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3" w:firstLineChars="200"/>
        <w:jc w:val="center"/>
        <w:rPr>
          <w:rFonts w:ascii="黑体" w:hAnsi="黑体" w:eastAsia="黑体"/>
          <w:b/>
          <w:sz w:val="32"/>
          <w:szCs w:val="32"/>
        </w:rPr>
      </w:pPr>
      <w:bookmarkStart w:id="0" w:name="_GoBack"/>
      <w:bookmarkEnd w:id="0"/>
      <w:r>
        <w:rPr>
          <w:rFonts w:hint="eastAsia" w:ascii="黑体" w:hAnsi="黑体" w:eastAsia="黑体"/>
          <w:b/>
          <w:sz w:val="32"/>
          <w:szCs w:val="32"/>
        </w:rPr>
        <w:t>化归思想在初中数学教学中的渗透</w:t>
      </w:r>
    </w:p>
    <w:p>
      <w:pPr>
        <w:ind w:firstLine="600" w:firstLineChars="200"/>
        <w:jc w:val="center"/>
        <w:rPr>
          <w:rFonts w:ascii="黑体" w:hAnsi="黑体" w:eastAsia="黑体"/>
          <w:sz w:val="30"/>
          <w:szCs w:val="30"/>
        </w:rPr>
      </w:pPr>
      <w:r>
        <w:rPr>
          <w:rFonts w:hint="eastAsia" w:ascii="黑体" w:hAnsi="黑体" w:eastAsia="黑体"/>
          <w:sz w:val="30"/>
          <w:szCs w:val="30"/>
        </w:rPr>
        <w:t>西南位育 刘晓芳</w:t>
      </w:r>
    </w:p>
    <w:p>
      <w:pPr>
        <w:spacing w:line="400" w:lineRule="exact"/>
        <w:ind w:firstLine="482" w:firstLineChars="200"/>
        <w:rPr>
          <w:rFonts w:ascii="宋体" w:hAnsi="宋体"/>
          <w:sz w:val="24"/>
          <w:szCs w:val="24"/>
        </w:rPr>
      </w:pPr>
      <w:r>
        <w:rPr>
          <w:rFonts w:hint="eastAsia" w:ascii="宋体" w:hAnsi="宋体"/>
          <w:b/>
          <w:sz w:val="24"/>
          <w:szCs w:val="24"/>
        </w:rPr>
        <w:t>【摘要】</w:t>
      </w:r>
      <w:r>
        <w:rPr>
          <w:rFonts w:hint="eastAsia" w:ascii="宋体" w:hAnsi="宋体"/>
          <w:sz w:val="24"/>
          <w:szCs w:val="24"/>
        </w:rPr>
        <w:t>在初中的数学教学中，不仅要教会学生做题，还要教会学生思考，因此基本数学思想的应用是学生必须掌握的本领之一。本文以化归思</w:t>
      </w:r>
      <w:r>
        <w:rPr>
          <w:rFonts w:hint="eastAsia" w:ascii="宋体" w:hAnsi="宋体" w:cs="Times New Roman"/>
          <w:sz w:val="24"/>
          <w:szCs w:val="24"/>
        </w:rPr>
        <w:t>想为例，首先从三个方面阐述了化归意识的培养：概念、公式学习方面、解题训练方面、</w:t>
      </w:r>
      <w:r>
        <w:rPr>
          <w:rFonts w:hint="eastAsia" w:ascii="宋体" w:hAnsi="宋体"/>
          <w:sz w:val="24"/>
          <w:szCs w:val="24"/>
        </w:rPr>
        <w:t>知识梳理方面；其次介绍了化归思想遵循的基本原则：未知化已知原则、复杂化简单原则、抽象化直观原则。</w:t>
      </w:r>
    </w:p>
    <w:p>
      <w:pPr>
        <w:tabs>
          <w:tab w:val="right" w:pos="8306"/>
        </w:tabs>
        <w:spacing w:line="400" w:lineRule="exact"/>
        <w:rPr>
          <w:rFonts w:ascii="宋体" w:hAnsi="宋体"/>
          <w:szCs w:val="21"/>
        </w:rPr>
      </w:pPr>
      <w:r>
        <w:rPr>
          <w:rFonts w:hint="eastAsia" w:ascii="宋体" w:hAnsi="宋体"/>
          <w:b/>
          <w:sz w:val="24"/>
          <w:szCs w:val="24"/>
        </w:rPr>
        <w:t xml:space="preserve">    【关键词】</w:t>
      </w:r>
      <w:r>
        <w:rPr>
          <w:rFonts w:hint="eastAsia" w:ascii="宋体" w:hAnsi="宋体"/>
          <w:sz w:val="24"/>
          <w:szCs w:val="24"/>
        </w:rPr>
        <w:t>化归思想；培养；原则</w:t>
      </w:r>
      <w:r>
        <w:rPr>
          <w:rFonts w:ascii="宋体" w:hAnsi="宋体"/>
          <w:szCs w:val="21"/>
        </w:rPr>
        <w:tab/>
      </w:r>
    </w:p>
    <w:p>
      <w:pPr>
        <w:rPr>
          <w:rFonts w:ascii="宋体" w:hAnsi="宋体"/>
          <w:sz w:val="24"/>
          <w:szCs w:val="24"/>
        </w:rPr>
      </w:pPr>
      <w:r>
        <w:rPr>
          <w:rFonts w:hint="eastAsia" w:ascii="宋体" w:hAnsi="宋体"/>
          <w:szCs w:val="21"/>
        </w:rPr>
        <w:t xml:space="preserve"> </w:t>
      </w:r>
      <w:r>
        <w:rPr>
          <w:rFonts w:hint="eastAsia" w:ascii="宋体" w:hAnsi="宋体"/>
          <w:sz w:val="24"/>
          <w:szCs w:val="24"/>
        </w:rPr>
        <w:t xml:space="preserve">   </w:t>
      </w:r>
    </w:p>
    <w:p>
      <w:pPr>
        <w:spacing w:line="400" w:lineRule="exact"/>
        <w:ind w:firstLine="420"/>
        <w:rPr>
          <w:rFonts w:ascii="宋体" w:hAnsi="宋体"/>
          <w:sz w:val="24"/>
          <w:szCs w:val="24"/>
        </w:rPr>
      </w:pPr>
      <w:r>
        <w:rPr>
          <w:rFonts w:hint="eastAsia" w:ascii="宋体" w:hAnsi="宋体"/>
          <w:sz w:val="24"/>
          <w:szCs w:val="24"/>
        </w:rPr>
        <w:t xml:space="preserve"> 化归思想是指在分析和解决一些数学问题时，将问题变形、转化，进而快速得到解决它的方法。它是初中数学的基本思想方法之一，也是解决数学问题的有效途径之一。当思维受阻时，及时改变思考角度，也不失为一种解决问题的好办法。化归思想不仅对学生的数学理解和学习有很大帮助，它对于学生数学认知结构的完善和创新能力的培养也起着重要的作用。本文将从教学中化归思想的培养和其遵循的原则两方面谈谈个人的想法。</w:t>
      </w:r>
    </w:p>
    <w:p>
      <w:pPr>
        <w:pStyle w:val="9"/>
        <w:numPr>
          <w:ilvl w:val="0"/>
          <w:numId w:val="1"/>
        </w:numPr>
        <w:ind w:firstLineChars="0"/>
        <w:rPr>
          <w:rFonts w:ascii="黑体" w:hAnsi="黑体" w:eastAsia="黑体"/>
          <w:b/>
          <w:sz w:val="26"/>
          <w:szCs w:val="26"/>
        </w:rPr>
      </w:pPr>
      <w:r>
        <w:rPr>
          <w:rFonts w:hint="eastAsia" w:ascii="黑体" w:hAnsi="黑体" w:eastAsia="黑体"/>
          <w:b/>
          <w:sz w:val="26"/>
          <w:szCs w:val="26"/>
        </w:rPr>
        <w:t>化归意识的培养</w:t>
      </w:r>
    </w:p>
    <w:p>
      <w:pPr>
        <w:spacing w:line="400" w:lineRule="exact"/>
        <w:ind w:firstLine="420"/>
        <w:rPr>
          <w:rFonts w:ascii="宋体" w:hAnsi="宋体"/>
          <w:szCs w:val="21"/>
        </w:rPr>
      </w:pPr>
      <w:r>
        <w:rPr>
          <w:rFonts w:hint="eastAsia" w:ascii="宋体" w:hAnsi="宋体"/>
          <w:sz w:val="24"/>
          <w:szCs w:val="24"/>
        </w:rPr>
        <w:t xml:space="preserve"> 对于学生来说，好的解题方法的养成一定是渗透在平时的学习过程中。应该在平时的教学中抓住每一个细节，把看似不同的一些数学知识点之间的相互联系和相互依存的关系体现出来，对学生进行适时的引导。首先让他们看到化归思想在各种不同内容上的体现，然后通过典型的例题和练习进行巩固。在教学过程中，注重处处培养学生的化归意识。</w:t>
      </w:r>
    </w:p>
    <w:p>
      <w:pPr>
        <w:pStyle w:val="9"/>
        <w:numPr>
          <w:ilvl w:val="0"/>
          <w:numId w:val="2"/>
        </w:numPr>
        <w:spacing w:line="400" w:lineRule="exact"/>
        <w:ind w:firstLineChars="0"/>
        <w:rPr>
          <w:rFonts w:ascii="宋体" w:hAnsi="宋体"/>
          <w:sz w:val="24"/>
          <w:szCs w:val="24"/>
        </w:rPr>
      </w:pPr>
      <w:r>
        <w:rPr>
          <w:rFonts w:hint="eastAsia" w:ascii="宋体" w:hAnsi="宋体"/>
          <w:sz w:val="24"/>
          <w:szCs w:val="24"/>
        </w:rPr>
        <w:t>概念、公式学习中渗透化归思想</w:t>
      </w:r>
    </w:p>
    <w:p>
      <w:pPr>
        <w:spacing w:line="400" w:lineRule="exact"/>
        <w:ind w:firstLine="420"/>
        <w:rPr>
          <w:rFonts w:ascii="宋体" w:hAnsi="宋体"/>
          <w:sz w:val="24"/>
          <w:szCs w:val="24"/>
        </w:rPr>
      </w:pPr>
      <w:r>
        <w:rPr>
          <w:rFonts w:hint="eastAsia" w:ascii="宋体" w:hAnsi="宋体"/>
          <w:sz w:val="24"/>
          <w:szCs w:val="24"/>
        </w:rPr>
        <w:t xml:space="preserve"> 数学概念的教学一直是教师比较头疼和排斥的，它的教和学看似都很枯燥。而初中数学每个阶段的教学中都有概念，公式需要学生掌握。数学的学习当然不用死记硬背，因此要让学生牢记新授的概念和公式，应把新知和旧知进行类比，让学生明确它和旧知的区别和联系，从而更容易接受和掌握新知。这不仅有利于学生对知识的迁移，更能让学生体会和学习化归思想，培养学生的创新能力。例如在进行一元二次方程的概念教学时，可让学生回忆并结合一元一次方程的概念进行学习，看似是两个不同的概念，但实质上就是从一元一次方程的这一个概念出发，明确它的关键词，即未知数、未知数最高次数、等式这三点，找到它们之间的联系，进而对新概念渐渐清晰和明确。又例如研究圆的周长公式，可将圆进行无限分割，使其趋近于长方形，进而化归到求长方形的周长公式；求</w:t>
      </w:r>
      <w:r>
        <w:rPr>
          <w:rFonts w:ascii="宋体" w:hAnsi="宋体"/>
          <w:position w:val="-10"/>
          <w:sz w:val="24"/>
          <w:szCs w:val="24"/>
        </w:rPr>
        <w:object>
          <v:shape id="_x0000_i1025" o:spt="75" type="#_x0000_t75" style="height:15.75pt;width:42pt;" o:ole="t" filled="f" o:preferrelative="t" stroked="f" coordsize="21600,21600">
            <v:path/>
            <v:fill on="f" focussize="0,0"/>
            <v:stroke on="f" joinstyle="miter"/>
            <v:imagedata r:id="rId5" o:title=""/>
            <o:lock v:ext="edit" aspectratio="t"/>
            <w10:wrap type="none"/>
            <w10:anchorlock/>
          </v:shape>
          <o:OLEObject Type="Embed" ProgID="Equation.3" ShapeID="_x0000_i1025" DrawAspect="Content" ObjectID="_1468075725" r:id="rId4">
            <o:LockedField>false</o:LockedField>
          </o:OLEObject>
        </w:object>
      </w:r>
      <w:r>
        <w:rPr>
          <w:rFonts w:hint="eastAsia" w:ascii="宋体" w:hAnsi="宋体"/>
          <w:sz w:val="24"/>
          <w:szCs w:val="24"/>
        </w:rPr>
        <w:t>边形的内角和，看似无从下手，没有规律，而通过分割，就可把它转化成由（n-2）个三角形组成的多边形，即转化为我们最熟悉的三角形的内角和问题。</w:t>
      </w:r>
    </w:p>
    <w:p>
      <w:pPr>
        <w:pStyle w:val="9"/>
        <w:numPr>
          <w:ilvl w:val="0"/>
          <w:numId w:val="2"/>
        </w:numPr>
        <w:spacing w:line="400" w:lineRule="exact"/>
        <w:ind w:firstLineChars="0"/>
        <w:rPr>
          <w:rFonts w:ascii="宋体" w:hAnsi="宋体"/>
          <w:sz w:val="24"/>
          <w:szCs w:val="24"/>
        </w:rPr>
      </w:pPr>
      <w:r>
        <w:rPr>
          <w:rFonts w:hint="eastAsia" w:ascii="宋体" w:hAnsi="宋体"/>
          <w:sz w:val="24"/>
          <w:szCs w:val="24"/>
        </w:rPr>
        <w:t>解题训练中渗透化归思想</w:t>
      </w:r>
    </w:p>
    <w:p>
      <w:pPr>
        <w:spacing w:line="400" w:lineRule="exact"/>
        <w:ind w:firstLine="420"/>
        <w:rPr>
          <w:rFonts w:ascii="宋体" w:hAnsi="宋体"/>
          <w:sz w:val="24"/>
          <w:szCs w:val="24"/>
        </w:rPr>
      </w:pPr>
      <w:r>
        <w:rPr>
          <w:rFonts w:hint="eastAsia" w:ascii="宋体" w:hAnsi="宋体"/>
          <w:sz w:val="24"/>
          <w:szCs w:val="24"/>
        </w:rPr>
        <w:t xml:space="preserve"> 在数学的教学中，培养学生的解题能力一直是教师的重点工作。但是数学习题成千上万，千变万化，不可能做遍，让学生强记各种方法也实在不易。为了便于学生理解和掌握，引导学生通过化归的思想，掌握题目之间相互联系，使新问题简单化、熟悉化。在学习代数方程的求解时，大多采用化归的思想。</w:t>
      </w:r>
    </w:p>
    <w:p>
      <w:pPr>
        <w:spacing w:line="400" w:lineRule="exact"/>
        <w:ind w:firstLine="480" w:firstLineChars="200"/>
        <w:rPr>
          <w:rFonts w:ascii="宋体" w:hAnsi="宋体"/>
          <w:szCs w:val="21"/>
        </w:rPr>
      </w:pPr>
      <w:r>
        <w:rPr>
          <w:rFonts w:hint="eastAsia" w:ascii="宋体" w:hAnsi="宋体"/>
          <w:sz w:val="24"/>
          <w:szCs w:val="24"/>
        </w:rPr>
        <w:t>例如在学习了求解一元一次方程</w:t>
      </w:r>
      <w:r>
        <w:rPr>
          <w:rFonts w:ascii="宋体" w:hAnsi="宋体"/>
          <w:position w:val="-10"/>
          <w:sz w:val="24"/>
          <w:szCs w:val="24"/>
        </w:rPr>
        <w:object>
          <v:shape id="_x0000_i1026" o:spt="75" type="#_x0000_t75" style="height:15.75pt;width:84pt;" o:ole="t" filled="f" o:preferrelative="t" stroked="f" coordsize="21600,21600">
            <v:path/>
            <v:fill on="f" focussize="0,0"/>
            <v:stroke on="f" joinstyle="miter"/>
            <v:imagedata r:id="rId7" o:title=""/>
            <o:lock v:ext="edit" aspectratio="t"/>
            <w10:wrap type="none"/>
            <w10:anchorlock/>
          </v:shape>
          <o:OLEObject Type="Embed" ProgID="Equation.3" ShapeID="_x0000_i1026" DrawAspect="Content" ObjectID="_1468075726" r:id="rId6">
            <o:LockedField>false</o:LockedField>
          </o:OLEObject>
        </w:object>
      </w:r>
      <w:r>
        <w:rPr>
          <w:rFonts w:hint="eastAsia" w:ascii="宋体" w:hAnsi="宋体"/>
          <w:sz w:val="24"/>
          <w:szCs w:val="24"/>
        </w:rPr>
        <w:t>后，对于一元二次方程的求解则有以下几种方法：一是形如</w:t>
      </w:r>
      <w:r>
        <w:rPr>
          <w:rFonts w:ascii="宋体" w:hAnsi="宋体"/>
          <w:position w:val="-10"/>
          <w:sz w:val="24"/>
          <w:szCs w:val="24"/>
        </w:rPr>
        <w:object>
          <v:shape id="_x0000_i1027" o:spt="75" type="#_x0000_t75" style="height:18pt;width:96.75pt;" o:ole="t" filled="f" o:preferrelative="t" stroked="f" coordsize="21600,21600">
            <v:path/>
            <v:fill on="f" focussize="0,0"/>
            <v:stroke on="f" joinstyle="miter"/>
            <v:imagedata r:id="rId9" o:title=""/>
            <o:lock v:ext="edit" aspectratio="t"/>
            <w10:wrap type="none"/>
            <w10:anchorlock/>
          </v:shape>
          <o:OLEObject Type="Embed" ProgID="Equation.3" ShapeID="_x0000_i1027" DrawAspect="Content" ObjectID="_1468075727" r:id="rId8">
            <o:LockedField>false</o:LockedField>
          </o:OLEObject>
        </w:object>
      </w:r>
      <w:r>
        <w:rPr>
          <w:rFonts w:hint="eastAsia" w:ascii="宋体" w:hAnsi="宋体"/>
          <w:sz w:val="24"/>
          <w:szCs w:val="24"/>
        </w:rPr>
        <w:t>①的特殊方程，直接用开平方法化归为一元一次方程求解；二是可因式分解为</w:t>
      </w:r>
      <w:r>
        <w:rPr>
          <w:rFonts w:ascii="宋体" w:hAnsi="宋体"/>
          <w:position w:val="-10"/>
          <w:sz w:val="24"/>
          <w:szCs w:val="24"/>
        </w:rPr>
        <w:object>
          <v:shape id="_x0000_i1028" o:spt="75" type="#_x0000_t75" style="height:15.75pt;width:96.75pt;" o:ole="t" filled="f" o:preferrelative="t" stroked="f" coordsize="21600,21600">
            <v:path/>
            <v:fill on="f" focussize="0,0"/>
            <v:stroke on="f" joinstyle="miter"/>
            <v:imagedata r:id="rId11" o:title=""/>
            <o:lock v:ext="edit" aspectratio="t"/>
            <w10:wrap type="none"/>
            <w10:anchorlock/>
          </v:shape>
          <o:OLEObject Type="Embed" ProgID="Equation.3" ShapeID="_x0000_i1028" DrawAspect="Content" ObjectID="_1468075728" r:id="rId10">
            <o:LockedField>false</o:LockedField>
          </o:OLEObject>
        </w:object>
      </w:r>
      <w:r>
        <w:rPr>
          <w:rFonts w:hint="eastAsia" w:ascii="宋体" w:hAnsi="宋体"/>
          <w:sz w:val="24"/>
          <w:szCs w:val="24"/>
        </w:rPr>
        <w:t>的特殊方程，可化归为</w:t>
      </w:r>
      <w:r>
        <w:rPr>
          <w:rFonts w:ascii="宋体" w:hAnsi="宋体"/>
          <w:position w:val="-10"/>
          <w:sz w:val="24"/>
          <w:szCs w:val="24"/>
        </w:rPr>
        <w:object>
          <v:shape id="_x0000_i1029" o:spt="75" type="#_x0000_t75" style="height:16.5pt;width:59.25pt;" o:ole="t" filled="f" o:preferrelative="t" stroked="f" coordsize="21600,21600">
            <v:path/>
            <v:fill on="f" focussize="0,0"/>
            <v:stroke on="f" joinstyle="miter"/>
            <v:imagedata r:id="rId13" o:title=""/>
            <o:lock v:ext="edit" aspectratio="t"/>
            <w10:wrap type="none"/>
            <w10:anchorlock/>
          </v:shape>
          <o:OLEObject Type="Embed" ProgID="Equation.3" ShapeID="_x0000_i1029" DrawAspect="Content" ObjectID="_1468075729" r:id="rId12">
            <o:LockedField>false</o:LockedField>
          </o:OLEObject>
        </w:object>
      </w:r>
      <w:r>
        <w:rPr>
          <w:rFonts w:hint="eastAsia" w:ascii="宋体" w:hAnsi="宋体"/>
          <w:sz w:val="24"/>
          <w:szCs w:val="24"/>
        </w:rPr>
        <w:t>或</w:t>
      </w:r>
      <w:r>
        <w:rPr>
          <w:position w:val="-10"/>
        </w:rPr>
        <w:object>
          <v:shape id="_x0000_i1030" o:spt="75" type="#_x0000_t75" style="height:15.75pt;width:60.75pt;" o:ole="t" filled="f" o:preferrelative="t" stroked="f" coordsize="21600,21600">
            <v:path/>
            <v:fill on="f" focussize="0,0"/>
            <v:stroke on="f" joinstyle="miter"/>
            <v:imagedata r:id="rId15" o:title=""/>
            <o:lock v:ext="edit" aspectratio="t"/>
            <w10:wrap type="none"/>
            <w10:anchorlock/>
          </v:shape>
          <o:OLEObject Type="Embed" ProgID="Equation.3" ShapeID="_x0000_i1030" DrawAspect="Content" ObjectID="_1468075730" r:id="rId14">
            <o:LockedField>false</o:LockedField>
          </o:OLEObject>
        </w:object>
      </w:r>
      <w:r>
        <w:rPr>
          <w:rFonts w:hint="eastAsia" w:ascii="宋体" w:hAnsi="宋体"/>
          <w:sz w:val="24"/>
          <w:szCs w:val="24"/>
        </w:rPr>
        <w:t>的两个一元一次方程求解；三是形如</w:t>
      </w:r>
      <w:r>
        <w:rPr>
          <w:rFonts w:ascii="宋体" w:hAnsi="宋体"/>
          <w:position w:val="-10"/>
          <w:sz w:val="24"/>
          <w:szCs w:val="24"/>
        </w:rPr>
        <w:object>
          <v:shape id="_x0000_i1031" o:spt="75" type="#_x0000_t75" style="height:17.25pt;width:106.5pt;" o:ole="t" filled="f" o:preferrelative="t" stroked="f" coordsize="21600,21600">
            <v:path/>
            <v:fill on="f" focussize="0,0"/>
            <v:stroke on="f" joinstyle="miter"/>
            <v:imagedata r:id="rId17" o:title=""/>
            <o:lock v:ext="edit" aspectratio="t"/>
            <w10:wrap type="none"/>
            <w10:anchorlock/>
          </v:shape>
          <o:OLEObject Type="Embed" ProgID="Equation.3" ShapeID="_x0000_i1031" DrawAspect="Content" ObjectID="_1468075731" r:id="rId16">
            <o:LockedField>false</o:LockedField>
          </o:OLEObject>
        </w:object>
      </w:r>
      <w:r>
        <w:rPr>
          <w:rFonts w:hint="eastAsia"/>
          <w:sz w:val="24"/>
          <w:szCs w:val="24"/>
        </w:rPr>
        <w:t>的一般方程</w:t>
      </w:r>
      <w:r>
        <w:rPr>
          <w:rFonts w:hint="eastAsia" w:ascii="宋体" w:hAnsi="宋体"/>
          <w:sz w:val="24"/>
          <w:szCs w:val="24"/>
        </w:rPr>
        <w:t>可通过配方法转化为同①的形式求解。在解题中有目标的培养学生的这种化归意识，将不断遇到的新问题进行转化，得出解决的思路和方法。</w:t>
      </w:r>
      <w:r>
        <w:rPr>
          <w:rFonts w:hint="eastAsia" w:ascii="宋体" w:hAnsi="宋体"/>
          <w:szCs w:val="21"/>
        </w:rPr>
        <w:t xml:space="preserve">  </w:t>
      </w:r>
    </w:p>
    <w:p>
      <w:pPr>
        <w:pStyle w:val="9"/>
        <w:numPr>
          <w:ilvl w:val="0"/>
          <w:numId w:val="2"/>
        </w:numPr>
        <w:spacing w:line="400" w:lineRule="exact"/>
        <w:ind w:firstLineChars="0"/>
        <w:rPr>
          <w:rFonts w:ascii="宋体" w:hAnsi="宋体"/>
          <w:sz w:val="24"/>
          <w:szCs w:val="24"/>
        </w:rPr>
      </w:pPr>
      <w:r>
        <w:rPr>
          <w:rFonts w:hint="eastAsia" w:ascii="宋体" w:hAnsi="宋体"/>
          <w:sz w:val="24"/>
          <w:szCs w:val="24"/>
        </w:rPr>
        <w:t>知识梳理中渗透化归思想</w:t>
      </w:r>
    </w:p>
    <w:p>
      <w:pPr>
        <w:spacing w:line="400" w:lineRule="atLeast"/>
        <w:ind w:firstLine="420"/>
        <w:rPr>
          <w:rFonts w:ascii="宋体" w:hAnsi="宋体"/>
          <w:sz w:val="24"/>
          <w:szCs w:val="24"/>
        </w:rPr>
      </w:pPr>
      <w:r>
        <w:rPr>
          <w:rFonts w:hint="eastAsia" w:ascii="宋体" w:hAnsi="宋体"/>
          <w:sz w:val="24"/>
          <w:szCs w:val="24"/>
        </w:rPr>
        <w:t xml:space="preserve"> 数学的各个知识点不是独立存在，它们都是相互联系，融会贯通的。在备课中分析教学内容时，要整体把握教材，运用化归思想把各个阶段的知识点有机联系起来，形成一个完整知识点的化归体系。引导学生合乎规律的掌握化归方法，理清知识点的相互依存，相互联系，构建学生完善的知识体系。</w:t>
      </w:r>
    </w:p>
    <w:p>
      <w:pPr>
        <w:spacing w:line="400" w:lineRule="atLeast"/>
        <w:ind w:firstLine="420"/>
        <w:rPr>
          <w:rFonts w:ascii="宋体" w:hAnsi="宋体"/>
          <w:sz w:val="24"/>
          <w:szCs w:val="24"/>
        </w:rPr>
      </w:pPr>
      <w:r>
        <w:rPr>
          <w:rFonts w:hint="eastAsia" w:ascii="宋体" w:hAnsi="宋体"/>
          <w:sz w:val="24"/>
          <w:szCs w:val="24"/>
        </w:rPr>
        <w:t>例如在不同阶段学习的各类方程之间的关系：</w:t>
      </w:r>
    </w:p>
    <w:p>
      <w:pPr>
        <w:spacing w:line="400" w:lineRule="atLeast"/>
        <w:ind w:firstLine="420"/>
        <w:rPr>
          <w:rFonts w:ascii="宋体" w:hAnsi="宋体"/>
          <w:szCs w:val="21"/>
        </w:rPr>
      </w:pPr>
    </w:p>
    <w:p>
      <w:pPr>
        <w:ind w:firstLine="420"/>
        <w:rPr>
          <w:rFonts w:ascii="宋体" w:hAnsi="宋体"/>
          <w:szCs w:val="21"/>
        </w:rPr>
      </w:pP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4076700</wp:posOffset>
                </wp:positionH>
                <wp:positionV relativeFrom="paragraph">
                  <wp:posOffset>-27305</wp:posOffset>
                </wp:positionV>
                <wp:extent cx="457200" cy="1323975"/>
                <wp:effectExtent l="4445" t="4445" r="14605" b="5080"/>
                <wp:wrapNone/>
                <wp:docPr id="1" name="文本框 1039"/>
                <wp:cNvGraphicFramePr/>
                <a:graphic xmlns:a="http://schemas.openxmlformats.org/drawingml/2006/main">
                  <a:graphicData uri="http://schemas.microsoft.com/office/word/2010/wordprocessingShape">
                    <wps:wsp>
                      <wps:cNvSpPr txBox="1"/>
                      <wps:spPr>
                        <a:xfrm>
                          <a:off x="0" y="0"/>
                          <a:ext cx="457200" cy="13239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szCs w:val="24"/>
                              </w:rPr>
                            </w:pPr>
                            <w:r>
                              <w:rPr>
                                <w:rFonts w:hint="eastAsia"/>
                                <w:sz w:val="24"/>
                                <w:szCs w:val="24"/>
                              </w:rPr>
                              <w:t>一元一次方程</w:t>
                            </w:r>
                          </w:p>
                          <w:p>
                            <w:pPr>
                              <w:rPr>
                                <w:sz w:val="24"/>
                                <w:szCs w:val="24"/>
                              </w:rPr>
                            </w:pPr>
                            <w:r>
                              <w:rPr>
                                <w:rFonts w:hint="eastAsia"/>
                                <w:sz w:val="24"/>
                                <w:szCs w:val="24"/>
                              </w:rPr>
                              <w:t>元一次方程</w:t>
                            </w:r>
                          </w:p>
                        </w:txbxContent>
                      </wps:txbx>
                      <wps:bodyPr vert="eaVert" upright="1"/>
                    </wps:wsp>
                  </a:graphicData>
                </a:graphic>
              </wp:anchor>
            </w:drawing>
          </mc:Choice>
          <mc:Fallback>
            <w:pict>
              <v:shape id="文本框 1039" o:spid="_x0000_s1026" o:spt="202" type="#_x0000_t202" style="position:absolute;left:0pt;margin-left:321pt;margin-top:-2.15pt;height:104.25pt;width:36pt;z-index:1024;mso-width-relative:page;mso-height-relative:page;" fillcolor="#FFFFFF" filled="t" stroked="t" coordsize="21600,21600" o:gfxdata="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1+5L1tkAAAAKAQAADwAAAAAAAAABACAAAAAiAAAAZHJzL2Rvd25yZXYu&#10;eG1sUEsBAhQAFAAAAAgAh07iQE9JedL6AQAA+QMAAA4AAAAAAAAAAQAgAAAAKAEAAGRycy9lMm9E&#10;b2MueG1sUEsFBgAAAAAGAAYAWQEAAJQFAAAAAA==&#10;">
                <v:fill on="t" focussize="0,0"/>
                <v:stroke color="#000000" joinstyle="miter"/>
                <v:imagedata o:title=""/>
                <o:lock v:ext="edit" aspectratio="f"/>
                <v:textbox style="layout-flow:vertical-ideographic;">
                  <w:txbxContent>
                    <w:p>
                      <w:pPr>
                        <w:rPr>
                          <w:sz w:val="24"/>
                          <w:szCs w:val="24"/>
                        </w:rPr>
                      </w:pPr>
                      <w:r>
                        <w:rPr>
                          <w:rFonts w:hint="eastAsia"/>
                          <w:sz w:val="24"/>
                          <w:szCs w:val="24"/>
                        </w:rPr>
                        <w:t>一元一次方程</w:t>
                      </w:r>
                    </w:p>
                    <w:p>
                      <w:pPr>
                        <w:rPr>
                          <w:sz w:val="24"/>
                          <w:szCs w:val="24"/>
                        </w:rPr>
                      </w:pPr>
                      <w:r>
                        <w:rPr>
                          <w:rFonts w:hint="eastAsia"/>
                          <w:sz w:val="24"/>
                          <w:szCs w:val="24"/>
                        </w:rPr>
                        <w:t>元一次方程</w:t>
                      </w:r>
                    </w:p>
                  </w:txbxContent>
                </v:textbox>
              </v:shape>
            </w:pict>
          </mc:Fallback>
        </mc:AlternateContent>
      </w: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2914650</wp:posOffset>
                </wp:positionH>
                <wp:positionV relativeFrom="paragraph">
                  <wp:posOffset>180975</wp:posOffset>
                </wp:positionV>
                <wp:extent cx="1162050" cy="635"/>
                <wp:effectExtent l="0" t="37465" r="0" b="38100"/>
                <wp:wrapNone/>
                <wp:docPr id="2" name="自选图形 1036"/>
                <wp:cNvGraphicFramePr/>
                <a:graphic xmlns:a="http://schemas.openxmlformats.org/drawingml/2006/main">
                  <a:graphicData uri="http://schemas.microsoft.com/office/word/2010/wordprocessingShape">
                    <wps:wsp>
                      <wps:cNvCnPr/>
                      <wps:spPr>
                        <a:xfrm>
                          <a:off x="0" y="0"/>
                          <a:ext cx="1162050" cy="63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036" o:spid="_x0000_s1026" o:spt="32" type="#_x0000_t32" style="position:absolute;left:0pt;margin-left:229.5pt;margin-top:14.25pt;height:0.05pt;width:91.5pt;z-index:1024;mso-width-relative:page;mso-height-relative:page;" filled="f" stroked="t" coordsize="21600,21600" o:gfxdata="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EUx3uzZAAAA&#10;CQEAAA8AAAAAAAAAAQAgAAAAIgAAAGRycy9kb3ducmV2LnhtbFBLAQIUABQAAAAIAIdO4kBhaLAe&#10;4wEAAJ4DAAAOAAAAAAAAAAEAIAAAACgBAABkcnMvZTJvRG9jLnhtbFBLBQYAAAAABgAGAFkBAAB9&#10;BQAAAAA=&#10;">
                <v:fill on="f" focussize="0,0"/>
                <v:stroke color="#000000" joinstyle="round" endarrow="block"/>
                <v:imagedata o:title=""/>
                <o:lock v:ext="edit" aspectratio="f"/>
              </v:shape>
            </w:pict>
          </mc:Fallback>
        </mc:AlternateContent>
      </w: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2057400</wp:posOffset>
                </wp:positionH>
                <wp:positionV relativeFrom="paragraph">
                  <wp:posOffset>19050</wp:posOffset>
                </wp:positionV>
                <wp:extent cx="847725" cy="1772285"/>
                <wp:effectExtent l="4445" t="4445" r="5080" b="13970"/>
                <wp:wrapNone/>
                <wp:docPr id="3" name="文本框 1033"/>
                <wp:cNvGraphicFramePr/>
                <a:graphic xmlns:a="http://schemas.openxmlformats.org/drawingml/2006/main">
                  <a:graphicData uri="http://schemas.microsoft.com/office/word/2010/wordprocessingShape">
                    <wps:wsp>
                      <wps:cNvSpPr txBox="1"/>
                      <wps:spPr>
                        <a:xfrm>
                          <a:off x="0" y="0"/>
                          <a:ext cx="847725" cy="17722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szCs w:val="24"/>
                              </w:rPr>
                            </w:pPr>
                            <w:r>
                              <w:rPr>
                                <w:rFonts w:hint="eastAsia"/>
                                <w:sz w:val="24"/>
                                <w:szCs w:val="24"/>
                              </w:rPr>
                              <w:t>整式方程</w:t>
                            </w:r>
                          </w:p>
                        </w:txbxContent>
                      </wps:txbx>
                      <wps:bodyPr upright="1">
                        <a:spAutoFit/>
                      </wps:bodyPr>
                    </wps:wsp>
                  </a:graphicData>
                </a:graphic>
              </wp:anchor>
            </w:drawing>
          </mc:Choice>
          <mc:Fallback>
            <w:pict>
              <v:shape id="文本框 1033" o:spid="_x0000_s1026" o:spt="202" type="#_x0000_t202" style="position:absolute;left:0pt;margin-left:162pt;margin-top:1.5pt;height:139.55pt;width:66.75pt;z-index:1024;mso-width-relative:page;mso-height-relative:page;" fillcolor="#FFFFFF" filled="t" stroked="t" coordsize="21600,21600" o:gfxdata="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emwknYAAAACQEAAA8AAAAAAAAAAQAgAAAAIgAAAGRycy9kb3ducmV2&#10;LnhtbFBLAQIUABQAAAAIAIdO4kAgX69+/AEAAAUEAAAOAAAAAAAAAAEAIAAAACcBAABkcnMvZTJv&#10;RG9jLnhtbFBLBQYAAAAABgAGAFkBAACVBQAAAAA=&#10;">
                <v:fill on="t" focussize="0,0"/>
                <v:stroke color="#000000" joinstyle="miter"/>
                <v:imagedata o:title=""/>
                <o:lock v:ext="edit" aspectratio="f"/>
                <v:textbox style="mso-fit-shape-to-text:t;">
                  <w:txbxContent>
                    <w:p>
                      <w:pPr>
                        <w:rPr>
                          <w:sz w:val="24"/>
                          <w:szCs w:val="24"/>
                        </w:rPr>
                      </w:pPr>
                      <w:r>
                        <w:rPr>
                          <w:rFonts w:hint="eastAsia"/>
                          <w:sz w:val="24"/>
                          <w:szCs w:val="24"/>
                        </w:rPr>
                        <w:t>整式方程</w:t>
                      </w:r>
                    </w:p>
                  </w:txbxContent>
                </v:textbox>
              </v:shape>
            </w:pict>
          </mc:Fallback>
        </mc:AlternateContent>
      </w: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896620</wp:posOffset>
                </wp:positionH>
                <wp:positionV relativeFrom="paragraph">
                  <wp:posOffset>180975</wp:posOffset>
                </wp:positionV>
                <wp:extent cx="1160780" cy="635"/>
                <wp:effectExtent l="0" t="37465" r="1270" b="38100"/>
                <wp:wrapNone/>
                <wp:docPr id="4" name="自选图形 1030"/>
                <wp:cNvGraphicFramePr/>
                <a:graphic xmlns:a="http://schemas.openxmlformats.org/drawingml/2006/main">
                  <a:graphicData uri="http://schemas.microsoft.com/office/word/2010/wordprocessingShape">
                    <wps:wsp>
                      <wps:cNvCnPr/>
                      <wps:spPr>
                        <a:xfrm>
                          <a:off x="0" y="0"/>
                          <a:ext cx="1160780" cy="63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030" o:spid="_x0000_s1026" o:spt="32" type="#_x0000_t32" style="position:absolute;left:0pt;margin-left:70.6pt;margin-top:14.25pt;height:0.05pt;width:91.4pt;z-index:1024;mso-width-relative:page;mso-height-relative:page;" filled="f" stroked="t" coordsize="21600,21600" o:gfxdata="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Poac5XZAAAA&#10;CQEAAA8AAAAAAAAAAQAgAAAAIgAAAGRycy9kb3ducmV2LnhtbFBLAQIUABQAAAAIAIdO4kB5hbWL&#10;4wEAAJ4DAAAOAAAAAAAAAAEAIAAAACgBAABkcnMvZTJvRG9jLnhtbFBLBQYAAAAABgAGAFkBAAB9&#10;BQAAAAA=&#10;">
                <v:fill on="f" focussize="0,0"/>
                <v:stroke color="#000000" joinstyle="round" endarrow="block"/>
                <v:imagedata o:title=""/>
                <o:lock v:ext="edit" aspectratio="f"/>
              </v:shape>
            </w:pict>
          </mc:Fallback>
        </mc:AlternateContent>
      </w: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77470</wp:posOffset>
                </wp:positionH>
                <wp:positionV relativeFrom="paragraph">
                  <wp:posOffset>9525</wp:posOffset>
                </wp:positionV>
                <wp:extent cx="808355" cy="1772285"/>
                <wp:effectExtent l="4445" t="4445" r="6350" b="13970"/>
                <wp:wrapNone/>
                <wp:docPr id="5" name="文本框 1027"/>
                <wp:cNvGraphicFramePr/>
                <a:graphic xmlns:a="http://schemas.openxmlformats.org/drawingml/2006/main">
                  <a:graphicData uri="http://schemas.microsoft.com/office/word/2010/wordprocessingShape">
                    <wps:wsp>
                      <wps:cNvSpPr txBox="1"/>
                      <wps:spPr>
                        <a:xfrm>
                          <a:off x="0" y="0"/>
                          <a:ext cx="808355" cy="17722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szCs w:val="24"/>
                              </w:rPr>
                            </w:pPr>
                            <w:r>
                              <w:rPr>
                                <w:rFonts w:hint="eastAsia"/>
                                <w:sz w:val="24"/>
                                <w:szCs w:val="24"/>
                              </w:rPr>
                              <w:t>分式方程</w:t>
                            </w:r>
                          </w:p>
                        </w:txbxContent>
                      </wps:txbx>
                      <wps:bodyPr upright="1">
                        <a:spAutoFit/>
                      </wps:bodyPr>
                    </wps:wsp>
                  </a:graphicData>
                </a:graphic>
              </wp:anchor>
            </w:drawing>
          </mc:Choice>
          <mc:Fallback>
            <w:pict>
              <v:shape id="文本框 1027" o:spid="_x0000_s1026" o:spt="202" type="#_x0000_t202" style="position:absolute;left:0pt;margin-left:6.1pt;margin-top:0.75pt;height:139.55pt;width:63.65pt;z-index:1024;mso-width-relative:page;mso-height-relative:page;" fillcolor="#FFFFFF" filled="t" stroked="t" coordsize="21600,21600" o:gfxdata="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Bp6QO1gAAAAgBAAAPAAAAAAAAAAEAIAAAACIAAABkcnMvZG93bnJldi54&#10;bWxQSwECFAAUAAAACACHTuJAzpT5M/wBAAAFBAAADgAAAAAAAAABACAAAAAlAQAAZHJzL2Uyb0Rv&#10;Yy54bWxQSwUGAAAAAAYABgBZAQAAkwUAAAAA&#10;">
                <v:fill on="t" focussize="0,0"/>
                <v:stroke color="#000000" joinstyle="miter"/>
                <v:imagedata o:title=""/>
                <o:lock v:ext="edit" aspectratio="f"/>
                <v:textbox style="mso-fit-shape-to-text:t;">
                  <w:txbxContent>
                    <w:p>
                      <w:pPr>
                        <w:rPr>
                          <w:sz w:val="24"/>
                          <w:szCs w:val="24"/>
                        </w:rPr>
                      </w:pPr>
                      <w:r>
                        <w:rPr>
                          <w:rFonts w:hint="eastAsia"/>
                          <w:sz w:val="24"/>
                          <w:szCs w:val="24"/>
                        </w:rPr>
                        <w:t>分式方程</w:t>
                      </w:r>
                    </w:p>
                  </w:txbxContent>
                </v:textbox>
              </v:shape>
            </w:pict>
          </mc:Fallback>
        </mc:AlternateContent>
      </w:r>
    </w:p>
    <w:p>
      <w:pPr>
        <w:rPr>
          <w:rFonts w:ascii="宋体" w:hAnsi="宋体"/>
          <w:szCs w:val="21"/>
        </w:rPr>
      </w:pPr>
      <w:r>
        <w:rPr>
          <w:rFonts w:hint="eastAsia" w:ascii="宋体" w:hAnsi="宋体"/>
          <w:szCs w:val="21"/>
        </w:rPr>
        <w:t xml:space="preserve"> </w:t>
      </w:r>
    </w:p>
    <w:p>
      <w:pPr>
        <w:rPr>
          <w:rFonts w:ascii="宋体" w:hAnsi="宋体"/>
          <w:szCs w:val="21"/>
        </w:rPr>
      </w:pP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88265</wp:posOffset>
                </wp:positionH>
                <wp:positionV relativeFrom="paragraph">
                  <wp:posOffset>100965</wp:posOffset>
                </wp:positionV>
                <wp:extent cx="1341120" cy="1772285"/>
                <wp:effectExtent l="4445" t="4445" r="6985" b="13970"/>
                <wp:wrapNone/>
                <wp:docPr id="6" name="文本框 1034"/>
                <wp:cNvGraphicFramePr/>
                <a:graphic xmlns:a="http://schemas.openxmlformats.org/drawingml/2006/main">
                  <a:graphicData uri="http://schemas.microsoft.com/office/word/2010/wordprocessingShape">
                    <wps:wsp>
                      <wps:cNvSpPr txBox="1"/>
                      <wps:spPr>
                        <a:xfrm>
                          <a:off x="0" y="0"/>
                          <a:ext cx="1341120" cy="17722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szCs w:val="24"/>
                              </w:rPr>
                            </w:pPr>
                            <w:r>
                              <w:rPr>
                                <w:rFonts w:hint="eastAsia"/>
                                <w:sz w:val="24"/>
                                <w:szCs w:val="24"/>
                              </w:rPr>
                              <w:t>三元一次方程组</w:t>
                            </w:r>
                          </w:p>
                        </w:txbxContent>
                      </wps:txbx>
                      <wps:bodyPr upright="1">
                        <a:spAutoFit/>
                      </wps:bodyPr>
                    </wps:wsp>
                  </a:graphicData>
                </a:graphic>
              </wp:anchor>
            </w:drawing>
          </mc:Choice>
          <mc:Fallback>
            <w:pict>
              <v:shape id="文本框 1034" o:spid="_x0000_s1026" o:spt="202" type="#_x0000_t202" style="position:absolute;left:0pt;margin-left:6.95pt;margin-top:7.95pt;height:139.55pt;width:105.6pt;z-index:1024;mso-width-relative:page;mso-height-relative:page;" fillcolor="#FFFFFF" filled="t" stroked="t" coordsize="21600,21600" o:gfxdata="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VZexx9UAAAAJAQAADwAAAAAAAAABACAAAAAiAAAAZHJzL2Rvd25yZXYu&#10;eG1sUEsBAhQAFAAAAAgAh07iQNWfKUj+AQAABgQAAA4AAAAAAAAAAQAgAAAAJAEAAGRycy9lMm9E&#10;b2MueG1sUEsFBgAAAAAGAAYAWQEAAJQFAAAAAA==&#10;">
                <v:fill on="t" focussize="0,0"/>
                <v:stroke color="#000000" joinstyle="miter"/>
                <v:imagedata o:title=""/>
                <o:lock v:ext="edit" aspectratio="f"/>
                <v:textbox style="mso-fit-shape-to-text:t;">
                  <w:txbxContent>
                    <w:p>
                      <w:pPr>
                        <w:rPr>
                          <w:sz w:val="24"/>
                          <w:szCs w:val="24"/>
                        </w:rPr>
                      </w:pPr>
                      <w:r>
                        <w:rPr>
                          <w:rFonts w:hint="eastAsia"/>
                          <w:sz w:val="24"/>
                          <w:szCs w:val="24"/>
                        </w:rPr>
                        <w:t>三元一次方程组</w:t>
                      </w:r>
                    </w:p>
                  </w:txbxContent>
                </v:textbox>
              </v:shape>
            </w:pict>
          </mc:Fallback>
        </mc:AlternateContent>
      </w: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2143760</wp:posOffset>
                </wp:positionH>
                <wp:positionV relativeFrom="paragraph">
                  <wp:posOffset>90170</wp:posOffset>
                </wp:positionV>
                <wp:extent cx="1395730" cy="1772285"/>
                <wp:effectExtent l="4445" t="4445" r="9525" b="13970"/>
                <wp:wrapNone/>
                <wp:docPr id="7" name="文本框 1035"/>
                <wp:cNvGraphicFramePr/>
                <a:graphic xmlns:a="http://schemas.openxmlformats.org/drawingml/2006/main">
                  <a:graphicData uri="http://schemas.microsoft.com/office/word/2010/wordprocessingShape">
                    <wps:wsp>
                      <wps:cNvSpPr txBox="1"/>
                      <wps:spPr>
                        <a:xfrm>
                          <a:off x="0" y="0"/>
                          <a:ext cx="1395730" cy="17722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szCs w:val="24"/>
                              </w:rPr>
                            </w:pPr>
                            <w:r>
                              <w:rPr>
                                <w:rFonts w:hint="eastAsia"/>
                                <w:sz w:val="24"/>
                                <w:szCs w:val="24"/>
                              </w:rPr>
                              <w:t>二元一次方程组</w:t>
                            </w:r>
                          </w:p>
                        </w:txbxContent>
                      </wps:txbx>
                      <wps:bodyPr upright="1">
                        <a:spAutoFit/>
                      </wps:bodyPr>
                    </wps:wsp>
                  </a:graphicData>
                </a:graphic>
              </wp:anchor>
            </w:drawing>
          </mc:Choice>
          <mc:Fallback>
            <w:pict>
              <v:shape id="文本框 1035" o:spid="_x0000_s1026" o:spt="202" type="#_x0000_t202" style="position:absolute;left:0pt;margin-left:168.8pt;margin-top:7.1pt;height:139.55pt;width:109.9pt;z-index:1024;mso-width-relative:page;mso-height-relative:page;" fillcolor="#FFFFFF" filled="t" stroked="t" coordsize="21600,21600" o:gfxdata="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aORLvaAAAACgEAAA8AAAAAAAAAAQAgAAAAIgAAAGRycy9k&#10;b3ducmV2LnhtbFBLAQIUABQAAAAIAIdO4kBAJDt0AAIAAAYEAAAOAAAAAAAAAAEAIAAAACkBAABk&#10;cnMvZTJvRG9jLnhtbFBLBQYAAAAABgAGAFkBAACbBQAAAAA=&#10;">
                <v:fill on="t" focussize="0,0"/>
                <v:stroke color="#000000" joinstyle="miter"/>
                <v:imagedata o:title=""/>
                <o:lock v:ext="edit" aspectratio="f"/>
                <v:textbox style="mso-fit-shape-to-text:t;">
                  <w:txbxContent>
                    <w:p>
                      <w:pPr>
                        <w:rPr>
                          <w:sz w:val="24"/>
                          <w:szCs w:val="24"/>
                        </w:rPr>
                      </w:pPr>
                      <w:r>
                        <w:rPr>
                          <w:rFonts w:hint="eastAsia"/>
                          <w:sz w:val="24"/>
                          <w:szCs w:val="24"/>
                        </w:rPr>
                        <w:t>二元一次方程组</w:t>
                      </w:r>
                    </w:p>
                  </w:txbxContent>
                </v:textbox>
              </v:shape>
            </w:pict>
          </mc:Fallback>
        </mc:AlternateContent>
      </w:r>
    </w:p>
    <w:p>
      <w:pPr>
        <w:rPr>
          <w:rFonts w:ascii="宋体" w:hAnsi="宋体"/>
          <w:szCs w:val="21"/>
        </w:rPr>
      </w:pP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1429385</wp:posOffset>
                </wp:positionH>
                <wp:positionV relativeFrom="paragraph">
                  <wp:posOffset>34925</wp:posOffset>
                </wp:positionV>
                <wp:extent cx="740410" cy="635"/>
                <wp:effectExtent l="0" t="37465" r="2540" b="38100"/>
                <wp:wrapNone/>
                <wp:docPr id="8" name="自选图形 1031"/>
                <wp:cNvGraphicFramePr/>
                <a:graphic xmlns:a="http://schemas.openxmlformats.org/drawingml/2006/main">
                  <a:graphicData uri="http://schemas.microsoft.com/office/word/2010/wordprocessingShape">
                    <wps:wsp>
                      <wps:cNvCnPr/>
                      <wps:spPr>
                        <a:xfrm>
                          <a:off x="0" y="0"/>
                          <a:ext cx="740410" cy="63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031" o:spid="_x0000_s1026" o:spt="32" type="#_x0000_t32" style="position:absolute;left:0pt;margin-left:112.55pt;margin-top:2.75pt;height:0.05pt;width:58.3pt;z-index:1024;mso-width-relative:page;mso-height-relative:page;" filled="f" stroked="t" coordsize="21600,21600" o:gfxdata="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Enhen1wAAAAcB&#10;AAAPAAAAAAAAAAEAIAAAACIAAABkcnMvZG93bnJldi54bWxQSwECFAAUAAAACACHTuJA3eeFVeMB&#10;AACdAwAADgAAAAAAAAABACAAAAAmAQAAZHJzL2Uyb0RvYy54bWxQSwUGAAAAAAYABgBZAQAAewUA&#10;AAAA&#10;">
                <v:fill on="f" focussize="0,0"/>
                <v:stroke color="#000000" joinstyle="round" endarrow="block"/>
                <v:imagedata o:title=""/>
                <o:lock v:ext="edit" aspectratio="f"/>
              </v:shape>
            </w:pict>
          </mc:Fallback>
        </mc:AlternateContent>
      </w: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3539490</wp:posOffset>
                </wp:positionH>
                <wp:positionV relativeFrom="paragraph">
                  <wp:posOffset>34925</wp:posOffset>
                </wp:positionV>
                <wp:extent cx="537210" cy="635"/>
                <wp:effectExtent l="0" t="37465" r="15240" b="38100"/>
                <wp:wrapNone/>
                <wp:docPr id="9" name="自选图形 1037"/>
                <wp:cNvGraphicFramePr/>
                <a:graphic xmlns:a="http://schemas.openxmlformats.org/drawingml/2006/main">
                  <a:graphicData uri="http://schemas.microsoft.com/office/word/2010/wordprocessingShape">
                    <wps:wsp>
                      <wps:cNvCnPr/>
                      <wps:spPr>
                        <a:xfrm>
                          <a:off x="0" y="0"/>
                          <a:ext cx="537210" cy="63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037" o:spid="_x0000_s1026" o:spt="32" type="#_x0000_t32" style="position:absolute;left:0pt;margin-left:278.7pt;margin-top:2.75pt;height:0.05pt;width:42.3pt;z-index:1024;mso-width-relative:page;mso-height-relative:page;" filled="f" stroked="t" coordsize="21600,21600" o:gfxdata="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D9/mjTXAAAABwEA&#10;AA8AAAAAAAAAAQAgAAAAIgAAAGRycy9kb3ducmV2LnhtbFBLAQIUABQAAAAIAIdO4kATEtwC4gEA&#10;AJ0DAAAOAAAAAAAAAAEAIAAAACYBAABkcnMvZTJvRG9jLnhtbFBLBQYAAAAABgAGAFkBAAB6BQAA&#10;AAA=&#10;">
                <v:fill on="f" focussize="0,0"/>
                <v:stroke color="#000000" joinstyle="round" endarrow="block"/>
                <v:imagedata o:title=""/>
                <o:lock v:ext="edit" aspectratio="f"/>
              </v:shape>
            </w:pict>
          </mc:Fallback>
        </mc:AlternateContent>
      </w:r>
      <w:r>
        <w:rPr>
          <w:rFonts w:hint="eastAsia" w:ascii="宋体" w:hAnsi="宋体"/>
          <w:szCs w:val="21"/>
        </w:rPr>
        <w:t xml:space="preserve"> </w:t>
      </w:r>
    </w:p>
    <w:p>
      <w:pPr>
        <w:rPr>
          <w:rFonts w:ascii="宋体" w:hAnsi="宋体"/>
          <w:szCs w:val="21"/>
        </w:rPr>
      </w:pP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93980</wp:posOffset>
                </wp:positionH>
                <wp:positionV relativeFrom="paragraph">
                  <wp:posOffset>118110</wp:posOffset>
                </wp:positionV>
                <wp:extent cx="1330325" cy="1772285"/>
                <wp:effectExtent l="4445" t="4445" r="17780" b="13970"/>
                <wp:wrapNone/>
                <wp:docPr id="10" name="文本框 1029"/>
                <wp:cNvGraphicFramePr/>
                <a:graphic xmlns:a="http://schemas.openxmlformats.org/drawingml/2006/main">
                  <a:graphicData uri="http://schemas.microsoft.com/office/word/2010/wordprocessingShape">
                    <wps:wsp>
                      <wps:cNvSpPr txBox="1"/>
                      <wps:spPr>
                        <a:xfrm>
                          <a:off x="0" y="0"/>
                          <a:ext cx="1330325" cy="17722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szCs w:val="24"/>
                              </w:rPr>
                            </w:pPr>
                            <w:r>
                              <w:rPr>
                                <w:rFonts w:hint="eastAsia"/>
                                <w:sz w:val="24"/>
                                <w:szCs w:val="24"/>
                              </w:rPr>
                              <w:t>一元二次方程</w:t>
                            </w:r>
                          </w:p>
                        </w:txbxContent>
                      </wps:txbx>
                      <wps:bodyPr upright="1">
                        <a:spAutoFit/>
                      </wps:bodyPr>
                    </wps:wsp>
                  </a:graphicData>
                </a:graphic>
              </wp:anchor>
            </w:drawing>
          </mc:Choice>
          <mc:Fallback>
            <w:pict>
              <v:shape id="文本框 1029" o:spid="_x0000_s1026" o:spt="202" type="#_x0000_t202" style="position:absolute;left:0pt;margin-left:7.4pt;margin-top:9.3pt;height:139.55pt;width:104.75pt;z-index:1024;mso-width-relative:page;mso-height-relative:page;" fillcolor="#FFFFFF" filled="t" stroked="t" coordsize="21600,21600" o:gfxdata="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mm3up2AAAAAkBAAAPAAAAAAAAAAEAIAAAACIAAABkcnMvZG93bnJl&#10;di54bWxQSwECFAAUAAAACACHTuJAMLVZz/0BAAAHBAAADgAAAAAAAAABACAAAAAnAQAAZHJzL2Uy&#10;b0RvYy54bWxQSwUGAAAAAAYABgBZAQAAlgUAAAAA&#10;">
                <v:fill on="t" focussize="0,0"/>
                <v:stroke color="#000000" joinstyle="miter"/>
                <v:imagedata o:title=""/>
                <o:lock v:ext="edit" aspectratio="f"/>
                <v:textbox style="mso-fit-shape-to-text:t;">
                  <w:txbxContent>
                    <w:p>
                      <w:pPr>
                        <w:rPr>
                          <w:sz w:val="24"/>
                          <w:szCs w:val="24"/>
                        </w:rPr>
                      </w:pPr>
                      <w:r>
                        <w:rPr>
                          <w:rFonts w:hint="eastAsia"/>
                          <w:sz w:val="24"/>
                          <w:szCs w:val="24"/>
                        </w:rPr>
                        <w:t>一元二次方程</w:t>
                      </w:r>
                    </w:p>
                  </w:txbxContent>
                </v:textbox>
              </v:shape>
            </w:pict>
          </mc:Fallback>
        </mc:AlternateContent>
      </w:r>
    </w:p>
    <w:p>
      <w:pPr>
        <w:rPr>
          <w:rFonts w:ascii="宋体" w:hAnsi="宋体"/>
          <w:szCs w:val="21"/>
        </w:rPr>
      </w:pP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1429385</wp:posOffset>
                </wp:positionH>
                <wp:positionV relativeFrom="paragraph">
                  <wp:posOffset>76200</wp:posOffset>
                </wp:positionV>
                <wp:extent cx="2647315" cy="9525"/>
                <wp:effectExtent l="0" t="38100" r="635" b="28575"/>
                <wp:wrapNone/>
                <wp:docPr id="11" name="自选图形 1038"/>
                <wp:cNvGraphicFramePr/>
                <a:graphic xmlns:a="http://schemas.openxmlformats.org/drawingml/2006/main">
                  <a:graphicData uri="http://schemas.microsoft.com/office/word/2010/wordprocessingShape">
                    <wps:wsp>
                      <wps:cNvCnPr/>
                      <wps:spPr>
                        <a:xfrm flipV="1">
                          <a:off x="0" y="0"/>
                          <a:ext cx="2647315" cy="952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038" o:spid="_x0000_s1026" o:spt="32" type="#_x0000_t32" style="position:absolute;left:0pt;flip:y;margin-left:112.55pt;margin-top:6pt;height:0.75pt;width:208.45pt;z-index:1024;mso-width-relative:page;mso-height-relative:page;" filled="f" stroked="t" coordsize="21600,21600" o:gfxdata="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Jte2&#10;09cAAAAJAQAADwAAAAAAAAABACAAAAAiAAAAZHJzL2Rvd25yZXYueG1sUEsBAhQAFAAAAAgAh07i&#10;QCC+7/bqAQAAqgMAAA4AAAAAAAAAAQAgAAAAJgEAAGRycy9lMm9Eb2MueG1sUEsFBgAAAAAGAAYA&#10;WQEAAIIFAAAAAA==&#10;">
                <v:fill on="f" focussize="0,0"/>
                <v:stroke color="#000000" joinstyle="round" endarrow="block"/>
                <v:imagedata o:title=""/>
                <o:lock v:ext="edit" aspectratio="f"/>
              </v:shape>
            </w:pict>
          </mc:Fallback>
        </mc:AlternateContent>
      </w:r>
    </w:p>
    <w:p>
      <w:pPr>
        <w:rPr>
          <w:rFonts w:ascii="宋体" w:hAnsi="宋体"/>
          <w:szCs w:val="21"/>
        </w:rPr>
      </w:pP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1440180</wp:posOffset>
                </wp:positionH>
                <wp:positionV relativeFrom="paragraph">
                  <wp:posOffset>111760</wp:posOffset>
                </wp:positionV>
                <wp:extent cx="2564765" cy="299085"/>
                <wp:effectExtent l="4445" t="5080" r="21590" b="19685"/>
                <wp:wrapNone/>
                <wp:docPr id="12" name="文本框 1070"/>
                <wp:cNvGraphicFramePr/>
                <a:graphic xmlns:a="http://schemas.openxmlformats.org/drawingml/2006/main">
                  <a:graphicData uri="http://schemas.microsoft.com/office/word/2010/wordprocessingShape">
                    <wps:wsp>
                      <wps:cNvSpPr txBox="1"/>
                      <wps:spPr>
                        <a:xfrm>
                          <a:off x="0" y="0"/>
                          <a:ext cx="2564765" cy="2990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szCs w:val="24"/>
                              </w:rPr>
                            </w:pPr>
                            <w:r>
                              <w:rPr>
                                <w:rFonts w:hint="eastAsia"/>
                                <w:sz w:val="24"/>
                                <w:szCs w:val="24"/>
                              </w:rPr>
                              <w:t>一元一次方程或一元二次方程</w:t>
                            </w:r>
                          </w:p>
                        </w:txbxContent>
                      </wps:txbx>
                      <wps:bodyPr upright="1"/>
                    </wps:wsp>
                  </a:graphicData>
                </a:graphic>
              </wp:anchor>
            </w:drawing>
          </mc:Choice>
          <mc:Fallback>
            <w:pict>
              <v:shape id="文本框 1070" o:spid="_x0000_s1026" o:spt="202" type="#_x0000_t202" style="position:absolute;left:0pt;margin-left:113.4pt;margin-top:8.8pt;height:23.55pt;width:201.95pt;z-index:1024;mso-width-relative:page;mso-height-relative:page;" fillcolor="#FFFFFF" filled="t" stroked="t" coordsize="21600,21600" o:gfxdata="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0gueO2AAAAAkBAAAPAAAAAAAAAAEAIAAAACIAAABkcnMvZG93bnJldi54bWxQSwECFAAU&#10;AAAACACHTuJAkrw7Y/EBAADsAwAADgAAAAAAAAABACAAAAAnAQAAZHJzL2Uyb0RvYy54bWxQSwUG&#10;AAAAAAYABgBZAQAAigUAAAAA&#10;">
                <v:fill on="t" focussize="0,0"/>
                <v:stroke color="#000000" joinstyle="miter"/>
                <v:imagedata o:title=""/>
                <o:lock v:ext="edit" aspectratio="f"/>
                <v:textbox>
                  <w:txbxContent>
                    <w:p>
                      <w:pPr>
                        <w:rPr>
                          <w:sz w:val="24"/>
                          <w:szCs w:val="24"/>
                        </w:rPr>
                      </w:pPr>
                      <w:r>
                        <w:rPr>
                          <w:rFonts w:hint="eastAsia"/>
                          <w:sz w:val="24"/>
                          <w:szCs w:val="24"/>
                        </w:rPr>
                        <w:t>一元一次方程或一元二次方程</w:t>
                      </w:r>
                    </w:p>
                  </w:txbxContent>
                </v:textbox>
              </v:shape>
            </w:pict>
          </mc:Fallback>
        </mc:AlternateContent>
      </w: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88265</wp:posOffset>
                </wp:positionH>
                <wp:positionV relativeFrom="paragraph">
                  <wp:posOffset>106680</wp:posOffset>
                </wp:positionV>
                <wp:extent cx="808355" cy="304165"/>
                <wp:effectExtent l="4445" t="5080" r="6350" b="14605"/>
                <wp:wrapNone/>
                <wp:docPr id="13" name="文本框 1069"/>
                <wp:cNvGraphicFramePr/>
                <a:graphic xmlns:a="http://schemas.openxmlformats.org/drawingml/2006/main">
                  <a:graphicData uri="http://schemas.microsoft.com/office/word/2010/wordprocessingShape">
                    <wps:wsp>
                      <wps:cNvSpPr txBox="1"/>
                      <wps:spPr>
                        <a:xfrm>
                          <a:off x="0" y="0"/>
                          <a:ext cx="808355" cy="3041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szCs w:val="24"/>
                              </w:rPr>
                            </w:pPr>
                            <w:r>
                              <w:rPr>
                                <w:rFonts w:hint="eastAsia"/>
                                <w:sz w:val="24"/>
                                <w:szCs w:val="24"/>
                              </w:rPr>
                              <w:t>高次方程</w:t>
                            </w:r>
                          </w:p>
                        </w:txbxContent>
                      </wps:txbx>
                      <wps:bodyPr upright="1"/>
                    </wps:wsp>
                  </a:graphicData>
                </a:graphic>
              </wp:anchor>
            </w:drawing>
          </mc:Choice>
          <mc:Fallback>
            <w:pict>
              <v:shape id="文本框 1069" o:spid="_x0000_s1026" o:spt="202" type="#_x0000_t202" style="position:absolute;left:0pt;margin-left:6.95pt;margin-top:8.4pt;height:23.95pt;width:63.65pt;z-index:1024;mso-width-relative:page;mso-height-relative:page;" fillcolor="#FFFFFF" filled="t" stroked="t" coordsize="21600,21600" o:gfxdata="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6M4lFNcAAAAIAQAADwAAAAAAAAABACAAAAAiAAAAZHJzL2Rvd25yZXYueG1sUEsBAhQA&#10;FAAAAAgAh07iQBV6SCXzAQAA6wMAAA4AAAAAAAAAAQAgAAAAJgEAAGRycy9lMm9Eb2MueG1sUEsF&#10;BgAAAAAGAAYAWQEAAIsFAAAAAA==&#10;">
                <v:fill on="t" focussize="0,0"/>
                <v:stroke color="#000000" joinstyle="miter"/>
                <v:imagedata o:title=""/>
                <o:lock v:ext="edit" aspectratio="f"/>
                <v:textbox>
                  <w:txbxContent>
                    <w:p>
                      <w:pPr>
                        <w:rPr>
                          <w:sz w:val="24"/>
                          <w:szCs w:val="24"/>
                        </w:rPr>
                      </w:pPr>
                      <w:r>
                        <w:rPr>
                          <w:rFonts w:hint="eastAsia"/>
                          <w:sz w:val="24"/>
                          <w:szCs w:val="24"/>
                        </w:rPr>
                        <w:t>高次方程</w:t>
                      </w:r>
                    </w:p>
                  </w:txbxContent>
                </v:textbox>
              </v:shape>
            </w:pict>
          </mc:Fallback>
        </mc:AlternateContent>
      </w:r>
    </w:p>
    <w:p>
      <w:pPr>
        <w:rPr>
          <w:rFonts w:ascii="宋体" w:hAnsi="宋体"/>
          <w:szCs w:val="21"/>
        </w:rPr>
      </w:pP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896620</wp:posOffset>
                </wp:positionH>
                <wp:positionV relativeFrom="paragraph">
                  <wp:posOffset>49530</wp:posOffset>
                </wp:positionV>
                <wp:extent cx="574675" cy="635"/>
                <wp:effectExtent l="0" t="37465" r="15875" b="38100"/>
                <wp:wrapNone/>
                <wp:docPr id="14" name="自选图形 1067"/>
                <wp:cNvGraphicFramePr/>
                <a:graphic xmlns:a="http://schemas.openxmlformats.org/drawingml/2006/main">
                  <a:graphicData uri="http://schemas.microsoft.com/office/word/2010/wordprocessingShape">
                    <wps:wsp>
                      <wps:cNvCnPr/>
                      <wps:spPr>
                        <a:xfrm>
                          <a:off x="0" y="0"/>
                          <a:ext cx="574675" cy="63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067" o:spid="_x0000_s1026" o:spt="32" type="#_x0000_t32" style="position:absolute;left:0pt;margin-left:70.6pt;margin-top:3.9pt;height:0.05pt;width:45.25pt;z-index:1024;mso-width-relative:page;mso-height-relative:page;" filled="f" stroked="t" coordsize="21600,21600" o:gfxdata="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DKnpwnWAAAABwEA&#10;AA8AAAAAAAAAAQAgAAAAIgAAAGRycy9kb3ducmV2LnhtbFBLAQIUABQAAAAIAIdO4kDuQGc54wEA&#10;AJ4DAAAOAAAAAAAAAAEAIAAAACUBAABkcnMvZTJvRG9jLnhtbFBLBQYAAAAABgAGAFkBAAB6BQAA&#10;AAA=&#10;">
                <v:fill on="f" focussize="0,0"/>
                <v:stroke color="#000000" joinstyle="round" endarrow="block"/>
                <v:imagedata o:title=""/>
                <o:lock v:ext="edit" aspectratio="f"/>
              </v:shape>
            </w:pict>
          </mc:Fallback>
        </mc:AlternateContent>
      </w:r>
    </w:p>
    <w:p>
      <w:pPr>
        <w:rPr>
          <w:rFonts w:ascii="宋体" w:hAnsi="宋体"/>
          <w:szCs w:val="21"/>
        </w:rPr>
      </w:pP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1445260</wp:posOffset>
                </wp:positionH>
                <wp:positionV relativeFrom="paragraph">
                  <wp:posOffset>177165</wp:posOffset>
                </wp:positionV>
                <wp:extent cx="817245" cy="294005"/>
                <wp:effectExtent l="5080" t="5080" r="15875" b="5715"/>
                <wp:wrapNone/>
                <wp:docPr id="15" name="文本框 1072"/>
                <wp:cNvGraphicFramePr/>
                <a:graphic xmlns:a="http://schemas.openxmlformats.org/drawingml/2006/main">
                  <a:graphicData uri="http://schemas.microsoft.com/office/word/2010/wordprocessingShape">
                    <wps:wsp>
                      <wps:cNvSpPr txBox="1"/>
                      <wps:spPr>
                        <a:xfrm>
                          <a:off x="0" y="0"/>
                          <a:ext cx="817245" cy="29400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szCs w:val="24"/>
                              </w:rPr>
                            </w:pPr>
                            <w:r>
                              <w:rPr>
                                <w:rFonts w:hint="eastAsia"/>
                                <w:sz w:val="24"/>
                                <w:szCs w:val="24"/>
                              </w:rPr>
                              <w:t>有理方程</w:t>
                            </w:r>
                          </w:p>
                        </w:txbxContent>
                      </wps:txbx>
                      <wps:bodyPr upright="1"/>
                    </wps:wsp>
                  </a:graphicData>
                </a:graphic>
              </wp:anchor>
            </w:drawing>
          </mc:Choice>
          <mc:Fallback>
            <w:pict>
              <v:shape id="文本框 1072" o:spid="_x0000_s1026" o:spt="202" type="#_x0000_t202" style="position:absolute;left:0pt;margin-left:113.8pt;margin-top:13.95pt;height:23.15pt;width:64.35pt;z-index:1024;mso-width-relative:page;mso-height-relative:page;" fillcolor="#FFFFFF" filled="t" stroked="t" coordsize="21600,21600" o:gfxdata="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Bu4ZqPZAAAACQEAAA8AAAAAAAAAAQAgAAAAIgAAAGRycy9kb3ducmV2LnhtbFBLAQIU&#10;ABQAAAAIAIdO4kBrsywV8gEAAOsDAAAOAAAAAAAAAAEAIAAAACgBAABkcnMvZTJvRG9jLnhtbFBL&#10;BQYAAAAABgAGAFkBAACMBQAAAAA=&#10;">
                <v:fill on="t" focussize="0,0"/>
                <v:stroke color="#000000" joinstyle="miter"/>
                <v:imagedata o:title=""/>
                <o:lock v:ext="edit" aspectratio="f"/>
                <v:textbox>
                  <w:txbxContent>
                    <w:p>
                      <w:pPr>
                        <w:rPr>
                          <w:sz w:val="24"/>
                          <w:szCs w:val="24"/>
                        </w:rPr>
                      </w:pPr>
                      <w:r>
                        <w:rPr>
                          <w:rFonts w:hint="eastAsia"/>
                          <w:sz w:val="24"/>
                          <w:szCs w:val="24"/>
                        </w:rPr>
                        <w:t>有理方程</w:t>
                      </w:r>
                    </w:p>
                  </w:txbxContent>
                </v:textbox>
              </v:shape>
            </w:pict>
          </mc:Fallback>
        </mc:AlternateContent>
      </w: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88265</wp:posOffset>
                </wp:positionH>
                <wp:positionV relativeFrom="paragraph">
                  <wp:posOffset>167005</wp:posOffset>
                </wp:positionV>
                <wp:extent cx="808355" cy="304165"/>
                <wp:effectExtent l="4445" t="5080" r="6350" b="14605"/>
                <wp:wrapNone/>
                <wp:docPr id="16" name="文本框 1071"/>
                <wp:cNvGraphicFramePr/>
                <a:graphic xmlns:a="http://schemas.openxmlformats.org/drawingml/2006/main">
                  <a:graphicData uri="http://schemas.microsoft.com/office/word/2010/wordprocessingShape">
                    <wps:wsp>
                      <wps:cNvSpPr txBox="1"/>
                      <wps:spPr>
                        <a:xfrm>
                          <a:off x="0" y="0"/>
                          <a:ext cx="808355" cy="3041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szCs w:val="24"/>
                              </w:rPr>
                            </w:pPr>
                            <w:r>
                              <w:rPr>
                                <w:rFonts w:hint="eastAsia"/>
                                <w:sz w:val="24"/>
                                <w:szCs w:val="24"/>
                              </w:rPr>
                              <w:t>无理方程</w:t>
                            </w:r>
                          </w:p>
                        </w:txbxContent>
                      </wps:txbx>
                      <wps:bodyPr upright="1"/>
                    </wps:wsp>
                  </a:graphicData>
                </a:graphic>
              </wp:anchor>
            </w:drawing>
          </mc:Choice>
          <mc:Fallback>
            <w:pict>
              <v:shape id="文本框 1071" o:spid="_x0000_s1026" o:spt="202" type="#_x0000_t202" style="position:absolute;left:0pt;margin-left:6.95pt;margin-top:13.15pt;height:23.95pt;width:63.65pt;z-index:1024;mso-width-relative:page;mso-height-relative:page;" fillcolor="#FFFFFF" filled="t" stroked="t" coordsize="21600,21600" o:gfxdata="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7Ct3s1wAAAAgBAAAPAAAAAAAAAAEAIAAAACIAAABkcnMvZG93bnJldi54bWxQSwECFAAU&#10;AAAACACHTuJA/QpZzvIBAADrAwAADgAAAAAAAAABACAAAAAmAQAAZHJzL2Uyb0RvYy54bWxQSwUG&#10;AAAAAAYABgBZAQAAigUAAAAA&#10;">
                <v:fill on="t" focussize="0,0"/>
                <v:stroke color="#000000" joinstyle="miter"/>
                <v:imagedata o:title=""/>
                <o:lock v:ext="edit" aspectratio="f"/>
                <v:textbox>
                  <w:txbxContent>
                    <w:p>
                      <w:pPr>
                        <w:rPr>
                          <w:sz w:val="24"/>
                          <w:szCs w:val="24"/>
                        </w:rPr>
                      </w:pPr>
                      <w:r>
                        <w:rPr>
                          <w:rFonts w:hint="eastAsia"/>
                          <w:sz w:val="24"/>
                          <w:szCs w:val="24"/>
                        </w:rPr>
                        <w:t>无理方程</w:t>
                      </w:r>
                    </w:p>
                  </w:txbxContent>
                </v:textbox>
              </v:shape>
            </w:pict>
          </mc:Fallback>
        </mc:AlternateContent>
      </w:r>
    </w:p>
    <w:p>
      <w:pPr>
        <w:rPr>
          <w:rFonts w:ascii="宋体" w:hAnsi="宋体"/>
          <w:szCs w:val="21"/>
        </w:rPr>
      </w:pP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896620</wp:posOffset>
                </wp:positionH>
                <wp:positionV relativeFrom="paragraph">
                  <wp:posOffset>137795</wp:posOffset>
                </wp:positionV>
                <wp:extent cx="574675" cy="635"/>
                <wp:effectExtent l="0" t="37465" r="15875" b="38100"/>
                <wp:wrapNone/>
                <wp:docPr id="17" name="自选图形 1073"/>
                <wp:cNvGraphicFramePr/>
                <a:graphic xmlns:a="http://schemas.openxmlformats.org/drawingml/2006/main">
                  <a:graphicData uri="http://schemas.microsoft.com/office/word/2010/wordprocessingShape">
                    <wps:wsp>
                      <wps:cNvCnPr/>
                      <wps:spPr>
                        <a:xfrm>
                          <a:off x="0" y="0"/>
                          <a:ext cx="574675" cy="63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073" o:spid="_x0000_s1026" o:spt="32" type="#_x0000_t32" style="position:absolute;left:0pt;margin-left:70.6pt;margin-top:10.85pt;height:0.05pt;width:45.25pt;z-index:1024;mso-width-relative:page;mso-height-relative:page;" filled="f" stroked="t" coordsize="21600,21600" o:gfxdata="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YGk3tgAAAAJ&#10;AQAADwAAAAAAAAABACAAAAAiAAAAZHJzL2Rvd25yZXYueG1sUEsBAhQAFAAAAAgAh07iQHDwb0rj&#10;AQAAngMAAA4AAAAAAAAAAQAgAAAAJwEAAGRycy9lMm9Eb2MueG1sUEsFBgAAAAAGAAYAWQEAAHwF&#10;AAAAAA==&#10;">
                <v:fill on="f" focussize="0,0"/>
                <v:stroke color="#000000" joinstyle="round" endarrow="block"/>
                <v:imagedata o:title=""/>
                <o:lock v:ext="edit" aspectratio="f"/>
              </v:shape>
            </w:pict>
          </mc:Fallback>
        </mc:AlternateContent>
      </w:r>
    </w:p>
    <w:p>
      <w:pPr>
        <w:rPr>
          <w:rFonts w:ascii="宋体" w:hAnsi="宋体"/>
          <w:szCs w:val="21"/>
        </w:rPr>
      </w:pP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88265</wp:posOffset>
                </wp:positionH>
                <wp:positionV relativeFrom="paragraph">
                  <wp:posOffset>188595</wp:posOffset>
                </wp:positionV>
                <wp:extent cx="808355" cy="304165"/>
                <wp:effectExtent l="4445" t="5080" r="6350" b="14605"/>
                <wp:wrapNone/>
                <wp:docPr id="18" name="文本框 1077"/>
                <wp:cNvGraphicFramePr/>
                <a:graphic xmlns:a="http://schemas.openxmlformats.org/drawingml/2006/main">
                  <a:graphicData uri="http://schemas.microsoft.com/office/word/2010/wordprocessingShape">
                    <wps:wsp>
                      <wps:cNvSpPr txBox="1"/>
                      <wps:spPr>
                        <a:xfrm>
                          <a:off x="0" y="0"/>
                          <a:ext cx="808355" cy="3041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szCs w:val="24"/>
                              </w:rPr>
                            </w:pPr>
                            <w:r>
                              <w:rPr>
                                <w:rFonts w:hint="eastAsia"/>
                                <w:sz w:val="24"/>
                                <w:szCs w:val="24"/>
                              </w:rPr>
                              <w:t>多元方程</w:t>
                            </w:r>
                          </w:p>
                        </w:txbxContent>
                      </wps:txbx>
                      <wps:bodyPr upright="1"/>
                    </wps:wsp>
                  </a:graphicData>
                </a:graphic>
              </wp:anchor>
            </w:drawing>
          </mc:Choice>
          <mc:Fallback>
            <w:pict>
              <v:shape id="文本框 1077" o:spid="_x0000_s1026" o:spt="202" type="#_x0000_t202" style="position:absolute;left:0pt;margin-left:6.95pt;margin-top:14.85pt;height:23.95pt;width:63.65pt;z-index:1024;mso-width-relative:page;mso-height-relative:page;" fillcolor="#FFFFFF" filled="t" stroked="t" coordsize="21600,21600" o:gfxdata="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l1th61wAAAAgBAAAPAAAAAAAAAAEAIAAAACIAAABkcnMvZG93bnJldi54bWxQSwECFAAU&#10;AAAACACHTuJAeEH4sfIBAADrAwAADgAAAAAAAAABACAAAAAmAQAAZHJzL2Uyb0RvYy54bWxQSwUG&#10;AAAAAAYABgBZAQAAigUAAAAA&#10;">
                <v:fill on="t" focussize="0,0"/>
                <v:stroke color="#000000" joinstyle="miter"/>
                <v:imagedata o:title=""/>
                <o:lock v:ext="edit" aspectratio="f"/>
                <v:textbox>
                  <w:txbxContent>
                    <w:p>
                      <w:pPr>
                        <w:rPr>
                          <w:sz w:val="24"/>
                          <w:szCs w:val="24"/>
                        </w:rPr>
                      </w:pPr>
                      <w:r>
                        <w:rPr>
                          <w:rFonts w:hint="eastAsia"/>
                          <w:sz w:val="24"/>
                          <w:szCs w:val="24"/>
                        </w:rPr>
                        <w:t>多元方程</w:t>
                      </w:r>
                    </w:p>
                  </w:txbxContent>
                </v:textbox>
              </v:shape>
            </w:pict>
          </mc:Fallback>
        </mc:AlternateContent>
      </w: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896620</wp:posOffset>
                </wp:positionH>
                <wp:positionV relativeFrom="paragraph">
                  <wp:posOffset>357505</wp:posOffset>
                </wp:positionV>
                <wp:extent cx="574675" cy="635"/>
                <wp:effectExtent l="0" t="37465" r="15875" b="38100"/>
                <wp:wrapNone/>
                <wp:docPr id="19" name="自选图形 1079"/>
                <wp:cNvGraphicFramePr/>
                <a:graphic xmlns:a="http://schemas.openxmlformats.org/drawingml/2006/main">
                  <a:graphicData uri="http://schemas.microsoft.com/office/word/2010/wordprocessingShape">
                    <wps:wsp>
                      <wps:cNvCnPr/>
                      <wps:spPr>
                        <a:xfrm>
                          <a:off x="0" y="0"/>
                          <a:ext cx="574675" cy="63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自选图形 1079" o:spid="_x0000_s1026" o:spt="32" type="#_x0000_t32" style="position:absolute;left:0pt;margin-left:70.6pt;margin-top:28.15pt;height:0.05pt;width:45.25pt;z-index:1024;mso-width-relative:page;mso-height-relative:page;" filled="f" stroked="t" coordsize="21600,21600" o:gfxdata="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l99KzZAAAA&#10;CQEAAA8AAAAAAAAAAQAgAAAAIgAAAGRycy9kb3ducmV2LnhtbFBLAQIUABQAAAAIAIdO4kA5qCVv&#10;4wEAAJ4DAAAOAAAAAAAAAAEAIAAAACgBAABkcnMvZTJvRG9jLnhtbFBLBQYAAAAABgAGAFkBAAB9&#10;BQAAAAA=&#10;">
                <v:fill on="f" focussize="0,0"/>
                <v:stroke color="#000000" joinstyle="round" endarrow="block"/>
                <v:imagedata o:title=""/>
                <o:lock v:ext="edit" aspectratio="f"/>
              </v:shape>
            </w:pict>
          </mc:Fallback>
        </mc:AlternateContent>
      </w:r>
    </w:p>
    <w:p>
      <w:pPr>
        <w:rPr>
          <w:rFonts w:ascii="宋体" w:hAnsi="宋体"/>
          <w:szCs w:val="21"/>
        </w:rPr>
      </w:pPr>
      <w:r>
        <w:rPr>
          <w:rFonts w:ascii="宋体" w:hAnsi="宋体"/>
          <w:szCs w:val="21"/>
        </w:rPr>
        <mc:AlternateContent>
          <mc:Choice Requires="wps">
            <w:drawing>
              <wp:anchor distT="0" distB="0" distL="114300" distR="114300" simplePos="0" relativeHeight="1024" behindDoc="0" locked="0" layoutInCell="1" allowOverlap="1">
                <wp:simplePos x="0" y="0"/>
                <wp:positionH relativeFrom="column">
                  <wp:posOffset>1445260</wp:posOffset>
                </wp:positionH>
                <wp:positionV relativeFrom="paragraph">
                  <wp:posOffset>635</wp:posOffset>
                </wp:positionV>
                <wp:extent cx="817245" cy="294005"/>
                <wp:effectExtent l="5080" t="5080" r="15875" b="5715"/>
                <wp:wrapNone/>
                <wp:docPr id="20" name="文本框 1078"/>
                <wp:cNvGraphicFramePr/>
                <a:graphic xmlns:a="http://schemas.openxmlformats.org/drawingml/2006/main">
                  <a:graphicData uri="http://schemas.microsoft.com/office/word/2010/wordprocessingShape">
                    <wps:wsp>
                      <wps:cNvSpPr txBox="1"/>
                      <wps:spPr>
                        <a:xfrm>
                          <a:off x="0" y="0"/>
                          <a:ext cx="817245" cy="29400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sz w:val="24"/>
                                <w:szCs w:val="24"/>
                              </w:rPr>
                            </w:pPr>
                            <w:r>
                              <w:rPr>
                                <w:rFonts w:hint="eastAsia"/>
                                <w:sz w:val="24"/>
                                <w:szCs w:val="24"/>
                              </w:rPr>
                              <w:t>一元方程</w:t>
                            </w:r>
                          </w:p>
                        </w:txbxContent>
                      </wps:txbx>
                      <wps:bodyPr upright="1"/>
                    </wps:wsp>
                  </a:graphicData>
                </a:graphic>
              </wp:anchor>
            </w:drawing>
          </mc:Choice>
          <mc:Fallback>
            <w:pict>
              <v:shape id="文本框 1078" o:spid="_x0000_s1026" o:spt="202" type="#_x0000_t202" style="position:absolute;left:0pt;margin-left:113.8pt;margin-top:0.05pt;height:23.15pt;width:64.35pt;z-index:1024;mso-width-relative:page;mso-height-relative:page;" fillcolor="#FFFFFF" filled="t" stroked="t" coordsize="21600,21600" o:gfxdata="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Ial611gAAAAcBAAAPAAAAAAAAAAEAIAAAACIAAABkcnMvZG93bnJldi54bWxQSwECFAAU&#10;AAAACACHTuJAI7qd1vMBAADrAwAADgAAAAAAAAABACAAAAAlAQAAZHJzL2Uyb0RvYy54bWxQSwUG&#10;AAAAAAYABgBZAQAAigUAAAAA&#10;">
                <v:fill on="t" focussize="0,0"/>
                <v:stroke color="#000000" joinstyle="miter"/>
                <v:imagedata o:title=""/>
                <o:lock v:ext="edit" aspectratio="f"/>
                <v:textbox>
                  <w:txbxContent>
                    <w:p>
                      <w:pPr>
                        <w:rPr>
                          <w:sz w:val="24"/>
                          <w:szCs w:val="24"/>
                        </w:rPr>
                      </w:pPr>
                      <w:r>
                        <w:rPr>
                          <w:rFonts w:hint="eastAsia"/>
                          <w:sz w:val="24"/>
                          <w:szCs w:val="24"/>
                        </w:rPr>
                        <w:t>一元方程</w:t>
                      </w:r>
                    </w:p>
                  </w:txbxContent>
                </v:textbox>
              </v:shape>
            </w:pict>
          </mc:Fallback>
        </mc:AlternateContent>
      </w:r>
    </w:p>
    <w:p>
      <w:pPr>
        <w:rPr>
          <w:rFonts w:ascii="宋体" w:hAnsi="宋体"/>
          <w:szCs w:val="21"/>
        </w:rPr>
      </w:pPr>
    </w:p>
    <w:p>
      <w:pPr>
        <w:ind w:firstLine="405"/>
        <w:rPr>
          <w:rFonts w:ascii="宋体" w:hAnsi="宋体"/>
          <w:sz w:val="24"/>
          <w:szCs w:val="24"/>
        </w:rPr>
      </w:pPr>
      <w:r>
        <w:rPr>
          <w:rFonts w:hint="eastAsia" w:ascii="宋体" w:hAnsi="宋体"/>
          <w:sz w:val="24"/>
          <w:szCs w:val="24"/>
        </w:rPr>
        <w:t xml:space="preserve"> 我们常说：分式方程整式化，无理方程有理化，高次方程低次化，多元方程一元化。这里的化就是化归的意思，可见化归思想是我们学习各类方程的基本思想。</w:t>
      </w:r>
    </w:p>
    <w:p>
      <w:pPr>
        <w:ind w:firstLine="405"/>
        <w:jc w:val="center"/>
        <w:rPr>
          <w:rFonts w:ascii="宋体" w:hAnsi="宋体"/>
          <w:szCs w:val="21"/>
        </w:rPr>
      </w:pPr>
    </w:p>
    <w:p>
      <w:pPr>
        <w:pStyle w:val="9"/>
        <w:numPr>
          <w:ilvl w:val="0"/>
          <w:numId w:val="1"/>
        </w:numPr>
        <w:ind w:firstLineChars="0"/>
        <w:rPr>
          <w:rFonts w:ascii="黑体" w:hAnsi="黑体" w:eastAsia="黑体"/>
          <w:b/>
          <w:sz w:val="26"/>
          <w:szCs w:val="26"/>
        </w:rPr>
      </w:pPr>
      <w:r>
        <w:rPr>
          <w:rFonts w:hint="eastAsia" w:ascii="黑体" w:hAnsi="黑体" w:eastAsia="黑体"/>
          <w:b/>
          <w:sz w:val="26"/>
          <w:szCs w:val="26"/>
        </w:rPr>
        <w:t>化归思想遵循的基本原则</w:t>
      </w:r>
    </w:p>
    <w:p>
      <w:pPr>
        <w:spacing w:line="400" w:lineRule="exact"/>
        <w:rPr>
          <w:rFonts w:ascii="宋体" w:hAnsi="宋体"/>
          <w:sz w:val="24"/>
          <w:szCs w:val="24"/>
        </w:rPr>
      </w:pPr>
      <w:r>
        <w:rPr>
          <w:rFonts w:hint="eastAsia" w:ascii="宋体" w:hAnsi="宋体"/>
          <w:sz w:val="24"/>
          <w:szCs w:val="24"/>
        </w:rPr>
        <w:t xml:space="preserve">    利用化归思想解题的关键是确定合理、可行的转化目标，要明确将问题如何转化。化归的基本方法和步骤在各类题中都有体现。</w:t>
      </w:r>
    </w:p>
    <w:p>
      <w:pPr>
        <w:pStyle w:val="9"/>
        <w:numPr>
          <w:ilvl w:val="0"/>
          <w:numId w:val="3"/>
        </w:numPr>
        <w:spacing w:line="400" w:lineRule="exact"/>
        <w:ind w:firstLineChars="0"/>
        <w:rPr>
          <w:rFonts w:ascii="宋体" w:hAnsi="宋体"/>
          <w:sz w:val="24"/>
          <w:szCs w:val="24"/>
        </w:rPr>
      </w:pPr>
      <w:r>
        <w:rPr>
          <w:rFonts w:hint="eastAsia" w:ascii="宋体" w:hAnsi="宋体"/>
          <w:sz w:val="24"/>
          <w:szCs w:val="24"/>
        </w:rPr>
        <w:t>未知化已知原则</w:t>
      </w:r>
    </w:p>
    <w:p>
      <w:pPr>
        <w:spacing w:line="400" w:lineRule="exact"/>
        <w:ind w:firstLine="420"/>
        <w:rPr>
          <w:rFonts w:ascii="宋体" w:hAnsi="宋体"/>
          <w:sz w:val="24"/>
          <w:szCs w:val="24"/>
        </w:rPr>
      </w:pPr>
      <w:r>
        <w:rPr>
          <w:rFonts w:hint="eastAsia" w:ascii="宋体" w:hAnsi="宋体"/>
          <w:sz w:val="24"/>
          <w:szCs w:val="24"/>
        </w:rPr>
        <w:t>将未知的问题已知化，陌生的问题熟悉化，这是我们的目标。学生遇到新的问题可根据已有的认识能力将其转化为旧知，进而解决问题。</w:t>
      </w:r>
    </w:p>
    <w:p>
      <w:pPr>
        <w:ind w:firstLine="420"/>
        <w:rPr>
          <w:rFonts w:ascii="宋体" w:hAnsi="宋体"/>
          <w:sz w:val="24"/>
          <w:szCs w:val="24"/>
        </w:rPr>
      </w:pPr>
      <w:r>
        <w:rPr>
          <w:rFonts w:hint="eastAsia" w:ascii="宋体" w:hAnsi="宋体"/>
          <w:sz w:val="24"/>
          <w:szCs w:val="24"/>
        </w:rPr>
        <w:t>例1.1：已知</w:t>
      </w:r>
      <w:r>
        <w:rPr>
          <w:rFonts w:ascii="宋体" w:hAnsi="宋体"/>
          <w:position w:val="-30"/>
          <w:sz w:val="24"/>
          <w:szCs w:val="24"/>
        </w:rPr>
        <w:object>
          <v:shape id="_x0000_i1032" o:spt="75" type="#_x0000_t75" style="height:36pt;width:288pt;" o:ole="t" filled="f" o:preferrelative="t" stroked="f" coordsize="21600,21600">
            <v:path/>
            <v:fill on="f" focussize="0,0"/>
            <v:stroke on="f" joinstyle="miter"/>
            <v:imagedata r:id="rId19" o:title=""/>
            <o:lock v:ext="edit" aspectratio="t"/>
            <w10:wrap type="none"/>
            <w10:anchorlock/>
          </v:shape>
          <o:OLEObject Type="Embed" ProgID="Equation.3" ShapeID="_x0000_i1032" DrawAspect="Content" ObjectID="_1468075732" r:id="rId18">
            <o:LockedField>false</o:LockedField>
          </o:OLEObject>
        </w:object>
      </w:r>
      <w:r>
        <w:rPr>
          <w:rFonts w:hint="eastAsia" w:ascii="宋体" w:hAnsi="宋体"/>
          <w:sz w:val="24"/>
          <w:szCs w:val="24"/>
        </w:rPr>
        <w:t>的值。</w:t>
      </w:r>
    </w:p>
    <w:p>
      <w:pPr>
        <w:spacing w:line="400" w:lineRule="exact"/>
        <w:ind w:firstLine="420"/>
        <w:rPr>
          <w:rFonts w:ascii="宋体" w:hAnsi="宋体"/>
          <w:sz w:val="24"/>
          <w:szCs w:val="24"/>
        </w:rPr>
      </w:pPr>
      <w:r>
        <w:rPr>
          <w:rFonts w:hint="eastAsia" w:ascii="宋体" w:hAnsi="宋体"/>
          <w:sz w:val="24"/>
          <w:szCs w:val="24"/>
        </w:rPr>
        <w:t>看题后第一反应是求出</w:t>
      </w:r>
      <w:r>
        <w:rPr>
          <w:rFonts w:ascii="宋体" w:hAnsi="宋体"/>
          <w:position w:val="-10"/>
          <w:sz w:val="24"/>
          <w:szCs w:val="24"/>
        </w:rPr>
        <w:object>
          <v:shape id="_x0000_i1033" o:spt="75" type="#_x0000_t75" style="height:12.75pt;width:30.75pt;" o:ole="t" filled="f" o:preferrelative="t" stroked="f" coordsize="21600,21600">
            <v:path/>
            <v:fill on="f" focussize="0,0"/>
            <v:stroke on="f" joinstyle="miter"/>
            <v:imagedata r:id="rId21" o:title=""/>
            <o:lock v:ext="edit" aspectratio="t"/>
            <w10:wrap type="none"/>
            <w10:anchorlock/>
          </v:shape>
          <o:OLEObject Type="Embed" ProgID="Equation.3" ShapeID="_x0000_i1033" DrawAspect="Content" ObjectID="_1468075733" r:id="rId20">
            <o:LockedField>false</o:LockedField>
          </o:OLEObject>
        </w:object>
      </w:r>
      <w:r>
        <w:rPr>
          <w:rFonts w:hint="eastAsia" w:ascii="宋体" w:hAnsi="宋体"/>
          <w:sz w:val="24"/>
          <w:szCs w:val="24"/>
        </w:rPr>
        <w:t>的值然后代入要求的代数式，但是分析后发现条件中方程的个数少于未知数的个数，</w:t>
      </w:r>
      <w:r>
        <w:rPr>
          <w:rFonts w:ascii="宋体" w:hAnsi="宋体"/>
          <w:position w:val="-10"/>
          <w:sz w:val="24"/>
          <w:szCs w:val="24"/>
        </w:rPr>
        <w:object>
          <v:shape id="_x0000_i1034" o:spt="75" type="#_x0000_t75" style="height:12.75pt;width:30.75pt;" o:ole="t" filled="f" o:preferrelative="t" stroked="f" coordsize="21600,21600">
            <v:path/>
            <v:fill on="f" focussize="0,0"/>
            <v:stroke on="f" joinstyle="miter"/>
            <v:imagedata r:id="rId23" o:title=""/>
            <o:lock v:ext="edit" aspectratio="t"/>
            <w10:wrap type="none"/>
            <w10:anchorlock/>
          </v:shape>
          <o:OLEObject Type="Embed" ProgID="Equation.3" ShapeID="_x0000_i1034" DrawAspect="Content" ObjectID="_1468075734" r:id="rId22">
            <o:LockedField>false</o:LockedField>
          </o:OLEObject>
        </w:object>
      </w:r>
      <w:r>
        <w:rPr>
          <w:rFonts w:hint="eastAsia" w:ascii="宋体" w:hAnsi="宋体"/>
          <w:sz w:val="24"/>
          <w:szCs w:val="24"/>
        </w:rPr>
        <w:t>的值不能唯一确定，似乎无路可走，但是如果把</w:t>
      </w:r>
      <w:r>
        <w:rPr>
          <w:rFonts w:ascii="宋体" w:hAnsi="宋体"/>
          <w:position w:val="-4"/>
          <w:sz w:val="24"/>
          <w:szCs w:val="24"/>
        </w:rPr>
        <w:object>
          <v:shape id="_x0000_i1035" o:spt="75" type="#_x0000_t75" style="height:9.75pt;width:9.75pt;" o:ole="t" filled="f" o:preferrelative="t" stroked="f" coordsize="21600,21600">
            <v:path/>
            <v:fill on="f" focussize="0,0"/>
            <v:stroke on="f" joinstyle="miter"/>
            <v:imagedata r:id="rId25" o:title=""/>
            <o:lock v:ext="edit" aspectratio="t"/>
            <w10:wrap type="none"/>
            <w10:anchorlock/>
          </v:shape>
          <o:OLEObject Type="Embed" ProgID="Equation.3" ShapeID="_x0000_i1035" DrawAspect="Content" ObjectID="_1468075735" r:id="rId24">
            <o:LockedField>false</o:LockedField>
          </o:OLEObject>
        </w:object>
      </w:r>
      <w:r>
        <w:rPr>
          <w:rFonts w:hint="eastAsia" w:ascii="宋体" w:hAnsi="宋体"/>
          <w:sz w:val="24"/>
          <w:szCs w:val="24"/>
        </w:rPr>
        <w:t>看成已知常数，就可以把问题转化成解有两个二元一次方程组成的方程组，于是“柳暗花明又一村”。</w:t>
      </w:r>
    </w:p>
    <w:p>
      <w:pPr>
        <w:spacing w:line="400" w:lineRule="exact"/>
        <w:ind w:firstLine="420"/>
        <w:rPr>
          <w:rFonts w:ascii="宋体" w:hAnsi="宋体"/>
          <w:sz w:val="24"/>
          <w:szCs w:val="24"/>
        </w:rPr>
      </w:pPr>
      <w:r>
        <w:rPr>
          <w:rFonts w:hint="eastAsia" w:ascii="宋体" w:hAnsi="宋体"/>
          <w:sz w:val="24"/>
          <w:szCs w:val="24"/>
        </w:rPr>
        <w:t>又如学习平面几何也是如此，解斜三角形问题可通过作高，转化为直角三角形问题；解正多边形问题可通过添半径和边心距转化为直角三角形问题；解圆的问题可运用有关性质转化为直线问题。</w:t>
      </w:r>
    </w:p>
    <w:p>
      <w:pPr>
        <w:pStyle w:val="9"/>
        <w:numPr>
          <w:ilvl w:val="0"/>
          <w:numId w:val="3"/>
        </w:numPr>
        <w:spacing w:line="400" w:lineRule="exact"/>
        <w:ind w:firstLineChars="0"/>
        <w:rPr>
          <w:rFonts w:ascii="宋体" w:hAnsi="宋体"/>
          <w:sz w:val="24"/>
          <w:szCs w:val="24"/>
        </w:rPr>
      </w:pPr>
      <w:r>
        <w:rPr>
          <w:rFonts w:hint="eastAsia" w:ascii="宋体" w:hAnsi="宋体"/>
          <w:sz w:val="24"/>
          <w:szCs w:val="24"/>
        </w:rPr>
        <w:t>复杂化简单原则</w:t>
      </w:r>
    </w:p>
    <w:p>
      <w:pPr>
        <w:spacing w:line="400" w:lineRule="exact"/>
        <w:rPr>
          <w:rFonts w:ascii="宋体" w:hAnsi="宋体"/>
          <w:sz w:val="24"/>
          <w:szCs w:val="24"/>
        </w:rPr>
      </w:pPr>
      <w:r>
        <w:rPr>
          <w:rFonts w:hint="eastAsia" w:ascii="宋体" w:hAnsi="宋体"/>
          <w:sz w:val="24"/>
          <w:szCs w:val="24"/>
        </w:rPr>
        <w:t xml:space="preserve">    通过化归思想，可将复杂问题简单看，整体问题部分看。我们解决难题的关键就是将难度分散，通过合理设置问题，将复杂问题分成难度较小的问题，再分析说明几个问题之间的相互联系。</w:t>
      </w:r>
    </w:p>
    <w:p>
      <w:pPr>
        <w:spacing w:line="400" w:lineRule="exact"/>
        <w:ind w:firstLine="405"/>
        <w:rPr>
          <w:rFonts w:ascii="宋体" w:hAnsi="宋体"/>
          <w:sz w:val="24"/>
          <w:szCs w:val="24"/>
        </w:rPr>
      </w:pPr>
      <w:r>
        <w:rPr>
          <w:rFonts w:hint="eastAsia" w:ascii="宋体" w:hAnsi="宋体"/>
          <w:sz w:val="24"/>
          <w:szCs w:val="24"/>
        </w:rPr>
        <w:t>例2.1：如图1，一块矩形耕地长162米，宽64米，要沿这块地东西和南北方向分别挖2条和4条水渠，如果水渠的宽相等，而且要保证余下的耕地面积为9600平方米，那么水渠应挖多宽？</w:t>
      </w:r>
    </w:p>
    <w:p>
      <w:pPr>
        <w:ind w:firstLine="405"/>
      </w:pPr>
      <w:r>
        <w:drawing>
          <wp:inline distT="0" distB="0" distL="114300" distR="114300">
            <wp:extent cx="962025" cy="1933575"/>
            <wp:effectExtent l="0" t="0" r="0" b="0"/>
            <wp:docPr id="2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pic:cNvPicPr>
                      <a:picLocks noChangeAspect="1"/>
                    </pic:cNvPicPr>
                  </pic:nvPicPr>
                  <pic:blipFill>
                    <a:blip r:embed="rId26"/>
                    <a:stretch>
                      <a:fillRect/>
                    </a:stretch>
                  </pic:blipFill>
                  <pic:spPr>
                    <a:xfrm>
                      <a:off x="0" y="0"/>
                      <a:ext cx="962025" cy="1933575"/>
                    </a:xfrm>
                    <a:prstGeom prst="rect">
                      <a:avLst/>
                    </a:prstGeom>
                    <a:noFill/>
                    <a:ln w="9525">
                      <a:noFill/>
                    </a:ln>
                  </pic:spPr>
                </pic:pic>
              </a:graphicData>
            </a:graphic>
          </wp:inline>
        </w:drawing>
      </w:r>
      <w:r>
        <w:rPr>
          <w:rFonts w:hint="eastAsia"/>
        </w:rPr>
        <w:t xml:space="preserve">                                 </w:t>
      </w:r>
      <w:r>
        <w:drawing>
          <wp:inline distT="0" distB="0" distL="114300" distR="114300">
            <wp:extent cx="1009650" cy="1981200"/>
            <wp:effectExtent l="0" t="0" r="0" b="0"/>
            <wp:docPr id="2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5"/>
                    <pic:cNvPicPr>
                      <a:picLocks noChangeAspect="1"/>
                    </pic:cNvPicPr>
                  </pic:nvPicPr>
                  <pic:blipFill>
                    <a:blip r:embed="rId27"/>
                    <a:stretch>
                      <a:fillRect/>
                    </a:stretch>
                  </pic:blipFill>
                  <pic:spPr>
                    <a:xfrm>
                      <a:off x="0" y="0"/>
                      <a:ext cx="1009650" cy="1981200"/>
                    </a:xfrm>
                    <a:prstGeom prst="rect">
                      <a:avLst/>
                    </a:prstGeom>
                    <a:noFill/>
                    <a:ln w="9525">
                      <a:noFill/>
                    </a:ln>
                  </pic:spPr>
                </pic:pic>
              </a:graphicData>
            </a:graphic>
          </wp:inline>
        </w:drawing>
      </w:r>
    </w:p>
    <w:p>
      <w:pPr>
        <w:ind w:firstLine="405"/>
      </w:pPr>
      <w:r>
        <w:rPr>
          <w:rFonts w:hint="eastAsia"/>
        </w:rPr>
        <w:t xml:space="preserve">      图1                                             图2</w:t>
      </w:r>
    </w:p>
    <w:p>
      <w:pPr>
        <w:spacing w:line="400" w:lineRule="exact"/>
        <w:ind w:firstLine="403"/>
        <w:rPr>
          <w:rFonts w:ascii="宋体" w:hAnsi="宋体"/>
          <w:sz w:val="24"/>
          <w:szCs w:val="24"/>
        </w:rPr>
      </w:pPr>
      <w:r>
        <w:rPr>
          <w:rFonts w:hint="eastAsia" w:ascii="宋体" w:hAnsi="宋体"/>
          <w:sz w:val="24"/>
          <w:szCs w:val="24"/>
        </w:rPr>
        <w:t>很多学生看到图1因为图形较复杂而不知所措，无从下手。如果能想到将复杂图形通过平移简单化为图2，即研究空白处长方形的面积，问题就迎刃而解了。</w:t>
      </w:r>
    </w:p>
    <w:p>
      <w:pPr>
        <w:spacing w:line="400" w:lineRule="exact"/>
        <w:ind w:firstLine="403"/>
      </w:pPr>
      <w:r>
        <w:rPr>
          <w:rFonts w:hint="eastAsia" w:ascii="宋体" w:hAnsi="宋体"/>
          <w:sz w:val="24"/>
          <w:szCs w:val="24"/>
        </w:rPr>
        <w:t>把上面的例题进行简单的变式如图3，挖的水渠是个平行四边形，我们同样可以通过分割、平移划归到图5求解。</w:t>
      </w:r>
      <w:r>
        <w:rPr>
          <w:rFonts w:hint="eastAsia"/>
        </w:rPr>
        <w:t xml:space="preserve"> </w:t>
      </w:r>
    </w:p>
    <w:p>
      <w:pPr>
        <w:ind w:firstLine="405"/>
      </w:pPr>
      <w:r>
        <w:drawing>
          <wp:inline distT="0" distB="0" distL="114300" distR="114300">
            <wp:extent cx="1581150" cy="1009650"/>
            <wp:effectExtent l="0" t="0" r="0" b="0"/>
            <wp:docPr id="23"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9"/>
                    <pic:cNvPicPr>
                      <a:picLocks noChangeAspect="1"/>
                    </pic:cNvPicPr>
                  </pic:nvPicPr>
                  <pic:blipFill>
                    <a:blip r:embed="rId28"/>
                    <a:stretch>
                      <a:fillRect/>
                    </a:stretch>
                  </pic:blipFill>
                  <pic:spPr>
                    <a:xfrm>
                      <a:off x="0" y="0"/>
                      <a:ext cx="1581150" cy="1009650"/>
                    </a:xfrm>
                    <a:prstGeom prst="rect">
                      <a:avLst/>
                    </a:prstGeom>
                    <a:noFill/>
                    <a:ln w="9525">
                      <a:noFill/>
                    </a:ln>
                  </pic:spPr>
                </pic:pic>
              </a:graphicData>
            </a:graphic>
          </wp:inline>
        </w:drawing>
      </w:r>
      <w:r>
        <w:rPr>
          <w:rFonts w:hint="eastAsia"/>
        </w:rPr>
        <w:t xml:space="preserve">    </w:t>
      </w:r>
      <w:r>
        <w:drawing>
          <wp:inline distT="0" distB="0" distL="114300" distR="114300">
            <wp:extent cx="1562100" cy="990600"/>
            <wp:effectExtent l="0" t="0" r="0" b="0"/>
            <wp:docPr id="24"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1"/>
                    <pic:cNvPicPr>
                      <a:picLocks noChangeAspect="1"/>
                    </pic:cNvPicPr>
                  </pic:nvPicPr>
                  <pic:blipFill>
                    <a:blip r:embed="rId29"/>
                    <a:stretch>
                      <a:fillRect/>
                    </a:stretch>
                  </pic:blipFill>
                  <pic:spPr>
                    <a:xfrm>
                      <a:off x="0" y="0"/>
                      <a:ext cx="1562100" cy="990600"/>
                    </a:xfrm>
                    <a:prstGeom prst="rect">
                      <a:avLst/>
                    </a:prstGeom>
                    <a:noFill/>
                    <a:ln w="9525">
                      <a:noFill/>
                    </a:ln>
                  </pic:spPr>
                </pic:pic>
              </a:graphicData>
            </a:graphic>
          </wp:inline>
        </w:drawing>
      </w:r>
      <w:r>
        <w:rPr>
          <w:rFonts w:hint="eastAsia"/>
        </w:rPr>
        <w:t xml:space="preserve">  </w:t>
      </w:r>
      <w:r>
        <w:drawing>
          <wp:inline distT="0" distB="0" distL="114300" distR="114300">
            <wp:extent cx="1333500" cy="1009650"/>
            <wp:effectExtent l="0" t="0" r="0" b="0"/>
            <wp:docPr id="25"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2"/>
                    <pic:cNvPicPr>
                      <a:picLocks noChangeAspect="1"/>
                    </pic:cNvPicPr>
                  </pic:nvPicPr>
                  <pic:blipFill>
                    <a:blip r:embed="rId30"/>
                    <a:stretch>
                      <a:fillRect/>
                    </a:stretch>
                  </pic:blipFill>
                  <pic:spPr>
                    <a:xfrm>
                      <a:off x="0" y="0"/>
                      <a:ext cx="1333500" cy="1009650"/>
                    </a:xfrm>
                    <a:prstGeom prst="rect">
                      <a:avLst/>
                    </a:prstGeom>
                    <a:noFill/>
                    <a:ln w="9525">
                      <a:noFill/>
                    </a:ln>
                  </pic:spPr>
                </pic:pic>
              </a:graphicData>
            </a:graphic>
          </wp:inline>
        </w:drawing>
      </w:r>
    </w:p>
    <w:p>
      <w:pPr>
        <w:ind w:firstLine="405"/>
      </w:pPr>
      <w:r>
        <w:rPr>
          <w:rFonts w:hint="eastAsia"/>
        </w:rPr>
        <w:t xml:space="preserve">         图3                       图4                     图5</w:t>
      </w:r>
    </w:p>
    <w:p>
      <w:pPr>
        <w:spacing w:line="400" w:lineRule="exact"/>
        <w:ind w:firstLine="403"/>
        <w:rPr>
          <w:rFonts w:ascii="宋体" w:hAnsi="宋体"/>
          <w:sz w:val="24"/>
          <w:szCs w:val="24"/>
        </w:rPr>
      </w:pPr>
      <w:r>
        <w:rPr>
          <w:rFonts w:hint="eastAsia" w:ascii="宋体" w:hAnsi="宋体"/>
          <w:sz w:val="24"/>
          <w:szCs w:val="24"/>
        </w:rPr>
        <w:t>继续变式如图6，我们仍然可以通过平移划归到图8，把原本不规则的图形变成规则的矩形。</w:t>
      </w:r>
    </w:p>
    <w:p>
      <w:pPr>
        <w:ind w:firstLine="405"/>
      </w:pPr>
      <w:r>
        <w:drawing>
          <wp:inline distT="0" distB="0" distL="114300" distR="114300">
            <wp:extent cx="1571625" cy="1085850"/>
            <wp:effectExtent l="0" t="0" r="0" b="0"/>
            <wp:docPr id="2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6"/>
                    <pic:cNvPicPr>
                      <a:picLocks noChangeAspect="1"/>
                    </pic:cNvPicPr>
                  </pic:nvPicPr>
                  <pic:blipFill>
                    <a:blip r:embed="rId31"/>
                    <a:stretch>
                      <a:fillRect/>
                    </a:stretch>
                  </pic:blipFill>
                  <pic:spPr>
                    <a:xfrm>
                      <a:off x="0" y="0"/>
                      <a:ext cx="1571625" cy="1085850"/>
                    </a:xfrm>
                    <a:prstGeom prst="rect">
                      <a:avLst/>
                    </a:prstGeom>
                    <a:noFill/>
                    <a:ln w="9525">
                      <a:noFill/>
                    </a:ln>
                  </pic:spPr>
                </pic:pic>
              </a:graphicData>
            </a:graphic>
          </wp:inline>
        </w:drawing>
      </w:r>
      <w:r>
        <w:rPr>
          <w:rFonts w:hint="eastAsia"/>
        </w:rPr>
        <w:t xml:space="preserve">    </w:t>
      </w:r>
      <w:r>
        <w:drawing>
          <wp:inline distT="0" distB="0" distL="114300" distR="114300">
            <wp:extent cx="1581150" cy="1095375"/>
            <wp:effectExtent l="0" t="0" r="0" b="0"/>
            <wp:docPr id="2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8"/>
                    <pic:cNvPicPr>
                      <a:picLocks noChangeAspect="1"/>
                    </pic:cNvPicPr>
                  </pic:nvPicPr>
                  <pic:blipFill>
                    <a:blip r:embed="rId32"/>
                    <a:stretch>
                      <a:fillRect/>
                    </a:stretch>
                  </pic:blipFill>
                  <pic:spPr>
                    <a:xfrm>
                      <a:off x="0" y="0"/>
                      <a:ext cx="1581150" cy="1095375"/>
                    </a:xfrm>
                    <a:prstGeom prst="rect">
                      <a:avLst/>
                    </a:prstGeom>
                    <a:noFill/>
                    <a:ln w="9525">
                      <a:noFill/>
                    </a:ln>
                  </pic:spPr>
                </pic:pic>
              </a:graphicData>
            </a:graphic>
          </wp:inline>
        </w:drawing>
      </w:r>
      <w:r>
        <w:rPr>
          <w:rFonts w:hint="eastAsia"/>
        </w:rPr>
        <w:t xml:space="preserve">  </w:t>
      </w:r>
      <w:r>
        <w:drawing>
          <wp:inline distT="0" distB="0" distL="114300" distR="114300">
            <wp:extent cx="1352550" cy="1123950"/>
            <wp:effectExtent l="0" t="0" r="0" b="0"/>
            <wp:docPr id="2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9"/>
                    <pic:cNvPicPr>
                      <a:picLocks noChangeAspect="1"/>
                    </pic:cNvPicPr>
                  </pic:nvPicPr>
                  <pic:blipFill>
                    <a:blip r:embed="rId33"/>
                    <a:stretch>
                      <a:fillRect/>
                    </a:stretch>
                  </pic:blipFill>
                  <pic:spPr>
                    <a:xfrm>
                      <a:off x="0" y="0"/>
                      <a:ext cx="1352550" cy="1123950"/>
                    </a:xfrm>
                    <a:prstGeom prst="rect">
                      <a:avLst/>
                    </a:prstGeom>
                    <a:noFill/>
                    <a:ln w="9525">
                      <a:noFill/>
                    </a:ln>
                  </pic:spPr>
                </pic:pic>
              </a:graphicData>
            </a:graphic>
          </wp:inline>
        </w:drawing>
      </w:r>
    </w:p>
    <w:p>
      <w:pPr>
        <w:ind w:firstLine="405"/>
      </w:pPr>
      <w:r>
        <w:rPr>
          <w:rFonts w:hint="eastAsia"/>
        </w:rPr>
        <w:t xml:space="preserve">         图6                       图7                     图8</w:t>
      </w:r>
    </w:p>
    <w:p>
      <w:pPr>
        <w:ind w:firstLine="405"/>
        <w:rPr>
          <w:rFonts w:ascii="宋体" w:hAnsi="宋体"/>
          <w:sz w:val="24"/>
          <w:szCs w:val="24"/>
        </w:rPr>
      </w:pPr>
      <w:r>
        <w:rPr>
          <w:rFonts w:hint="eastAsia" w:ascii="宋体" w:hAnsi="宋体"/>
          <w:sz w:val="24"/>
          <w:szCs w:val="24"/>
        </w:rPr>
        <w:t>例2.2：若</w:t>
      </w:r>
      <w:r>
        <w:rPr>
          <w:rFonts w:ascii="宋体" w:hAnsi="宋体"/>
          <w:position w:val="-6"/>
          <w:sz w:val="24"/>
          <w:szCs w:val="24"/>
        </w:rPr>
        <w:object>
          <v:shape id="_x0000_i1044" o:spt="75" type="#_x0000_t75" style="height:11.25pt;width:9.75pt;" o:ole="t" filled="f" o:preferrelative="t" stroked="f" coordsize="21600,21600">
            <v:path/>
            <v:fill on="f" focussize="0,0"/>
            <v:stroke on="f" joinstyle="miter"/>
            <v:imagedata r:id="rId35" o:title=""/>
            <o:lock v:ext="edit" aspectratio="t"/>
            <w10:wrap type="none"/>
            <w10:anchorlock/>
          </v:shape>
          <o:OLEObject Type="Embed" ProgID="Equation.3" ShapeID="_x0000_i1044" DrawAspect="Content" ObjectID="_1468075736" r:id="rId34">
            <o:LockedField>false</o:LockedField>
          </o:OLEObject>
        </w:object>
      </w:r>
      <w:r>
        <w:rPr>
          <w:rFonts w:hint="eastAsia" w:ascii="宋体" w:hAnsi="宋体"/>
          <w:sz w:val="24"/>
          <w:szCs w:val="24"/>
        </w:rPr>
        <w:t>是方程</w:t>
      </w:r>
      <w:r>
        <w:rPr>
          <w:rFonts w:ascii="宋体" w:hAnsi="宋体"/>
          <w:position w:val="-6"/>
          <w:sz w:val="24"/>
          <w:szCs w:val="24"/>
        </w:rPr>
        <w:object>
          <v:shape id="_x0000_i1045" o:spt="75" type="#_x0000_t75" style="height:15.75pt;width:64.5pt;" o:ole="t" filled="f" o:preferrelative="t" stroked="f" coordsize="21600,21600">
            <v:path/>
            <v:fill on="f" focussize="0,0"/>
            <v:stroke on="f" joinstyle="miter"/>
            <v:imagedata r:id="rId37" o:title=""/>
            <o:lock v:ext="edit" aspectratio="t"/>
            <w10:wrap type="none"/>
            <w10:anchorlock/>
          </v:shape>
          <o:OLEObject Type="Embed" ProgID="Equation.3" ShapeID="_x0000_i1045" DrawAspect="Content" ObjectID="_1468075737" r:id="rId36">
            <o:LockedField>false</o:LockedField>
          </o:OLEObject>
        </w:object>
      </w:r>
      <w:r>
        <w:rPr>
          <w:rFonts w:hint="eastAsia" w:ascii="宋体" w:hAnsi="宋体"/>
          <w:sz w:val="24"/>
          <w:szCs w:val="24"/>
        </w:rPr>
        <w:t>的一个根，求代数式</w:t>
      </w:r>
      <w:r>
        <w:rPr>
          <w:rFonts w:ascii="宋体" w:hAnsi="宋体"/>
          <w:position w:val="-6"/>
          <w:sz w:val="24"/>
          <w:szCs w:val="24"/>
        </w:rPr>
        <w:object>
          <v:shape id="_x0000_i1046" o:spt="75" type="#_x0000_t75" style="height:15.75pt;width:54.75pt;" o:ole="t" filled="f" o:preferrelative="t" stroked="f" coordsize="21600,21600">
            <v:path/>
            <v:fill on="f" focussize="0,0"/>
            <v:stroke on="f" joinstyle="miter"/>
            <v:imagedata r:id="rId39" o:title=""/>
            <o:lock v:ext="edit" aspectratio="t"/>
            <w10:wrap type="none"/>
            <w10:anchorlock/>
          </v:shape>
          <o:OLEObject Type="Embed" ProgID="Equation.3" ShapeID="_x0000_i1046" DrawAspect="Content" ObjectID="_1468075738" r:id="rId38">
            <o:LockedField>false</o:LockedField>
          </o:OLEObject>
        </w:object>
      </w:r>
      <w:r>
        <w:rPr>
          <w:rFonts w:hint="eastAsia" w:ascii="宋体" w:hAnsi="宋体"/>
          <w:sz w:val="24"/>
          <w:szCs w:val="24"/>
        </w:rPr>
        <w:t>的值。</w:t>
      </w:r>
    </w:p>
    <w:p>
      <w:pPr>
        <w:spacing w:line="400" w:lineRule="atLeast"/>
        <w:ind w:firstLine="403"/>
        <w:rPr>
          <w:rFonts w:ascii="宋体" w:hAnsi="宋体"/>
          <w:position w:val="-10"/>
          <w:sz w:val="24"/>
          <w:szCs w:val="24"/>
        </w:rPr>
      </w:pPr>
      <w:r>
        <w:rPr>
          <w:rFonts w:hint="eastAsia" w:ascii="宋体" w:hAnsi="宋体"/>
          <w:position w:val="-10"/>
          <w:sz w:val="24"/>
          <w:szCs w:val="24"/>
        </w:rPr>
        <w:t>在考查学生对这道题的求解时发现，很多学生会利用很多时间去分析，先费了很大力气计算出一元二次方程的两根，再代入代数式进行求解，而最终由于计算的难度较大导致此题的正确率很低。其实通过降次的方法就把三次化成二次，进而化成一次，使问题简单化。不仅解题时间缩短，正确率也会大大提高。</w:t>
      </w:r>
    </w:p>
    <w:p>
      <w:pPr>
        <w:ind w:firstLine="405"/>
      </w:pPr>
      <w:r>
        <w:rPr>
          <w:rFonts w:hint="eastAsia" w:ascii="宋体" w:hAnsi="宋体"/>
          <w:sz w:val="24"/>
          <w:szCs w:val="24"/>
        </w:rPr>
        <w:t>例2.3：</w:t>
      </w:r>
      <w:r>
        <w:rPr>
          <w:rFonts w:hint="eastAsia"/>
          <w:sz w:val="24"/>
          <w:szCs w:val="24"/>
        </w:rPr>
        <w:t>解方程</w:t>
      </w:r>
      <w:r>
        <w:rPr>
          <w:position w:val="-28"/>
        </w:rPr>
        <w:object>
          <v:shape id="_x0000_i1047" o:spt="75" type="#_x0000_t75" style="height:33pt;width:290.25pt;" o:ole="t" filled="f" o:preferrelative="t" stroked="f" coordsize="21600,21600">
            <v:path/>
            <v:fill on="f" focussize="0,0"/>
            <v:stroke on="f" joinstyle="miter"/>
            <v:imagedata r:id="rId41" o:title=""/>
            <o:lock v:ext="edit" aspectratio="t"/>
            <w10:wrap type="none"/>
            <w10:anchorlock/>
          </v:shape>
          <o:OLEObject Type="Embed" ProgID="Equation.3" ShapeID="_x0000_i1047" DrawAspect="Content" ObjectID="_1468075739" r:id="rId40">
            <o:LockedField>false</o:LockedField>
          </o:OLEObject>
        </w:object>
      </w:r>
    </w:p>
    <w:p>
      <w:pPr>
        <w:spacing w:line="400" w:lineRule="exact"/>
        <w:ind w:firstLine="405"/>
        <w:rPr>
          <w:rFonts w:ascii="宋体" w:hAnsi="宋体"/>
          <w:sz w:val="24"/>
          <w:szCs w:val="24"/>
        </w:rPr>
      </w:pPr>
      <w:r>
        <w:rPr>
          <w:rFonts w:hint="eastAsia" w:ascii="宋体" w:hAnsi="宋体"/>
          <w:sz w:val="24"/>
          <w:szCs w:val="24"/>
        </w:rPr>
        <w:t>利用化归思想，化整体为部分，将每个分式分开看，化为两个分式的和，问题就很容易解决。</w:t>
      </w:r>
    </w:p>
    <w:p>
      <w:pPr>
        <w:pStyle w:val="9"/>
        <w:numPr>
          <w:ilvl w:val="0"/>
          <w:numId w:val="3"/>
        </w:numPr>
        <w:spacing w:line="400" w:lineRule="exact"/>
        <w:ind w:firstLineChars="0"/>
        <w:rPr>
          <w:rFonts w:ascii="宋体" w:hAnsi="宋体"/>
          <w:sz w:val="24"/>
          <w:szCs w:val="24"/>
        </w:rPr>
      </w:pPr>
      <w:r>
        <w:rPr>
          <w:rFonts w:hint="eastAsia" w:ascii="宋体" w:hAnsi="宋体"/>
          <w:sz w:val="24"/>
          <w:szCs w:val="24"/>
        </w:rPr>
        <w:t>抽象化直观原则</w:t>
      </w:r>
    </w:p>
    <w:p>
      <w:pPr>
        <w:spacing w:line="400" w:lineRule="exact"/>
        <w:ind w:firstLine="480" w:firstLineChars="200"/>
        <w:rPr>
          <w:rFonts w:ascii="宋体" w:hAnsi="宋体"/>
          <w:sz w:val="24"/>
          <w:szCs w:val="24"/>
        </w:rPr>
      </w:pPr>
      <w:r>
        <w:rPr>
          <w:rFonts w:hint="eastAsia" w:ascii="宋体" w:hAnsi="宋体"/>
          <w:sz w:val="24"/>
          <w:szCs w:val="24"/>
        </w:rPr>
        <w:t>将抽象问题化为直观问题，进而解决问题。大多数情况下都会利用数形结合的方法化抽象为直观。</w:t>
      </w:r>
    </w:p>
    <w:p>
      <w:pPr>
        <w:spacing w:line="400" w:lineRule="exact"/>
        <w:ind w:firstLine="480" w:firstLineChars="200"/>
        <w:rPr>
          <w:rFonts w:ascii="宋体" w:hAnsi="宋体"/>
          <w:sz w:val="24"/>
          <w:szCs w:val="24"/>
        </w:rPr>
      </w:pPr>
      <w:r>
        <w:rPr>
          <w:rFonts w:hint="eastAsia" w:ascii="宋体" w:hAnsi="宋体"/>
          <w:sz w:val="24"/>
          <w:szCs w:val="24"/>
        </w:rPr>
        <w:t>例3.1：已知数轴上的A点到原点的距离为3，那么数轴上到A点距离为2的点有几个？</w:t>
      </w:r>
    </w:p>
    <w:p>
      <w:pPr>
        <w:spacing w:line="400" w:lineRule="exact"/>
        <w:ind w:firstLine="480" w:firstLineChars="200"/>
        <w:rPr>
          <w:rFonts w:ascii="宋体" w:hAnsi="宋体"/>
          <w:sz w:val="24"/>
          <w:szCs w:val="24"/>
        </w:rPr>
      </w:pPr>
      <w:r>
        <w:rPr>
          <w:rFonts w:hint="eastAsia" w:ascii="宋体" w:hAnsi="宋体"/>
          <w:sz w:val="24"/>
          <w:szCs w:val="24"/>
        </w:rPr>
        <w:t>凭借在脑中想象，很容易会漏解，但是把此问题直观地以数轴的形式表示出来，就会很清晰的求出所有解。</w:t>
      </w:r>
    </w:p>
    <w:p>
      <w:pPr>
        <w:spacing w:line="400" w:lineRule="exact"/>
        <w:ind w:firstLine="480" w:firstLineChars="200"/>
        <w:rPr>
          <w:rFonts w:ascii="宋体" w:hAnsi="宋体"/>
          <w:sz w:val="24"/>
          <w:szCs w:val="24"/>
        </w:rPr>
      </w:pPr>
      <w:r>
        <w:rPr>
          <w:rFonts w:hint="eastAsia" w:ascii="宋体" w:hAnsi="宋体"/>
          <w:sz w:val="24"/>
          <w:szCs w:val="24"/>
        </w:rPr>
        <w:t>例3.2：若</w:t>
      </w:r>
      <w:r>
        <w:rPr>
          <w:rFonts w:ascii="宋体" w:hAnsi="宋体"/>
          <w:position w:val="-6"/>
          <w:sz w:val="24"/>
          <w:szCs w:val="24"/>
        </w:rPr>
        <w:object>
          <v:shape id="_x0000_i1048" o:spt="75" type="#_x0000_t75" style="height:14.25pt;width:45pt;" o:ole="t" filled="f" o:preferrelative="t" stroked="f" coordsize="21600,21600">
            <v:path/>
            <v:fill on="f" focussize="0,0"/>
            <v:stroke on="f" joinstyle="miter"/>
            <v:imagedata r:id="rId43" o:title=""/>
            <o:lock v:ext="edit" aspectratio="t"/>
            <w10:wrap type="none"/>
            <w10:anchorlock/>
          </v:shape>
          <o:OLEObject Type="Embed" ProgID="Equation.3" ShapeID="_x0000_i1048" DrawAspect="Content" ObjectID="_1468075740" r:id="rId42">
            <o:LockedField>false</o:LockedField>
          </o:OLEObject>
        </w:object>
      </w:r>
      <w:r>
        <w:rPr>
          <w:rFonts w:hint="eastAsia" w:ascii="宋体" w:hAnsi="宋体"/>
          <w:sz w:val="24"/>
          <w:szCs w:val="24"/>
        </w:rPr>
        <w:t>，</w:t>
      </w:r>
      <w:r>
        <w:rPr>
          <w:rFonts w:ascii="宋体" w:hAnsi="宋体"/>
          <w:position w:val="-6"/>
          <w:sz w:val="24"/>
          <w:szCs w:val="24"/>
        </w:rPr>
        <w:object>
          <v:shape id="_x0000_i1049" o:spt="75" type="#_x0000_t75" style="height:14.25pt;width:44.25pt;" o:ole="t" filled="f" o:preferrelative="t" stroked="f" coordsize="21600,21600">
            <v:path/>
            <v:fill on="f" focussize="0,0"/>
            <v:stroke on="f" joinstyle="miter"/>
            <v:imagedata r:id="rId45" o:title=""/>
            <o:lock v:ext="edit" aspectratio="t"/>
            <w10:wrap type="none"/>
            <w10:anchorlock/>
          </v:shape>
          <o:OLEObject Type="Embed" ProgID="Equation.3" ShapeID="_x0000_i1049" DrawAspect="Content" ObjectID="_1468075741" r:id="rId44">
            <o:LockedField>false</o:LockedField>
          </o:OLEObject>
        </w:object>
      </w:r>
      <w:r>
        <w:rPr>
          <w:rFonts w:hint="eastAsia" w:ascii="宋体" w:hAnsi="宋体"/>
          <w:sz w:val="24"/>
          <w:szCs w:val="24"/>
        </w:rPr>
        <w:t>。</w:t>
      </w:r>
    </w:p>
    <w:p>
      <w:pPr>
        <w:spacing w:line="400" w:lineRule="exact"/>
        <w:ind w:firstLine="480" w:firstLineChars="200"/>
        <w:rPr>
          <w:rFonts w:ascii="宋体" w:hAnsi="宋体"/>
          <w:sz w:val="24"/>
          <w:szCs w:val="24"/>
        </w:rPr>
      </w:pPr>
      <w:r>
        <w:rPr>
          <w:rFonts w:hint="eastAsia" w:ascii="宋体" w:hAnsi="宋体"/>
          <w:sz w:val="24"/>
          <w:szCs w:val="24"/>
        </w:rPr>
        <w:t xml:space="preserve"> 证明：</w:t>
      </w:r>
      <w:r>
        <w:rPr>
          <w:rFonts w:ascii="宋体" w:hAnsi="宋体"/>
          <w:position w:val="-12"/>
          <w:sz w:val="24"/>
          <w:szCs w:val="24"/>
        </w:rPr>
        <w:object>
          <v:shape id="_x0000_i1050" o:spt="75" type="#_x0000_t75" style="height:21.75pt;width:345pt;" o:ole="t" filled="f" o:preferrelative="t" stroked="f" coordsize="21600,21600">
            <v:path/>
            <v:fill on="f" focussize="0,0"/>
            <v:stroke on="f" joinstyle="miter"/>
            <v:imagedata r:id="rId47" o:title=""/>
            <o:lock v:ext="edit" aspectratio="t"/>
            <w10:wrap type="none"/>
            <w10:anchorlock/>
          </v:shape>
          <o:OLEObject Type="Embed" ProgID="Equation.3" ShapeID="_x0000_i1050" DrawAspect="Content" ObjectID="_1468075742" r:id="rId46">
            <o:LockedField>false</o:LockedField>
          </o:OLEObject>
        </w:object>
      </w:r>
      <w:r>
        <w:rPr>
          <w:rFonts w:hint="eastAsia" w:ascii="宋体" w:hAnsi="宋体"/>
          <w:sz w:val="24"/>
          <w:szCs w:val="24"/>
        </w:rPr>
        <w:t>。</w:t>
      </w:r>
    </w:p>
    <w:p>
      <w:pPr>
        <w:spacing w:line="400" w:lineRule="exact"/>
        <w:ind w:firstLine="480" w:firstLineChars="200"/>
        <w:rPr>
          <w:rFonts w:ascii="宋体" w:hAnsi="宋体"/>
          <w:sz w:val="24"/>
          <w:szCs w:val="24"/>
        </w:rPr>
      </w:pPr>
      <w:r>
        <w:rPr>
          <w:rFonts w:hint="eastAsia" w:ascii="宋体" w:hAnsi="宋体"/>
          <w:sz w:val="24"/>
          <w:szCs w:val="24"/>
        </w:rPr>
        <w:t>在平面几何中，由勾股定理我们知道,直角三角形的两条直角边的平方和等于斜边的平方。若把</w:t>
      </w:r>
      <w:r>
        <w:rPr>
          <w:rFonts w:ascii="宋体" w:hAnsi="宋体"/>
          <w:position w:val="-6"/>
          <w:sz w:val="24"/>
          <w:szCs w:val="24"/>
        </w:rPr>
        <w:drawing>
          <wp:inline distT="0" distB="0" distL="114300" distR="114300">
            <wp:extent cx="123825" cy="142875"/>
            <wp:effectExtent l="0" t="0" r="9525" b="8255"/>
            <wp:docPr id="29"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7"/>
                    <pic:cNvPicPr>
                      <a:picLocks noChangeAspect="1"/>
                    </pic:cNvPicPr>
                  </pic:nvPicPr>
                  <pic:blipFill>
                    <a:blip r:embed="rId48"/>
                    <a:stretch>
                      <a:fillRect/>
                    </a:stretch>
                  </pic:blipFill>
                  <pic:spPr>
                    <a:xfrm>
                      <a:off x="0" y="0"/>
                      <a:ext cx="123825" cy="142875"/>
                    </a:xfrm>
                    <a:prstGeom prst="rect">
                      <a:avLst/>
                    </a:prstGeom>
                    <a:noFill/>
                    <a:ln w="9525">
                      <a:noFill/>
                    </a:ln>
                  </pic:spPr>
                </pic:pic>
              </a:graphicData>
            </a:graphic>
          </wp:inline>
        </w:drawing>
      </w:r>
      <w:r>
        <w:rPr>
          <w:rFonts w:hint="eastAsia" w:ascii="宋体" w:hAnsi="宋体"/>
          <w:position w:val="-6"/>
          <w:sz w:val="24"/>
          <w:szCs w:val="24"/>
        </w:rPr>
        <w:t>、</w:t>
      </w:r>
      <w:r>
        <w:rPr>
          <w:rFonts w:ascii="宋体" w:hAnsi="宋体"/>
          <w:position w:val="-6"/>
          <w:sz w:val="24"/>
          <w:szCs w:val="24"/>
        </w:rPr>
        <w:drawing>
          <wp:inline distT="0" distB="0" distL="114300" distR="114300">
            <wp:extent cx="123825" cy="180975"/>
            <wp:effectExtent l="0" t="0" r="9525" b="8890"/>
            <wp:docPr id="30"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8"/>
                    <pic:cNvPicPr>
                      <a:picLocks noChangeAspect="1"/>
                    </pic:cNvPicPr>
                  </pic:nvPicPr>
                  <pic:blipFill>
                    <a:blip r:embed="rId49"/>
                    <a:stretch>
                      <a:fillRect/>
                    </a:stretch>
                  </pic:blipFill>
                  <pic:spPr>
                    <a:xfrm>
                      <a:off x="0" y="0"/>
                      <a:ext cx="123825" cy="180975"/>
                    </a:xfrm>
                    <a:prstGeom prst="rect">
                      <a:avLst/>
                    </a:prstGeom>
                    <a:noFill/>
                    <a:ln w="9525">
                      <a:noFill/>
                    </a:ln>
                  </pic:spPr>
                </pic:pic>
              </a:graphicData>
            </a:graphic>
          </wp:inline>
        </w:drawing>
      </w:r>
      <w:r>
        <w:rPr>
          <w:rFonts w:hint="eastAsia" w:ascii="宋体" w:hAnsi="宋体"/>
          <w:sz w:val="24"/>
          <w:szCs w:val="24"/>
        </w:rPr>
        <w:t>看成直角三角形的直角边，用</w:t>
      </w:r>
      <w:r>
        <w:rPr>
          <w:rFonts w:ascii="宋体" w:hAnsi="宋体"/>
          <w:position w:val="-6"/>
          <w:sz w:val="24"/>
          <w:szCs w:val="24"/>
        </w:rPr>
        <w:object>
          <v:shape id="_x0000_i1053" o:spt="75" type="#_x0000_t75" style="height:11.25pt;width:9pt;" o:ole="t" filled="f" o:preferrelative="t" stroked="f" coordsize="21600,21600">
            <v:path/>
            <v:fill on="f" focussize="0,0"/>
            <v:stroke on="f" joinstyle="miter"/>
            <v:imagedata r:id="rId51" o:title=""/>
            <o:lock v:ext="edit" aspectratio="t"/>
            <w10:wrap type="none"/>
            <w10:anchorlock/>
          </v:shape>
          <o:OLEObject Type="Embed" ProgID="Equation.3" ShapeID="_x0000_i1053" DrawAspect="Content" ObjectID="_1468075743" r:id="rId50">
            <o:LockedField>false</o:LockedField>
          </o:OLEObject>
        </w:object>
      </w:r>
      <w:r>
        <w:rPr>
          <w:rFonts w:hint="eastAsia" w:ascii="宋体" w:hAnsi="宋体"/>
          <w:sz w:val="24"/>
          <w:szCs w:val="24"/>
        </w:rPr>
        <w:t>表示斜边，则</w:t>
      </w:r>
      <w:r>
        <w:rPr>
          <w:rFonts w:ascii="宋体" w:hAnsi="宋体"/>
          <w:position w:val="-6"/>
          <w:sz w:val="24"/>
          <w:szCs w:val="24"/>
        </w:rPr>
        <w:object>
          <v:shape id="_x0000_i1054" o:spt="75" type="#_x0000_t75" style="height:16.5pt;width:62.25pt;" o:ole="t" filled="f" o:preferrelative="t" stroked="f" coordsize="21600,21600">
            <v:path/>
            <v:fill on="f" focussize="0,0"/>
            <v:stroke on="f" joinstyle="miter"/>
            <v:imagedata r:id="rId53" o:title=""/>
            <o:lock v:ext="edit" aspectratio="t"/>
            <w10:wrap type="none"/>
            <w10:anchorlock/>
          </v:shape>
          <o:OLEObject Type="Embed" ProgID="Equation.3" ShapeID="_x0000_i1054" DrawAspect="Content" ObjectID="_1468075744" r:id="rId52">
            <o:LockedField>false</o:LockedField>
          </o:OLEObject>
        </w:object>
      </w:r>
      <w:r>
        <w:rPr>
          <w:rFonts w:hint="eastAsia" w:ascii="宋体" w:hAnsi="宋体"/>
          <w:position w:val="-6"/>
          <w:sz w:val="24"/>
          <w:szCs w:val="24"/>
        </w:rPr>
        <w:t>。</w:t>
      </w:r>
      <w:r>
        <w:rPr>
          <w:rFonts w:hint="eastAsia" w:ascii="宋体" w:hAnsi="宋体"/>
          <w:sz w:val="24"/>
          <w:szCs w:val="24"/>
        </w:rPr>
        <w:t>勾股定理的表达式与求证的式子很相似，由此可把原本抽象的一题和直角三角形联系起来，更加直观。</w:t>
      </w:r>
    </w:p>
    <w:p>
      <w:pPr>
        <w:spacing w:line="400" w:lineRule="exact"/>
        <w:ind w:firstLine="480" w:firstLineChars="200"/>
        <w:rPr>
          <w:rFonts w:ascii="宋体" w:hAnsi="宋体"/>
          <w:sz w:val="24"/>
          <w:szCs w:val="24"/>
        </w:rPr>
      </w:pPr>
      <w:r>
        <w:rPr>
          <w:rFonts w:hint="eastAsia" w:ascii="宋体" w:hAnsi="宋体"/>
          <w:sz w:val="24"/>
          <w:szCs w:val="24"/>
        </w:rPr>
        <w:t>化归思想是数学研究与分析数学问题常用的一种思维方法。它不像数学知识如概念、公式等明显地写地教科书上,它是无形的东西,往往被忽视。因此,在数学教学过程中应引导学生应用化归思想, 这不仅有利于学生对数学概念、原理和数学解题方法的深入理解,也可促进学生在论证和解题中发现一些新的方法,有助于学生提高数学思维能力。 </w:t>
      </w:r>
    </w:p>
    <w:p>
      <w:pPr>
        <w:spacing w:line="400" w:lineRule="exact"/>
        <w:ind w:firstLine="480" w:firstLineChars="200"/>
        <w:rPr>
          <w:rFonts w:ascii="宋体" w:hAnsi="宋体"/>
          <w:sz w:val="24"/>
          <w:szCs w:val="24"/>
        </w:rPr>
      </w:pPr>
    </w:p>
    <w:p>
      <w:pPr>
        <w:spacing w:line="400" w:lineRule="exact"/>
        <w:ind w:firstLine="480" w:firstLineChars="200"/>
        <w:rPr>
          <w:rFonts w:ascii="宋体" w:hAnsi="宋体"/>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0A4B43"/>
    <w:multiLevelType w:val="multilevel"/>
    <w:tmpl w:val="580A4B43"/>
    <w:lvl w:ilvl="0" w:tentative="0">
      <w:start w:val="1"/>
      <w:numFmt w:val="chineseCountingThousand"/>
      <w:lvlText w:val="%1、"/>
      <w:lvlJc w:val="left"/>
      <w:pPr>
        <w:ind w:left="870" w:hanging="45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580A4B4E"/>
    <w:multiLevelType w:val="multilevel"/>
    <w:tmpl w:val="580A4B4E"/>
    <w:lvl w:ilvl="0" w:tentative="0">
      <w:start w:val="1"/>
      <w:numFmt w:val="decimal"/>
      <w:lvlText w:val="%1."/>
      <w:lvlJc w:val="left"/>
      <w:pPr>
        <w:ind w:left="765" w:hanging="360"/>
      </w:pPr>
      <w:rPr>
        <w:rFonts w:hint="default"/>
      </w:rPr>
    </w:lvl>
    <w:lvl w:ilvl="1" w:tentative="0">
      <w:start w:val="1"/>
      <w:numFmt w:val="lowerLetter"/>
      <w:lvlText w:val="%2)"/>
      <w:lvlJc w:val="left"/>
      <w:pPr>
        <w:ind w:left="1245" w:hanging="420"/>
      </w:pPr>
    </w:lvl>
    <w:lvl w:ilvl="2" w:tentative="0">
      <w:start w:val="1"/>
      <w:numFmt w:val="lowerRoman"/>
      <w:lvlText w:val="%3."/>
      <w:lvlJc w:val="right"/>
      <w:pPr>
        <w:ind w:left="1665" w:hanging="420"/>
      </w:pPr>
    </w:lvl>
    <w:lvl w:ilvl="3" w:tentative="0">
      <w:start w:val="1"/>
      <w:numFmt w:val="decimal"/>
      <w:lvlText w:val="%4."/>
      <w:lvlJc w:val="left"/>
      <w:pPr>
        <w:ind w:left="2085" w:hanging="420"/>
      </w:pPr>
    </w:lvl>
    <w:lvl w:ilvl="4" w:tentative="0">
      <w:start w:val="1"/>
      <w:numFmt w:val="lowerLetter"/>
      <w:lvlText w:val="%5)"/>
      <w:lvlJc w:val="left"/>
      <w:pPr>
        <w:ind w:left="2505" w:hanging="420"/>
      </w:pPr>
    </w:lvl>
    <w:lvl w:ilvl="5" w:tentative="0">
      <w:start w:val="1"/>
      <w:numFmt w:val="lowerRoman"/>
      <w:lvlText w:val="%6."/>
      <w:lvlJc w:val="right"/>
      <w:pPr>
        <w:ind w:left="2925" w:hanging="420"/>
      </w:pPr>
    </w:lvl>
    <w:lvl w:ilvl="6" w:tentative="0">
      <w:start w:val="1"/>
      <w:numFmt w:val="decimal"/>
      <w:lvlText w:val="%7."/>
      <w:lvlJc w:val="left"/>
      <w:pPr>
        <w:ind w:left="3345" w:hanging="420"/>
      </w:pPr>
    </w:lvl>
    <w:lvl w:ilvl="7" w:tentative="0">
      <w:start w:val="1"/>
      <w:numFmt w:val="lowerLetter"/>
      <w:lvlText w:val="%8)"/>
      <w:lvlJc w:val="left"/>
      <w:pPr>
        <w:ind w:left="3765" w:hanging="420"/>
      </w:pPr>
    </w:lvl>
    <w:lvl w:ilvl="8" w:tentative="0">
      <w:start w:val="1"/>
      <w:numFmt w:val="lowerRoman"/>
      <w:lvlText w:val="%9."/>
      <w:lvlJc w:val="right"/>
      <w:pPr>
        <w:ind w:left="4185" w:hanging="420"/>
      </w:pPr>
    </w:lvl>
  </w:abstractNum>
  <w:abstractNum w:abstractNumId="2">
    <w:nsid w:val="580A4B59"/>
    <w:multiLevelType w:val="multilevel"/>
    <w:tmpl w:val="580A4B59"/>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EBF"/>
    <w:rsid w:val="001330B7"/>
    <w:rsid w:val="00377EBF"/>
    <w:rsid w:val="00676623"/>
    <w:rsid w:val="00685AA6"/>
    <w:rsid w:val="007D2DE7"/>
    <w:rsid w:val="0092006F"/>
    <w:rsid w:val="00B94B20"/>
    <w:rsid w:val="00F44D3F"/>
    <w:rsid w:val="47B7518C"/>
  </w:rsids>
  <m:mathPr>
    <m:lMargin m:val="0"/>
    <m:mathFont m:val="Cambria Math"/>
    <m:rMargin m:val="0"/>
    <m:wrapIndent m:val="1440"/>
    <m:brkBin m:val="before"/>
    <m:brkBinSub m:val="--"/>
    <m:defJc m:val="centerGroup"/>
    <m:intLim m:val="subSup"/>
    <m:naryLim m:val="undOvr"/>
    <m:smallFrac m:val="off"/>
    <m:dispDef/>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2pt" color="#446188"/>
    </o:shapedefaults>
    <o:shapelayout v:ext="edit">
      <o:idmap v:ext="edit" data="1,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6"/>
    <w:uiPriority w:val="0"/>
    <w:pPr>
      <w:tabs>
        <w:tab w:val="center" w:pos="4153"/>
        <w:tab w:val="right" w:pos="8306"/>
      </w:tabs>
      <w:snapToGrid w:val="0"/>
      <w:jc w:val="left"/>
    </w:pPr>
    <w:rPr>
      <w:sz w:val="18"/>
      <w:szCs w:val="18"/>
    </w:rPr>
  </w:style>
  <w:style w:type="paragraph" w:styleId="3">
    <w:name w:val="header"/>
    <w:basedOn w:val="1"/>
    <w:link w:val="7"/>
    <w:uiPriority w:val="0"/>
    <w:pPr>
      <w:pBdr>
        <w:bottom w:val="single" w:color="auto" w:sz="6" w:space="1"/>
      </w:pBdr>
      <w:tabs>
        <w:tab w:val="center" w:pos="4153"/>
        <w:tab w:val="right" w:pos="8306"/>
      </w:tabs>
      <w:snapToGrid w:val="0"/>
      <w:jc w:val="center"/>
    </w:pPr>
    <w:rPr>
      <w:sz w:val="18"/>
      <w:szCs w:val="18"/>
    </w:rPr>
  </w:style>
  <w:style w:type="character" w:customStyle="1" w:styleId="6">
    <w:name w:val="页脚 Char"/>
    <w:basedOn w:val="4"/>
    <w:link w:val="2"/>
    <w:semiHidden/>
    <w:qFormat/>
    <w:uiPriority w:val="0"/>
    <w:rPr>
      <w:sz w:val="18"/>
      <w:szCs w:val="18"/>
    </w:rPr>
  </w:style>
  <w:style w:type="character" w:customStyle="1" w:styleId="7">
    <w:name w:val="页眉 Char"/>
    <w:basedOn w:val="4"/>
    <w:link w:val="3"/>
    <w:semiHidden/>
    <w:qFormat/>
    <w:uiPriority w:val="0"/>
    <w:rPr>
      <w:sz w:val="18"/>
      <w:szCs w:val="18"/>
    </w:rPr>
  </w:style>
  <w:style w:type="paragraph" w:customStyle="1" w:styleId="8">
    <w:name w:val="批注框文本 Char Char"/>
    <w:basedOn w:val="1"/>
    <w:link w:val="10"/>
    <w:qFormat/>
    <w:uiPriority w:val="0"/>
    <w:rPr>
      <w:sz w:val="18"/>
      <w:szCs w:val="18"/>
    </w:rPr>
  </w:style>
  <w:style w:type="paragraph" w:customStyle="1" w:styleId="9">
    <w:name w:val="列出段落1"/>
    <w:basedOn w:val="1"/>
    <w:qFormat/>
    <w:uiPriority w:val="0"/>
    <w:pPr>
      <w:ind w:firstLine="420" w:firstLineChars="200"/>
    </w:pPr>
  </w:style>
  <w:style w:type="character" w:customStyle="1" w:styleId="10">
    <w:name w:val="批注框文本 Char Char Char"/>
    <w:basedOn w:val="4"/>
    <w:link w:val="8"/>
    <w:semiHidden/>
    <w:qFormat/>
    <w:uiPriority w:val="0"/>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3.bin"/><Relationship Id="rId7" Type="http://schemas.openxmlformats.org/officeDocument/2006/relationships/image" Target="media/image2.wmf"/><Relationship Id="rId6" Type="http://schemas.openxmlformats.org/officeDocument/2006/relationships/oleObject" Target="embeddings/oleObject2.bin"/><Relationship Id="rId56" Type="http://schemas.openxmlformats.org/officeDocument/2006/relationships/fontTable" Target="fontTable.xml"/><Relationship Id="rId55" Type="http://schemas.openxmlformats.org/officeDocument/2006/relationships/numbering" Target="numbering.xml"/><Relationship Id="rId54" Type="http://schemas.openxmlformats.org/officeDocument/2006/relationships/customXml" Target="../customXml/item1.xml"/><Relationship Id="rId53" Type="http://schemas.openxmlformats.org/officeDocument/2006/relationships/image" Target="media/image30.wmf"/><Relationship Id="rId52" Type="http://schemas.openxmlformats.org/officeDocument/2006/relationships/oleObject" Target="embeddings/oleObject20.bin"/><Relationship Id="rId51" Type="http://schemas.openxmlformats.org/officeDocument/2006/relationships/image" Target="media/image29.wmf"/><Relationship Id="rId50" Type="http://schemas.openxmlformats.org/officeDocument/2006/relationships/oleObject" Target="embeddings/oleObject19.bin"/><Relationship Id="rId5" Type="http://schemas.openxmlformats.org/officeDocument/2006/relationships/image" Target="media/image1.wmf"/><Relationship Id="rId49" Type="http://schemas.openxmlformats.org/officeDocument/2006/relationships/image" Target="media/image28.wmf"/><Relationship Id="rId48" Type="http://schemas.openxmlformats.org/officeDocument/2006/relationships/image" Target="media/image27.wmf"/><Relationship Id="rId47" Type="http://schemas.openxmlformats.org/officeDocument/2006/relationships/image" Target="media/image26.wmf"/><Relationship Id="rId46" Type="http://schemas.openxmlformats.org/officeDocument/2006/relationships/oleObject" Target="embeddings/oleObject18.bin"/><Relationship Id="rId45" Type="http://schemas.openxmlformats.org/officeDocument/2006/relationships/image" Target="media/image25.wmf"/><Relationship Id="rId44" Type="http://schemas.openxmlformats.org/officeDocument/2006/relationships/oleObject" Target="embeddings/oleObject17.bin"/><Relationship Id="rId43" Type="http://schemas.openxmlformats.org/officeDocument/2006/relationships/image" Target="media/image24.wmf"/><Relationship Id="rId42" Type="http://schemas.openxmlformats.org/officeDocument/2006/relationships/oleObject" Target="embeddings/oleObject16.bin"/><Relationship Id="rId41" Type="http://schemas.openxmlformats.org/officeDocument/2006/relationships/image" Target="media/image23.wmf"/><Relationship Id="rId40" Type="http://schemas.openxmlformats.org/officeDocument/2006/relationships/oleObject" Target="embeddings/oleObject15.bin"/><Relationship Id="rId4" Type="http://schemas.openxmlformats.org/officeDocument/2006/relationships/oleObject" Target="embeddings/oleObject1.bin"/><Relationship Id="rId39" Type="http://schemas.openxmlformats.org/officeDocument/2006/relationships/image" Target="media/image22.wmf"/><Relationship Id="rId38" Type="http://schemas.openxmlformats.org/officeDocument/2006/relationships/oleObject" Target="embeddings/oleObject14.bin"/><Relationship Id="rId37" Type="http://schemas.openxmlformats.org/officeDocument/2006/relationships/image" Target="media/image21.wmf"/><Relationship Id="rId36" Type="http://schemas.openxmlformats.org/officeDocument/2006/relationships/oleObject" Target="embeddings/oleObject13.bin"/><Relationship Id="rId35" Type="http://schemas.openxmlformats.org/officeDocument/2006/relationships/image" Target="media/image20.wmf"/><Relationship Id="rId34" Type="http://schemas.openxmlformats.org/officeDocument/2006/relationships/oleObject" Target="embeddings/oleObject12.bin"/><Relationship Id="rId33" Type="http://schemas.openxmlformats.org/officeDocument/2006/relationships/image" Target="media/image19.emf"/><Relationship Id="rId32" Type="http://schemas.openxmlformats.org/officeDocument/2006/relationships/image" Target="media/image18.emf"/><Relationship Id="rId31" Type="http://schemas.openxmlformats.org/officeDocument/2006/relationships/image" Target="media/image17.emf"/><Relationship Id="rId30" Type="http://schemas.openxmlformats.org/officeDocument/2006/relationships/image" Target="media/image16.emf"/><Relationship Id="rId3" Type="http://schemas.openxmlformats.org/officeDocument/2006/relationships/theme" Target="theme/theme1.xml"/><Relationship Id="rId29" Type="http://schemas.openxmlformats.org/officeDocument/2006/relationships/image" Target="media/image15.emf"/><Relationship Id="rId28" Type="http://schemas.openxmlformats.org/officeDocument/2006/relationships/image" Target="media/image14.emf"/><Relationship Id="rId27" Type="http://schemas.openxmlformats.org/officeDocument/2006/relationships/image" Target="media/image13.emf"/><Relationship Id="rId26" Type="http://schemas.openxmlformats.org/officeDocument/2006/relationships/image" Target="media/image12.emf"/><Relationship Id="rId25" Type="http://schemas.openxmlformats.org/officeDocument/2006/relationships/image" Target="media/image11.wmf"/><Relationship Id="rId24" Type="http://schemas.openxmlformats.org/officeDocument/2006/relationships/oleObject" Target="embeddings/oleObject11.bin"/><Relationship Id="rId23" Type="http://schemas.openxmlformats.org/officeDocument/2006/relationships/image" Target="media/image10.wmf"/><Relationship Id="rId22" Type="http://schemas.openxmlformats.org/officeDocument/2006/relationships/oleObject" Target="embeddings/oleObject10.bin"/><Relationship Id="rId21" Type="http://schemas.openxmlformats.org/officeDocument/2006/relationships/image" Target="media/image9.wmf"/><Relationship Id="rId20" Type="http://schemas.openxmlformats.org/officeDocument/2006/relationships/oleObject" Target="embeddings/oleObject9.bin"/><Relationship Id="rId2" Type="http://schemas.openxmlformats.org/officeDocument/2006/relationships/settings" Target="settings.xml"/><Relationship Id="rId19" Type="http://schemas.openxmlformats.org/officeDocument/2006/relationships/image" Target="media/image8.wmf"/><Relationship Id="rId18" Type="http://schemas.openxmlformats.org/officeDocument/2006/relationships/oleObject" Target="embeddings/oleObject8.bin"/><Relationship Id="rId17" Type="http://schemas.openxmlformats.org/officeDocument/2006/relationships/image" Target="media/image7.wmf"/><Relationship Id="rId16" Type="http://schemas.openxmlformats.org/officeDocument/2006/relationships/oleObject" Target="embeddings/oleObject7.bin"/><Relationship Id="rId15" Type="http://schemas.openxmlformats.org/officeDocument/2006/relationships/image" Target="media/image6.wmf"/><Relationship Id="rId14" Type="http://schemas.openxmlformats.org/officeDocument/2006/relationships/oleObject" Target="embeddings/oleObject6.bin"/><Relationship Id="rId13" Type="http://schemas.openxmlformats.org/officeDocument/2006/relationships/image" Target="media/image5.wmf"/><Relationship Id="rId12" Type="http://schemas.openxmlformats.org/officeDocument/2006/relationships/oleObject" Target="embeddings/oleObject5.bin"/><Relationship Id="rId11" Type="http://schemas.openxmlformats.org/officeDocument/2006/relationships/image" Target="media/image4.wmf"/><Relationship Id="rId10" Type="http://schemas.openxmlformats.org/officeDocument/2006/relationships/oleObject" Target="embeddings/oleObject4.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Pages>
  <Words>535</Words>
  <Characters>3055</Characters>
  <Lines>25</Lines>
  <Paragraphs>7</Paragraphs>
  <TotalTime>0</TotalTime>
  <ScaleCrop>false</ScaleCrop>
  <LinksUpToDate>false</LinksUpToDate>
  <CharactersWithSpaces>3583</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2013-07-26T02:55:00Z</dcterms:created>
  <dc:creator>Sky123.Org</dc:creator>
  <cp:lastModifiedBy>Administrator</cp:lastModifiedBy>
  <dcterms:modified xsi:type="dcterms:W3CDTF">2016-10-22T01:22:22Z</dcterms:modified>
  <dc:title>iPhone (2)</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