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CellSpacing w:w="0" w:type="dxa"/>
        <w:tblCellMar>
          <w:top w:w="15" w:type="dxa"/>
          <w:left w:w="15" w:type="dxa"/>
          <w:bottom w:w="15" w:type="dxa"/>
          <w:right w:w="15" w:type="dxa"/>
        </w:tblCellMar>
        <w:tblLook w:val="04A0" w:firstRow="1" w:lastRow="0" w:firstColumn="1" w:lastColumn="0" w:noHBand="0" w:noVBand="1"/>
      </w:tblPr>
      <w:tblGrid>
        <w:gridCol w:w="11130"/>
      </w:tblGrid>
      <w:tr w:rsidR="002A2746" w:rsidRPr="002A2746">
        <w:trPr>
          <w:trHeight w:val="300"/>
          <w:tblCellSpacing w:w="0" w:type="dxa"/>
          <w:jc w:val="center"/>
        </w:trPr>
        <w:tc>
          <w:tcPr>
            <w:tcW w:w="0" w:type="auto"/>
            <w:vAlign w:val="center"/>
            <w:hideMark/>
          </w:tcPr>
          <w:p w:rsidR="002A2746" w:rsidRPr="002A2746" w:rsidRDefault="002A2746" w:rsidP="002A2746">
            <w:pPr>
              <w:widowControl/>
              <w:spacing w:line="300" w:lineRule="atLeast"/>
              <w:jc w:val="center"/>
              <w:rPr>
                <w:rFonts w:ascii="宋体" w:eastAsia="宋体" w:hAnsi="宋体" w:cs="宋体"/>
                <w:color w:val="000000"/>
                <w:kern w:val="0"/>
                <w:sz w:val="18"/>
                <w:szCs w:val="18"/>
              </w:rPr>
            </w:pPr>
            <w:r w:rsidRPr="002A2746">
              <w:rPr>
                <w:rFonts w:ascii="宋体" w:eastAsia="宋体" w:hAnsi="宋体" w:cs="宋体" w:hint="eastAsia"/>
                <w:b/>
                <w:bCs/>
                <w:color w:val="FF6600"/>
                <w:kern w:val="0"/>
                <w:sz w:val="24"/>
                <w:szCs w:val="24"/>
              </w:rPr>
              <w:t>区教育系统第九届学术节“优秀教师风格展示”之文科专场日前举行</w:t>
            </w:r>
            <w:r w:rsidRPr="002A2746">
              <w:rPr>
                <w:rFonts w:ascii="宋体" w:eastAsia="宋体" w:hAnsi="宋体" w:cs="宋体" w:hint="eastAsia"/>
                <w:color w:val="000000"/>
                <w:kern w:val="0"/>
                <w:sz w:val="18"/>
                <w:szCs w:val="18"/>
              </w:rPr>
              <w:br/>
              <w:t xml:space="preserve">2017-11-23 作者（来源）：徐汇教育新闻中心 刘长琨 </w:t>
            </w:r>
          </w:p>
        </w:tc>
      </w:tr>
      <w:tr w:rsidR="002A2746" w:rsidRPr="002A2746">
        <w:trPr>
          <w:tblCellSpacing w:w="0" w:type="dxa"/>
          <w:jc w:val="center"/>
        </w:trPr>
        <w:tc>
          <w:tcPr>
            <w:tcW w:w="0" w:type="auto"/>
            <w:vAlign w:val="center"/>
            <w:hideMark/>
          </w:tcPr>
          <w:tbl>
            <w:tblPr>
              <w:tblpPr w:leftFromText="45" w:rightFromText="45" w:vertAnchor="text"/>
              <w:tblW w:w="11100" w:type="dxa"/>
              <w:tblCellSpacing w:w="0" w:type="dxa"/>
              <w:tblCellMar>
                <w:top w:w="15" w:type="dxa"/>
                <w:left w:w="15" w:type="dxa"/>
                <w:bottom w:w="15" w:type="dxa"/>
                <w:right w:w="15" w:type="dxa"/>
              </w:tblCellMar>
              <w:tblLook w:val="04A0" w:firstRow="1" w:lastRow="0" w:firstColumn="1" w:lastColumn="0" w:noHBand="0" w:noVBand="1"/>
            </w:tblPr>
            <w:tblGrid>
              <w:gridCol w:w="11100"/>
            </w:tblGrid>
            <w:tr w:rsidR="002A2746" w:rsidRPr="002A2746">
              <w:trPr>
                <w:tblCellSpacing w:w="0" w:type="dxa"/>
              </w:trPr>
              <w:tc>
                <w:tcPr>
                  <w:tcW w:w="0" w:type="auto"/>
                  <w:hideMark/>
                </w:tcPr>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10849"/>
                  </w:tblGrid>
                  <w:tr w:rsidR="002A2746" w:rsidRPr="002A2746">
                    <w:trPr>
                      <w:trHeight w:val="1815"/>
                      <w:tblCellSpacing w:w="0" w:type="dxa"/>
                      <w:jc w:val="center"/>
                    </w:trPr>
                    <w:tc>
                      <w:tcPr>
                        <w:tcW w:w="0" w:type="auto"/>
                        <w:hideMark/>
                      </w:tcPr>
                      <w:p w:rsidR="002A2746" w:rsidRPr="002A2746" w:rsidRDefault="002A2746" w:rsidP="002A2746">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2A2746">
                          <w:rPr>
                            <w:rFonts w:ascii="宋体" w:eastAsia="宋体" w:hAnsi="宋体" w:cs="宋体" w:hint="eastAsia"/>
                            <w:color w:val="000000"/>
                            <w:kern w:val="0"/>
                            <w:sz w:val="18"/>
                            <w:szCs w:val="18"/>
                          </w:rPr>
                          <w:t xml:space="preserve">  </w:t>
                        </w:r>
                      </w:p>
                      <w:p w:rsidR="002A2746" w:rsidRPr="002A2746" w:rsidRDefault="002A2746" w:rsidP="002A2746">
                        <w:pPr>
                          <w:widowControl/>
                          <w:spacing w:before="100" w:beforeAutospacing="1" w:after="100" w:afterAutospacing="1" w:line="360"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286125" cy="2190750"/>
                              <wp:effectExtent l="0" t="0" r="9525" b="0"/>
                              <wp:docPr id="4" name="图片 4" descr="151140760858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1407608584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2A2746">
                          <w:rPr>
                            <w:rFonts w:ascii="宋体" w:eastAsia="宋体" w:hAnsi="宋体" w:cs="宋体" w:hint="eastAsia"/>
                            <w:color w:val="000000"/>
                            <w:kern w:val="0"/>
                            <w:sz w:val="18"/>
                            <w:szCs w:val="18"/>
                          </w:rPr>
                          <w:t> </w:t>
                        </w:r>
                        <w:r>
                          <w:rPr>
                            <w:rFonts w:ascii="宋体" w:eastAsia="宋体" w:hAnsi="宋体" w:cs="宋体"/>
                            <w:noProof/>
                            <w:color w:val="000000"/>
                            <w:kern w:val="0"/>
                            <w:sz w:val="18"/>
                            <w:szCs w:val="18"/>
                          </w:rPr>
                          <w:drawing>
                            <wp:inline distT="0" distB="0" distL="0" distR="0">
                              <wp:extent cx="3286125" cy="2190750"/>
                              <wp:effectExtent l="0" t="0" r="9525" b="0"/>
                              <wp:docPr id="3" name="图片 3" descr="151140764323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1407643239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2A2746" w:rsidRPr="002A2746" w:rsidRDefault="002A2746" w:rsidP="002A2746">
                        <w:pPr>
                          <w:widowControl/>
                          <w:spacing w:before="100" w:beforeAutospacing="1" w:after="100" w:afterAutospacing="1" w:line="360"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286125" cy="2190750"/>
                              <wp:effectExtent l="0" t="0" r="9525" b="0"/>
                              <wp:docPr id="2" name="图片 2" descr="1511407625148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14076251489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2A2746">
                          <w:rPr>
                            <w:rFonts w:ascii="宋体" w:eastAsia="宋体" w:hAnsi="宋体" w:cs="宋体" w:hint="eastAsia"/>
                            <w:color w:val="000000"/>
                            <w:kern w:val="0"/>
                            <w:sz w:val="18"/>
                            <w:szCs w:val="18"/>
                          </w:rPr>
                          <w:t> </w:t>
                        </w:r>
                        <w:r>
                          <w:rPr>
                            <w:rFonts w:ascii="宋体" w:eastAsia="宋体" w:hAnsi="宋体" w:cs="宋体"/>
                            <w:noProof/>
                            <w:color w:val="000000"/>
                            <w:kern w:val="0"/>
                            <w:sz w:val="18"/>
                            <w:szCs w:val="18"/>
                          </w:rPr>
                          <w:drawing>
                            <wp:inline distT="0" distB="0" distL="0" distR="0">
                              <wp:extent cx="3286125" cy="2190750"/>
                              <wp:effectExtent l="0" t="0" r="9525" b="0"/>
                              <wp:docPr id="1" name="图片 1" descr="151140765549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114076554986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2A2746" w:rsidRPr="002A2746" w:rsidRDefault="002A2746" w:rsidP="002A2746">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2A2746">
                          <w:rPr>
                            <w:rFonts w:ascii="宋体" w:eastAsia="宋体" w:hAnsi="宋体" w:cs="宋体" w:hint="eastAsia"/>
                            <w:color w:val="000000"/>
                            <w:kern w:val="0"/>
                            <w:sz w:val="18"/>
                            <w:szCs w:val="18"/>
                          </w:rPr>
                          <w:t>    11月22日，徐汇区教育系统第九届学术节“优秀教师风格展示”之文科专场在上海中学举行。区教育党工委副书记王亦群，区教育局副局长成芳出席。特级校长、特级教师何亚男，市教委教研室教研员、特级教师汤青应邀参加活动。</w:t>
                        </w:r>
                        <w:r w:rsidRPr="002A2746">
                          <w:rPr>
                            <w:rFonts w:ascii="宋体" w:eastAsia="宋体" w:hAnsi="宋体" w:cs="宋体" w:hint="eastAsia"/>
                            <w:color w:val="000000"/>
                            <w:kern w:val="0"/>
                            <w:sz w:val="18"/>
                            <w:szCs w:val="18"/>
                          </w:rPr>
                          <w:br/>
                          <w:t>    王亦群在致辞中表示：徐汇区教育系统学术节始终秉承“让教育充满思想，让教学蕴含学术”的理念。学术节的定义是“平台”，这是一个探讨教育教学规律的研究平台，教育教学改革成果的展示平台，增进共识共融的交流平台，更是优化教师队伍成长环境的培育平台。学术节切入点在于“核心素养”和“范式创生”。 探寻优秀教师发展路径为主题的活动展示了一位优秀教师从习得实践开始，到反思感悟再实践，走向成熟之路，也体现了一支优秀团队培养的历程和途径。高端人才的培养离不开优秀的团队，优秀老师在形成了自己的教学风格后应更多地去思考如何发挥学科人才的领军作用，在打造自身教学风格的同时去引领一支业务精湛的专业团队，用专业思想和专业技能去影响团队，使教师队伍有生生不息的生命力。教育党工委把人才队伍建设作为工作的重中之重，将从项目设立、经费保障、专家资源、高端培训等方面为人才提供良好成长的生态环境，期待在下一个学术节能看到各校一个个强有力的学科团队的展示。</w:t>
                        </w:r>
                        <w:r w:rsidRPr="002A2746">
                          <w:rPr>
                            <w:rFonts w:ascii="宋体" w:eastAsia="宋体" w:hAnsi="宋体" w:cs="宋体" w:hint="eastAsia"/>
                            <w:color w:val="000000"/>
                            <w:kern w:val="0"/>
                            <w:sz w:val="18"/>
                            <w:szCs w:val="18"/>
                          </w:rPr>
                          <w:br/>
                          <w:t>    上海中学英语教师杨嵘、市</w:t>
                        </w:r>
                        <w:proofErr w:type="gramStart"/>
                        <w:r w:rsidRPr="002A2746">
                          <w:rPr>
                            <w:rFonts w:ascii="宋体" w:eastAsia="宋体" w:hAnsi="宋体" w:cs="宋体" w:hint="eastAsia"/>
                            <w:color w:val="000000"/>
                            <w:kern w:val="0"/>
                            <w:sz w:val="18"/>
                            <w:szCs w:val="18"/>
                          </w:rPr>
                          <w:t>二中学</w:t>
                        </w:r>
                        <w:proofErr w:type="gramEnd"/>
                        <w:r w:rsidRPr="002A2746">
                          <w:rPr>
                            <w:rFonts w:ascii="宋体" w:eastAsia="宋体" w:hAnsi="宋体" w:cs="宋体" w:hint="eastAsia"/>
                            <w:color w:val="000000"/>
                            <w:kern w:val="0"/>
                            <w:sz w:val="18"/>
                            <w:szCs w:val="18"/>
                          </w:rPr>
                          <w:t>英语教师王雅芬做课堂教学展示并介绍个人教学风格。何亚男、汤青两位专家围绕“英语教师的国际视野”、“英语学科的文化要素及教育追求”进行了精彩点评。</w:t>
                        </w:r>
                      </w:p>
                      <w:p w:rsidR="002A2746" w:rsidRPr="002A2746" w:rsidRDefault="002A2746" w:rsidP="002A2746">
                        <w:pPr>
                          <w:widowControl/>
                          <w:spacing w:before="100" w:beforeAutospacing="1" w:after="100" w:afterAutospacing="1" w:line="360" w:lineRule="atLeast"/>
                          <w:jc w:val="right"/>
                          <w:rPr>
                            <w:rFonts w:ascii="宋体" w:eastAsia="宋体" w:hAnsi="宋体" w:cs="宋体"/>
                            <w:color w:val="000000"/>
                            <w:kern w:val="0"/>
                            <w:sz w:val="18"/>
                            <w:szCs w:val="18"/>
                          </w:rPr>
                        </w:pPr>
                        <w:r w:rsidRPr="002A2746">
                          <w:rPr>
                            <w:rFonts w:ascii="宋体" w:eastAsia="宋体" w:hAnsi="宋体" w:cs="宋体" w:hint="eastAsia"/>
                            <w:color w:val="000000"/>
                            <w:kern w:val="0"/>
                            <w:sz w:val="18"/>
                            <w:szCs w:val="18"/>
                          </w:rPr>
                          <w:lastRenderedPageBreak/>
                          <w:t>（摄影：刘长琨；责编：邵丹）</w:t>
                        </w:r>
                      </w:p>
                    </w:tc>
                  </w:tr>
                </w:tbl>
                <w:p w:rsidR="002A2746" w:rsidRPr="002A2746" w:rsidRDefault="002A2746" w:rsidP="002A2746">
                  <w:pPr>
                    <w:widowControl/>
                    <w:spacing w:line="300" w:lineRule="atLeast"/>
                    <w:jc w:val="left"/>
                    <w:rPr>
                      <w:rFonts w:ascii="宋体" w:eastAsia="宋体" w:hAnsi="宋体" w:cs="宋体"/>
                      <w:color w:val="000000"/>
                      <w:kern w:val="0"/>
                      <w:sz w:val="18"/>
                      <w:szCs w:val="18"/>
                    </w:rPr>
                  </w:pPr>
                </w:p>
              </w:tc>
            </w:tr>
          </w:tbl>
          <w:p w:rsidR="002A2746" w:rsidRPr="002A2746" w:rsidRDefault="002A2746" w:rsidP="002A2746">
            <w:pPr>
              <w:widowControl/>
              <w:spacing w:line="300" w:lineRule="atLeast"/>
              <w:jc w:val="left"/>
              <w:rPr>
                <w:rFonts w:ascii="宋体" w:eastAsia="宋体" w:hAnsi="宋体" w:cs="宋体"/>
                <w:color w:val="000000"/>
                <w:kern w:val="0"/>
                <w:sz w:val="18"/>
                <w:szCs w:val="18"/>
              </w:rPr>
            </w:pPr>
          </w:p>
        </w:tc>
      </w:tr>
    </w:tbl>
    <w:p w:rsidR="00ED5131" w:rsidRPr="002A2746" w:rsidRDefault="00ED5131">
      <w:bookmarkStart w:id="0" w:name="_GoBack"/>
      <w:bookmarkEnd w:id="0"/>
    </w:p>
    <w:sectPr w:rsidR="00ED5131" w:rsidRPr="002A2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46"/>
    <w:rsid w:val="00010E03"/>
    <w:rsid w:val="00011B70"/>
    <w:rsid w:val="000246B1"/>
    <w:rsid w:val="00025F8B"/>
    <w:rsid w:val="00030B40"/>
    <w:rsid w:val="00037F9D"/>
    <w:rsid w:val="00045B49"/>
    <w:rsid w:val="00071463"/>
    <w:rsid w:val="000A1271"/>
    <w:rsid w:val="000B10AA"/>
    <w:rsid w:val="000B2ABA"/>
    <w:rsid w:val="000B40D2"/>
    <w:rsid w:val="000C0371"/>
    <w:rsid w:val="000C0A25"/>
    <w:rsid w:val="000C3567"/>
    <w:rsid w:val="000D0D12"/>
    <w:rsid w:val="000D3AC4"/>
    <w:rsid w:val="000D7165"/>
    <w:rsid w:val="000E4BEC"/>
    <w:rsid w:val="000E7901"/>
    <w:rsid w:val="000F1653"/>
    <w:rsid w:val="000F3EFC"/>
    <w:rsid w:val="00100757"/>
    <w:rsid w:val="001020A0"/>
    <w:rsid w:val="001133BE"/>
    <w:rsid w:val="001300CA"/>
    <w:rsid w:val="001331A0"/>
    <w:rsid w:val="0014304E"/>
    <w:rsid w:val="00155ABC"/>
    <w:rsid w:val="0015610A"/>
    <w:rsid w:val="00156817"/>
    <w:rsid w:val="0016138E"/>
    <w:rsid w:val="00167203"/>
    <w:rsid w:val="00171941"/>
    <w:rsid w:val="0017358C"/>
    <w:rsid w:val="001762F1"/>
    <w:rsid w:val="0019497A"/>
    <w:rsid w:val="0019640F"/>
    <w:rsid w:val="001B2D6E"/>
    <w:rsid w:val="001B44AA"/>
    <w:rsid w:val="001B584D"/>
    <w:rsid w:val="001C5AC9"/>
    <w:rsid w:val="001C64DC"/>
    <w:rsid w:val="001C6CCA"/>
    <w:rsid w:val="001D429B"/>
    <w:rsid w:val="001E1741"/>
    <w:rsid w:val="001F1F4E"/>
    <w:rsid w:val="001F6943"/>
    <w:rsid w:val="00204760"/>
    <w:rsid w:val="00205AD0"/>
    <w:rsid w:val="00207CEB"/>
    <w:rsid w:val="00214D12"/>
    <w:rsid w:val="00221BE0"/>
    <w:rsid w:val="00224CA4"/>
    <w:rsid w:val="00243521"/>
    <w:rsid w:val="00254CD5"/>
    <w:rsid w:val="0025514A"/>
    <w:rsid w:val="00266658"/>
    <w:rsid w:val="00273AEA"/>
    <w:rsid w:val="00280641"/>
    <w:rsid w:val="0028122A"/>
    <w:rsid w:val="00283DC3"/>
    <w:rsid w:val="00296972"/>
    <w:rsid w:val="002A2746"/>
    <w:rsid w:val="002C24B3"/>
    <w:rsid w:val="002D5178"/>
    <w:rsid w:val="002E10A1"/>
    <w:rsid w:val="002F7EB0"/>
    <w:rsid w:val="003001F8"/>
    <w:rsid w:val="00300C68"/>
    <w:rsid w:val="00311E59"/>
    <w:rsid w:val="00323F9F"/>
    <w:rsid w:val="003349D3"/>
    <w:rsid w:val="00334A50"/>
    <w:rsid w:val="00335B7C"/>
    <w:rsid w:val="00337CB3"/>
    <w:rsid w:val="00344623"/>
    <w:rsid w:val="003518D4"/>
    <w:rsid w:val="00354F90"/>
    <w:rsid w:val="00355E56"/>
    <w:rsid w:val="003564C8"/>
    <w:rsid w:val="00363BBE"/>
    <w:rsid w:val="003715CC"/>
    <w:rsid w:val="00377CD7"/>
    <w:rsid w:val="003823CB"/>
    <w:rsid w:val="00382539"/>
    <w:rsid w:val="00384455"/>
    <w:rsid w:val="00392BF3"/>
    <w:rsid w:val="003B1191"/>
    <w:rsid w:val="003B49F8"/>
    <w:rsid w:val="003B529A"/>
    <w:rsid w:val="003D6B87"/>
    <w:rsid w:val="003E6350"/>
    <w:rsid w:val="003E69B0"/>
    <w:rsid w:val="003E7857"/>
    <w:rsid w:val="003F537A"/>
    <w:rsid w:val="003F5BAD"/>
    <w:rsid w:val="004014CD"/>
    <w:rsid w:val="004019A4"/>
    <w:rsid w:val="0040408E"/>
    <w:rsid w:val="004045E2"/>
    <w:rsid w:val="00407C48"/>
    <w:rsid w:val="00407E31"/>
    <w:rsid w:val="004107BC"/>
    <w:rsid w:val="00410C92"/>
    <w:rsid w:val="00413792"/>
    <w:rsid w:val="00421E90"/>
    <w:rsid w:val="00426DFF"/>
    <w:rsid w:val="00444B28"/>
    <w:rsid w:val="004473AF"/>
    <w:rsid w:val="004475AF"/>
    <w:rsid w:val="00447DCE"/>
    <w:rsid w:val="004507BF"/>
    <w:rsid w:val="004508FB"/>
    <w:rsid w:val="00450FE7"/>
    <w:rsid w:val="00452329"/>
    <w:rsid w:val="004549A1"/>
    <w:rsid w:val="00456549"/>
    <w:rsid w:val="0046089A"/>
    <w:rsid w:val="00484927"/>
    <w:rsid w:val="004858F0"/>
    <w:rsid w:val="004A0DC6"/>
    <w:rsid w:val="004C1438"/>
    <w:rsid w:val="004C2B86"/>
    <w:rsid w:val="004D6872"/>
    <w:rsid w:val="00501ECB"/>
    <w:rsid w:val="005063F7"/>
    <w:rsid w:val="005079D0"/>
    <w:rsid w:val="00511DAE"/>
    <w:rsid w:val="005268FE"/>
    <w:rsid w:val="005311EC"/>
    <w:rsid w:val="00540AE0"/>
    <w:rsid w:val="00541512"/>
    <w:rsid w:val="005612EA"/>
    <w:rsid w:val="00561F79"/>
    <w:rsid w:val="0056422E"/>
    <w:rsid w:val="00564E6E"/>
    <w:rsid w:val="00565C2E"/>
    <w:rsid w:val="005676FD"/>
    <w:rsid w:val="0058055E"/>
    <w:rsid w:val="00583B44"/>
    <w:rsid w:val="00592068"/>
    <w:rsid w:val="0059336E"/>
    <w:rsid w:val="00595046"/>
    <w:rsid w:val="005958C5"/>
    <w:rsid w:val="005A2E40"/>
    <w:rsid w:val="005A7373"/>
    <w:rsid w:val="005B1730"/>
    <w:rsid w:val="005B3A3E"/>
    <w:rsid w:val="005B4083"/>
    <w:rsid w:val="005C2A8D"/>
    <w:rsid w:val="005C2B58"/>
    <w:rsid w:val="005C2DBF"/>
    <w:rsid w:val="005D6501"/>
    <w:rsid w:val="005E5807"/>
    <w:rsid w:val="005F1ACA"/>
    <w:rsid w:val="006011BA"/>
    <w:rsid w:val="00604A4C"/>
    <w:rsid w:val="006113E8"/>
    <w:rsid w:val="0061567F"/>
    <w:rsid w:val="00624CD4"/>
    <w:rsid w:val="00625A20"/>
    <w:rsid w:val="00626CBA"/>
    <w:rsid w:val="00640599"/>
    <w:rsid w:val="00642ADC"/>
    <w:rsid w:val="00642E17"/>
    <w:rsid w:val="0065425F"/>
    <w:rsid w:val="0067236D"/>
    <w:rsid w:val="00674F83"/>
    <w:rsid w:val="00681CD1"/>
    <w:rsid w:val="00682177"/>
    <w:rsid w:val="00692A46"/>
    <w:rsid w:val="006A057A"/>
    <w:rsid w:val="006C411F"/>
    <w:rsid w:val="006D09BB"/>
    <w:rsid w:val="006E18E7"/>
    <w:rsid w:val="006F16F5"/>
    <w:rsid w:val="00703C33"/>
    <w:rsid w:val="00706203"/>
    <w:rsid w:val="00711220"/>
    <w:rsid w:val="0071618D"/>
    <w:rsid w:val="00716332"/>
    <w:rsid w:val="00721C89"/>
    <w:rsid w:val="007222FB"/>
    <w:rsid w:val="00722438"/>
    <w:rsid w:val="007243C7"/>
    <w:rsid w:val="00726FAB"/>
    <w:rsid w:val="00727140"/>
    <w:rsid w:val="00737AD9"/>
    <w:rsid w:val="007420DE"/>
    <w:rsid w:val="00745840"/>
    <w:rsid w:val="00753778"/>
    <w:rsid w:val="00753F80"/>
    <w:rsid w:val="007543FA"/>
    <w:rsid w:val="0076396E"/>
    <w:rsid w:val="00765508"/>
    <w:rsid w:val="007663FE"/>
    <w:rsid w:val="00791B83"/>
    <w:rsid w:val="007C1AF4"/>
    <w:rsid w:val="007C3D5F"/>
    <w:rsid w:val="007C529A"/>
    <w:rsid w:val="007C742D"/>
    <w:rsid w:val="007D1E11"/>
    <w:rsid w:val="007D3A00"/>
    <w:rsid w:val="007E584C"/>
    <w:rsid w:val="007E62CE"/>
    <w:rsid w:val="007F7D49"/>
    <w:rsid w:val="00814A6D"/>
    <w:rsid w:val="00815EAB"/>
    <w:rsid w:val="00816CF3"/>
    <w:rsid w:val="008173FD"/>
    <w:rsid w:val="00822E20"/>
    <w:rsid w:val="0083283A"/>
    <w:rsid w:val="00832B24"/>
    <w:rsid w:val="008371C0"/>
    <w:rsid w:val="00844464"/>
    <w:rsid w:val="008466ED"/>
    <w:rsid w:val="008510B0"/>
    <w:rsid w:val="008526F0"/>
    <w:rsid w:val="0087038C"/>
    <w:rsid w:val="00882006"/>
    <w:rsid w:val="0088270E"/>
    <w:rsid w:val="00887A09"/>
    <w:rsid w:val="008B27DC"/>
    <w:rsid w:val="008B4DA7"/>
    <w:rsid w:val="008C053D"/>
    <w:rsid w:val="008C7FF3"/>
    <w:rsid w:val="008D1557"/>
    <w:rsid w:val="009149EA"/>
    <w:rsid w:val="00916FA3"/>
    <w:rsid w:val="00920A65"/>
    <w:rsid w:val="009263CC"/>
    <w:rsid w:val="0093110C"/>
    <w:rsid w:val="0093280E"/>
    <w:rsid w:val="00935184"/>
    <w:rsid w:val="00942CC0"/>
    <w:rsid w:val="009543FE"/>
    <w:rsid w:val="00961363"/>
    <w:rsid w:val="00964AFA"/>
    <w:rsid w:val="0097019E"/>
    <w:rsid w:val="00980522"/>
    <w:rsid w:val="00981B05"/>
    <w:rsid w:val="00990BBA"/>
    <w:rsid w:val="00993CEF"/>
    <w:rsid w:val="009A2164"/>
    <w:rsid w:val="009A2CAC"/>
    <w:rsid w:val="009A3EAE"/>
    <w:rsid w:val="009A6B12"/>
    <w:rsid w:val="009B0FBB"/>
    <w:rsid w:val="009B6890"/>
    <w:rsid w:val="009C361E"/>
    <w:rsid w:val="009D070F"/>
    <w:rsid w:val="009D3D26"/>
    <w:rsid w:val="009E197D"/>
    <w:rsid w:val="009F3509"/>
    <w:rsid w:val="00A05287"/>
    <w:rsid w:val="00A1216C"/>
    <w:rsid w:val="00A167CE"/>
    <w:rsid w:val="00A36CEC"/>
    <w:rsid w:val="00A376D3"/>
    <w:rsid w:val="00A41A5F"/>
    <w:rsid w:val="00A46447"/>
    <w:rsid w:val="00A47D63"/>
    <w:rsid w:val="00A500A0"/>
    <w:rsid w:val="00A54A27"/>
    <w:rsid w:val="00A66EE6"/>
    <w:rsid w:val="00A82270"/>
    <w:rsid w:val="00A82CBC"/>
    <w:rsid w:val="00AA243E"/>
    <w:rsid w:val="00AA4074"/>
    <w:rsid w:val="00AB0A83"/>
    <w:rsid w:val="00AB1B1A"/>
    <w:rsid w:val="00AB2F15"/>
    <w:rsid w:val="00AC0E4D"/>
    <w:rsid w:val="00AC15FB"/>
    <w:rsid w:val="00AC60B3"/>
    <w:rsid w:val="00AD0B03"/>
    <w:rsid w:val="00AD19CD"/>
    <w:rsid w:val="00AD5B73"/>
    <w:rsid w:val="00AD677A"/>
    <w:rsid w:val="00AD7BC6"/>
    <w:rsid w:val="00AE6F66"/>
    <w:rsid w:val="00AE7795"/>
    <w:rsid w:val="00AF5C55"/>
    <w:rsid w:val="00AF698B"/>
    <w:rsid w:val="00B00CE2"/>
    <w:rsid w:val="00B00FB2"/>
    <w:rsid w:val="00B0136F"/>
    <w:rsid w:val="00B065B3"/>
    <w:rsid w:val="00B06800"/>
    <w:rsid w:val="00B143EC"/>
    <w:rsid w:val="00B17D9C"/>
    <w:rsid w:val="00B23BB8"/>
    <w:rsid w:val="00B24F9F"/>
    <w:rsid w:val="00B2504C"/>
    <w:rsid w:val="00B32AA0"/>
    <w:rsid w:val="00B37D9B"/>
    <w:rsid w:val="00B47114"/>
    <w:rsid w:val="00B51552"/>
    <w:rsid w:val="00B55152"/>
    <w:rsid w:val="00B66964"/>
    <w:rsid w:val="00B707DE"/>
    <w:rsid w:val="00B917AD"/>
    <w:rsid w:val="00B97A2C"/>
    <w:rsid w:val="00B97BC2"/>
    <w:rsid w:val="00BB0EA3"/>
    <w:rsid w:val="00BB2600"/>
    <w:rsid w:val="00BC0876"/>
    <w:rsid w:val="00BC0A60"/>
    <w:rsid w:val="00BC2307"/>
    <w:rsid w:val="00BC2B5A"/>
    <w:rsid w:val="00BC6365"/>
    <w:rsid w:val="00BE0CCC"/>
    <w:rsid w:val="00BE2048"/>
    <w:rsid w:val="00BE2619"/>
    <w:rsid w:val="00BF1A9C"/>
    <w:rsid w:val="00BF22C9"/>
    <w:rsid w:val="00C001FD"/>
    <w:rsid w:val="00C04BDF"/>
    <w:rsid w:val="00C07707"/>
    <w:rsid w:val="00C1136E"/>
    <w:rsid w:val="00C22704"/>
    <w:rsid w:val="00C24C9A"/>
    <w:rsid w:val="00C33A72"/>
    <w:rsid w:val="00C53E0A"/>
    <w:rsid w:val="00C61321"/>
    <w:rsid w:val="00C643A2"/>
    <w:rsid w:val="00C64B15"/>
    <w:rsid w:val="00C80741"/>
    <w:rsid w:val="00C807A5"/>
    <w:rsid w:val="00C97A34"/>
    <w:rsid w:val="00CA5766"/>
    <w:rsid w:val="00CA5BBB"/>
    <w:rsid w:val="00CA6FB7"/>
    <w:rsid w:val="00CB11AF"/>
    <w:rsid w:val="00CC1687"/>
    <w:rsid w:val="00CC289E"/>
    <w:rsid w:val="00CD74FA"/>
    <w:rsid w:val="00CE1034"/>
    <w:rsid w:val="00CE7267"/>
    <w:rsid w:val="00CF34E8"/>
    <w:rsid w:val="00D03720"/>
    <w:rsid w:val="00D1212D"/>
    <w:rsid w:val="00D21B02"/>
    <w:rsid w:val="00D41249"/>
    <w:rsid w:val="00D55AD8"/>
    <w:rsid w:val="00D64D4C"/>
    <w:rsid w:val="00D714D3"/>
    <w:rsid w:val="00D71581"/>
    <w:rsid w:val="00D90CF8"/>
    <w:rsid w:val="00DA0731"/>
    <w:rsid w:val="00DA4303"/>
    <w:rsid w:val="00DB06DF"/>
    <w:rsid w:val="00DB39FC"/>
    <w:rsid w:val="00DC3AE1"/>
    <w:rsid w:val="00DC436A"/>
    <w:rsid w:val="00DC4CDB"/>
    <w:rsid w:val="00DC75BE"/>
    <w:rsid w:val="00DD0D78"/>
    <w:rsid w:val="00DE699F"/>
    <w:rsid w:val="00DF02DB"/>
    <w:rsid w:val="00DF082C"/>
    <w:rsid w:val="00DF41CF"/>
    <w:rsid w:val="00E05DFD"/>
    <w:rsid w:val="00E15DA9"/>
    <w:rsid w:val="00E20285"/>
    <w:rsid w:val="00E21408"/>
    <w:rsid w:val="00E2695F"/>
    <w:rsid w:val="00E27282"/>
    <w:rsid w:val="00E323EA"/>
    <w:rsid w:val="00E37B94"/>
    <w:rsid w:val="00E40263"/>
    <w:rsid w:val="00E4346C"/>
    <w:rsid w:val="00E52EE0"/>
    <w:rsid w:val="00E749E2"/>
    <w:rsid w:val="00E840A1"/>
    <w:rsid w:val="00E93720"/>
    <w:rsid w:val="00EA2159"/>
    <w:rsid w:val="00EB3F32"/>
    <w:rsid w:val="00EC4DF7"/>
    <w:rsid w:val="00ED2776"/>
    <w:rsid w:val="00ED5131"/>
    <w:rsid w:val="00ED74A5"/>
    <w:rsid w:val="00EE1F52"/>
    <w:rsid w:val="00EE3E76"/>
    <w:rsid w:val="00F1174B"/>
    <w:rsid w:val="00F17327"/>
    <w:rsid w:val="00F21708"/>
    <w:rsid w:val="00F24CDD"/>
    <w:rsid w:val="00F31806"/>
    <w:rsid w:val="00F32B24"/>
    <w:rsid w:val="00F34235"/>
    <w:rsid w:val="00F44BB7"/>
    <w:rsid w:val="00F51054"/>
    <w:rsid w:val="00F63610"/>
    <w:rsid w:val="00F77635"/>
    <w:rsid w:val="00F80F71"/>
    <w:rsid w:val="00F93045"/>
    <w:rsid w:val="00F957DD"/>
    <w:rsid w:val="00FB1207"/>
    <w:rsid w:val="00FB595B"/>
    <w:rsid w:val="00FC7890"/>
    <w:rsid w:val="00FC7D28"/>
    <w:rsid w:val="00FD2E95"/>
    <w:rsid w:val="00FE5344"/>
    <w:rsid w:val="00FF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746"/>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2A2746"/>
    <w:rPr>
      <w:b/>
      <w:bCs/>
    </w:rPr>
  </w:style>
  <w:style w:type="paragraph" w:styleId="a5">
    <w:name w:val="Balloon Text"/>
    <w:basedOn w:val="a"/>
    <w:link w:val="Char"/>
    <w:uiPriority w:val="99"/>
    <w:semiHidden/>
    <w:unhideWhenUsed/>
    <w:rsid w:val="002A2746"/>
    <w:rPr>
      <w:sz w:val="18"/>
      <w:szCs w:val="18"/>
    </w:rPr>
  </w:style>
  <w:style w:type="character" w:customStyle="1" w:styleId="Char">
    <w:name w:val="批注框文本 Char"/>
    <w:basedOn w:val="a0"/>
    <w:link w:val="a5"/>
    <w:uiPriority w:val="99"/>
    <w:semiHidden/>
    <w:rsid w:val="002A27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746"/>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2A2746"/>
    <w:rPr>
      <w:b/>
      <w:bCs/>
    </w:rPr>
  </w:style>
  <w:style w:type="paragraph" w:styleId="a5">
    <w:name w:val="Balloon Text"/>
    <w:basedOn w:val="a"/>
    <w:link w:val="Char"/>
    <w:uiPriority w:val="99"/>
    <w:semiHidden/>
    <w:unhideWhenUsed/>
    <w:rsid w:val="002A2746"/>
    <w:rPr>
      <w:sz w:val="18"/>
      <w:szCs w:val="18"/>
    </w:rPr>
  </w:style>
  <w:style w:type="character" w:customStyle="1" w:styleId="Char">
    <w:name w:val="批注框文本 Char"/>
    <w:basedOn w:val="a0"/>
    <w:link w:val="a5"/>
    <w:uiPriority w:val="99"/>
    <w:semiHidden/>
    <w:rsid w:val="002A2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9716">
      <w:bodyDiv w:val="1"/>
      <w:marLeft w:val="0"/>
      <w:marRight w:val="0"/>
      <w:marTop w:val="0"/>
      <w:marBottom w:val="0"/>
      <w:divBdr>
        <w:top w:val="none" w:sz="0" w:space="0" w:color="auto"/>
        <w:left w:val="none" w:sz="0" w:space="0" w:color="auto"/>
        <w:bottom w:val="none" w:sz="0" w:space="0" w:color="auto"/>
        <w:right w:val="none" w:sz="0" w:space="0" w:color="auto"/>
      </w:divBdr>
      <w:divsChild>
        <w:div w:id="39238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封萍</dc:creator>
  <cp:lastModifiedBy>封萍</cp:lastModifiedBy>
  <cp:revision>1</cp:revision>
  <dcterms:created xsi:type="dcterms:W3CDTF">2018-01-08T03:22:00Z</dcterms:created>
  <dcterms:modified xsi:type="dcterms:W3CDTF">2018-01-08T03:22:00Z</dcterms:modified>
</cp:coreProperties>
</file>