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9ABE31" w14:textId="237663AF" w:rsidR="00027582" w:rsidRPr="00AB080F" w:rsidRDefault="00027582" w:rsidP="00AB080F">
      <w:pPr>
        <w:spacing w:line="360" w:lineRule="auto"/>
        <w:jc w:val="center"/>
        <w:rPr>
          <w:rFonts w:ascii="黑体" w:eastAsia="黑体" w:hAnsi="黑体"/>
          <w:sz w:val="32"/>
          <w:szCs w:val="32"/>
        </w:rPr>
      </w:pPr>
      <w:r w:rsidRPr="00AB080F">
        <w:rPr>
          <w:rFonts w:ascii="黑体" w:eastAsia="黑体" w:hAnsi="黑体"/>
          <w:sz w:val="32"/>
          <w:szCs w:val="32"/>
        </w:rPr>
        <w:t>借力</w:t>
      </w:r>
      <w:r w:rsidRPr="00AB080F">
        <w:rPr>
          <w:rFonts w:ascii="黑体" w:eastAsia="黑体" w:hAnsi="黑体" w:hint="eastAsia"/>
          <w:sz w:val="32"/>
          <w:szCs w:val="32"/>
        </w:rPr>
        <w:t>“</w:t>
      </w:r>
      <w:r w:rsidRPr="00AB080F">
        <w:rPr>
          <w:rFonts w:ascii="黑体" w:eastAsia="黑体" w:hAnsi="黑体"/>
          <w:sz w:val="32"/>
          <w:szCs w:val="32"/>
        </w:rPr>
        <w:t>东二杯</w:t>
      </w:r>
      <w:r w:rsidRPr="00AB080F">
        <w:rPr>
          <w:rFonts w:ascii="黑体" w:eastAsia="黑体" w:hAnsi="黑体" w:hint="eastAsia"/>
          <w:sz w:val="32"/>
          <w:szCs w:val="32"/>
        </w:rPr>
        <w:t>”</w:t>
      </w:r>
      <w:r w:rsidR="00730EC7" w:rsidRPr="00AB080F">
        <w:rPr>
          <w:rFonts w:ascii="黑体" w:eastAsia="黑体" w:hAnsi="黑体"/>
          <w:sz w:val="32"/>
          <w:szCs w:val="32"/>
        </w:rPr>
        <w:t xml:space="preserve">  </w:t>
      </w:r>
      <w:r w:rsidRPr="00AB080F">
        <w:rPr>
          <w:rFonts w:ascii="黑体" w:eastAsia="黑体" w:hAnsi="黑体"/>
          <w:sz w:val="32"/>
          <w:szCs w:val="32"/>
        </w:rPr>
        <w:t>促进师生共同发展</w:t>
      </w:r>
    </w:p>
    <w:p w14:paraId="55930184" w14:textId="6C9E1507" w:rsidR="00BD0B0E" w:rsidRDefault="009C6A25" w:rsidP="00AB080F">
      <w:pPr>
        <w:spacing w:line="360" w:lineRule="auto"/>
        <w:jc w:val="center"/>
        <w:rPr>
          <w:rFonts w:ascii="仿宋" w:eastAsia="仿宋" w:hAnsi="仿宋"/>
          <w:sz w:val="24"/>
          <w:szCs w:val="24"/>
        </w:rPr>
      </w:pPr>
      <w:r w:rsidRPr="00AB080F">
        <w:rPr>
          <w:rFonts w:ascii="仿宋" w:eastAsia="仿宋" w:hAnsi="仿宋" w:hint="eastAsia"/>
          <w:sz w:val="24"/>
          <w:szCs w:val="24"/>
        </w:rPr>
        <w:t>上海市</w:t>
      </w:r>
      <w:r w:rsidR="00BD0B0E" w:rsidRPr="00AB080F">
        <w:rPr>
          <w:rFonts w:ascii="仿宋" w:eastAsia="仿宋" w:hAnsi="仿宋" w:hint="eastAsia"/>
          <w:sz w:val="24"/>
          <w:szCs w:val="24"/>
        </w:rPr>
        <w:t>徐汇区东二小学</w:t>
      </w:r>
      <w:r w:rsidR="00FD6217" w:rsidRPr="00AB080F">
        <w:rPr>
          <w:rFonts w:ascii="仿宋" w:eastAsia="仿宋" w:hAnsi="仿宋"/>
          <w:sz w:val="24"/>
          <w:szCs w:val="24"/>
        </w:rPr>
        <w:t xml:space="preserve">  </w:t>
      </w:r>
      <w:r w:rsidR="00BD0B0E" w:rsidRPr="00AB080F">
        <w:rPr>
          <w:rFonts w:ascii="仿宋" w:eastAsia="仿宋" w:hAnsi="仿宋" w:hint="eastAsia"/>
          <w:sz w:val="24"/>
          <w:szCs w:val="24"/>
        </w:rPr>
        <w:t>丁永刚</w:t>
      </w:r>
    </w:p>
    <w:p w14:paraId="0A972665" w14:textId="77777777" w:rsidR="00AB080F" w:rsidRPr="00AB080F" w:rsidRDefault="00AB080F" w:rsidP="00AB080F">
      <w:pPr>
        <w:spacing w:line="240" w:lineRule="exact"/>
        <w:jc w:val="center"/>
        <w:rPr>
          <w:rFonts w:ascii="仿宋" w:eastAsia="仿宋" w:hAnsi="仿宋"/>
          <w:sz w:val="24"/>
          <w:szCs w:val="24"/>
        </w:rPr>
      </w:pPr>
    </w:p>
    <w:p w14:paraId="03AE19C5" w14:textId="77777777" w:rsidR="00BD0B0E" w:rsidRPr="00730EC7" w:rsidRDefault="00BD0B0E" w:rsidP="00AB080F">
      <w:pPr>
        <w:spacing w:line="360" w:lineRule="auto"/>
        <w:rPr>
          <w:b/>
          <w:szCs w:val="21"/>
        </w:rPr>
      </w:pPr>
      <w:r w:rsidRPr="00730EC7">
        <w:rPr>
          <w:rFonts w:hint="eastAsia"/>
          <w:b/>
          <w:szCs w:val="21"/>
        </w:rPr>
        <w:t>摘要：</w:t>
      </w:r>
    </w:p>
    <w:p w14:paraId="68E3B539" w14:textId="66859BD5" w:rsidR="009509F1" w:rsidRPr="009509F1" w:rsidRDefault="00AB080F" w:rsidP="006C23C5">
      <w:pPr>
        <w:spacing w:line="360" w:lineRule="auto"/>
        <w:ind w:firstLineChars="200" w:firstLine="420"/>
        <w:rPr>
          <w:szCs w:val="21"/>
        </w:rPr>
      </w:pPr>
      <w:r w:rsidRPr="00730EC7">
        <w:rPr>
          <w:rFonts w:hint="eastAsia"/>
          <w:szCs w:val="21"/>
        </w:rPr>
        <w:t>徐汇区教育局基于提升小学生创新精神和实践能力的需要</w:t>
      </w:r>
      <w:r w:rsidRPr="00730EC7">
        <w:rPr>
          <w:szCs w:val="21"/>
        </w:rPr>
        <w:t>，在上海市</w:t>
      </w:r>
      <w:r w:rsidRPr="00730EC7">
        <w:rPr>
          <w:rFonts w:hint="eastAsia"/>
          <w:szCs w:val="21"/>
        </w:rPr>
        <w:t>率先设立</w:t>
      </w:r>
      <w:r>
        <w:rPr>
          <w:rFonts w:hint="eastAsia"/>
          <w:szCs w:val="21"/>
        </w:rPr>
        <w:t>区域小学生实验能力邀请赛。</w:t>
      </w:r>
      <w:r w:rsidRPr="00730EC7">
        <w:rPr>
          <w:szCs w:val="21"/>
        </w:rPr>
        <w:t>笔者</w:t>
      </w:r>
      <w:r w:rsidRPr="00730EC7">
        <w:rPr>
          <w:rFonts w:hint="eastAsia"/>
          <w:szCs w:val="21"/>
        </w:rPr>
        <w:t>在</w:t>
      </w:r>
      <w:r w:rsidRPr="00730EC7">
        <w:rPr>
          <w:szCs w:val="21"/>
        </w:rPr>
        <w:t>区教研室的指导下参与了</w:t>
      </w:r>
      <w:r w:rsidRPr="00730EC7">
        <w:rPr>
          <w:rFonts w:hint="eastAsia"/>
          <w:szCs w:val="21"/>
        </w:rPr>
        <w:t>杯赛的机制</w:t>
      </w:r>
      <w:r>
        <w:rPr>
          <w:rFonts w:hint="eastAsia"/>
          <w:szCs w:val="21"/>
        </w:rPr>
        <w:t>研发</w:t>
      </w:r>
      <w:r w:rsidRPr="00730EC7">
        <w:rPr>
          <w:szCs w:val="21"/>
        </w:rPr>
        <w:t>、试题命制和质量分析的全过程，</w:t>
      </w:r>
      <w:r w:rsidRPr="00730EC7">
        <w:rPr>
          <w:rFonts w:hint="eastAsia"/>
          <w:szCs w:val="21"/>
        </w:rPr>
        <w:t>深切</w:t>
      </w:r>
      <w:r w:rsidRPr="00730EC7">
        <w:rPr>
          <w:szCs w:val="21"/>
        </w:rPr>
        <w:t>感受到了</w:t>
      </w:r>
      <w:r w:rsidRPr="00730EC7">
        <w:rPr>
          <w:rFonts w:hint="eastAsia"/>
          <w:szCs w:val="21"/>
        </w:rPr>
        <w:t>区域各</w:t>
      </w:r>
      <w:r w:rsidRPr="00730EC7">
        <w:rPr>
          <w:szCs w:val="21"/>
        </w:rPr>
        <w:t>学校</w:t>
      </w:r>
      <w:r w:rsidRPr="00730EC7">
        <w:rPr>
          <w:rFonts w:hint="eastAsia"/>
          <w:szCs w:val="21"/>
        </w:rPr>
        <w:t>对</w:t>
      </w:r>
      <w:r w:rsidRPr="00730EC7">
        <w:rPr>
          <w:szCs w:val="21"/>
        </w:rPr>
        <w:t>实验教学的重视</w:t>
      </w:r>
      <w:r w:rsidRPr="00730EC7">
        <w:rPr>
          <w:rFonts w:hint="eastAsia"/>
          <w:szCs w:val="21"/>
        </w:rPr>
        <w:t>程度</w:t>
      </w:r>
      <w:r w:rsidRPr="00730EC7">
        <w:rPr>
          <w:szCs w:val="21"/>
        </w:rPr>
        <w:t>、学生实验</w:t>
      </w:r>
      <w:r w:rsidR="00694E1A">
        <w:rPr>
          <w:rFonts w:hint="eastAsia"/>
          <w:szCs w:val="21"/>
        </w:rPr>
        <w:t>和</w:t>
      </w:r>
      <w:r w:rsidR="00694E1A">
        <w:rPr>
          <w:szCs w:val="21"/>
        </w:rPr>
        <w:t>动手</w:t>
      </w:r>
      <w:r w:rsidRPr="00730EC7">
        <w:rPr>
          <w:szCs w:val="21"/>
        </w:rPr>
        <w:t>能力和</w:t>
      </w:r>
      <w:r w:rsidRPr="00730EC7">
        <w:rPr>
          <w:rFonts w:hint="eastAsia"/>
          <w:szCs w:val="21"/>
        </w:rPr>
        <w:t>自己</w:t>
      </w:r>
      <w:r w:rsidRPr="00730EC7">
        <w:rPr>
          <w:szCs w:val="21"/>
        </w:rPr>
        <w:t>专业水平的提升。</w:t>
      </w:r>
      <w:r w:rsidR="0027525C" w:rsidRPr="009509F1">
        <w:rPr>
          <w:rFonts w:hint="eastAsia"/>
          <w:szCs w:val="21"/>
        </w:rPr>
        <w:t>本文共分三个部分：第一部分为杯赛机制</w:t>
      </w:r>
      <w:r w:rsidR="0027525C" w:rsidRPr="009509F1">
        <w:rPr>
          <w:szCs w:val="21"/>
        </w:rPr>
        <w:t>研发的</w:t>
      </w:r>
      <w:r w:rsidR="0027525C" w:rsidRPr="009509F1">
        <w:rPr>
          <w:rFonts w:hint="eastAsia"/>
          <w:szCs w:val="21"/>
        </w:rPr>
        <w:t>过程；第二部分为</w:t>
      </w:r>
      <w:r w:rsidR="009509F1">
        <w:rPr>
          <w:rFonts w:hint="eastAsia"/>
          <w:szCs w:val="21"/>
        </w:rPr>
        <w:t>六届</w:t>
      </w:r>
      <w:r w:rsidR="009509F1" w:rsidRPr="0027525C">
        <w:rPr>
          <w:rFonts w:hint="eastAsia"/>
          <w:szCs w:val="21"/>
        </w:rPr>
        <w:t>杯赛</w:t>
      </w:r>
      <w:r w:rsidR="009509F1" w:rsidRPr="0027525C">
        <w:rPr>
          <w:szCs w:val="21"/>
        </w:rPr>
        <w:t>的</w:t>
      </w:r>
      <w:r w:rsidR="009509F1" w:rsidRPr="009509F1">
        <w:rPr>
          <w:rFonts w:hint="eastAsia"/>
          <w:szCs w:val="21"/>
        </w:rPr>
        <w:t>过程和方法，</w:t>
      </w:r>
      <w:r w:rsidR="009509F1" w:rsidRPr="009509F1">
        <w:rPr>
          <w:szCs w:val="21"/>
        </w:rPr>
        <w:t>主要介绍</w:t>
      </w:r>
      <w:r w:rsidR="009509F1">
        <w:rPr>
          <w:rFonts w:hint="eastAsia"/>
          <w:szCs w:val="21"/>
        </w:rPr>
        <w:t>相关</w:t>
      </w:r>
      <w:r w:rsidR="009509F1" w:rsidRPr="009509F1">
        <w:rPr>
          <w:szCs w:val="21"/>
        </w:rPr>
        <w:t>的经验</w:t>
      </w:r>
      <w:r w:rsidR="009509F1">
        <w:rPr>
          <w:rFonts w:hint="eastAsia"/>
          <w:szCs w:val="21"/>
        </w:rPr>
        <w:t>和</w:t>
      </w:r>
      <w:r w:rsidR="009509F1">
        <w:rPr>
          <w:szCs w:val="21"/>
        </w:rPr>
        <w:t>方法</w:t>
      </w:r>
      <w:r w:rsidR="009509F1" w:rsidRPr="009509F1">
        <w:rPr>
          <w:rFonts w:hint="eastAsia"/>
          <w:szCs w:val="21"/>
        </w:rPr>
        <w:t>；第三部分为</w:t>
      </w:r>
      <w:r w:rsidR="009509F1" w:rsidRPr="0027525C">
        <w:rPr>
          <w:szCs w:val="21"/>
        </w:rPr>
        <w:t>杯赛促进师生共同发展</w:t>
      </w:r>
      <w:r w:rsidR="009509F1">
        <w:rPr>
          <w:rFonts w:hint="eastAsia"/>
          <w:szCs w:val="21"/>
        </w:rPr>
        <w:t>方面</w:t>
      </w:r>
      <w:r w:rsidR="009509F1" w:rsidRPr="009509F1">
        <w:rPr>
          <w:szCs w:val="21"/>
        </w:rPr>
        <w:t>的体会。</w:t>
      </w:r>
    </w:p>
    <w:p w14:paraId="00439691" w14:textId="77777777" w:rsidR="00BD0B0E" w:rsidRPr="00730EC7" w:rsidRDefault="00BD0B0E" w:rsidP="00365115">
      <w:pPr>
        <w:spacing w:line="360" w:lineRule="auto"/>
        <w:rPr>
          <w:b/>
          <w:szCs w:val="21"/>
        </w:rPr>
      </w:pPr>
      <w:r w:rsidRPr="00730EC7">
        <w:rPr>
          <w:rFonts w:hint="eastAsia"/>
          <w:b/>
          <w:szCs w:val="21"/>
        </w:rPr>
        <w:t>关键词：</w:t>
      </w:r>
    </w:p>
    <w:p w14:paraId="3BF3DC44" w14:textId="74D015A3" w:rsidR="00BD0B0E" w:rsidRPr="00730EC7" w:rsidRDefault="00AB080F" w:rsidP="006C23C5">
      <w:pPr>
        <w:spacing w:line="360" w:lineRule="auto"/>
        <w:ind w:firstLineChars="200" w:firstLine="420"/>
        <w:rPr>
          <w:b/>
          <w:szCs w:val="21"/>
        </w:rPr>
      </w:pPr>
      <w:r>
        <w:rPr>
          <w:rFonts w:hint="eastAsia"/>
          <w:szCs w:val="21"/>
        </w:rPr>
        <w:t>“东二杯”</w:t>
      </w:r>
      <w:r>
        <w:rPr>
          <w:szCs w:val="21"/>
        </w:rPr>
        <w:t xml:space="preserve">  </w:t>
      </w:r>
      <w:r>
        <w:rPr>
          <w:rFonts w:hint="eastAsia"/>
          <w:szCs w:val="21"/>
        </w:rPr>
        <w:t>单项</w:t>
      </w:r>
      <w:r>
        <w:rPr>
          <w:szCs w:val="21"/>
        </w:rPr>
        <w:t>实验</w:t>
      </w:r>
      <w:r>
        <w:rPr>
          <w:rFonts w:hint="eastAsia"/>
          <w:szCs w:val="21"/>
        </w:rPr>
        <w:t xml:space="preserve">  </w:t>
      </w:r>
      <w:r>
        <w:rPr>
          <w:rFonts w:hint="eastAsia"/>
          <w:szCs w:val="21"/>
        </w:rPr>
        <w:t>综合</w:t>
      </w:r>
      <w:r>
        <w:rPr>
          <w:szCs w:val="21"/>
        </w:rPr>
        <w:t>制作</w:t>
      </w:r>
      <w:r>
        <w:rPr>
          <w:rFonts w:hint="eastAsia"/>
          <w:szCs w:val="21"/>
        </w:rPr>
        <w:t xml:space="preserve">  </w:t>
      </w:r>
      <w:r w:rsidR="0027525C">
        <w:rPr>
          <w:szCs w:val="21"/>
        </w:rPr>
        <w:t>共同发展</w:t>
      </w:r>
    </w:p>
    <w:p w14:paraId="57C21F5C" w14:textId="77777777" w:rsidR="00027582" w:rsidRPr="006C23C5" w:rsidRDefault="00027582" w:rsidP="00365115">
      <w:pPr>
        <w:spacing w:line="360" w:lineRule="auto"/>
        <w:ind w:firstLine="430"/>
        <w:rPr>
          <w:b/>
          <w:szCs w:val="21"/>
        </w:rPr>
      </w:pPr>
    </w:p>
    <w:p w14:paraId="5189CC8B" w14:textId="7D12E959" w:rsidR="00BD0B0E" w:rsidRPr="00730EC7" w:rsidRDefault="00BD0B0E" w:rsidP="006C23C5">
      <w:pPr>
        <w:spacing w:line="360" w:lineRule="auto"/>
        <w:ind w:firstLineChars="200" w:firstLine="420"/>
        <w:rPr>
          <w:szCs w:val="21"/>
        </w:rPr>
      </w:pPr>
      <w:r w:rsidRPr="00730EC7">
        <w:rPr>
          <w:rFonts w:hint="eastAsia"/>
          <w:szCs w:val="21"/>
        </w:rPr>
        <w:t>一</w:t>
      </w:r>
      <w:r w:rsidR="00027582" w:rsidRPr="00730EC7">
        <w:rPr>
          <w:rFonts w:hint="eastAsia"/>
          <w:szCs w:val="21"/>
        </w:rPr>
        <w:t>向</w:t>
      </w:r>
      <w:r w:rsidRPr="00730EC7">
        <w:rPr>
          <w:rFonts w:hint="eastAsia"/>
          <w:szCs w:val="21"/>
        </w:rPr>
        <w:t>以来，</w:t>
      </w:r>
      <w:r w:rsidR="00027582" w:rsidRPr="00730EC7">
        <w:rPr>
          <w:rFonts w:hint="eastAsia"/>
          <w:szCs w:val="21"/>
        </w:rPr>
        <w:t>小学</w:t>
      </w:r>
      <w:r w:rsidRPr="00730EC7">
        <w:rPr>
          <w:rFonts w:hint="eastAsia"/>
          <w:szCs w:val="21"/>
        </w:rPr>
        <w:t>自然</w:t>
      </w:r>
      <w:r w:rsidR="00AE6395" w:rsidRPr="00730EC7">
        <w:rPr>
          <w:rFonts w:hint="eastAsia"/>
          <w:szCs w:val="21"/>
        </w:rPr>
        <w:t>和劳技</w:t>
      </w:r>
      <w:r w:rsidR="00027582" w:rsidRPr="00730EC7">
        <w:rPr>
          <w:rFonts w:hint="eastAsia"/>
          <w:szCs w:val="21"/>
        </w:rPr>
        <w:t>两门</w:t>
      </w:r>
      <w:r w:rsidRPr="00730EC7">
        <w:rPr>
          <w:rFonts w:hint="eastAsia"/>
          <w:szCs w:val="21"/>
        </w:rPr>
        <w:t>学科受到的重视和关注较少。“科技是第一生产力”，已经被写入了国策</w:t>
      </w:r>
      <w:r w:rsidR="00027582" w:rsidRPr="00730EC7">
        <w:rPr>
          <w:rFonts w:hint="eastAsia"/>
          <w:szCs w:val="21"/>
        </w:rPr>
        <w:t>。</w:t>
      </w:r>
      <w:r w:rsidRPr="00730EC7">
        <w:rPr>
          <w:rFonts w:hint="eastAsia"/>
          <w:szCs w:val="21"/>
        </w:rPr>
        <w:t>从小培养学生的科技素养和创新意识，关系到国家的发展和民族的振兴。</w:t>
      </w:r>
      <w:r w:rsidR="00027582" w:rsidRPr="007A3F3A">
        <w:rPr>
          <w:rFonts w:ascii="Times New Roman" w:hAnsi="Times New Roman" w:hint="eastAsia"/>
          <w:b/>
          <w:szCs w:val="21"/>
        </w:rPr>
        <w:t>2008</w:t>
      </w:r>
      <w:r w:rsidR="00027582" w:rsidRPr="00730EC7">
        <w:rPr>
          <w:rFonts w:hint="eastAsia"/>
          <w:szCs w:val="21"/>
        </w:rPr>
        <w:t>年徐汇区教育局基于</w:t>
      </w:r>
      <w:r w:rsidR="00477AA6" w:rsidRPr="00730EC7">
        <w:rPr>
          <w:rFonts w:hint="eastAsia"/>
          <w:szCs w:val="21"/>
        </w:rPr>
        <w:t>提升小学生创新精神和实践能力的需要</w:t>
      </w:r>
      <w:r w:rsidR="00027582" w:rsidRPr="00730EC7">
        <w:rPr>
          <w:szCs w:val="21"/>
        </w:rPr>
        <w:t>，</w:t>
      </w:r>
      <w:r w:rsidR="00027582" w:rsidRPr="00730EC7">
        <w:rPr>
          <w:rFonts w:hint="eastAsia"/>
          <w:szCs w:val="21"/>
        </w:rPr>
        <w:t>敢为</w:t>
      </w:r>
      <w:r w:rsidR="00027582" w:rsidRPr="00730EC7">
        <w:rPr>
          <w:szCs w:val="21"/>
        </w:rPr>
        <w:t>人先，在上海市</w:t>
      </w:r>
      <w:r w:rsidR="00027582" w:rsidRPr="00730EC7">
        <w:rPr>
          <w:rFonts w:hint="eastAsia"/>
          <w:szCs w:val="21"/>
        </w:rPr>
        <w:t>率先设立</w:t>
      </w:r>
      <w:r w:rsidR="00213941" w:rsidRPr="00730EC7">
        <w:rPr>
          <w:rFonts w:hint="eastAsia"/>
          <w:szCs w:val="21"/>
        </w:rPr>
        <w:t>区域小学生实验能力邀请赛，</w:t>
      </w:r>
      <w:r w:rsidR="00213941" w:rsidRPr="00730EC7">
        <w:rPr>
          <w:szCs w:val="21"/>
        </w:rPr>
        <w:t>并将</w:t>
      </w:r>
      <w:r w:rsidR="00213941" w:rsidRPr="00730EC7">
        <w:rPr>
          <w:rFonts w:hint="eastAsia"/>
          <w:szCs w:val="21"/>
        </w:rPr>
        <w:t>邀请赛</w:t>
      </w:r>
      <w:r w:rsidR="00FD6217" w:rsidRPr="00730EC7">
        <w:rPr>
          <w:rFonts w:hint="eastAsia"/>
          <w:szCs w:val="21"/>
        </w:rPr>
        <w:t>冠名为“玩科学的把戏——徐汇区东二杯小学生实验能力邀请赛”。</w:t>
      </w:r>
      <w:r w:rsidR="00FD6217" w:rsidRPr="007A3F3A">
        <w:rPr>
          <w:rFonts w:ascii="Times New Roman" w:hAnsi="Times New Roman" w:hint="eastAsia"/>
          <w:b/>
          <w:szCs w:val="21"/>
        </w:rPr>
        <w:t>2016</w:t>
      </w:r>
      <w:r w:rsidR="00FD6217" w:rsidRPr="00730EC7">
        <w:rPr>
          <w:rFonts w:hint="eastAsia"/>
          <w:szCs w:val="21"/>
        </w:rPr>
        <w:t>年，鉴于课程与</w:t>
      </w:r>
      <w:r w:rsidR="00FD6217" w:rsidRPr="00730EC7">
        <w:rPr>
          <w:szCs w:val="21"/>
        </w:rPr>
        <w:t>教学</w:t>
      </w:r>
      <w:r w:rsidR="00FD6217" w:rsidRPr="00730EC7">
        <w:rPr>
          <w:rFonts w:hint="eastAsia"/>
          <w:szCs w:val="21"/>
        </w:rPr>
        <w:t>改革的发展，杯赛更名为“徐汇区东二杯小学生科学实验和实践能力赛”</w:t>
      </w:r>
      <w:r w:rsidR="00730EC7">
        <w:rPr>
          <w:rFonts w:hint="eastAsia"/>
          <w:szCs w:val="21"/>
        </w:rPr>
        <w:t>（以下</w:t>
      </w:r>
      <w:r w:rsidR="00730EC7">
        <w:rPr>
          <w:szCs w:val="21"/>
        </w:rPr>
        <w:t>简称</w:t>
      </w:r>
      <w:r w:rsidR="00730EC7" w:rsidRPr="00730EC7">
        <w:rPr>
          <w:rFonts w:hint="eastAsia"/>
          <w:szCs w:val="21"/>
        </w:rPr>
        <w:t>“</w:t>
      </w:r>
      <w:r w:rsidR="00730EC7" w:rsidRPr="00730EC7">
        <w:rPr>
          <w:szCs w:val="21"/>
        </w:rPr>
        <w:t>东二杯</w:t>
      </w:r>
      <w:r w:rsidR="00730EC7" w:rsidRPr="00730EC7">
        <w:rPr>
          <w:rFonts w:hint="eastAsia"/>
          <w:szCs w:val="21"/>
        </w:rPr>
        <w:t>”</w:t>
      </w:r>
      <w:r w:rsidR="00730EC7">
        <w:rPr>
          <w:rFonts w:hint="eastAsia"/>
          <w:szCs w:val="21"/>
        </w:rPr>
        <w:t>）</w:t>
      </w:r>
      <w:r w:rsidR="00FD6217" w:rsidRPr="00730EC7">
        <w:rPr>
          <w:rFonts w:hint="eastAsia"/>
          <w:szCs w:val="21"/>
        </w:rPr>
        <w:t>。作为承办方</w:t>
      </w:r>
      <w:r w:rsidR="00FD6217" w:rsidRPr="00730EC7">
        <w:rPr>
          <w:szCs w:val="21"/>
        </w:rPr>
        <w:t>学校</w:t>
      </w:r>
      <w:r w:rsidR="00E24B41" w:rsidRPr="00730EC7">
        <w:rPr>
          <w:szCs w:val="21"/>
        </w:rPr>
        <w:t>自然和劳技</w:t>
      </w:r>
      <w:r w:rsidR="00FD6217" w:rsidRPr="00730EC7">
        <w:rPr>
          <w:szCs w:val="21"/>
        </w:rPr>
        <w:t>学科</w:t>
      </w:r>
      <w:r w:rsidR="00E24B41" w:rsidRPr="00730EC7">
        <w:rPr>
          <w:rFonts w:hint="eastAsia"/>
          <w:szCs w:val="21"/>
        </w:rPr>
        <w:t>的</w:t>
      </w:r>
      <w:r w:rsidR="00FD6217" w:rsidRPr="00730EC7">
        <w:rPr>
          <w:szCs w:val="21"/>
        </w:rPr>
        <w:t>负责人，笔者</w:t>
      </w:r>
      <w:r w:rsidR="00FD6217" w:rsidRPr="00730EC7">
        <w:rPr>
          <w:rFonts w:hint="eastAsia"/>
          <w:szCs w:val="21"/>
        </w:rPr>
        <w:t>在</w:t>
      </w:r>
      <w:r w:rsidR="00FD6217" w:rsidRPr="00730EC7">
        <w:rPr>
          <w:szCs w:val="21"/>
        </w:rPr>
        <w:t>区教研室的指导下参与了</w:t>
      </w:r>
      <w:r w:rsidR="00FD6217" w:rsidRPr="00730EC7">
        <w:rPr>
          <w:rFonts w:hint="eastAsia"/>
          <w:szCs w:val="21"/>
        </w:rPr>
        <w:t>杯赛的机制</w:t>
      </w:r>
      <w:r w:rsidR="00AB080F">
        <w:rPr>
          <w:rFonts w:hint="eastAsia"/>
          <w:szCs w:val="21"/>
        </w:rPr>
        <w:t>研发</w:t>
      </w:r>
      <w:r w:rsidR="00FD6217" w:rsidRPr="00730EC7">
        <w:rPr>
          <w:szCs w:val="21"/>
        </w:rPr>
        <w:t>、试题命制和质量分析的全过程，</w:t>
      </w:r>
      <w:r w:rsidR="00FD6217" w:rsidRPr="00730EC7">
        <w:rPr>
          <w:rFonts w:hint="eastAsia"/>
          <w:szCs w:val="21"/>
        </w:rPr>
        <w:t>深切</w:t>
      </w:r>
      <w:r w:rsidR="00FD6217" w:rsidRPr="00730EC7">
        <w:rPr>
          <w:szCs w:val="21"/>
        </w:rPr>
        <w:t>感受到了</w:t>
      </w:r>
      <w:r w:rsidR="00FD6217" w:rsidRPr="00730EC7">
        <w:rPr>
          <w:rFonts w:hint="eastAsia"/>
          <w:szCs w:val="21"/>
        </w:rPr>
        <w:t>区域各</w:t>
      </w:r>
      <w:r w:rsidR="00FD6217" w:rsidRPr="00730EC7">
        <w:rPr>
          <w:szCs w:val="21"/>
        </w:rPr>
        <w:t>学校</w:t>
      </w:r>
      <w:r w:rsidR="00FD6217" w:rsidRPr="00730EC7">
        <w:rPr>
          <w:rFonts w:hint="eastAsia"/>
          <w:szCs w:val="21"/>
        </w:rPr>
        <w:t>对</w:t>
      </w:r>
      <w:r w:rsidR="00FD6217" w:rsidRPr="00730EC7">
        <w:rPr>
          <w:szCs w:val="21"/>
        </w:rPr>
        <w:t>实验教学的重视</w:t>
      </w:r>
      <w:r w:rsidR="00FD6217" w:rsidRPr="00730EC7">
        <w:rPr>
          <w:rFonts w:hint="eastAsia"/>
          <w:szCs w:val="21"/>
        </w:rPr>
        <w:t>程度</w:t>
      </w:r>
      <w:r w:rsidR="00FD6217" w:rsidRPr="00730EC7">
        <w:rPr>
          <w:szCs w:val="21"/>
        </w:rPr>
        <w:t>、学生实验</w:t>
      </w:r>
      <w:r w:rsidR="00FD6217" w:rsidRPr="00730EC7">
        <w:rPr>
          <w:rFonts w:hint="eastAsia"/>
          <w:szCs w:val="21"/>
        </w:rPr>
        <w:t>和</w:t>
      </w:r>
      <w:r w:rsidR="00FD6217" w:rsidRPr="00730EC7">
        <w:rPr>
          <w:szCs w:val="21"/>
        </w:rPr>
        <w:t>动手的能力和</w:t>
      </w:r>
      <w:r w:rsidR="00FD6217" w:rsidRPr="00730EC7">
        <w:rPr>
          <w:rFonts w:hint="eastAsia"/>
          <w:szCs w:val="21"/>
        </w:rPr>
        <w:t>自己</w:t>
      </w:r>
      <w:r w:rsidR="00FD6217" w:rsidRPr="00730EC7">
        <w:rPr>
          <w:szCs w:val="21"/>
        </w:rPr>
        <w:t>专业水平的提升。</w:t>
      </w:r>
    </w:p>
    <w:p w14:paraId="2AD76042" w14:textId="140DA8DB" w:rsidR="00FD6217" w:rsidRPr="00730EC7" w:rsidRDefault="00FD6217" w:rsidP="006C23C5">
      <w:pPr>
        <w:spacing w:line="360" w:lineRule="auto"/>
        <w:ind w:firstLineChars="200" w:firstLine="422"/>
        <w:rPr>
          <w:b/>
          <w:szCs w:val="21"/>
        </w:rPr>
      </w:pPr>
      <w:r w:rsidRPr="00730EC7">
        <w:rPr>
          <w:rFonts w:hint="eastAsia"/>
          <w:b/>
          <w:szCs w:val="21"/>
        </w:rPr>
        <w:t>一</w:t>
      </w:r>
      <w:r w:rsidRPr="00730EC7">
        <w:rPr>
          <w:b/>
          <w:szCs w:val="21"/>
        </w:rPr>
        <w:t>、</w:t>
      </w:r>
      <w:r w:rsidR="00E24B41" w:rsidRPr="00730EC7">
        <w:rPr>
          <w:rFonts w:hint="eastAsia"/>
          <w:b/>
          <w:szCs w:val="21"/>
        </w:rPr>
        <w:t>基于需求</w:t>
      </w:r>
      <w:r w:rsidR="00E24B41" w:rsidRPr="00730EC7">
        <w:rPr>
          <w:b/>
          <w:szCs w:val="21"/>
        </w:rPr>
        <w:t>，设置最优化的</w:t>
      </w:r>
      <w:r w:rsidRPr="00730EC7">
        <w:rPr>
          <w:rFonts w:hint="eastAsia"/>
          <w:b/>
          <w:szCs w:val="21"/>
        </w:rPr>
        <w:t>杯赛</w:t>
      </w:r>
      <w:r w:rsidR="00477AA6" w:rsidRPr="00730EC7">
        <w:rPr>
          <w:rFonts w:hint="eastAsia"/>
          <w:b/>
          <w:szCs w:val="21"/>
        </w:rPr>
        <w:t>机制</w:t>
      </w:r>
    </w:p>
    <w:p w14:paraId="620E6263" w14:textId="28A934BE" w:rsidR="00477AA6" w:rsidRPr="00730EC7" w:rsidRDefault="00477AA6" w:rsidP="006C23C5">
      <w:pPr>
        <w:spacing w:line="360" w:lineRule="auto"/>
        <w:ind w:firstLineChars="200" w:firstLine="420"/>
        <w:rPr>
          <w:szCs w:val="21"/>
        </w:rPr>
      </w:pPr>
      <w:r w:rsidRPr="00730EC7">
        <w:rPr>
          <w:rFonts w:hint="eastAsia"/>
          <w:szCs w:val="21"/>
        </w:rPr>
        <w:t>徐汇区教育局设立小学生实验能力邀请赛的</w:t>
      </w:r>
      <w:r w:rsidRPr="00730EC7">
        <w:rPr>
          <w:szCs w:val="21"/>
        </w:rPr>
        <w:t>目的</w:t>
      </w:r>
      <w:r w:rsidRPr="00730EC7">
        <w:rPr>
          <w:rFonts w:hint="eastAsia"/>
          <w:szCs w:val="21"/>
        </w:rPr>
        <w:t>在于落实二期课改的</w:t>
      </w:r>
      <w:r w:rsidRPr="00730EC7">
        <w:rPr>
          <w:szCs w:val="21"/>
        </w:rPr>
        <w:t>理念</w:t>
      </w:r>
      <w:r w:rsidRPr="00730EC7">
        <w:rPr>
          <w:rFonts w:hint="eastAsia"/>
          <w:szCs w:val="21"/>
        </w:rPr>
        <w:t>，通过实验操作和劳技制作的</w:t>
      </w:r>
      <w:r w:rsidR="00E24B41" w:rsidRPr="00730EC7">
        <w:rPr>
          <w:rFonts w:hint="eastAsia"/>
          <w:szCs w:val="21"/>
        </w:rPr>
        <w:t>测试</w:t>
      </w:r>
      <w:r w:rsidRPr="00730EC7">
        <w:rPr>
          <w:rFonts w:hint="eastAsia"/>
          <w:szCs w:val="21"/>
        </w:rPr>
        <w:t>，提升小学生的创新精神和实践能力，引导学生在生活中学科学、用科学</w:t>
      </w:r>
      <w:r w:rsidRPr="00730EC7">
        <w:rPr>
          <w:szCs w:val="21"/>
        </w:rPr>
        <w:t>；</w:t>
      </w:r>
      <w:r w:rsidRPr="00730EC7">
        <w:rPr>
          <w:rFonts w:hint="eastAsia"/>
          <w:szCs w:val="21"/>
        </w:rPr>
        <w:t>并通过竞赛这一平台，扩大校际之间的互动，学生之间的交流，真正做到以赛促教，改变学科现状，推进自然和</w:t>
      </w:r>
      <w:r w:rsidRPr="00730EC7">
        <w:rPr>
          <w:szCs w:val="21"/>
        </w:rPr>
        <w:t>劳技</w:t>
      </w:r>
      <w:r w:rsidRPr="00730EC7">
        <w:rPr>
          <w:rFonts w:hint="eastAsia"/>
          <w:szCs w:val="21"/>
        </w:rPr>
        <w:t>两门学科的建设。要</w:t>
      </w:r>
      <w:r w:rsidRPr="00730EC7">
        <w:rPr>
          <w:szCs w:val="21"/>
        </w:rPr>
        <w:t>达成区教育局的杯赛目的，</w:t>
      </w:r>
      <w:r w:rsidRPr="00730EC7">
        <w:rPr>
          <w:rFonts w:hint="eastAsia"/>
          <w:szCs w:val="21"/>
        </w:rPr>
        <w:t>杯赛的机制显得</w:t>
      </w:r>
      <w:r w:rsidRPr="00730EC7">
        <w:rPr>
          <w:szCs w:val="21"/>
        </w:rPr>
        <w:t>尤为重要。</w:t>
      </w:r>
    </w:p>
    <w:p w14:paraId="3F3C08B1" w14:textId="51198288" w:rsidR="00477AA6" w:rsidRPr="00730EC7" w:rsidRDefault="00477AA6" w:rsidP="006C23C5">
      <w:pPr>
        <w:spacing w:line="360" w:lineRule="auto"/>
        <w:ind w:firstLineChars="200" w:firstLine="420"/>
        <w:rPr>
          <w:szCs w:val="21"/>
        </w:rPr>
      </w:pPr>
      <w:r w:rsidRPr="00730EC7">
        <w:rPr>
          <w:rFonts w:hint="eastAsia"/>
          <w:szCs w:val="21"/>
        </w:rPr>
        <w:t>为了使得</w:t>
      </w:r>
      <w:r w:rsidRPr="00730EC7">
        <w:rPr>
          <w:szCs w:val="21"/>
        </w:rPr>
        <w:t>杯赛能否取得最佳效益，</w:t>
      </w:r>
      <w:r w:rsidRPr="00730EC7">
        <w:rPr>
          <w:rFonts w:hint="eastAsia"/>
          <w:szCs w:val="21"/>
        </w:rPr>
        <w:t>笔者在</w:t>
      </w:r>
      <w:r w:rsidRPr="00730EC7">
        <w:rPr>
          <w:szCs w:val="21"/>
        </w:rPr>
        <w:t>区教研室的指导下</w:t>
      </w:r>
      <w:r w:rsidRPr="00730EC7">
        <w:rPr>
          <w:rFonts w:hint="eastAsia"/>
          <w:szCs w:val="21"/>
        </w:rPr>
        <w:t>设计</w:t>
      </w:r>
      <w:r w:rsidRPr="00730EC7">
        <w:rPr>
          <w:szCs w:val="21"/>
        </w:rPr>
        <w:t>了学生调查问卷</w:t>
      </w:r>
      <w:r w:rsidRPr="00730EC7">
        <w:rPr>
          <w:rFonts w:hint="eastAsia"/>
          <w:szCs w:val="21"/>
        </w:rPr>
        <w:t>，在区</w:t>
      </w:r>
      <w:r w:rsidRPr="00730EC7">
        <w:rPr>
          <w:szCs w:val="21"/>
        </w:rPr>
        <w:t>教育局</w:t>
      </w:r>
      <w:r w:rsidRPr="00730EC7">
        <w:rPr>
          <w:rFonts w:hint="eastAsia"/>
          <w:szCs w:val="21"/>
        </w:rPr>
        <w:t>的组织下</w:t>
      </w:r>
      <w:r w:rsidRPr="00730EC7">
        <w:rPr>
          <w:szCs w:val="21"/>
        </w:rPr>
        <w:t>，开展</w:t>
      </w:r>
      <w:r w:rsidRPr="00730EC7">
        <w:rPr>
          <w:rFonts w:hint="eastAsia"/>
          <w:szCs w:val="21"/>
        </w:rPr>
        <w:t>了一次无记名的学生问卷，对自然学科的学习实验教学做了调查。根据问卷调查的统计情况发现，</w:t>
      </w:r>
      <w:r w:rsidRPr="007A3F3A">
        <w:rPr>
          <w:rFonts w:ascii="Times New Roman" w:hAnsi="Times New Roman" w:hint="eastAsia"/>
          <w:b/>
          <w:szCs w:val="21"/>
        </w:rPr>
        <w:t>95</w:t>
      </w:r>
      <w:r w:rsidRPr="00730EC7">
        <w:rPr>
          <w:rFonts w:hint="eastAsia"/>
          <w:szCs w:val="21"/>
        </w:rPr>
        <w:t>.</w:t>
      </w:r>
      <w:r w:rsidRPr="007A3F3A">
        <w:rPr>
          <w:rFonts w:ascii="Times New Roman" w:hAnsi="Times New Roman" w:hint="eastAsia"/>
          <w:b/>
          <w:szCs w:val="21"/>
        </w:rPr>
        <w:t>3</w:t>
      </w:r>
      <w:r w:rsidRPr="00730EC7">
        <w:rPr>
          <w:rFonts w:hint="eastAsia"/>
          <w:szCs w:val="21"/>
        </w:rPr>
        <w:t>%</w:t>
      </w:r>
      <w:r w:rsidRPr="00730EC7">
        <w:rPr>
          <w:rFonts w:hint="eastAsia"/>
          <w:szCs w:val="21"/>
        </w:rPr>
        <w:t>的学生很喜欢自然课，</w:t>
      </w:r>
      <w:r w:rsidRPr="007A3F3A">
        <w:rPr>
          <w:rFonts w:ascii="Times New Roman" w:hAnsi="Times New Roman" w:hint="eastAsia"/>
          <w:b/>
          <w:szCs w:val="21"/>
        </w:rPr>
        <w:t>82</w:t>
      </w:r>
      <w:r w:rsidRPr="00730EC7">
        <w:rPr>
          <w:rFonts w:hint="eastAsia"/>
          <w:szCs w:val="21"/>
        </w:rPr>
        <w:t>.</w:t>
      </w:r>
      <w:r w:rsidRPr="007A3F3A">
        <w:rPr>
          <w:rFonts w:ascii="Times New Roman" w:hAnsi="Times New Roman" w:hint="eastAsia"/>
          <w:b/>
          <w:szCs w:val="21"/>
        </w:rPr>
        <w:t>6</w:t>
      </w:r>
      <w:r w:rsidRPr="00730EC7">
        <w:rPr>
          <w:rFonts w:hint="eastAsia"/>
          <w:szCs w:val="21"/>
        </w:rPr>
        <w:t>%</w:t>
      </w:r>
      <w:r w:rsidRPr="00730EC7">
        <w:rPr>
          <w:rFonts w:hint="eastAsia"/>
          <w:szCs w:val="21"/>
        </w:rPr>
        <w:t>的学生喜欢做实验</w:t>
      </w:r>
      <w:r w:rsidRPr="00730EC7">
        <w:rPr>
          <w:szCs w:val="21"/>
        </w:rPr>
        <w:t>；</w:t>
      </w:r>
      <w:r w:rsidRPr="00730EC7">
        <w:rPr>
          <w:rFonts w:hint="eastAsia"/>
          <w:szCs w:val="21"/>
        </w:rPr>
        <w:t>而选择</w:t>
      </w:r>
      <w:r w:rsidR="005855B4" w:rsidRPr="00730EC7">
        <w:rPr>
          <w:rFonts w:hint="eastAsia"/>
          <w:szCs w:val="21"/>
        </w:rPr>
        <w:lastRenderedPageBreak/>
        <w:t>“能经常做实验”</w:t>
      </w:r>
      <w:r w:rsidRPr="00730EC7">
        <w:rPr>
          <w:rFonts w:hint="eastAsia"/>
          <w:szCs w:val="21"/>
        </w:rPr>
        <w:t>的学生比例只有</w:t>
      </w:r>
      <w:r w:rsidRPr="007A3F3A">
        <w:rPr>
          <w:rFonts w:ascii="Times New Roman" w:hAnsi="Times New Roman" w:hint="eastAsia"/>
          <w:b/>
          <w:szCs w:val="21"/>
        </w:rPr>
        <w:t>58</w:t>
      </w:r>
      <w:r w:rsidRPr="00730EC7">
        <w:rPr>
          <w:rFonts w:hint="eastAsia"/>
          <w:szCs w:val="21"/>
        </w:rPr>
        <w:t>.</w:t>
      </w:r>
      <w:r w:rsidRPr="007A3F3A">
        <w:rPr>
          <w:rFonts w:ascii="Times New Roman" w:hAnsi="Times New Roman" w:hint="eastAsia"/>
          <w:b/>
          <w:szCs w:val="21"/>
        </w:rPr>
        <w:t>7</w:t>
      </w:r>
      <w:r w:rsidRPr="00730EC7">
        <w:rPr>
          <w:rFonts w:hint="eastAsia"/>
          <w:szCs w:val="21"/>
        </w:rPr>
        <w:t>%</w:t>
      </w:r>
      <w:r w:rsidRPr="00730EC7">
        <w:rPr>
          <w:rFonts w:hint="eastAsia"/>
          <w:szCs w:val="21"/>
        </w:rPr>
        <w:t>。同时，</w:t>
      </w:r>
      <w:r w:rsidR="005855B4" w:rsidRPr="00730EC7">
        <w:rPr>
          <w:rFonts w:hint="eastAsia"/>
          <w:szCs w:val="21"/>
        </w:rPr>
        <w:t>数据</w:t>
      </w:r>
      <w:r w:rsidR="005855B4" w:rsidRPr="00730EC7">
        <w:rPr>
          <w:szCs w:val="21"/>
        </w:rPr>
        <w:t>显示</w:t>
      </w:r>
      <w:r w:rsidRPr="00730EC7">
        <w:rPr>
          <w:rFonts w:hint="eastAsia"/>
          <w:szCs w:val="21"/>
        </w:rPr>
        <w:t>有</w:t>
      </w:r>
      <w:r w:rsidRPr="007A3F3A">
        <w:rPr>
          <w:rFonts w:ascii="Times New Roman" w:hAnsi="Times New Roman" w:hint="eastAsia"/>
          <w:b/>
          <w:szCs w:val="21"/>
        </w:rPr>
        <w:t>45</w:t>
      </w:r>
      <w:r w:rsidRPr="00730EC7">
        <w:rPr>
          <w:rFonts w:hint="eastAsia"/>
          <w:szCs w:val="21"/>
        </w:rPr>
        <w:t>.</w:t>
      </w:r>
      <w:r w:rsidRPr="007A3F3A">
        <w:rPr>
          <w:rFonts w:ascii="Times New Roman" w:hAnsi="Times New Roman" w:hint="eastAsia"/>
          <w:b/>
          <w:szCs w:val="21"/>
        </w:rPr>
        <w:t>1</w:t>
      </w:r>
      <w:r w:rsidRPr="00730EC7">
        <w:rPr>
          <w:rFonts w:hint="eastAsia"/>
          <w:szCs w:val="21"/>
        </w:rPr>
        <w:t>%</w:t>
      </w:r>
      <w:r w:rsidRPr="00730EC7">
        <w:rPr>
          <w:rFonts w:hint="eastAsia"/>
          <w:szCs w:val="21"/>
        </w:rPr>
        <w:t>的学生不认识基本的实验器材，比如培养皿</w:t>
      </w:r>
      <w:r w:rsidR="005855B4" w:rsidRPr="00730EC7">
        <w:rPr>
          <w:rFonts w:hint="eastAsia"/>
          <w:szCs w:val="21"/>
        </w:rPr>
        <w:t>、</w:t>
      </w:r>
      <w:r w:rsidRPr="00730EC7">
        <w:rPr>
          <w:rFonts w:hint="eastAsia"/>
          <w:szCs w:val="21"/>
        </w:rPr>
        <w:t>滤纸</w:t>
      </w:r>
      <w:r w:rsidR="005855B4" w:rsidRPr="00730EC7">
        <w:rPr>
          <w:rFonts w:hint="eastAsia"/>
          <w:szCs w:val="21"/>
        </w:rPr>
        <w:t>等</w:t>
      </w:r>
      <w:r w:rsidRPr="00730EC7">
        <w:rPr>
          <w:rFonts w:hint="eastAsia"/>
          <w:szCs w:val="21"/>
        </w:rPr>
        <w:t>，</w:t>
      </w:r>
      <w:r w:rsidR="005855B4" w:rsidRPr="00730EC7">
        <w:rPr>
          <w:rFonts w:hint="eastAsia"/>
          <w:szCs w:val="21"/>
        </w:rPr>
        <w:t>甚至</w:t>
      </w:r>
      <w:r w:rsidRPr="00730EC7">
        <w:rPr>
          <w:rFonts w:hint="eastAsia"/>
          <w:szCs w:val="21"/>
        </w:rPr>
        <w:t>还有</w:t>
      </w:r>
      <w:r w:rsidRPr="007A3F3A">
        <w:rPr>
          <w:rFonts w:ascii="Times New Roman" w:hAnsi="Times New Roman" w:hint="eastAsia"/>
          <w:b/>
          <w:szCs w:val="21"/>
        </w:rPr>
        <w:t>57</w:t>
      </w:r>
      <w:r w:rsidRPr="00730EC7">
        <w:rPr>
          <w:rFonts w:hint="eastAsia"/>
          <w:szCs w:val="21"/>
        </w:rPr>
        <w:t>.</w:t>
      </w:r>
      <w:r w:rsidRPr="007A3F3A">
        <w:rPr>
          <w:rFonts w:ascii="Times New Roman" w:hAnsi="Times New Roman" w:hint="eastAsia"/>
          <w:b/>
          <w:szCs w:val="21"/>
        </w:rPr>
        <w:t>5</w:t>
      </w:r>
      <w:r w:rsidRPr="00730EC7">
        <w:rPr>
          <w:rFonts w:hint="eastAsia"/>
          <w:szCs w:val="21"/>
        </w:rPr>
        <w:t>%</w:t>
      </w:r>
      <w:r w:rsidRPr="00730EC7">
        <w:rPr>
          <w:rFonts w:hint="eastAsia"/>
          <w:szCs w:val="21"/>
        </w:rPr>
        <w:t>的学生从</w:t>
      </w:r>
      <w:r w:rsidR="005855B4" w:rsidRPr="00730EC7">
        <w:rPr>
          <w:rFonts w:hint="eastAsia"/>
          <w:szCs w:val="21"/>
        </w:rPr>
        <w:t>未</w:t>
      </w:r>
      <w:r w:rsidRPr="00730EC7">
        <w:rPr>
          <w:rFonts w:hint="eastAsia"/>
          <w:szCs w:val="21"/>
        </w:rPr>
        <w:t>使用过酒精灯和试管夹。</w:t>
      </w:r>
      <w:r w:rsidR="005855B4" w:rsidRPr="00730EC7">
        <w:rPr>
          <w:rFonts w:hint="eastAsia"/>
          <w:szCs w:val="21"/>
        </w:rPr>
        <w:t>根据数据</w:t>
      </w:r>
      <w:r w:rsidR="005855B4" w:rsidRPr="00730EC7">
        <w:rPr>
          <w:szCs w:val="21"/>
        </w:rPr>
        <w:t>分析</w:t>
      </w:r>
      <w:r w:rsidR="005855B4" w:rsidRPr="00730EC7">
        <w:rPr>
          <w:rFonts w:hint="eastAsia"/>
          <w:szCs w:val="21"/>
        </w:rPr>
        <w:t>，可以看出在日常教学中实验的开设和实验的规范两个方面存在着明显</w:t>
      </w:r>
      <w:r w:rsidR="005855B4" w:rsidRPr="00730EC7">
        <w:rPr>
          <w:szCs w:val="21"/>
        </w:rPr>
        <w:t>的</w:t>
      </w:r>
      <w:r w:rsidR="005855B4" w:rsidRPr="00730EC7">
        <w:rPr>
          <w:rFonts w:hint="eastAsia"/>
          <w:szCs w:val="21"/>
        </w:rPr>
        <w:t>不足，这与学生对自然学科的热爱和对实验操作的热衷存在着较大的差异。同时，调研还发现自然学科专职教师缺失</w:t>
      </w:r>
      <w:r w:rsidR="005855B4" w:rsidRPr="00730EC7">
        <w:rPr>
          <w:szCs w:val="21"/>
        </w:rPr>
        <w:t>、</w:t>
      </w:r>
      <w:r w:rsidR="005855B4" w:rsidRPr="00730EC7">
        <w:rPr>
          <w:rFonts w:hint="eastAsia"/>
          <w:szCs w:val="21"/>
        </w:rPr>
        <w:t>专用教室和实验仪器配备不足等</w:t>
      </w:r>
      <w:r w:rsidR="005855B4" w:rsidRPr="00730EC7">
        <w:rPr>
          <w:szCs w:val="21"/>
        </w:rPr>
        <w:t>问题</w:t>
      </w:r>
      <w:r w:rsidR="005855B4" w:rsidRPr="00730EC7">
        <w:rPr>
          <w:rFonts w:hint="eastAsia"/>
          <w:szCs w:val="21"/>
        </w:rPr>
        <w:t>。通过</w:t>
      </w:r>
      <w:r w:rsidR="005855B4" w:rsidRPr="00730EC7">
        <w:rPr>
          <w:szCs w:val="21"/>
        </w:rPr>
        <w:t>调研发现</w:t>
      </w:r>
      <w:r w:rsidR="005855B4" w:rsidRPr="00730EC7">
        <w:rPr>
          <w:rFonts w:hint="eastAsia"/>
          <w:szCs w:val="21"/>
        </w:rPr>
        <w:t>最为突出的是学生实验的开展率低和学生实验操作的不规范两大问题。</w:t>
      </w:r>
    </w:p>
    <w:p w14:paraId="36A22C53" w14:textId="220B3753" w:rsidR="005855B4" w:rsidRPr="00730EC7" w:rsidRDefault="005855B4" w:rsidP="006C23C5">
      <w:pPr>
        <w:spacing w:line="360" w:lineRule="auto"/>
        <w:ind w:firstLineChars="200" w:firstLine="420"/>
        <w:rPr>
          <w:szCs w:val="21"/>
        </w:rPr>
      </w:pPr>
      <w:r w:rsidRPr="00730EC7">
        <w:rPr>
          <w:rFonts w:hint="eastAsia"/>
          <w:szCs w:val="21"/>
        </w:rPr>
        <w:t>为此</w:t>
      </w:r>
      <w:r w:rsidRPr="00730EC7">
        <w:rPr>
          <w:szCs w:val="21"/>
        </w:rPr>
        <w:t>，</w:t>
      </w:r>
      <w:r w:rsidRPr="00730EC7">
        <w:rPr>
          <w:rFonts w:hint="eastAsia"/>
          <w:szCs w:val="21"/>
        </w:rPr>
        <w:t>以课程标准为准绳，设置了单项实验和综合制作竞赛两个板块的比赛内容：</w:t>
      </w:r>
    </w:p>
    <w:p w14:paraId="068B4A1E" w14:textId="42B0285C" w:rsidR="005855B4" w:rsidRPr="00730EC7" w:rsidRDefault="005855B4" w:rsidP="006C23C5">
      <w:pPr>
        <w:spacing w:line="360" w:lineRule="auto"/>
        <w:ind w:firstLineChars="200" w:firstLine="420"/>
        <w:rPr>
          <w:szCs w:val="21"/>
        </w:rPr>
      </w:pPr>
      <w:r w:rsidRPr="00730EC7">
        <w:rPr>
          <w:rFonts w:hint="eastAsia"/>
          <w:szCs w:val="21"/>
        </w:rPr>
        <w:t>单项实验：考核自然学科学生实验的基本操作规范。通过实验规范的测试，了解各校自然课堂教学中学生实验的开展情况和实验规范的标准程度，并结合赛后成绩的汇总分析，开展有针对性的指导和培训，力争提升各小学学生实验</w:t>
      </w:r>
      <w:r w:rsidR="00730EC7">
        <w:rPr>
          <w:rFonts w:hint="eastAsia"/>
          <w:szCs w:val="21"/>
        </w:rPr>
        <w:t>的</w:t>
      </w:r>
      <w:r w:rsidRPr="00730EC7">
        <w:rPr>
          <w:rFonts w:hint="eastAsia"/>
          <w:szCs w:val="21"/>
        </w:rPr>
        <w:t>开设率</w:t>
      </w:r>
      <w:r w:rsidR="00730EC7">
        <w:rPr>
          <w:rFonts w:hint="eastAsia"/>
          <w:szCs w:val="21"/>
        </w:rPr>
        <w:t>和</w:t>
      </w:r>
      <w:r w:rsidRPr="00730EC7">
        <w:rPr>
          <w:rFonts w:hint="eastAsia"/>
          <w:szCs w:val="21"/>
        </w:rPr>
        <w:t>提高学生实验操作规范的达标率。</w:t>
      </w:r>
    </w:p>
    <w:p w14:paraId="28A70BD6" w14:textId="0E2CE66A" w:rsidR="005855B4" w:rsidRPr="00730EC7" w:rsidRDefault="005855B4" w:rsidP="006C23C5">
      <w:pPr>
        <w:spacing w:line="360" w:lineRule="auto"/>
        <w:ind w:firstLineChars="200" w:firstLine="420"/>
        <w:rPr>
          <w:szCs w:val="21"/>
        </w:rPr>
      </w:pPr>
      <w:r w:rsidRPr="00730EC7">
        <w:rPr>
          <w:rFonts w:hint="eastAsia"/>
          <w:szCs w:val="21"/>
        </w:rPr>
        <w:t>综合制作竞赛：将自然实验和劳技制作两个方面</w:t>
      </w:r>
      <w:r w:rsidRPr="00730EC7">
        <w:rPr>
          <w:szCs w:val="21"/>
        </w:rPr>
        <w:t>作</w:t>
      </w:r>
      <w:r w:rsidRPr="00730EC7">
        <w:rPr>
          <w:rFonts w:hint="eastAsia"/>
          <w:szCs w:val="21"/>
        </w:rPr>
        <w:t>整合，促进自然和劳技两个学科紧密联系，用科学知识和技术能力解决生活中</w:t>
      </w:r>
      <w:r w:rsidRPr="00730EC7">
        <w:rPr>
          <w:szCs w:val="21"/>
        </w:rPr>
        <w:t>的</w:t>
      </w:r>
      <w:r w:rsidRPr="00730EC7">
        <w:rPr>
          <w:rFonts w:hint="eastAsia"/>
          <w:szCs w:val="21"/>
        </w:rPr>
        <w:t>实际问题。学生在综合实践部分不仅要勤动脑，而且要多动手，在做中学、玩中学，提高综合运用知识解决实际问题的能力。</w:t>
      </w:r>
    </w:p>
    <w:p w14:paraId="084D2B5C" w14:textId="6B700606" w:rsidR="00E24B41" w:rsidRPr="00730EC7" w:rsidRDefault="00E24B41" w:rsidP="006C23C5">
      <w:pPr>
        <w:spacing w:line="360" w:lineRule="auto"/>
        <w:ind w:firstLineChars="200" w:firstLine="420"/>
        <w:rPr>
          <w:szCs w:val="21"/>
        </w:rPr>
      </w:pPr>
      <w:r w:rsidRPr="00730EC7">
        <w:rPr>
          <w:rFonts w:hint="eastAsia"/>
          <w:szCs w:val="21"/>
        </w:rPr>
        <w:t>为了保证比赛的公平和公正，同时更真实地反映自然和</w:t>
      </w:r>
      <w:r w:rsidRPr="00730EC7">
        <w:rPr>
          <w:szCs w:val="21"/>
        </w:rPr>
        <w:t>劳技</w:t>
      </w:r>
      <w:r w:rsidRPr="00730EC7">
        <w:rPr>
          <w:rFonts w:hint="eastAsia"/>
          <w:szCs w:val="21"/>
        </w:rPr>
        <w:t>两门学科教学的现状，单项实验和综合制作竞赛内容都是从两门学科的教材中选取，赛前不公开。参加比赛的学生都是在赛前一周由徐汇区</w:t>
      </w:r>
      <w:r w:rsidRPr="00730EC7">
        <w:rPr>
          <w:szCs w:val="21"/>
        </w:rPr>
        <w:t>教育局</w:t>
      </w:r>
      <w:r w:rsidRPr="00730EC7">
        <w:rPr>
          <w:rFonts w:hint="eastAsia"/>
          <w:szCs w:val="21"/>
        </w:rPr>
        <w:t>小教科根据学生学籍号随机抽取，不得更换。并保证每所学校参赛学生中有男生也有女生，以综合检验学生的实验规范和动手能力。比赛当日签到时，学生凭个人电子学生证报道，领取参赛牌。单项实验竞赛时，每校三位学生从三个任务单中随机抽取一个实验任务，分别进行实验操作，三位同学之间不得交流与帮助。三个单项实验，每个</w:t>
      </w:r>
      <w:r w:rsidRPr="007A3F3A">
        <w:rPr>
          <w:rFonts w:ascii="Times New Roman" w:hAnsi="Times New Roman" w:hint="eastAsia"/>
          <w:b/>
          <w:szCs w:val="21"/>
        </w:rPr>
        <w:t>20</w:t>
      </w:r>
      <w:r w:rsidRPr="00730EC7">
        <w:rPr>
          <w:rFonts w:hint="eastAsia"/>
          <w:szCs w:val="21"/>
        </w:rPr>
        <w:t>分，共</w:t>
      </w:r>
      <w:r w:rsidRPr="007A3F3A">
        <w:rPr>
          <w:rFonts w:ascii="Times New Roman" w:hAnsi="Times New Roman" w:hint="eastAsia"/>
          <w:b/>
          <w:szCs w:val="21"/>
        </w:rPr>
        <w:t>60</w:t>
      </w:r>
      <w:r w:rsidRPr="00730EC7">
        <w:rPr>
          <w:rFonts w:hint="eastAsia"/>
          <w:szCs w:val="21"/>
        </w:rPr>
        <w:t>分。综合制作时，每校三位学生需共同合作、完成任务。综合制作分值为</w:t>
      </w:r>
      <w:r w:rsidRPr="007A3F3A">
        <w:rPr>
          <w:rFonts w:ascii="Times New Roman" w:hAnsi="Times New Roman" w:hint="eastAsia"/>
          <w:b/>
          <w:szCs w:val="21"/>
        </w:rPr>
        <w:t>40</w:t>
      </w:r>
      <w:r w:rsidRPr="00730EC7">
        <w:rPr>
          <w:rFonts w:hint="eastAsia"/>
          <w:szCs w:val="21"/>
        </w:rPr>
        <w:t>分。两项总分为</w:t>
      </w:r>
      <w:r w:rsidRPr="007A3F3A">
        <w:rPr>
          <w:rFonts w:ascii="Times New Roman" w:hAnsi="Times New Roman" w:hint="eastAsia"/>
          <w:b/>
          <w:szCs w:val="21"/>
        </w:rPr>
        <w:t>100</w:t>
      </w:r>
      <w:r w:rsidR="00694E1A">
        <w:rPr>
          <w:rFonts w:hint="eastAsia"/>
          <w:szCs w:val="21"/>
        </w:rPr>
        <w:t>分。这样的分值设置，是为了综合考量学生的实验和制作能力。</w:t>
      </w:r>
      <w:r w:rsidRPr="00730EC7">
        <w:rPr>
          <w:szCs w:val="21"/>
        </w:rPr>
        <w:t>聘请外区</w:t>
      </w:r>
      <w:r w:rsidRPr="00730EC7">
        <w:rPr>
          <w:rFonts w:hint="eastAsia"/>
          <w:szCs w:val="21"/>
        </w:rPr>
        <w:t>教研员</w:t>
      </w:r>
      <w:r w:rsidRPr="00730EC7">
        <w:rPr>
          <w:szCs w:val="21"/>
        </w:rPr>
        <w:t>和骨干教师担任</w:t>
      </w:r>
      <w:r w:rsidRPr="00730EC7">
        <w:rPr>
          <w:rFonts w:hint="eastAsia"/>
          <w:szCs w:val="21"/>
        </w:rPr>
        <w:t>监考老师</w:t>
      </w:r>
      <w:r w:rsidRPr="00730EC7">
        <w:rPr>
          <w:szCs w:val="21"/>
        </w:rPr>
        <w:t>，采用</w:t>
      </w:r>
      <w:r w:rsidRPr="00730EC7">
        <w:rPr>
          <w:rFonts w:asciiTheme="minorEastAsia" w:hAnsiTheme="minorEastAsia"/>
          <w:szCs w:val="21"/>
        </w:rPr>
        <w:t>“</w:t>
      </w:r>
      <w:r w:rsidRPr="00730EC7">
        <w:rPr>
          <w:rFonts w:asciiTheme="minorEastAsia" w:hAnsiTheme="minorEastAsia" w:hint="eastAsia"/>
          <w:szCs w:val="21"/>
        </w:rPr>
        <w:t>一对一</w:t>
      </w:r>
      <w:r w:rsidRPr="00730EC7">
        <w:rPr>
          <w:rFonts w:asciiTheme="minorEastAsia" w:hAnsiTheme="minorEastAsia"/>
          <w:szCs w:val="21"/>
        </w:rPr>
        <w:t>”</w:t>
      </w:r>
      <w:r w:rsidRPr="00730EC7">
        <w:rPr>
          <w:rFonts w:hint="eastAsia"/>
          <w:szCs w:val="21"/>
        </w:rPr>
        <w:t>的方式</w:t>
      </w:r>
      <w:r w:rsidRPr="00730EC7">
        <w:rPr>
          <w:szCs w:val="21"/>
        </w:rPr>
        <w:t>对学生的表现</w:t>
      </w:r>
      <w:r w:rsidRPr="00730EC7">
        <w:rPr>
          <w:rFonts w:hint="eastAsia"/>
          <w:szCs w:val="21"/>
        </w:rPr>
        <w:t>进行评价。</w:t>
      </w:r>
    </w:p>
    <w:p w14:paraId="676B00B6" w14:textId="0590ABF2" w:rsidR="00E24B41" w:rsidRDefault="00E24B41" w:rsidP="006C23C5">
      <w:pPr>
        <w:spacing w:line="360" w:lineRule="auto"/>
        <w:ind w:firstLineChars="200" w:firstLine="420"/>
        <w:rPr>
          <w:sz w:val="24"/>
          <w:szCs w:val="24"/>
        </w:rPr>
      </w:pPr>
      <w:r w:rsidRPr="00730EC7">
        <w:rPr>
          <w:rFonts w:hint="eastAsia"/>
          <w:szCs w:val="21"/>
        </w:rPr>
        <w:t>由于</w:t>
      </w:r>
      <w:r w:rsidR="00730EC7" w:rsidRPr="00730EC7">
        <w:rPr>
          <w:rFonts w:hint="eastAsia"/>
          <w:szCs w:val="21"/>
        </w:rPr>
        <w:t>杯赛</w:t>
      </w:r>
      <w:r w:rsidR="00730EC7" w:rsidRPr="00730EC7">
        <w:rPr>
          <w:szCs w:val="21"/>
        </w:rPr>
        <w:t>机制设置的合理和科学</w:t>
      </w:r>
      <w:r w:rsidR="00730EC7" w:rsidRPr="00730EC7">
        <w:rPr>
          <w:rFonts w:hint="eastAsia"/>
          <w:szCs w:val="21"/>
        </w:rPr>
        <w:t>，在</w:t>
      </w:r>
      <w:r w:rsidR="00730EC7" w:rsidRPr="00730EC7">
        <w:rPr>
          <w:szCs w:val="21"/>
        </w:rPr>
        <w:t>参赛</w:t>
      </w:r>
      <w:r w:rsidR="00730EC7" w:rsidRPr="00730EC7">
        <w:rPr>
          <w:rFonts w:hint="eastAsia"/>
          <w:szCs w:val="21"/>
        </w:rPr>
        <w:t>的</w:t>
      </w:r>
      <w:r w:rsidR="00730EC7" w:rsidRPr="00730EC7">
        <w:rPr>
          <w:szCs w:val="21"/>
        </w:rPr>
        <w:t>过程中，</w:t>
      </w:r>
      <w:r w:rsidR="00730EC7" w:rsidRPr="00730EC7">
        <w:rPr>
          <w:rFonts w:hint="eastAsia"/>
          <w:szCs w:val="21"/>
        </w:rPr>
        <w:t>学生动脑思考、动手制作、展现技能、收获知识、体验快乐。另外</w:t>
      </w:r>
      <w:r w:rsidR="00730EC7" w:rsidRPr="00730EC7">
        <w:rPr>
          <w:szCs w:val="21"/>
        </w:rPr>
        <w:t>，由于</w:t>
      </w:r>
      <w:r w:rsidR="00730EC7" w:rsidRPr="00730EC7">
        <w:rPr>
          <w:rFonts w:hint="eastAsia"/>
          <w:szCs w:val="21"/>
        </w:rPr>
        <w:t>三名参赛</w:t>
      </w:r>
      <w:r w:rsidR="00730EC7" w:rsidRPr="00730EC7">
        <w:rPr>
          <w:szCs w:val="21"/>
        </w:rPr>
        <w:t>学生</w:t>
      </w:r>
      <w:r w:rsidR="00730EC7" w:rsidRPr="00730EC7">
        <w:rPr>
          <w:rFonts w:hint="eastAsia"/>
          <w:szCs w:val="21"/>
        </w:rPr>
        <w:t>的</w:t>
      </w:r>
      <w:r w:rsidR="00730EC7" w:rsidRPr="00730EC7">
        <w:rPr>
          <w:szCs w:val="21"/>
        </w:rPr>
        <w:t>成绩代表学校自然教学的</w:t>
      </w:r>
      <w:r w:rsidR="00730EC7" w:rsidRPr="00730EC7">
        <w:rPr>
          <w:rFonts w:hint="eastAsia"/>
          <w:szCs w:val="21"/>
        </w:rPr>
        <w:t>成果</w:t>
      </w:r>
      <w:r w:rsidR="00730EC7" w:rsidRPr="00730EC7">
        <w:rPr>
          <w:szCs w:val="21"/>
        </w:rPr>
        <w:t>，所以为保证在杯</w:t>
      </w:r>
      <w:r w:rsidR="00730EC7" w:rsidRPr="00730EC7">
        <w:rPr>
          <w:rFonts w:hint="eastAsia"/>
          <w:szCs w:val="21"/>
        </w:rPr>
        <w:t>赛</w:t>
      </w:r>
      <w:r w:rsidR="00730EC7" w:rsidRPr="00730EC7">
        <w:rPr>
          <w:szCs w:val="21"/>
        </w:rPr>
        <w:t>中取得好</w:t>
      </w:r>
      <w:r w:rsidR="00730EC7" w:rsidRPr="00730EC7">
        <w:rPr>
          <w:rFonts w:hint="eastAsia"/>
          <w:szCs w:val="21"/>
        </w:rPr>
        <w:t>成绩</w:t>
      </w:r>
      <w:r w:rsidR="00730EC7" w:rsidRPr="00730EC7">
        <w:rPr>
          <w:szCs w:val="21"/>
        </w:rPr>
        <w:t>，</w:t>
      </w:r>
      <w:r w:rsidR="00730EC7" w:rsidRPr="00730EC7">
        <w:rPr>
          <w:rFonts w:hint="eastAsia"/>
          <w:szCs w:val="21"/>
        </w:rPr>
        <w:t>各</w:t>
      </w:r>
      <w:r w:rsidR="00730EC7" w:rsidRPr="00730EC7">
        <w:rPr>
          <w:szCs w:val="21"/>
        </w:rPr>
        <w:t>学校</w:t>
      </w:r>
      <w:r w:rsidR="00730EC7" w:rsidRPr="00730EC7">
        <w:rPr>
          <w:rFonts w:hint="eastAsia"/>
          <w:szCs w:val="21"/>
        </w:rPr>
        <w:t>自然</w:t>
      </w:r>
      <w:r w:rsidR="00730EC7" w:rsidRPr="00730EC7">
        <w:rPr>
          <w:szCs w:val="21"/>
        </w:rPr>
        <w:t>教师在日常教学中对于实验教学就有了</w:t>
      </w:r>
      <w:r w:rsidR="00730EC7" w:rsidRPr="00730EC7">
        <w:rPr>
          <w:rFonts w:hint="eastAsia"/>
          <w:szCs w:val="21"/>
        </w:rPr>
        <w:t>格外</w:t>
      </w:r>
      <w:r w:rsidR="00730EC7" w:rsidRPr="00730EC7">
        <w:rPr>
          <w:szCs w:val="21"/>
        </w:rPr>
        <w:t>的重视</w:t>
      </w:r>
      <w:r w:rsidR="00730EC7" w:rsidRPr="00730EC7">
        <w:rPr>
          <w:rFonts w:hint="eastAsia"/>
          <w:szCs w:val="21"/>
        </w:rPr>
        <w:t>。连续十年、</w:t>
      </w:r>
      <w:r w:rsidR="00730EC7" w:rsidRPr="00730EC7">
        <w:rPr>
          <w:szCs w:val="21"/>
        </w:rPr>
        <w:t>六届杯赛已在上海各区中产生良好影响，俨然已成为</w:t>
      </w:r>
      <w:r w:rsidR="00730EC7" w:rsidRPr="00730EC7">
        <w:rPr>
          <w:rFonts w:hint="eastAsia"/>
          <w:szCs w:val="21"/>
        </w:rPr>
        <w:t>徐汇区</w:t>
      </w:r>
      <w:r w:rsidR="00730EC7" w:rsidRPr="00730EC7">
        <w:rPr>
          <w:szCs w:val="21"/>
        </w:rPr>
        <w:t>小学自然学科</w:t>
      </w:r>
      <w:r w:rsidR="00730EC7" w:rsidRPr="00730EC7">
        <w:rPr>
          <w:rFonts w:hint="eastAsia"/>
          <w:szCs w:val="21"/>
        </w:rPr>
        <w:t>的</w:t>
      </w:r>
      <w:r w:rsidR="00730EC7" w:rsidRPr="00730EC7">
        <w:rPr>
          <w:szCs w:val="21"/>
        </w:rPr>
        <w:t>一个品牌。</w:t>
      </w:r>
    </w:p>
    <w:p w14:paraId="210ED9AF" w14:textId="4EC8314D" w:rsidR="00730EC7" w:rsidRDefault="00730EC7" w:rsidP="006C23C5">
      <w:pPr>
        <w:spacing w:line="360" w:lineRule="auto"/>
        <w:ind w:firstLineChars="200" w:firstLine="420"/>
        <w:rPr>
          <w:rFonts w:ascii="Times New Roman" w:hAnsi="Times New Roman" w:cs="Times New Roman"/>
        </w:rPr>
      </w:pPr>
      <w:r w:rsidRPr="00730EC7">
        <w:rPr>
          <w:noProof/>
          <w:szCs w:val="21"/>
        </w:rPr>
        <w:drawing>
          <wp:anchor distT="0" distB="0" distL="114300" distR="114300" simplePos="0" relativeHeight="251649536" behindDoc="1" locked="0" layoutInCell="1" allowOverlap="1" wp14:anchorId="12B24D51" wp14:editId="5D4CDCB6">
            <wp:simplePos x="0" y="0"/>
            <wp:positionH relativeFrom="column">
              <wp:posOffset>448948</wp:posOffset>
            </wp:positionH>
            <wp:positionV relativeFrom="paragraph">
              <wp:posOffset>2062480</wp:posOffset>
            </wp:positionV>
            <wp:extent cx="4235411" cy="1825995"/>
            <wp:effectExtent l="0" t="0" r="0" b="3175"/>
            <wp:wrapNone/>
            <wp:docPr id="4" name="图表 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0A5A529-D38D-4E36-9E1F-A0462E7800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sidRPr="00730EC7">
        <w:rPr>
          <w:rFonts w:hint="eastAsia"/>
          <w:szCs w:val="21"/>
        </w:rPr>
        <w:t>受“</w:t>
      </w:r>
      <w:r w:rsidRPr="00730EC7">
        <w:rPr>
          <w:szCs w:val="21"/>
        </w:rPr>
        <w:t>东二杯</w:t>
      </w:r>
      <w:r w:rsidRPr="00730EC7">
        <w:rPr>
          <w:rFonts w:hint="eastAsia"/>
          <w:szCs w:val="21"/>
        </w:rPr>
        <w:t>”</w:t>
      </w:r>
      <w:r w:rsidRPr="00730EC7">
        <w:rPr>
          <w:szCs w:val="21"/>
        </w:rPr>
        <w:t>的</w:t>
      </w:r>
      <w:r w:rsidRPr="00730EC7">
        <w:rPr>
          <w:rFonts w:hint="eastAsia"/>
          <w:szCs w:val="21"/>
        </w:rPr>
        <w:t>影响</w:t>
      </w:r>
      <w:r w:rsidRPr="00730EC7">
        <w:rPr>
          <w:szCs w:val="21"/>
        </w:rPr>
        <w:t>，</w:t>
      </w:r>
      <w:r w:rsidRPr="00730EC7">
        <w:rPr>
          <w:rFonts w:hint="eastAsia"/>
          <w:szCs w:val="21"/>
        </w:rPr>
        <w:t>各学校均能重视自然实验室的</w:t>
      </w:r>
      <w:r w:rsidRPr="00730EC7">
        <w:rPr>
          <w:szCs w:val="21"/>
        </w:rPr>
        <w:t>配置和管理，</w:t>
      </w:r>
      <w:r w:rsidRPr="00730EC7">
        <w:rPr>
          <w:rFonts w:hint="eastAsia"/>
          <w:szCs w:val="21"/>
        </w:rPr>
        <w:t>为学生</w:t>
      </w:r>
      <w:r w:rsidRPr="00743079">
        <w:rPr>
          <w:rFonts w:ascii="宋体" w:eastAsia="宋体" w:hAnsi="宋体" w:cs="Times New Roman" w:hint="eastAsia"/>
        </w:rPr>
        <w:t>开展探究提供了较为充分的时空</w:t>
      </w:r>
      <w:r>
        <w:rPr>
          <w:rFonts w:ascii="宋体" w:eastAsia="宋体" w:hAnsi="宋体" w:cs="Times New Roman" w:hint="eastAsia"/>
        </w:rPr>
        <w:t>。在</w:t>
      </w:r>
      <w:r>
        <w:rPr>
          <w:rFonts w:ascii="宋体" w:eastAsia="宋体" w:hAnsi="宋体" w:cs="Times New Roman"/>
        </w:rPr>
        <w:t>全市小学自然学科实验教学的相关问卷调研</w:t>
      </w:r>
      <w:r>
        <w:rPr>
          <w:rFonts w:ascii="宋体" w:eastAsia="宋体" w:hAnsi="宋体" w:cs="Times New Roman" w:hint="eastAsia"/>
        </w:rPr>
        <w:t>中</w:t>
      </w:r>
      <w:r>
        <w:rPr>
          <w:rFonts w:ascii="Times New Roman" w:hAnsi="Times New Roman" w:cs="Times New Roman"/>
        </w:rPr>
        <w:t>，</w:t>
      </w:r>
      <w:r>
        <w:rPr>
          <w:rFonts w:asciiTheme="minorEastAsia" w:hAnsiTheme="minorEastAsia" w:cs="Times New Roman" w:hint="eastAsia"/>
        </w:rPr>
        <w:t>徐汇区</w:t>
      </w:r>
      <w:r w:rsidRPr="00743079">
        <w:rPr>
          <w:rFonts w:asciiTheme="minorEastAsia" w:hAnsiTheme="minorEastAsia" w:cs="Times New Roman"/>
        </w:rPr>
        <w:t>“</w:t>
      </w:r>
      <w:r>
        <w:rPr>
          <w:rFonts w:asciiTheme="minorEastAsia" w:hAnsiTheme="minorEastAsia" w:cs="Times New Roman" w:hint="eastAsia"/>
        </w:rPr>
        <w:t>学校自然实</w:t>
      </w:r>
      <w:r>
        <w:rPr>
          <w:rFonts w:asciiTheme="minorEastAsia" w:hAnsiTheme="minorEastAsia" w:cs="Times New Roman" w:hint="eastAsia"/>
        </w:rPr>
        <w:lastRenderedPageBreak/>
        <w:t>验室的器材每年</w:t>
      </w:r>
      <w:r w:rsidRPr="00743079">
        <w:rPr>
          <w:rFonts w:asciiTheme="minorEastAsia" w:hAnsiTheme="minorEastAsia" w:cs="Times New Roman" w:hint="eastAsia"/>
        </w:rPr>
        <w:t>都会核对、检查、更新</w:t>
      </w:r>
      <w:r w:rsidRPr="00743079">
        <w:rPr>
          <w:rFonts w:asciiTheme="minorEastAsia" w:hAnsiTheme="minorEastAsia" w:cs="Times New Roman"/>
        </w:rPr>
        <w:t>”</w:t>
      </w:r>
      <w:r>
        <w:rPr>
          <w:rFonts w:asciiTheme="minorEastAsia" w:hAnsiTheme="minorEastAsia" w:cs="Times New Roman" w:hint="eastAsia"/>
        </w:rPr>
        <w:t>比</w:t>
      </w:r>
      <w:r w:rsidRPr="00445484">
        <w:rPr>
          <w:rFonts w:ascii="宋体" w:eastAsia="宋体" w:hAnsi="宋体" w:cs="Times New Roman" w:hint="eastAsia"/>
        </w:rPr>
        <w:t>例达</w:t>
      </w:r>
      <w:r w:rsidRPr="007A3F3A">
        <w:rPr>
          <w:rFonts w:ascii="Times New Roman" w:eastAsia="宋体" w:hAnsi="Times New Roman" w:cs="Times New Roman" w:hint="eastAsia"/>
          <w:b/>
        </w:rPr>
        <w:t>92</w:t>
      </w:r>
      <w:r w:rsidRPr="00445484">
        <w:rPr>
          <w:rFonts w:ascii="宋体" w:eastAsia="宋体" w:hAnsi="宋体" w:cs="Times New Roman" w:hint="eastAsia"/>
        </w:rPr>
        <w:t>.</w:t>
      </w:r>
      <w:r w:rsidRPr="007A3F3A">
        <w:rPr>
          <w:rFonts w:ascii="Times New Roman" w:eastAsia="宋体" w:hAnsi="Times New Roman" w:cs="Times New Roman" w:hint="eastAsia"/>
          <w:b/>
        </w:rPr>
        <w:t>86</w:t>
      </w:r>
      <w:r w:rsidRPr="00445484">
        <w:rPr>
          <w:rFonts w:ascii="宋体" w:eastAsia="宋体" w:hAnsi="宋体" w:cs="Times New Roman"/>
        </w:rPr>
        <w:t>%（</w:t>
      </w:r>
      <w:r w:rsidRPr="00445484">
        <w:rPr>
          <w:rFonts w:ascii="宋体" w:eastAsia="宋体" w:hAnsi="宋体" w:cs="Times New Roman" w:hint="eastAsia"/>
        </w:rPr>
        <w:t>全市</w:t>
      </w:r>
      <w:r w:rsidRPr="00445484">
        <w:rPr>
          <w:rFonts w:ascii="宋体" w:eastAsia="宋体" w:hAnsi="宋体" w:cs="Times New Roman"/>
        </w:rPr>
        <w:t>平均比例为</w:t>
      </w:r>
      <w:r w:rsidRPr="007A3F3A">
        <w:rPr>
          <w:rFonts w:ascii="Times New Roman" w:eastAsia="宋体" w:hAnsi="Times New Roman" w:cs="Times New Roman"/>
          <w:b/>
        </w:rPr>
        <w:t>83</w:t>
      </w:r>
      <w:r w:rsidRPr="00445484">
        <w:rPr>
          <w:rFonts w:ascii="宋体" w:eastAsia="宋体" w:hAnsi="宋体" w:cs="Times New Roman" w:hint="eastAsia"/>
        </w:rPr>
        <w:t>.</w:t>
      </w:r>
      <w:r w:rsidRPr="007A3F3A">
        <w:rPr>
          <w:rFonts w:ascii="Times New Roman" w:eastAsia="宋体" w:hAnsi="Times New Roman" w:cs="Times New Roman"/>
          <w:b/>
        </w:rPr>
        <w:t>52</w:t>
      </w:r>
      <w:r w:rsidRPr="00445484">
        <w:rPr>
          <w:rFonts w:ascii="宋体" w:eastAsia="宋体" w:hAnsi="宋体" w:cs="Times New Roman"/>
        </w:rPr>
        <w:t>%）</w:t>
      </w:r>
      <w:r>
        <w:rPr>
          <w:rFonts w:ascii="宋体" w:eastAsia="宋体" w:hAnsi="宋体" w:cs="Times New Roman" w:hint="eastAsia"/>
        </w:rPr>
        <w:t>。如图</w:t>
      </w:r>
      <w:r w:rsidRPr="007A3F3A">
        <w:rPr>
          <w:rFonts w:ascii="Times New Roman" w:eastAsia="宋体" w:hAnsi="Times New Roman" w:cs="Times New Roman" w:hint="eastAsia"/>
          <w:b/>
        </w:rPr>
        <w:t>1</w:t>
      </w:r>
      <w:r>
        <w:rPr>
          <w:rFonts w:ascii="宋体" w:eastAsia="宋体" w:hAnsi="宋体" w:cs="Times New Roman"/>
        </w:rPr>
        <w:t>所示，</w:t>
      </w:r>
      <w:r>
        <w:rPr>
          <w:rFonts w:ascii="Times New Roman" w:hAnsi="Times New Roman" w:cs="Times New Roman"/>
        </w:rPr>
        <w:t>徐汇区小学</w:t>
      </w:r>
      <w:r w:rsidRPr="00446D1A">
        <w:rPr>
          <w:rFonts w:ascii="Times New Roman" w:hAnsi="Times New Roman" w:cs="Times New Roman" w:hint="eastAsia"/>
        </w:rPr>
        <w:t>拥有自然实验室的</w:t>
      </w:r>
      <w:r>
        <w:rPr>
          <w:rFonts w:ascii="Times New Roman" w:hAnsi="Times New Roman" w:cs="Times New Roman" w:hint="eastAsia"/>
        </w:rPr>
        <w:t>数量情况（如自然实验室与劳技教室等合并使用，</w:t>
      </w:r>
      <w:r w:rsidRPr="00446D1A">
        <w:rPr>
          <w:rFonts w:ascii="Times New Roman" w:hAnsi="Times New Roman" w:cs="Times New Roman" w:hint="eastAsia"/>
        </w:rPr>
        <w:t>按</w:t>
      </w:r>
      <w:r w:rsidRPr="007A3F3A">
        <w:rPr>
          <w:rFonts w:ascii="Times New Roman" w:hAnsi="Times New Roman" w:cs="Times New Roman" w:hint="eastAsia"/>
          <w:b/>
        </w:rPr>
        <w:t>0</w:t>
      </w:r>
      <w:r w:rsidRPr="00446D1A">
        <w:rPr>
          <w:rFonts w:ascii="Times New Roman" w:hAnsi="Times New Roman" w:cs="Times New Roman" w:hint="eastAsia"/>
        </w:rPr>
        <w:t>.</w:t>
      </w:r>
      <w:r w:rsidRPr="007A3F3A">
        <w:rPr>
          <w:rFonts w:ascii="Times New Roman" w:hAnsi="Times New Roman" w:cs="Times New Roman" w:hint="eastAsia"/>
          <w:b/>
        </w:rPr>
        <w:t>5</w:t>
      </w:r>
      <w:r w:rsidRPr="00446D1A">
        <w:rPr>
          <w:rFonts w:ascii="Times New Roman" w:hAnsi="Times New Roman" w:cs="Times New Roman" w:hint="eastAsia"/>
        </w:rPr>
        <w:t>个计数）</w:t>
      </w:r>
      <w:r>
        <w:rPr>
          <w:rFonts w:ascii="Times New Roman" w:hAnsi="Times New Roman" w:cs="Times New Roman" w:hint="eastAsia"/>
        </w:rPr>
        <w:t>，</w:t>
      </w:r>
      <w:r>
        <w:rPr>
          <w:rFonts w:ascii="Times New Roman" w:hAnsi="Times New Roman" w:cs="Times New Roman"/>
        </w:rPr>
        <w:t>从图中数据可以看出徐汇</w:t>
      </w:r>
      <w:r>
        <w:rPr>
          <w:rFonts w:ascii="Times New Roman" w:hAnsi="Times New Roman" w:cs="Times New Roman" w:hint="eastAsia"/>
        </w:rPr>
        <w:t>区在拥有</w:t>
      </w:r>
      <w:r>
        <w:rPr>
          <w:rFonts w:ascii="Times New Roman" w:hAnsi="Times New Roman" w:cs="Times New Roman"/>
        </w:rPr>
        <w:t>两间及以上</w:t>
      </w:r>
      <w:r>
        <w:rPr>
          <w:rFonts w:ascii="Times New Roman" w:hAnsi="Times New Roman" w:cs="Times New Roman" w:hint="eastAsia"/>
        </w:rPr>
        <w:t>数量</w:t>
      </w:r>
      <w:r>
        <w:rPr>
          <w:rFonts w:ascii="Times New Roman" w:hAnsi="Times New Roman" w:cs="Times New Roman"/>
        </w:rPr>
        <w:t>实验室的情况明显</w:t>
      </w:r>
      <w:r>
        <w:rPr>
          <w:rFonts w:ascii="Times New Roman" w:hAnsi="Times New Roman" w:cs="Times New Roman" w:hint="eastAsia"/>
        </w:rPr>
        <w:t>好</w:t>
      </w:r>
      <w:r>
        <w:rPr>
          <w:rFonts w:ascii="Times New Roman" w:hAnsi="Times New Roman" w:cs="Times New Roman"/>
        </w:rPr>
        <w:t>于全市平均，</w:t>
      </w:r>
      <w:r>
        <w:rPr>
          <w:rFonts w:ascii="Times New Roman" w:hAnsi="Times New Roman" w:cs="Times New Roman" w:hint="eastAsia"/>
        </w:rPr>
        <w:t>尤以拥有</w:t>
      </w:r>
      <w:r w:rsidRPr="007A3F3A">
        <w:rPr>
          <w:rFonts w:ascii="Times New Roman" w:hAnsi="Times New Roman" w:cs="Times New Roman"/>
          <w:b/>
        </w:rPr>
        <w:t>4</w:t>
      </w:r>
      <w:r>
        <w:rPr>
          <w:rFonts w:ascii="Times New Roman" w:hAnsi="Times New Roman" w:cs="Times New Roman" w:hint="eastAsia"/>
        </w:rPr>
        <w:t>间</w:t>
      </w:r>
      <w:r>
        <w:rPr>
          <w:rFonts w:ascii="Times New Roman" w:hAnsi="Times New Roman" w:cs="Times New Roman"/>
        </w:rPr>
        <w:t>及以上</w:t>
      </w:r>
      <w:r>
        <w:rPr>
          <w:rFonts w:ascii="Times New Roman" w:hAnsi="Times New Roman" w:cs="Times New Roman" w:hint="eastAsia"/>
        </w:rPr>
        <w:t>数量</w:t>
      </w:r>
      <w:r>
        <w:rPr>
          <w:rFonts w:ascii="Times New Roman" w:hAnsi="Times New Roman" w:cs="Times New Roman"/>
        </w:rPr>
        <w:t>实验室的学校比例</w:t>
      </w:r>
      <w:r>
        <w:rPr>
          <w:rFonts w:ascii="Times New Roman" w:hAnsi="Times New Roman" w:cs="Times New Roman" w:hint="eastAsia"/>
        </w:rPr>
        <w:t>最为</w:t>
      </w:r>
      <w:r>
        <w:rPr>
          <w:rFonts w:ascii="Times New Roman" w:hAnsi="Times New Roman" w:cs="Times New Roman"/>
        </w:rPr>
        <w:t>突出，</w:t>
      </w:r>
      <w:r>
        <w:rPr>
          <w:rFonts w:ascii="Times New Roman" w:hAnsi="Times New Roman" w:cs="Times New Roman" w:hint="eastAsia"/>
        </w:rPr>
        <w:t>如</w:t>
      </w:r>
      <w:r>
        <w:rPr>
          <w:rFonts w:ascii="Times New Roman" w:hAnsi="Times New Roman" w:cs="Times New Roman"/>
        </w:rPr>
        <w:t>高安路第一小学</w:t>
      </w:r>
      <w:r w:rsidRPr="00743079">
        <w:rPr>
          <w:rFonts w:ascii="Times New Roman" w:hAnsi="Times New Roman" w:cs="Times New Roman" w:hint="eastAsia"/>
        </w:rPr>
        <w:t>在学校教室</w:t>
      </w:r>
      <w:r w:rsidRPr="00743079">
        <w:rPr>
          <w:rFonts w:ascii="Times New Roman" w:hAnsi="Times New Roman" w:cs="Times New Roman"/>
        </w:rPr>
        <w:t>资源不是</w:t>
      </w:r>
      <w:r w:rsidRPr="00743079">
        <w:rPr>
          <w:rFonts w:ascii="Times New Roman" w:hAnsi="Times New Roman" w:cs="Times New Roman" w:hint="eastAsia"/>
        </w:rPr>
        <w:t>很</w:t>
      </w:r>
      <w:r w:rsidRPr="00743079">
        <w:rPr>
          <w:rFonts w:ascii="Times New Roman" w:hAnsi="Times New Roman" w:cs="Times New Roman"/>
        </w:rPr>
        <w:t>丰富的情况</w:t>
      </w:r>
      <w:r w:rsidRPr="00743079">
        <w:rPr>
          <w:rFonts w:ascii="Times New Roman" w:hAnsi="Times New Roman" w:cs="Times New Roman" w:hint="eastAsia"/>
        </w:rPr>
        <w:t>下</w:t>
      </w:r>
      <w:r>
        <w:rPr>
          <w:rFonts w:ascii="Times New Roman" w:hAnsi="Times New Roman" w:cs="Times New Roman" w:hint="eastAsia"/>
        </w:rPr>
        <w:t>，</w:t>
      </w:r>
      <w:r w:rsidRPr="00743079">
        <w:rPr>
          <w:rFonts w:ascii="Times New Roman" w:hAnsi="Times New Roman" w:cs="Times New Roman"/>
        </w:rPr>
        <w:t>两个校区的自然实验室</w:t>
      </w:r>
      <w:r>
        <w:rPr>
          <w:rFonts w:ascii="Times New Roman" w:hAnsi="Times New Roman" w:cs="Times New Roman" w:hint="eastAsia"/>
        </w:rPr>
        <w:t>总数</w:t>
      </w:r>
      <w:r w:rsidRPr="00743079">
        <w:rPr>
          <w:rFonts w:ascii="Times New Roman" w:hAnsi="Times New Roman" w:cs="Times New Roman"/>
        </w:rPr>
        <w:t>达到了</w:t>
      </w:r>
      <w:r w:rsidRPr="007A3F3A">
        <w:rPr>
          <w:rFonts w:ascii="Times New Roman" w:hAnsi="Times New Roman" w:cs="Times New Roman" w:hint="eastAsia"/>
          <w:b/>
        </w:rPr>
        <w:t>5</w:t>
      </w:r>
      <w:r w:rsidRPr="00743079">
        <w:rPr>
          <w:rFonts w:ascii="Times New Roman" w:hAnsi="Times New Roman" w:cs="Times New Roman" w:hint="eastAsia"/>
        </w:rPr>
        <w:t>间</w:t>
      </w:r>
      <w:r w:rsidRPr="00743079">
        <w:rPr>
          <w:rFonts w:ascii="Times New Roman" w:hAnsi="Times New Roman" w:cs="Times New Roman"/>
        </w:rPr>
        <w:t>之多</w:t>
      </w:r>
      <w:r w:rsidRPr="00743079">
        <w:rPr>
          <w:rFonts w:ascii="Times New Roman" w:hAnsi="Times New Roman" w:cs="Times New Roman" w:hint="eastAsia"/>
        </w:rPr>
        <w:t>。</w:t>
      </w:r>
    </w:p>
    <w:p w14:paraId="51C1E1F8" w14:textId="10BF7629" w:rsidR="00730EC7" w:rsidRDefault="00730EC7" w:rsidP="00730EC7">
      <w:pPr>
        <w:spacing w:line="360" w:lineRule="auto"/>
        <w:ind w:firstLineChars="200" w:firstLine="420"/>
        <w:rPr>
          <w:rFonts w:ascii="宋体" w:eastAsia="宋体" w:hAnsi="宋体" w:cs="Times New Roman"/>
        </w:rPr>
      </w:pPr>
      <w:r>
        <w:rPr>
          <w:noProof/>
        </w:rPr>
        <w:drawing>
          <wp:anchor distT="0" distB="0" distL="114300" distR="114300" simplePos="0" relativeHeight="251653632" behindDoc="1" locked="0" layoutInCell="1" allowOverlap="1" wp14:anchorId="555EF71D" wp14:editId="7DE98345">
            <wp:simplePos x="0" y="0"/>
            <wp:positionH relativeFrom="column">
              <wp:posOffset>739977</wp:posOffset>
            </wp:positionH>
            <wp:positionV relativeFrom="paragraph">
              <wp:posOffset>5839</wp:posOffset>
            </wp:positionV>
            <wp:extent cx="4235411" cy="1825995"/>
            <wp:effectExtent l="0" t="0" r="0" b="3175"/>
            <wp:wrapNone/>
            <wp:docPr id="1" name="图表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0A5A529-D38D-4E36-9E1F-A0462E7800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
    <w:p w14:paraId="1606C74E" w14:textId="6D0FC32D" w:rsidR="00730EC7" w:rsidRDefault="00730EC7" w:rsidP="00730EC7">
      <w:pPr>
        <w:spacing w:line="360" w:lineRule="auto"/>
        <w:ind w:firstLineChars="200" w:firstLine="420"/>
        <w:rPr>
          <w:rFonts w:ascii="宋体" w:eastAsia="宋体" w:hAnsi="宋体" w:cs="Times New Roman"/>
        </w:rPr>
      </w:pPr>
    </w:p>
    <w:p w14:paraId="1D18B781" w14:textId="77777777" w:rsidR="00730EC7" w:rsidRDefault="00730EC7" w:rsidP="00730EC7">
      <w:pPr>
        <w:spacing w:line="360" w:lineRule="auto"/>
        <w:ind w:firstLineChars="200" w:firstLine="420"/>
        <w:rPr>
          <w:rFonts w:ascii="宋体" w:eastAsia="宋体" w:hAnsi="宋体" w:cs="Times New Roman"/>
        </w:rPr>
      </w:pPr>
    </w:p>
    <w:p w14:paraId="5844A43B" w14:textId="77777777" w:rsidR="00730EC7" w:rsidRPr="00766066" w:rsidRDefault="00730EC7" w:rsidP="00730EC7">
      <w:pPr>
        <w:spacing w:line="360" w:lineRule="auto"/>
        <w:ind w:firstLineChars="200" w:firstLine="420"/>
        <w:rPr>
          <w:rFonts w:ascii="宋体" w:eastAsia="宋体" w:hAnsi="宋体" w:cs="Times New Roman"/>
        </w:rPr>
      </w:pPr>
    </w:p>
    <w:p w14:paraId="5C5D5980" w14:textId="77777777" w:rsidR="00730EC7" w:rsidRPr="00766066" w:rsidRDefault="00730EC7" w:rsidP="00730EC7">
      <w:pPr>
        <w:spacing w:line="360" w:lineRule="auto"/>
        <w:ind w:firstLineChars="200" w:firstLine="420"/>
        <w:rPr>
          <w:rFonts w:ascii="宋体" w:eastAsia="宋体" w:hAnsi="宋体" w:cs="Times New Roman"/>
        </w:rPr>
      </w:pPr>
    </w:p>
    <w:p w14:paraId="043F7D30" w14:textId="05F4B5F0" w:rsidR="00730EC7" w:rsidRDefault="00E27F8B" w:rsidP="00730EC7">
      <w:pPr>
        <w:spacing w:line="360" w:lineRule="auto"/>
        <w:ind w:firstLineChars="200" w:firstLine="420"/>
        <w:rPr>
          <w:rFonts w:eastAsia="黑体"/>
          <w:szCs w:val="21"/>
        </w:rPr>
      </w:pPr>
      <w:r>
        <w:rPr>
          <w:noProof/>
        </w:rPr>
        <w:pict w14:anchorId="3A37B3AD">
          <v:shapetype id="_x0000_t202" coordsize="21600,21600" o:spt="202" path="m,l,21600r21600,l21600,xe">
            <v:stroke joinstyle="miter"/>
            <v:path gradientshapeok="t" o:connecttype="rect"/>
          </v:shapetype>
          <v:shape id="文本框 2" o:spid="_x0000_s1027" type="#_x0000_t202" style="position:absolute;left:0;text-align:left;margin-left:127.4pt;margin-top:19.8pt;width:232.15pt;height:22.8pt;z-index:251665408;visibility:visible;mso-wrap-style:square;mso-width-percent:0;mso-height-percent:200;mso-wrap-distance-left:9pt;mso-wrap-distance-top:3.6pt;mso-wrap-distance-right:9pt;mso-wrap-distance-bottom:3.6pt;mso-position-horizontal-relative:margin;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" filled="f" stroked="f">
            <v:textbox style="mso-fit-shape-to-text:t">
              <w:txbxContent>
                <w:p w14:paraId="163842B6" w14:textId="5BC9261E" w:rsidR="000945B4" w:rsidRPr="00766066" w:rsidRDefault="000945B4" w:rsidP="00730EC7">
                  <w:pPr>
                    <w:rPr>
                      <w:sz w:val="18"/>
                      <w:szCs w:val="18"/>
                    </w:rPr>
                  </w:pPr>
                  <w:r>
                    <w:rPr>
                      <w:rFonts w:ascii="宋体" w:eastAsia="宋体" w:hAnsi="宋体" w:cs="Times New Roman" w:hint="eastAsia"/>
                      <w:bCs/>
                      <w:sz w:val="18"/>
                      <w:szCs w:val="18"/>
                    </w:rPr>
                    <w:t>图</w:t>
                  </w:r>
                  <w:r w:rsidRPr="007A3F3A">
                    <w:rPr>
                      <w:rFonts w:ascii="Times New Roman" w:eastAsia="宋体" w:hAnsi="Times New Roman" w:cs="Times New Roman"/>
                      <w:b/>
                      <w:bCs/>
                      <w:sz w:val="18"/>
                      <w:szCs w:val="18"/>
                    </w:rPr>
                    <w:t>1</w:t>
                  </w:r>
                  <w:r w:rsidRPr="00766066">
                    <w:rPr>
                      <w:rFonts w:ascii="Times New Roman" w:eastAsia="宋体" w:hAnsi="Times New Roman" w:cs="Times New Roman"/>
                      <w:bCs/>
                      <w:sz w:val="18"/>
                      <w:szCs w:val="18"/>
                    </w:rPr>
                    <w:t xml:space="preserve"> </w:t>
                  </w:r>
                  <w:r w:rsidRPr="00766066">
                    <w:rPr>
                      <w:rFonts w:ascii="宋体" w:eastAsia="宋体" w:hAnsi="宋体" w:cs="Times New Roman" w:hint="eastAsia"/>
                      <w:bCs/>
                      <w:sz w:val="18"/>
                      <w:szCs w:val="18"/>
                    </w:rPr>
                    <w:t>徐汇区学校拥有自然实验室数量的情况</w:t>
                  </w:r>
                </w:p>
              </w:txbxContent>
            </v:textbox>
            <w10:wrap anchorx="margin"/>
          </v:shape>
        </w:pict>
      </w:r>
    </w:p>
    <w:p w14:paraId="1A21168B" w14:textId="77777777" w:rsidR="00730EC7" w:rsidRPr="00730EC7" w:rsidRDefault="00730EC7" w:rsidP="00E24B41">
      <w:pPr>
        <w:spacing w:line="360" w:lineRule="auto"/>
        <w:ind w:firstLine="430"/>
        <w:rPr>
          <w:sz w:val="24"/>
          <w:szCs w:val="24"/>
        </w:rPr>
      </w:pPr>
    </w:p>
    <w:p w14:paraId="0B53AAC3" w14:textId="7DCEBD10" w:rsidR="00AE4A67" w:rsidRPr="00730EC7" w:rsidRDefault="00E24B41" w:rsidP="006C23C5">
      <w:pPr>
        <w:spacing w:line="360" w:lineRule="auto"/>
        <w:ind w:firstLineChars="200" w:firstLine="422"/>
        <w:rPr>
          <w:b/>
          <w:szCs w:val="21"/>
        </w:rPr>
      </w:pPr>
      <w:r w:rsidRPr="00730EC7">
        <w:rPr>
          <w:rFonts w:hint="eastAsia"/>
          <w:b/>
          <w:szCs w:val="21"/>
        </w:rPr>
        <w:t>二</w:t>
      </w:r>
      <w:r w:rsidR="00AE4A67" w:rsidRPr="00730EC7">
        <w:rPr>
          <w:rFonts w:hint="eastAsia"/>
          <w:b/>
          <w:szCs w:val="21"/>
        </w:rPr>
        <w:t>、</w:t>
      </w:r>
      <w:r w:rsidR="00730EC7" w:rsidRPr="00730EC7">
        <w:rPr>
          <w:rFonts w:hint="eastAsia"/>
          <w:b/>
          <w:szCs w:val="21"/>
        </w:rPr>
        <w:t>基于</w:t>
      </w:r>
      <w:r w:rsidR="00730EC7" w:rsidRPr="00730EC7">
        <w:rPr>
          <w:b/>
          <w:szCs w:val="21"/>
        </w:rPr>
        <w:t>问题，</w:t>
      </w:r>
      <w:r w:rsidR="00730EC7">
        <w:rPr>
          <w:rFonts w:hint="eastAsia"/>
          <w:b/>
          <w:szCs w:val="21"/>
        </w:rPr>
        <w:t>不断</w:t>
      </w:r>
      <w:r w:rsidR="00B26CE6">
        <w:rPr>
          <w:rFonts w:hint="eastAsia"/>
          <w:b/>
          <w:szCs w:val="21"/>
        </w:rPr>
        <w:t>提升杯赛</w:t>
      </w:r>
      <w:r w:rsidR="00730EC7">
        <w:rPr>
          <w:rFonts w:hint="eastAsia"/>
          <w:b/>
          <w:szCs w:val="21"/>
        </w:rPr>
        <w:t>的</w:t>
      </w:r>
      <w:r w:rsidR="00B26CE6">
        <w:rPr>
          <w:rFonts w:hint="eastAsia"/>
          <w:b/>
          <w:szCs w:val="21"/>
        </w:rPr>
        <w:t>效益</w:t>
      </w:r>
    </w:p>
    <w:p w14:paraId="23CAAC98" w14:textId="77777777" w:rsidR="00AE4A67" w:rsidRPr="00730EC7" w:rsidRDefault="00AE4A67" w:rsidP="006C23C5">
      <w:pPr>
        <w:spacing w:line="360" w:lineRule="auto"/>
        <w:ind w:firstLineChars="200" w:firstLine="422"/>
        <w:rPr>
          <w:rFonts w:asciiTheme="minorEastAsia" w:hAnsiTheme="minorEastAsia"/>
          <w:b/>
          <w:szCs w:val="21"/>
        </w:rPr>
      </w:pPr>
      <w:r w:rsidRPr="00730EC7">
        <w:rPr>
          <w:rFonts w:asciiTheme="minorEastAsia" w:hAnsiTheme="minorEastAsia" w:hint="eastAsia"/>
          <w:b/>
          <w:szCs w:val="21"/>
        </w:rPr>
        <w:t>（一）在探索与实践中发现问题</w:t>
      </w:r>
    </w:p>
    <w:p w14:paraId="314C0E13" w14:textId="45CAABE2" w:rsidR="00AE4A67" w:rsidRDefault="00AE4A67" w:rsidP="006C23C5">
      <w:pPr>
        <w:spacing w:line="360" w:lineRule="auto"/>
        <w:ind w:firstLineChars="200" w:firstLine="422"/>
        <w:rPr>
          <w:rFonts w:asciiTheme="minorEastAsia" w:hAnsiTheme="minorEastAsia"/>
          <w:szCs w:val="21"/>
        </w:rPr>
      </w:pPr>
      <w:r w:rsidRPr="007A3F3A">
        <w:rPr>
          <w:rFonts w:ascii="Times New Roman" w:hAnsi="Times New Roman"/>
          <w:b/>
          <w:szCs w:val="21"/>
        </w:rPr>
        <w:t>2008</w:t>
      </w:r>
      <w:r w:rsidRPr="00730EC7">
        <w:rPr>
          <w:rFonts w:asciiTheme="minorEastAsia" w:hAnsiTheme="minorEastAsia" w:hint="eastAsia"/>
          <w:szCs w:val="21"/>
        </w:rPr>
        <w:t>年</w:t>
      </w:r>
      <w:r w:rsidR="000A1C81">
        <w:rPr>
          <w:rFonts w:asciiTheme="minorEastAsia" w:hAnsiTheme="minorEastAsia" w:hint="eastAsia"/>
          <w:szCs w:val="21"/>
        </w:rPr>
        <w:t>举办</w:t>
      </w:r>
      <w:r w:rsidR="000A1C81">
        <w:rPr>
          <w:rFonts w:asciiTheme="minorEastAsia" w:hAnsiTheme="minorEastAsia"/>
          <w:szCs w:val="21"/>
        </w:rPr>
        <w:t>的</w:t>
      </w:r>
      <w:r w:rsidRPr="00730EC7">
        <w:rPr>
          <w:rFonts w:asciiTheme="minorEastAsia" w:hAnsiTheme="minorEastAsia" w:hint="eastAsia"/>
          <w:szCs w:val="21"/>
        </w:rPr>
        <w:t>第一届杯赛，</w:t>
      </w:r>
      <w:r w:rsidR="000A1C81">
        <w:rPr>
          <w:rFonts w:asciiTheme="minorEastAsia" w:hAnsiTheme="minorEastAsia" w:hint="eastAsia"/>
          <w:szCs w:val="21"/>
        </w:rPr>
        <w:t>笔者在</w:t>
      </w:r>
      <w:r w:rsidR="000A1C81">
        <w:rPr>
          <w:rFonts w:asciiTheme="minorEastAsia" w:hAnsiTheme="minorEastAsia"/>
          <w:szCs w:val="21"/>
        </w:rPr>
        <w:t>区教研员的指导下，</w:t>
      </w:r>
      <w:r w:rsidR="000A1C81" w:rsidRPr="00730EC7">
        <w:rPr>
          <w:rFonts w:asciiTheme="minorEastAsia" w:hAnsiTheme="minorEastAsia" w:hint="eastAsia"/>
          <w:szCs w:val="21"/>
        </w:rPr>
        <w:t>根据</w:t>
      </w:r>
      <w:r w:rsidR="000A1C81">
        <w:rPr>
          <w:rFonts w:asciiTheme="minorEastAsia" w:hAnsiTheme="minorEastAsia" w:hint="eastAsia"/>
          <w:szCs w:val="21"/>
        </w:rPr>
        <w:t>《</w:t>
      </w:r>
      <w:r w:rsidR="000A1C81" w:rsidRPr="00730EC7">
        <w:rPr>
          <w:rFonts w:asciiTheme="minorEastAsia" w:hAnsiTheme="minorEastAsia" w:hint="eastAsia"/>
          <w:szCs w:val="21"/>
        </w:rPr>
        <w:t>课程标准</w:t>
      </w:r>
      <w:r w:rsidR="000A1C81">
        <w:rPr>
          <w:rFonts w:asciiTheme="minorEastAsia" w:hAnsiTheme="minorEastAsia" w:hint="eastAsia"/>
          <w:szCs w:val="21"/>
        </w:rPr>
        <w:t>》</w:t>
      </w:r>
      <w:r w:rsidR="000A1C81" w:rsidRPr="00730EC7">
        <w:rPr>
          <w:rFonts w:asciiTheme="minorEastAsia" w:hAnsiTheme="minorEastAsia" w:hint="eastAsia"/>
          <w:szCs w:val="21"/>
        </w:rPr>
        <w:t>和自然教材，</w:t>
      </w:r>
      <w:r w:rsidR="000A1C81">
        <w:rPr>
          <w:rFonts w:asciiTheme="minorEastAsia" w:hAnsiTheme="minorEastAsia" w:hint="eastAsia"/>
          <w:szCs w:val="21"/>
        </w:rPr>
        <w:t>确定的</w:t>
      </w:r>
      <w:r w:rsidRPr="00730EC7">
        <w:rPr>
          <w:rFonts w:asciiTheme="minorEastAsia" w:hAnsiTheme="minorEastAsia" w:hint="eastAsia"/>
          <w:szCs w:val="21"/>
        </w:rPr>
        <w:t>杯赛</w:t>
      </w:r>
      <w:r w:rsidR="000A1C81">
        <w:rPr>
          <w:rFonts w:asciiTheme="minorEastAsia" w:hAnsiTheme="minorEastAsia" w:hint="eastAsia"/>
          <w:szCs w:val="21"/>
        </w:rPr>
        <w:t>测试项目</w:t>
      </w:r>
      <w:r w:rsidR="00AB080F">
        <w:rPr>
          <w:rFonts w:asciiTheme="minorEastAsia" w:hAnsiTheme="minorEastAsia" w:hint="eastAsia"/>
          <w:szCs w:val="21"/>
        </w:rPr>
        <w:t>如</w:t>
      </w:r>
      <w:r w:rsidRPr="00730EC7">
        <w:rPr>
          <w:rFonts w:asciiTheme="minorEastAsia" w:hAnsiTheme="minorEastAsia" w:hint="eastAsia"/>
          <w:szCs w:val="21"/>
        </w:rPr>
        <w:t>表</w:t>
      </w:r>
      <w:r w:rsidR="00AB080F" w:rsidRPr="007A3F3A">
        <w:rPr>
          <w:rFonts w:ascii="Times New Roman" w:hAnsi="Times New Roman" w:hint="eastAsia"/>
          <w:b/>
          <w:szCs w:val="21"/>
        </w:rPr>
        <w:t>1</w:t>
      </w:r>
      <w:r w:rsidR="000A1C81">
        <w:rPr>
          <w:rFonts w:asciiTheme="minorEastAsia" w:hAnsiTheme="minorEastAsia" w:hint="eastAsia"/>
          <w:szCs w:val="21"/>
        </w:rPr>
        <w:t>所示</w:t>
      </w:r>
      <w:r w:rsidR="000A1C81">
        <w:rPr>
          <w:rFonts w:asciiTheme="minorEastAsia" w:hAnsiTheme="minorEastAsia"/>
          <w:szCs w:val="21"/>
        </w:rPr>
        <w:t>：</w:t>
      </w:r>
    </w:p>
    <w:p w14:paraId="0B30C736" w14:textId="35B0CFB9" w:rsidR="00AB080F" w:rsidRPr="00730EC7" w:rsidRDefault="00AB080F" w:rsidP="00AB080F">
      <w:pPr>
        <w:spacing w:line="360" w:lineRule="auto"/>
        <w:jc w:val="center"/>
        <w:rPr>
          <w:rFonts w:asciiTheme="minorEastAsia" w:hAnsiTheme="minorEastAsia"/>
          <w:szCs w:val="21"/>
        </w:rPr>
      </w:pPr>
      <w:r>
        <w:rPr>
          <w:rFonts w:asciiTheme="minorEastAsia" w:hAnsiTheme="minorEastAsia" w:hint="eastAsia"/>
          <w:szCs w:val="21"/>
        </w:rPr>
        <w:t>表</w:t>
      </w:r>
      <w:r w:rsidRPr="007A3F3A">
        <w:rPr>
          <w:rFonts w:ascii="Times New Roman" w:hAnsi="Times New Roman" w:hint="eastAsia"/>
          <w:b/>
          <w:szCs w:val="21"/>
        </w:rPr>
        <w:t>1</w:t>
      </w:r>
      <w:r>
        <w:rPr>
          <w:rFonts w:asciiTheme="minorEastAsia" w:hAnsiTheme="minorEastAsia" w:hint="eastAsia"/>
          <w:szCs w:val="21"/>
        </w:rPr>
        <w:t xml:space="preserve"> </w:t>
      </w:r>
      <w:r w:rsidRPr="00730EC7">
        <w:rPr>
          <w:rFonts w:asciiTheme="minorEastAsia" w:hAnsiTheme="minorEastAsia" w:hint="eastAsia"/>
          <w:szCs w:val="21"/>
        </w:rPr>
        <w:t>第一届</w:t>
      </w:r>
      <w:r>
        <w:rPr>
          <w:rFonts w:asciiTheme="minorEastAsia" w:hAnsiTheme="minorEastAsia" w:hint="eastAsia"/>
          <w:szCs w:val="21"/>
        </w:rPr>
        <w:t>“</w:t>
      </w:r>
      <w:r w:rsidRPr="00730EC7">
        <w:rPr>
          <w:rFonts w:asciiTheme="minorEastAsia" w:hAnsiTheme="minorEastAsia" w:hint="eastAsia"/>
          <w:szCs w:val="21"/>
        </w:rPr>
        <w:t>东二杯</w:t>
      </w:r>
      <w:r>
        <w:rPr>
          <w:rFonts w:asciiTheme="minorEastAsia" w:hAnsiTheme="minorEastAsia" w:hint="eastAsia"/>
          <w:szCs w:val="21"/>
        </w:rPr>
        <w:t>”测试</w:t>
      </w:r>
      <w:r>
        <w:rPr>
          <w:rFonts w:asciiTheme="minorEastAsia" w:hAnsiTheme="minorEastAsia"/>
          <w:szCs w:val="21"/>
        </w:rPr>
        <w:t>内容和项目名称一览表</w:t>
      </w:r>
    </w:p>
    <w:tbl>
      <w:tblPr>
        <w:tblStyle w:val="a5"/>
        <w:tblW w:w="0" w:type="auto"/>
        <w:jc w:val="center"/>
        <w:tblLook w:val="04A0" w:firstRow="1" w:lastRow="0" w:firstColumn="1" w:lastColumn="0" w:noHBand="0" w:noVBand="1"/>
      </w:tblPr>
      <w:tblGrid>
        <w:gridCol w:w="3302"/>
        <w:gridCol w:w="4261"/>
      </w:tblGrid>
      <w:tr w:rsidR="00AE4A67" w:rsidRPr="00730EC7" w14:paraId="571BDC57" w14:textId="77777777" w:rsidTr="009509F1">
        <w:trPr>
          <w:trHeight w:val="567"/>
          <w:jc w:val="center"/>
        </w:trPr>
        <w:tc>
          <w:tcPr>
            <w:tcW w:w="3302" w:type="dxa"/>
            <w:vAlign w:val="center"/>
          </w:tcPr>
          <w:p w14:paraId="4DC4B3FC" w14:textId="1266D132" w:rsidR="00AE4A67" w:rsidRPr="00730EC7" w:rsidRDefault="000A1C81" w:rsidP="000A1C81">
            <w:pPr>
              <w:spacing w:line="360" w:lineRule="auto"/>
              <w:jc w:val="center"/>
              <w:rPr>
                <w:rFonts w:asciiTheme="minorEastAsia" w:hAnsiTheme="minorEastAsia"/>
                <w:szCs w:val="21"/>
              </w:rPr>
            </w:pPr>
            <w:r>
              <w:rPr>
                <w:rFonts w:asciiTheme="minorEastAsia" w:hAnsiTheme="minorEastAsia" w:hint="eastAsia"/>
                <w:szCs w:val="21"/>
              </w:rPr>
              <w:t>内容</w:t>
            </w:r>
          </w:p>
        </w:tc>
        <w:tc>
          <w:tcPr>
            <w:tcW w:w="4261" w:type="dxa"/>
            <w:vAlign w:val="center"/>
          </w:tcPr>
          <w:p w14:paraId="0E39B686" w14:textId="5250DD12" w:rsidR="00AE4A67" w:rsidRPr="00730EC7" w:rsidRDefault="000A1C81" w:rsidP="000A1C81">
            <w:pPr>
              <w:spacing w:line="360" w:lineRule="auto"/>
              <w:jc w:val="center"/>
              <w:rPr>
                <w:rFonts w:asciiTheme="minorEastAsia" w:hAnsiTheme="minorEastAsia"/>
                <w:szCs w:val="21"/>
              </w:rPr>
            </w:pPr>
            <w:r>
              <w:rPr>
                <w:rFonts w:asciiTheme="minorEastAsia" w:hAnsiTheme="minorEastAsia" w:hint="eastAsia"/>
                <w:szCs w:val="21"/>
              </w:rPr>
              <w:t>项目</w:t>
            </w:r>
            <w:r w:rsidR="00AE4A67" w:rsidRPr="00730EC7">
              <w:rPr>
                <w:rFonts w:asciiTheme="minorEastAsia" w:hAnsiTheme="minorEastAsia" w:hint="eastAsia"/>
                <w:szCs w:val="21"/>
              </w:rPr>
              <w:t>名称</w:t>
            </w:r>
          </w:p>
        </w:tc>
      </w:tr>
      <w:tr w:rsidR="00AE4A67" w:rsidRPr="00730EC7" w14:paraId="2C671804" w14:textId="77777777" w:rsidTr="009509F1">
        <w:trPr>
          <w:trHeight w:val="567"/>
          <w:jc w:val="center"/>
        </w:trPr>
        <w:tc>
          <w:tcPr>
            <w:tcW w:w="3302" w:type="dxa"/>
            <w:vMerge w:val="restart"/>
            <w:vAlign w:val="center"/>
          </w:tcPr>
          <w:p w14:paraId="65779A9A" w14:textId="6AE73140" w:rsidR="00AE4A67" w:rsidRPr="00730EC7" w:rsidRDefault="000A1C81" w:rsidP="000A1C81">
            <w:pPr>
              <w:spacing w:line="360" w:lineRule="auto"/>
              <w:jc w:val="center"/>
              <w:rPr>
                <w:rFonts w:asciiTheme="minorEastAsia" w:hAnsiTheme="minorEastAsia"/>
                <w:szCs w:val="21"/>
              </w:rPr>
            </w:pPr>
            <w:r>
              <w:rPr>
                <w:rFonts w:asciiTheme="minorEastAsia" w:hAnsiTheme="minorEastAsia" w:hint="eastAsia"/>
                <w:szCs w:val="21"/>
              </w:rPr>
              <w:t>单</w:t>
            </w:r>
            <w:r w:rsidR="00913DA9" w:rsidRPr="00730EC7">
              <w:rPr>
                <w:rFonts w:hint="eastAsia"/>
                <w:szCs w:val="21"/>
              </w:rPr>
              <w:t>项</w:t>
            </w:r>
            <w:r>
              <w:rPr>
                <w:rFonts w:asciiTheme="minorEastAsia" w:hAnsiTheme="minorEastAsia" w:hint="eastAsia"/>
                <w:szCs w:val="21"/>
              </w:rPr>
              <w:t>实验</w:t>
            </w:r>
          </w:p>
        </w:tc>
        <w:tc>
          <w:tcPr>
            <w:tcW w:w="4261" w:type="dxa"/>
            <w:vAlign w:val="center"/>
          </w:tcPr>
          <w:p w14:paraId="3872EFD2" w14:textId="77777777" w:rsidR="00AE4A67" w:rsidRPr="00730EC7" w:rsidRDefault="00AE4A67" w:rsidP="000A1C81">
            <w:pPr>
              <w:spacing w:line="360" w:lineRule="auto"/>
              <w:jc w:val="center"/>
              <w:rPr>
                <w:rFonts w:asciiTheme="minorEastAsia" w:hAnsiTheme="minorEastAsia"/>
                <w:szCs w:val="21"/>
              </w:rPr>
            </w:pPr>
            <w:r w:rsidRPr="00730EC7">
              <w:rPr>
                <w:rFonts w:asciiTheme="minorEastAsia" w:hAnsiTheme="minorEastAsia" w:hint="eastAsia"/>
                <w:szCs w:val="21"/>
              </w:rPr>
              <w:t>溶解</w:t>
            </w:r>
          </w:p>
        </w:tc>
      </w:tr>
      <w:tr w:rsidR="00AE4A67" w:rsidRPr="00730EC7" w14:paraId="2E3AE9C3" w14:textId="77777777" w:rsidTr="009509F1">
        <w:trPr>
          <w:trHeight w:val="567"/>
          <w:jc w:val="center"/>
        </w:trPr>
        <w:tc>
          <w:tcPr>
            <w:tcW w:w="3302" w:type="dxa"/>
            <w:vMerge/>
            <w:vAlign w:val="center"/>
          </w:tcPr>
          <w:p w14:paraId="0A112B4C" w14:textId="77777777" w:rsidR="00AE4A67" w:rsidRPr="00730EC7" w:rsidRDefault="00AE4A67" w:rsidP="000A1C81">
            <w:pPr>
              <w:spacing w:line="360" w:lineRule="auto"/>
              <w:jc w:val="center"/>
              <w:rPr>
                <w:rFonts w:asciiTheme="minorEastAsia" w:hAnsiTheme="minorEastAsia"/>
                <w:szCs w:val="21"/>
              </w:rPr>
            </w:pPr>
          </w:p>
        </w:tc>
        <w:tc>
          <w:tcPr>
            <w:tcW w:w="4261" w:type="dxa"/>
            <w:vAlign w:val="center"/>
          </w:tcPr>
          <w:p w14:paraId="4FB6ADEB" w14:textId="6FFC3B02" w:rsidR="00AE4A67" w:rsidRPr="00730EC7" w:rsidRDefault="00AE4A67" w:rsidP="000A1C81">
            <w:pPr>
              <w:spacing w:line="360" w:lineRule="auto"/>
              <w:jc w:val="center"/>
              <w:rPr>
                <w:rFonts w:asciiTheme="minorEastAsia" w:hAnsiTheme="minorEastAsia"/>
                <w:szCs w:val="21"/>
              </w:rPr>
            </w:pPr>
            <w:r w:rsidRPr="00730EC7">
              <w:rPr>
                <w:rFonts w:asciiTheme="minorEastAsia" w:hAnsiTheme="minorEastAsia" w:hint="eastAsia"/>
                <w:szCs w:val="21"/>
              </w:rPr>
              <w:t>天平</w:t>
            </w:r>
            <w:r w:rsidR="000A1C81">
              <w:rPr>
                <w:rFonts w:asciiTheme="minorEastAsia" w:hAnsiTheme="minorEastAsia" w:hint="eastAsia"/>
                <w:szCs w:val="21"/>
              </w:rPr>
              <w:t>秤</w:t>
            </w:r>
            <w:r w:rsidRPr="00730EC7">
              <w:rPr>
                <w:rFonts w:asciiTheme="minorEastAsia" w:hAnsiTheme="minorEastAsia" w:hint="eastAsia"/>
                <w:szCs w:val="21"/>
              </w:rPr>
              <w:t>的使用</w:t>
            </w:r>
          </w:p>
        </w:tc>
      </w:tr>
      <w:tr w:rsidR="00AE4A67" w:rsidRPr="00730EC7" w14:paraId="43061D70" w14:textId="77777777" w:rsidTr="009509F1">
        <w:trPr>
          <w:trHeight w:val="567"/>
          <w:jc w:val="center"/>
        </w:trPr>
        <w:tc>
          <w:tcPr>
            <w:tcW w:w="3302" w:type="dxa"/>
            <w:vMerge/>
            <w:vAlign w:val="center"/>
          </w:tcPr>
          <w:p w14:paraId="2526AC11" w14:textId="77777777" w:rsidR="00AE4A67" w:rsidRPr="00730EC7" w:rsidRDefault="00AE4A67" w:rsidP="000A1C81">
            <w:pPr>
              <w:spacing w:line="360" w:lineRule="auto"/>
              <w:jc w:val="center"/>
              <w:rPr>
                <w:rFonts w:asciiTheme="minorEastAsia" w:hAnsiTheme="minorEastAsia"/>
                <w:szCs w:val="21"/>
              </w:rPr>
            </w:pPr>
          </w:p>
        </w:tc>
        <w:tc>
          <w:tcPr>
            <w:tcW w:w="4261" w:type="dxa"/>
            <w:vAlign w:val="center"/>
          </w:tcPr>
          <w:p w14:paraId="57A3D3ED" w14:textId="77777777" w:rsidR="00AE4A67" w:rsidRPr="00730EC7" w:rsidRDefault="00AE4A67" w:rsidP="000A1C81">
            <w:pPr>
              <w:spacing w:line="360" w:lineRule="auto"/>
              <w:jc w:val="center"/>
              <w:rPr>
                <w:rFonts w:asciiTheme="minorEastAsia" w:hAnsiTheme="minorEastAsia"/>
                <w:szCs w:val="21"/>
              </w:rPr>
            </w:pPr>
            <w:r w:rsidRPr="00730EC7">
              <w:rPr>
                <w:rFonts w:asciiTheme="minorEastAsia" w:hAnsiTheme="minorEastAsia" w:hint="eastAsia"/>
                <w:szCs w:val="21"/>
              </w:rPr>
              <w:t>酒精灯的使用</w:t>
            </w:r>
          </w:p>
        </w:tc>
      </w:tr>
      <w:tr w:rsidR="00AE4A67" w:rsidRPr="00730EC7" w14:paraId="61714697" w14:textId="77777777" w:rsidTr="009509F1">
        <w:trPr>
          <w:trHeight w:val="567"/>
          <w:jc w:val="center"/>
        </w:trPr>
        <w:tc>
          <w:tcPr>
            <w:tcW w:w="3302" w:type="dxa"/>
            <w:vAlign w:val="center"/>
          </w:tcPr>
          <w:p w14:paraId="5CA43291" w14:textId="77777777" w:rsidR="00AE4A67" w:rsidRPr="00730EC7" w:rsidRDefault="00AE4A67" w:rsidP="000A1C81">
            <w:pPr>
              <w:spacing w:line="360" w:lineRule="auto"/>
              <w:jc w:val="center"/>
              <w:rPr>
                <w:rFonts w:asciiTheme="minorEastAsia" w:hAnsiTheme="minorEastAsia"/>
                <w:szCs w:val="21"/>
              </w:rPr>
            </w:pPr>
            <w:r w:rsidRPr="00730EC7">
              <w:rPr>
                <w:rFonts w:asciiTheme="minorEastAsia" w:hAnsiTheme="minorEastAsia" w:hint="eastAsia"/>
                <w:szCs w:val="21"/>
              </w:rPr>
              <w:t>综合制作</w:t>
            </w:r>
          </w:p>
        </w:tc>
        <w:tc>
          <w:tcPr>
            <w:tcW w:w="4261" w:type="dxa"/>
            <w:vAlign w:val="center"/>
          </w:tcPr>
          <w:p w14:paraId="2234DF8F" w14:textId="77777777" w:rsidR="00AE4A67" w:rsidRPr="00730EC7" w:rsidRDefault="00AE4A67" w:rsidP="000A1C81">
            <w:pPr>
              <w:spacing w:line="360" w:lineRule="auto"/>
              <w:jc w:val="center"/>
              <w:rPr>
                <w:rFonts w:asciiTheme="minorEastAsia" w:hAnsiTheme="minorEastAsia"/>
                <w:szCs w:val="21"/>
              </w:rPr>
            </w:pPr>
            <w:r w:rsidRPr="00730EC7">
              <w:rPr>
                <w:rFonts w:asciiTheme="minorEastAsia" w:hAnsiTheme="minorEastAsia" w:hint="eastAsia"/>
                <w:szCs w:val="21"/>
              </w:rPr>
              <w:t>搭纸桥</w:t>
            </w:r>
          </w:p>
        </w:tc>
      </w:tr>
    </w:tbl>
    <w:p w14:paraId="51AE004C" w14:textId="17480CAC" w:rsidR="00AE4A67" w:rsidRDefault="000A1C81" w:rsidP="000A1C81">
      <w:pPr>
        <w:spacing w:line="360" w:lineRule="auto"/>
        <w:ind w:firstLineChars="200" w:firstLine="420"/>
        <w:rPr>
          <w:rFonts w:asciiTheme="minorEastAsia" w:hAnsiTheme="minorEastAsia"/>
          <w:szCs w:val="21"/>
        </w:rPr>
      </w:pPr>
      <w:r>
        <w:rPr>
          <w:rFonts w:asciiTheme="minorEastAsia" w:hAnsiTheme="minorEastAsia" w:hint="eastAsia"/>
          <w:szCs w:val="21"/>
        </w:rPr>
        <w:t>为了</w:t>
      </w:r>
      <w:r>
        <w:rPr>
          <w:rFonts w:asciiTheme="minorEastAsia" w:hAnsiTheme="minorEastAsia"/>
          <w:szCs w:val="21"/>
        </w:rPr>
        <w:t>保证学生的实验与操作，</w:t>
      </w:r>
      <w:r>
        <w:rPr>
          <w:rFonts w:asciiTheme="minorEastAsia" w:hAnsiTheme="minorEastAsia" w:hint="eastAsia"/>
          <w:szCs w:val="21"/>
        </w:rPr>
        <w:t>为</w:t>
      </w:r>
      <w:r w:rsidR="00AE4A67" w:rsidRPr="00730EC7">
        <w:rPr>
          <w:rFonts w:asciiTheme="minorEastAsia" w:hAnsiTheme="minorEastAsia" w:hint="eastAsia"/>
          <w:szCs w:val="21"/>
        </w:rPr>
        <w:t>三个单项实验</w:t>
      </w:r>
      <w:r>
        <w:rPr>
          <w:rFonts w:asciiTheme="minorEastAsia" w:hAnsiTheme="minorEastAsia" w:hint="eastAsia"/>
          <w:szCs w:val="21"/>
        </w:rPr>
        <w:t>命制了“实验</w:t>
      </w:r>
      <w:r w:rsidRPr="00730EC7">
        <w:rPr>
          <w:rFonts w:asciiTheme="minorEastAsia" w:hAnsiTheme="minorEastAsia" w:hint="eastAsia"/>
          <w:szCs w:val="21"/>
        </w:rPr>
        <w:t>任务单</w:t>
      </w:r>
      <w:r>
        <w:rPr>
          <w:rFonts w:asciiTheme="minorEastAsia" w:hAnsiTheme="minorEastAsia" w:hint="eastAsia"/>
          <w:szCs w:val="21"/>
        </w:rPr>
        <w:t>”</w:t>
      </w:r>
      <w:r w:rsidR="00AE4A67" w:rsidRPr="00730EC7">
        <w:rPr>
          <w:rFonts w:asciiTheme="minorEastAsia" w:hAnsiTheme="minorEastAsia" w:hint="eastAsia"/>
          <w:szCs w:val="21"/>
        </w:rPr>
        <w:t>，</w:t>
      </w:r>
      <w:r>
        <w:rPr>
          <w:rFonts w:asciiTheme="minorEastAsia" w:hAnsiTheme="minorEastAsia" w:hint="eastAsia"/>
          <w:szCs w:val="21"/>
        </w:rPr>
        <w:t>要求学生阅读后</w:t>
      </w:r>
      <w:r w:rsidR="00AE4A67" w:rsidRPr="00730EC7">
        <w:rPr>
          <w:rFonts w:asciiTheme="minorEastAsia" w:hAnsiTheme="minorEastAsia" w:hint="eastAsia"/>
          <w:szCs w:val="21"/>
        </w:rPr>
        <w:t>完成相应实验</w:t>
      </w:r>
      <w:r w:rsidR="00AE4A67" w:rsidRPr="00730EC7">
        <w:rPr>
          <w:rFonts w:asciiTheme="minorEastAsia" w:hAnsiTheme="minorEastAsia"/>
          <w:szCs w:val="21"/>
        </w:rPr>
        <w:t>；</w:t>
      </w:r>
      <w:r w:rsidR="00AE4A67" w:rsidRPr="00730EC7">
        <w:rPr>
          <w:rFonts w:asciiTheme="minorEastAsia" w:hAnsiTheme="minorEastAsia" w:hint="eastAsia"/>
          <w:szCs w:val="21"/>
        </w:rPr>
        <w:t>同时设计了实验评价表</w:t>
      </w:r>
      <w:r>
        <w:rPr>
          <w:rFonts w:asciiTheme="minorEastAsia" w:hAnsiTheme="minorEastAsia" w:hint="eastAsia"/>
          <w:szCs w:val="21"/>
        </w:rPr>
        <w:t>，对实验</w:t>
      </w:r>
      <w:r w:rsidR="00AE4A67" w:rsidRPr="00730EC7">
        <w:rPr>
          <w:rFonts w:asciiTheme="minorEastAsia" w:hAnsiTheme="minorEastAsia" w:hint="eastAsia"/>
          <w:szCs w:val="21"/>
        </w:rPr>
        <w:t>的每一个步骤进行相应的评价，并对实验习惯</w:t>
      </w:r>
      <w:r>
        <w:rPr>
          <w:rFonts w:asciiTheme="minorEastAsia" w:hAnsiTheme="minorEastAsia" w:hint="eastAsia"/>
          <w:szCs w:val="21"/>
        </w:rPr>
        <w:t>的</w:t>
      </w:r>
      <w:r>
        <w:rPr>
          <w:rFonts w:asciiTheme="minorEastAsia" w:hAnsiTheme="minorEastAsia"/>
          <w:szCs w:val="21"/>
        </w:rPr>
        <w:t>养成</w:t>
      </w:r>
      <w:r w:rsidR="00AE4A67" w:rsidRPr="00730EC7">
        <w:rPr>
          <w:rFonts w:asciiTheme="minorEastAsia" w:hAnsiTheme="minorEastAsia" w:hint="eastAsia"/>
          <w:szCs w:val="21"/>
        </w:rPr>
        <w:t>设置了相应的分值。</w:t>
      </w:r>
    </w:p>
    <w:p w14:paraId="6D1FDCB8" w14:textId="7A9DD946" w:rsidR="00B26CE6" w:rsidRDefault="00B26CE6" w:rsidP="000A1C81">
      <w:pPr>
        <w:spacing w:line="360" w:lineRule="auto"/>
        <w:ind w:firstLineChars="200" w:firstLine="420"/>
        <w:rPr>
          <w:rFonts w:asciiTheme="minorEastAsia" w:hAnsiTheme="minorEastAsia"/>
          <w:szCs w:val="21"/>
        </w:rPr>
      </w:pPr>
      <w:r>
        <w:rPr>
          <w:rFonts w:asciiTheme="minorEastAsia" w:hAnsiTheme="minorEastAsia" w:hint="eastAsia"/>
          <w:szCs w:val="21"/>
        </w:rPr>
        <w:t>本届</w:t>
      </w:r>
      <w:r>
        <w:rPr>
          <w:rFonts w:asciiTheme="minorEastAsia" w:hAnsiTheme="minorEastAsia"/>
          <w:szCs w:val="21"/>
        </w:rPr>
        <w:t>杯赛</w:t>
      </w:r>
      <w:r w:rsidRPr="00730EC7">
        <w:rPr>
          <w:rFonts w:asciiTheme="minorEastAsia" w:hAnsiTheme="minorEastAsia" w:hint="eastAsia"/>
          <w:szCs w:val="21"/>
        </w:rPr>
        <w:t>三个单项实验</w:t>
      </w:r>
      <w:r>
        <w:rPr>
          <w:rFonts w:asciiTheme="minorEastAsia" w:hAnsiTheme="minorEastAsia" w:hint="eastAsia"/>
          <w:szCs w:val="21"/>
        </w:rPr>
        <w:t>的</w:t>
      </w:r>
      <w:r>
        <w:rPr>
          <w:rFonts w:asciiTheme="minorEastAsia" w:hAnsiTheme="minorEastAsia"/>
          <w:szCs w:val="21"/>
        </w:rPr>
        <w:t>平均分</w:t>
      </w:r>
      <w:r>
        <w:rPr>
          <w:rFonts w:asciiTheme="minorEastAsia" w:hAnsiTheme="minorEastAsia" w:hint="eastAsia"/>
          <w:szCs w:val="21"/>
        </w:rPr>
        <w:t>如</w:t>
      </w:r>
      <w:r w:rsidRPr="00730EC7">
        <w:rPr>
          <w:rFonts w:asciiTheme="minorEastAsia" w:hAnsiTheme="minorEastAsia" w:hint="eastAsia"/>
          <w:szCs w:val="21"/>
        </w:rPr>
        <w:t>表</w:t>
      </w:r>
      <w:r w:rsidR="00AB080F" w:rsidRPr="007A3F3A">
        <w:rPr>
          <w:rFonts w:ascii="Times New Roman" w:hAnsi="Times New Roman" w:hint="eastAsia"/>
          <w:b/>
          <w:szCs w:val="21"/>
        </w:rPr>
        <w:t>2</w:t>
      </w:r>
      <w:r w:rsidRPr="00730EC7">
        <w:rPr>
          <w:rFonts w:asciiTheme="minorEastAsia" w:hAnsiTheme="minorEastAsia" w:hint="eastAsia"/>
          <w:szCs w:val="21"/>
        </w:rPr>
        <w:t>所示，三个单项的平均分均未能达到</w:t>
      </w:r>
      <w:r w:rsidRPr="007A3F3A">
        <w:rPr>
          <w:rFonts w:ascii="Times New Roman" w:hAnsi="Times New Roman" w:hint="eastAsia"/>
          <w:b/>
          <w:szCs w:val="21"/>
        </w:rPr>
        <w:t>80</w:t>
      </w:r>
      <w:r w:rsidRPr="00730EC7">
        <w:rPr>
          <w:rFonts w:asciiTheme="minorEastAsia" w:hAnsiTheme="minorEastAsia" w:hint="eastAsia"/>
          <w:szCs w:val="21"/>
        </w:rPr>
        <w:t>%，酒精灯的使用</w:t>
      </w:r>
      <w:r>
        <w:rPr>
          <w:rFonts w:asciiTheme="minorEastAsia" w:hAnsiTheme="minorEastAsia" w:hint="eastAsia"/>
          <w:szCs w:val="21"/>
        </w:rPr>
        <w:t>平均分</w:t>
      </w:r>
      <w:r w:rsidR="00694E1A">
        <w:rPr>
          <w:rFonts w:asciiTheme="minorEastAsia" w:hAnsiTheme="minorEastAsia" w:hint="eastAsia"/>
          <w:szCs w:val="21"/>
        </w:rPr>
        <w:t>最低</w:t>
      </w:r>
      <w:r w:rsidRPr="00730EC7">
        <w:rPr>
          <w:rFonts w:asciiTheme="minorEastAsia" w:hAnsiTheme="minorEastAsia" w:hint="eastAsia"/>
          <w:szCs w:val="21"/>
        </w:rPr>
        <w:t>，甚至有三</w:t>
      </w:r>
      <w:r>
        <w:rPr>
          <w:rFonts w:asciiTheme="minorEastAsia" w:hAnsiTheme="minorEastAsia" w:hint="eastAsia"/>
          <w:szCs w:val="21"/>
        </w:rPr>
        <w:t>个学生</w:t>
      </w:r>
      <w:r w:rsidRPr="00730EC7">
        <w:rPr>
          <w:rFonts w:asciiTheme="minorEastAsia" w:hAnsiTheme="minorEastAsia" w:hint="eastAsia"/>
          <w:szCs w:val="21"/>
        </w:rPr>
        <w:t>得</w:t>
      </w:r>
      <w:r>
        <w:rPr>
          <w:rFonts w:asciiTheme="minorEastAsia" w:hAnsiTheme="minorEastAsia" w:hint="eastAsia"/>
          <w:szCs w:val="21"/>
        </w:rPr>
        <w:t>分为</w:t>
      </w:r>
      <w:r w:rsidRPr="00730EC7">
        <w:rPr>
          <w:rFonts w:asciiTheme="minorEastAsia" w:hAnsiTheme="minorEastAsia" w:hint="eastAsia"/>
          <w:szCs w:val="21"/>
        </w:rPr>
        <w:t>零分。</w:t>
      </w:r>
    </w:p>
    <w:p w14:paraId="10B9371C" w14:textId="23F6ABB0" w:rsidR="00AB080F" w:rsidRDefault="00AB080F" w:rsidP="00AB080F">
      <w:pPr>
        <w:spacing w:line="360" w:lineRule="auto"/>
        <w:jc w:val="center"/>
        <w:rPr>
          <w:rFonts w:asciiTheme="minorEastAsia" w:hAnsiTheme="minorEastAsia"/>
          <w:szCs w:val="21"/>
        </w:rPr>
      </w:pPr>
      <w:r>
        <w:rPr>
          <w:rFonts w:asciiTheme="minorEastAsia" w:hAnsiTheme="minorEastAsia" w:hint="eastAsia"/>
          <w:szCs w:val="21"/>
        </w:rPr>
        <w:t>表</w:t>
      </w:r>
      <w:r w:rsidRPr="007A3F3A">
        <w:rPr>
          <w:rFonts w:ascii="Times New Roman" w:hAnsi="Times New Roman"/>
          <w:b/>
          <w:szCs w:val="21"/>
        </w:rPr>
        <w:t>2</w:t>
      </w:r>
      <w:r>
        <w:rPr>
          <w:rFonts w:asciiTheme="minorEastAsia" w:hAnsiTheme="minorEastAsia" w:hint="eastAsia"/>
          <w:szCs w:val="21"/>
        </w:rPr>
        <w:t xml:space="preserve"> </w:t>
      </w:r>
      <w:r w:rsidRPr="00730EC7">
        <w:rPr>
          <w:rFonts w:asciiTheme="minorEastAsia" w:hAnsiTheme="minorEastAsia" w:hint="eastAsia"/>
          <w:szCs w:val="21"/>
        </w:rPr>
        <w:t>第一届</w:t>
      </w:r>
      <w:r>
        <w:rPr>
          <w:rFonts w:asciiTheme="minorEastAsia" w:hAnsiTheme="minorEastAsia" w:hint="eastAsia"/>
          <w:szCs w:val="21"/>
        </w:rPr>
        <w:t>“</w:t>
      </w:r>
      <w:r w:rsidRPr="00730EC7">
        <w:rPr>
          <w:rFonts w:asciiTheme="minorEastAsia" w:hAnsiTheme="minorEastAsia" w:hint="eastAsia"/>
          <w:szCs w:val="21"/>
        </w:rPr>
        <w:t>东二杯</w:t>
      </w:r>
      <w:r>
        <w:rPr>
          <w:rFonts w:asciiTheme="minorEastAsia" w:hAnsiTheme="minorEastAsia" w:hint="eastAsia"/>
          <w:szCs w:val="21"/>
        </w:rPr>
        <w:t>”</w:t>
      </w:r>
      <w:r w:rsidRPr="00730EC7">
        <w:rPr>
          <w:rFonts w:asciiTheme="minorEastAsia" w:hAnsiTheme="minorEastAsia" w:hint="eastAsia"/>
          <w:szCs w:val="21"/>
        </w:rPr>
        <w:t>单项实验</w:t>
      </w:r>
      <w:r>
        <w:rPr>
          <w:rFonts w:asciiTheme="minorEastAsia" w:hAnsiTheme="minorEastAsia"/>
          <w:szCs w:val="21"/>
        </w:rPr>
        <w:t>平均分</w:t>
      </w:r>
    </w:p>
    <w:tbl>
      <w:tblPr>
        <w:tblStyle w:val="a5"/>
        <w:tblW w:w="0" w:type="auto"/>
        <w:jc w:val="center"/>
        <w:tblLook w:val="04A0" w:firstRow="1" w:lastRow="0" w:firstColumn="1" w:lastColumn="0" w:noHBand="0" w:noVBand="1"/>
      </w:tblPr>
      <w:tblGrid>
        <w:gridCol w:w="2172"/>
        <w:gridCol w:w="3223"/>
        <w:gridCol w:w="2226"/>
      </w:tblGrid>
      <w:tr w:rsidR="00B26CE6" w:rsidRPr="00730EC7" w14:paraId="337E13C6" w14:textId="77777777" w:rsidTr="00B26CE6">
        <w:trPr>
          <w:trHeight w:val="510"/>
          <w:jc w:val="center"/>
        </w:trPr>
        <w:tc>
          <w:tcPr>
            <w:tcW w:w="2172" w:type="dxa"/>
            <w:vAlign w:val="center"/>
          </w:tcPr>
          <w:p w14:paraId="5B0650DD" w14:textId="109DE61F" w:rsidR="00B26CE6" w:rsidRPr="0027525C" w:rsidRDefault="00B26CE6" w:rsidP="000945B4">
            <w:pPr>
              <w:spacing w:line="360" w:lineRule="auto"/>
              <w:jc w:val="center"/>
              <w:rPr>
                <w:rFonts w:asciiTheme="minorEastAsia" w:hAnsiTheme="minorEastAsia"/>
                <w:szCs w:val="21"/>
              </w:rPr>
            </w:pPr>
            <w:r w:rsidRPr="0027525C">
              <w:rPr>
                <w:rFonts w:asciiTheme="minorEastAsia" w:hAnsiTheme="minorEastAsia" w:hint="eastAsia"/>
                <w:szCs w:val="21"/>
              </w:rPr>
              <w:lastRenderedPageBreak/>
              <w:t>内容</w:t>
            </w:r>
          </w:p>
        </w:tc>
        <w:tc>
          <w:tcPr>
            <w:tcW w:w="3223" w:type="dxa"/>
            <w:vAlign w:val="center"/>
          </w:tcPr>
          <w:p w14:paraId="1C5915FD" w14:textId="53C6E415" w:rsidR="00B26CE6" w:rsidRPr="0027525C" w:rsidRDefault="00B26CE6" w:rsidP="000945B4">
            <w:pPr>
              <w:spacing w:line="360" w:lineRule="auto"/>
              <w:jc w:val="center"/>
              <w:rPr>
                <w:rFonts w:asciiTheme="minorEastAsia" w:hAnsiTheme="minorEastAsia"/>
                <w:szCs w:val="21"/>
              </w:rPr>
            </w:pPr>
            <w:r w:rsidRPr="0027525C">
              <w:rPr>
                <w:rFonts w:asciiTheme="minorEastAsia" w:hAnsiTheme="minorEastAsia" w:hint="eastAsia"/>
                <w:szCs w:val="21"/>
              </w:rPr>
              <w:t>项目</w:t>
            </w:r>
          </w:p>
        </w:tc>
        <w:tc>
          <w:tcPr>
            <w:tcW w:w="2226" w:type="dxa"/>
            <w:vAlign w:val="center"/>
          </w:tcPr>
          <w:p w14:paraId="20AD4D60" w14:textId="77777777" w:rsidR="00B26CE6" w:rsidRPr="0027525C" w:rsidRDefault="00B26CE6" w:rsidP="000945B4">
            <w:pPr>
              <w:spacing w:line="360" w:lineRule="auto"/>
              <w:jc w:val="center"/>
              <w:rPr>
                <w:rFonts w:asciiTheme="minorEastAsia" w:hAnsiTheme="minorEastAsia"/>
                <w:szCs w:val="21"/>
              </w:rPr>
            </w:pPr>
            <w:r w:rsidRPr="0027525C">
              <w:rPr>
                <w:rFonts w:asciiTheme="minorEastAsia" w:hAnsiTheme="minorEastAsia" w:hint="eastAsia"/>
                <w:szCs w:val="21"/>
              </w:rPr>
              <w:t>平均分</w:t>
            </w:r>
          </w:p>
        </w:tc>
      </w:tr>
      <w:tr w:rsidR="00B26CE6" w:rsidRPr="00730EC7" w14:paraId="15168EC1" w14:textId="77777777" w:rsidTr="00B26CE6">
        <w:trPr>
          <w:trHeight w:val="510"/>
          <w:jc w:val="center"/>
        </w:trPr>
        <w:tc>
          <w:tcPr>
            <w:tcW w:w="2172" w:type="dxa"/>
            <w:vMerge w:val="restart"/>
            <w:vAlign w:val="center"/>
          </w:tcPr>
          <w:p w14:paraId="75847416" w14:textId="79EE2DC7" w:rsidR="00B26CE6" w:rsidRPr="0027525C" w:rsidRDefault="00B26CE6" w:rsidP="000945B4">
            <w:pPr>
              <w:spacing w:line="360" w:lineRule="auto"/>
              <w:jc w:val="center"/>
              <w:rPr>
                <w:rFonts w:asciiTheme="minorEastAsia" w:hAnsiTheme="minorEastAsia"/>
                <w:szCs w:val="21"/>
              </w:rPr>
            </w:pPr>
            <w:r w:rsidRPr="0027525C">
              <w:rPr>
                <w:rFonts w:asciiTheme="minorEastAsia" w:hAnsiTheme="minorEastAsia" w:hint="eastAsia"/>
                <w:szCs w:val="21"/>
              </w:rPr>
              <w:t>单</w:t>
            </w:r>
            <w:r w:rsidR="00913DA9" w:rsidRPr="0027525C">
              <w:rPr>
                <w:rFonts w:hint="eastAsia"/>
                <w:szCs w:val="21"/>
              </w:rPr>
              <w:t>项</w:t>
            </w:r>
            <w:r w:rsidRPr="0027525C">
              <w:rPr>
                <w:rFonts w:asciiTheme="minorEastAsia" w:hAnsiTheme="minorEastAsia" w:hint="eastAsia"/>
                <w:szCs w:val="21"/>
              </w:rPr>
              <w:t>实验</w:t>
            </w:r>
          </w:p>
        </w:tc>
        <w:tc>
          <w:tcPr>
            <w:tcW w:w="3223" w:type="dxa"/>
            <w:vAlign w:val="center"/>
          </w:tcPr>
          <w:p w14:paraId="75665451" w14:textId="77777777" w:rsidR="00B26CE6" w:rsidRPr="0027525C" w:rsidRDefault="00B26CE6" w:rsidP="000945B4">
            <w:pPr>
              <w:spacing w:line="360" w:lineRule="auto"/>
              <w:jc w:val="center"/>
              <w:rPr>
                <w:rFonts w:asciiTheme="minorEastAsia" w:hAnsiTheme="minorEastAsia"/>
                <w:szCs w:val="21"/>
              </w:rPr>
            </w:pPr>
            <w:r w:rsidRPr="0027525C">
              <w:rPr>
                <w:rFonts w:asciiTheme="minorEastAsia" w:hAnsiTheme="minorEastAsia" w:hint="eastAsia"/>
                <w:szCs w:val="21"/>
              </w:rPr>
              <w:t>溶解</w:t>
            </w:r>
          </w:p>
        </w:tc>
        <w:tc>
          <w:tcPr>
            <w:tcW w:w="2226" w:type="dxa"/>
            <w:vAlign w:val="center"/>
          </w:tcPr>
          <w:p w14:paraId="71BDB004" w14:textId="77777777" w:rsidR="00B26CE6" w:rsidRPr="0027525C" w:rsidRDefault="00B26CE6" w:rsidP="000945B4">
            <w:pPr>
              <w:spacing w:line="360" w:lineRule="auto"/>
              <w:jc w:val="center"/>
              <w:rPr>
                <w:rFonts w:asciiTheme="minorEastAsia" w:hAnsiTheme="minorEastAsia"/>
                <w:szCs w:val="21"/>
              </w:rPr>
            </w:pPr>
            <w:r w:rsidRPr="0027525C">
              <w:rPr>
                <w:rFonts w:ascii="Times New Roman" w:hAnsi="Times New Roman" w:hint="eastAsia"/>
                <w:szCs w:val="21"/>
              </w:rPr>
              <w:t>15</w:t>
            </w:r>
            <w:r w:rsidRPr="0027525C">
              <w:rPr>
                <w:rFonts w:asciiTheme="minorEastAsia" w:hAnsiTheme="minorEastAsia" w:hint="eastAsia"/>
                <w:szCs w:val="21"/>
              </w:rPr>
              <w:t>.</w:t>
            </w:r>
            <w:r w:rsidRPr="0027525C">
              <w:rPr>
                <w:rFonts w:ascii="Times New Roman" w:hAnsi="Times New Roman" w:hint="eastAsia"/>
                <w:szCs w:val="21"/>
              </w:rPr>
              <w:t>7</w:t>
            </w:r>
          </w:p>
        </w:tc>
      </w:tr>
      <w:tr w:rsidR="00B26CE6" w:rsidRPr="00730EC7" w14:paraId="7822CE25" w14:textId="77777777" w:rsidTr="00B26CE6">
        <w:trPr>
          <w:trHeight w:val="510"/>
          <w:jc w:val="center"/>
        </w:trPr>
        <w:tc>
          <w:tcPr>
            <w:tcW w:w="2172" w:type="dxa"/>
            <w:vMerge/>
            <w:vAlign w:val="center"/>
          </w:tcPr>
          <w:p w14:paraId="1D6F3AFC" w14:textId="77777777" w:rsidR="00B26CE6" w:rsidRPr="0027525C" w:rsidRDefault="00B26CE6" w:rsidP="000945B4">
            <w:pPr>
              <w:spacing w:line="360" w:lineRule="auto"/>
              <w:rPr>
                <w:rFonts w:asciiTheme="minorEastAsia" w:hAnsiTheme="minorEastAsia"/>
                <w:szCs w:val="21"/>
              </w:rPr>
            </w:pPr>
          </w:p>
        </w:tc>
        <w:tc>
          <w:tcPr>
            <w:tcW w:w="3223" w:type="dxa"/>
            <w:vAlign w:val="center"/>
          </w:tcPr>
          <w:p w14:paraId="4F36AA37" w14:textId="1A399412" w:rsidR="00B26CE6" w:rsidRPr="0027525C" w:rsidRDefault="00B26CE6" w:rsidP="000945B4">
            <w:pPr>
              <w:spacing w:line="360" w:lineRule="auto"/>
              <w:jc w:val="center"/>
              <w:rPr>
                <w:rFonts w:asciiTheme="minorEastAsia" w:hAnsiTheme="minorEastAsia"/>
                <w:szCs w:val="21"/>
              </w:rPr>
            </w:pPr>
            <w:r w:rsidRPr="0027525C">
              <w:rPr>
                <w:rFonts w:asciiTheme="minorEastAsia" w:hAnsiTheme="minorEastAsia" w:hint="eastAsia"/>
                <w:szCs w:val="21"/>
              </w:rPr>
              <w:t>天平秤的使用</w:t>
            </w:r>
          </w:p>
        </w:tc>
        <w:tc>
          <w:tcPr>
            <w:tcW w:w="2226" w:type="dxa"/>
            <w:vAlign w:val="center"/>
          </w:tcPr>
          <w:p w14:paraId="7F2CE38E" w14:textId="77777777" w:rsidR="00B26CE6" w:rsidRPr="0027525C" w:rsidRDefault="00B26CE6" w:rsidP="000945B4">
            <w:pPr>
              <w:spacing w:line="360" w:lineRule="auto"/>
              <w:jc w:val="center"/>
              <w:rPr>
                <w:rFonts w:asciiTheme="minorEastAsia" w:hAnsiTheme="minorEastAsia"/>
                <w:szCs w:val="21"/>
              </w:rPr>
            </w:pPr>
            <w:r w:rsidRPr="0027525C">
              <w:rPr>
                <w:rFonts w:ascii="Times New Roman" w:hAnsi="Times New Roman" w:hint="eastAsia"/>
                <w:szCs w:val="21"/>
              </w:rPr>
              <w:t>13</w:t>
            </w:r>
            <w:r w:rsidRPr="0027525C">
              <w:rPr>
                <w:rFonts w:asciiTheme="minorEastAsia" w:hAnsiTheme="minorEastAsia" w:hint="eastAsia"/>
                <w:szCs w:val="21"/>
              </w:rPr>
              <w:t>.</w:t>
            </w:r>
            <w:r w:rsidRPr="0027525C">
              <w:rPr>
                <w:rFonts w:ascii="Times New Roman" w:hAnsi="Times New Roman" w:hint="eastAsia"/>
                <w:szCs w:val="21"/>
              </w:rPr>
              <w:t>5</w:t>
            </w:r>
          </w:p>
        </w:tc>
      </w:tr>
      <w:tr w:rsidR="00B26CE6" w:rsidRPr="00730EC7" w14:paraId="1AC83826" w14:textId="77777777" w:rsidTr="00B26CE6">
        <w:trPr>
          <w:trHeight w:val="510"/>
          <w:jc w:val="center"/>
        </w:trPr>
        <w:tc>
          <w:tcPr>
            <w:tcW w:w="2172" w:type="dxa"/>
            <w:vMerge/>
            <w:vAlign w:val="center"/>
          </w:tcPr>
          <w:p w14:paraId="6A4B628A" w14:textId="77777777" w:rsidR="00B26CE6" w:rsidRPr="0027525C" w:rsidRDefault="00B26CE6" w:rsidP="000945B4">
            <w:pPr>
              <w:spacing w:line="360" w:lineRule="auto"/>
              <w:rPr>
                <w:rFonts w:asciiTheme="minorEastAsia" w:hAnsiTheme="minorEastAsia"/>
                <w:szCs w:val="21"/>
              </w:rPr>
            </w:pPr>
          </w:p>
        </w:tc>
        <w:tc>
          <w:tcPr>
            <w:tcW w:w="3223" w:type="dxa"/>
            <w:vAlign w:val="center"/>
          </w:tcPr>
          <w:p w14:paraId="69104722" w14:textId="77777777" w:rsidR="00B26CE6" w:rsidRPr="0027525C" w:rsidRDefault="00B26CE6" w:rsidP="000945B4">
            <w:pPr>
              <w:spacing w:line="360" w:lineRule="auto"/>
              <w:jc w:val="center"/>
              <w:rPr>
                <w:rFonts w:asciiTheme="minorEastAsia" w:hAnsiTheme="minorEastAsia"/>
                <w:szCs w:val="21"/>
              </w:rPr>
            </w:pPr>
            <w:r w:rsidRPr="0027525C">
              <w:rPr>
                <w:rFonts w:asciiTheme="minorEastAsia" w:hAnsiTheme="minorEastAsia" w:hint="eastAsia"/>
                <w:szCs w:val="21"/>
              </w:rPr>
              <w:t>酒精灯的使用</w:t>
            </w:r>
          </w:p>
        </w:tc>
        <w:tc>
          <w:tcPr>
            <w:tcW w:w="2226" w:type="dxa"/>
            <w:vAlign w:val="center"/>
          </w:tcPr>
          <w:p w14:paraId="3085DEFC" w14:textId="77777777" w:rsidR="00B26CE6" w:rsidRPr="0027525C" w:rsidRDefault="00B26CE6" w:rsidP="000945B4">
            <w:pPr>
              <w:spacing w:line="360" w:lineRule="auto"/>
              <w:jc w:val="center"/>
              <w:rPr>
                <w:rFonts w:asciiTheme="minorEastAsia" w:hAnsiTheme="minorEastAsia"/>
                <w:szCs w:val="21"/>
              </w:rPr>
            </w:pPr>
            <w:r w:rsidRPr="0027525C">
              <w:rPr>
                <w:rFonts w:ascii="Times New Roman" w:hAnsi="Times New Roman" w:hint="eastAsia"/>
                <w:szCs w:val="21"/>
              </w:rPr>
              <w:t>11</w:t>
            </w:r>
            <w:r w:rsidRPr="0027525C">
              <w:rPr>
                <w:rFonts w:asciiTheme="minorEastAsia" w:hAnsiTheme="minorEastAsia" w:hint="eastAsia"/>
                <w:szCs w:val="21"/>
              </w:rPr>
              <w:t>.</w:t>
            </w:r>
            <w:r w:rsidRPr="0027525C">
              <w:rPr>
                <w:rFonts w:ascii="Times New Roman" w:hAnsi="Times New Roman" w:hint="eastAsia"/>
                <w:szCs w:val="21"/>
              </w:rPr>
              <w:t>6</w:t>
            </w:r>
          </w:p>
        </w:tc>
      </w:tr>
    </w:tbl>
    <w:p w14:paraId="6E79BE37" w14:textId="6986A712" w:rsidR="000A1C81" w:rsidRDefault="00B26CE6" w:rsidP="006C23C5">
      <w:pPr>
        <w:spacing w:line="360" w:lineRule="auto"/>
        <w:ind w:firstLineChars="200" w:firstLine="420"/>
        <w:rPr>
          <w:rFonts w:asciiTheme="minorEastAsia" w:hAnsiTheme="minorEastAsia"/>
          <w:szCs w:val="21"/>
        </w:rPr>
      </w:pPr>
      <w:r w:rsidRPr="00730EC7">
        <w:rPr>
          <w:rFonts w:asciiTheme="minorEastAsia" w:hAnsiTheme="minorEastAsia" w:hint="eastAsia"/>
          <w:szCs w:val="21"/>
        </w:rPr>
        <w:t>综合制作</w:t>
      </w:r>
      <w:r>
        <w:rPr>
          <w:rFonts w:asciiTheme="minorEastAsia" w:hAnsiTheme="minorEastAsia" w:hint="eastAsia"/>
          <w:szCs w:val="21"/>
        </w:rPr>
        <w:t>的</w:t>
      </w:r>
      <w:r>
        <w:rPr>
          <w:rFonts w:asciiTheme="minorEastAsia" w:hAnsiTheme="minorEastAsia"/>
          <w:szCs w:val="21"/>
        </w:rPr>
        <w:t>“</w:t>
      </w:r>
      <w:r w:rsidRPr="00730EC7">
        <w:rPr>
          <w:rFonts w:asciiTheme="minorEastAsia" w:hAnsiTheme="minorEastAsia" w:hint="eastAsia"/>
          <w:szCs w:val="21"/>
        </w:rPr>
        <w:t>搭纸桥</w:t>
      </w:r>
      <w:r>
        <w:rPr>
          <w:rFonts w:asciiTheme="minorEastAsia" w:hAnsiTheme="minorEastAsia"/>
          <w:szCs w:val="21"/>
        </w:rPr>
        <w:t>”</w:t>
      </w:r>
      <w:r w:rsidRPr="00730EC7">
        <w:rPr>
          <w:rFonts w:asciiTheme="minorEastAsia" w:hAnsiTheme="minorEastAsia" w:hint="eastAsia"/>
          <w:szCs w:val="21"/>
        </w:rPr>
        <w:t>项目</w:t>
      </w:r>
      <w:r>
        <w:rPr>
          <w:rFonts w:asciiTheme="minorEastAsia" w:hAnsiTheme="minorEastAsia" w:hint="eastAsia"/>
          <w:szCs w:val="21"/>
        </w:rPr>
        <w:t>的</w:t>
      </w:r>
      <w:r w:rsidRPr="00730EC7">
        <w:rPr>
          <w:rFonts w:asciiTheme="minorEastAsia" w:hAnsiTheme="minorEastAsia" w:hint="eastAsia"/>
          <w:szCs w:val="21"/>
        </w:rPr>
        <w:t>学习内容</w:t>
      </w:r>
      <w:r>
        <w:rPr>
          <w:rFonts w:asciiTheme="minorEastAsia" w:hAnsiTheme="minorEastAsia" w:hint="eastAsia"/>
          <w:szCs w:val="21"/>
        </w:rPr>
        <w:t>属于</w:t>
      </w:r>
      <w:r w:rsidRPr="00730EC7">
        <w:rPr>
          <w:rFonts w:asciiTheme="minorEastAsia" w:hAnsiTheme="minorEastAsia" w:hint="eastAsia"/>
          <w:szCs w:val="21"/>
        </w:rPr>
        <w:t>科教版自然</w:t>
      </w:r>
      <w:r>
        <w:rPr>
          <w:rFonts w:asciiTheme="minorEastAsia" w:hAnsiTheme="minorEastAsia" w:hint="eastAsia"/>
          <w:szCs w:val="21"/>
        </w:rPr>
        <w:t>教材</w:t>
      </w:r>
      <w:r w:rsidRPr="00730EC7">
        <w:rPr>
          <w:rFonts w:asciiTheme="minorEastAsia" w:hAnsiTheme="minorEastAsia" w:hint="eastAsia"/>
          <w:szCs w:val="21"/>
        </w:rPr>
        <w:t>二年级的</w:t>
      </w:r>
      <w:r>
        <w:rPr>
          <w:rFonts w:asciiTheme="minorEastAsia" w:hAnsiTheme="minorEastAsia" w:hint="eastAsia"/>
          <w:szCs w:val="21"/>
        </w:rPr>
        <w:t>内容，</w:t>
      </w:r>
      <w:r w:rsidRPr="00730EC7">
        <w:rPr>
          <w:rFonts w:asciiTheme="minorEastAsia" w:hAnsiTheme="minorEastAsia" w:hint="eastAsia"/>
          <w:szCs w:val="21"/>
        </w:rPr>
        <w:t>运用到</w:t>
      </w:r>
      <w:r>
        <w:rPr>
          <w:rFonts w:asciiTheme="minorEastAsia" w:hAnsiTheme="minorEastAsia" w:hint="eastAsia"/>
          <w:szCs w:val="21"/>
        </w:rPr>
        <w:t>的劳技学科中</w:t>
      </w:r>
      <w:r w:rsidRPr="00730EC7">
        <w:rPr>
          <w:rFonts w:asciiTheme="minorEastAsia" w:hAnsiTheme="minorEastAsia" w:hint="eastAsia"/>
          <w:szCs w:val="21"/>
        </w:rPr>
        <w:t>卡纸加工的技能。从设计到制作，</w:t>
      </w:r>
      <w:r>
        <w:rPr>
          <w:rFonts w:asciiTheme="minorEastAsia" w:hAnsiTheme="minorEastAsia" w:hint="eastAsia"/>
          <w:szCs w:val="21"/>
        </w:rPr>
        <w:t>参赛学生</w:t>
      </w:r>
      <w:r w:rsidRPr="00730EC7">
        <w:rPr>
          <w:rFonts w:asciiTheme="minorEastAsia" w:hAnsiTheme="minorEastAsia" w:hint="eastAsia"/>
          <w:szCs w:val="21"/>
        </w:rPr>
        <w:t>体验到了做中学的乐趣。</w:t>
      </w:r>
      <w:r>
        <w:rPr>
          <w:rFonts w:asciiTheme="minorEastAsia" w:hAnsiTheme="minorEastAsia" w:hint="eastAsia"/>
          <w:szCs w:val="21"/>
        </w:rPr>
        <w:t>但本届</w:t>
      </w:r>
      <w:r>
        <w:rPr>
          <w:rFonts w:asciiTheme="minorEastAsia" w:hAnsiTheme="minorEastAsia"/>
          <w:szCs w:val="21"/>
        </w:rPr>
        <w:t>比赛的</w:t>
      </w:r>
      <w:r w:rsidRPr="00730EC7">
        <w:rPr>
          <w:rFonts w:asciiTheme="minorEastAsia" w:hAnsiTheme="minorEastAsia" w:hint="eastAsia"/>
          <w:szCs w:val="21"/>
        </w:rPr>
        <w:t>综合制作内容主要</w:t>
      </w:r>
      <w:r>
        <w:rPr>
          <w:rFonts w:asciiTheme="minorEastAsia" w:hAnsiTheme="minorEastAsia" w:hint="eastAsia"/>
          <w:szCs w:val="21"/>
        </w:rPr>
        <w:t>来自于自然教材，而</w:t>
      </w:r>
      <w:r w:rsidRPr="00730EC7">
        <w:rPr>
          <w:rFonts w:asciiTheme="minorEastAsia" w:hAnsiTheme="minorEastAsia" w:hint="eastAsia"/>
          <w:szCs w:val="21"/>
        </w:rPr>
        <w:t>劳技学科制作技能的</w:t>
      </w:r>
      <w:r>
        <w:rPr>
          <w:rFonts w:asciiTheme="minorEastAsia" w:hAnsiTheme="minorEastAsia" w:hint="eastAsia"/>
          <w:szCs w:val="21"/>
        </w:rPr>
        <w:t>体现</w:t>
      </w:r>
      <w:r w:rsidRPr="00730EC7">
        <w:rPr>
          <w:rFonts w:asciiTheme="minorEastAsia" w:hAnsiTheme="minorEastAsia" w:hint="eastAsia"/>
          <w:szCs w:val="21"/>
        </w:rPr>
        <w:t>并不突出，因此综合制作</w:t>
      </w:r>
      <w:r>
        <w:rPr>
          <w:rFonts w:asciiTheme="minorEastAsia" w:hAnsiTheme="minorEastAsia" w:hint="eastAsia"/>
          <w:szCs w:val="21"/>
        </w:rPr>
        <w:t>测试题</w:t>
      </w:r>
      <w:r>
        <w:rPr>
          <w:rFonts w:asciiTheme="minorEastAsia" w:hAnsiTheme="minorEastAsia"/>
          <w:szCs w:val="21"/>
        </w:rPr>
        <w:t>的命制上</w:t>
      </w:r>
      <w:r w:rsidRPr="00730EC7">
        <w:rPr>
          <w:rFonts w:asciiTheme="minorEastAsia" w:hAnsiTheme="minorEastAsia" w:hint="eastAsia"/>
          <w:szCs w:val="21"/>
        </w:rPr>
        <w:t>略显不足。</w:t>
      </w:r>
    </w:p>
    <w:p w14:paraId="2F23B40D" w14:textId="4F5FA5F7" w:rsidR="00B26CE6" w:rsidRPr="00730EC7" w:rsidRDefault="00B26CE6" w:rsidP="006C23C5">
      <w:pPr>
        <w:spacing w:line="360" w:lineRule="auto"/>
        <w:ind w:firstLineChars="200" w:firstLine="422"/>
        <w:rPr>
          <w:rFonts w:asciiTheme="minorEastAsia" w:hAnsiTheme="minorEastAsia"/>
          <w:b/>
          <w:szCs w:val="21"/>
        </w:rPr>
      </w:pPr>
      <w:r w:rsidRPr="00730EC7">
        <w:rPr>
          <w:rFonts w:asciiTheme="minorEastAsia" w:hAnsiTheme="minorEastAsia"/>
          <w:b/>
          <w:szCs w:val="21"/>
        </w:rPr>
        <w:t>（</w:t>
      </w:r>
      <w:r w:rsidRPr="00730EC7">
        <w:rPr>
          <w:rFonts w:asciiTheme="minorEastAsia" w:hAnsiTheme="minorEastAsia" w:hint="eastAsia"/>
          <w:b/>
          <w:szCs w:val="21"/>
        </w:rPr>
        <w:t>二）在探索与中实践中解决问题</w:t>
      </w:r>
    </w:p>
    <w:p w14:paraId="07BF3044" w14:textId="72959896" w:rsidR="00B26CE6" w:rsidRPr="00730EC7" w:rsidRDefault="00B26CE6" w:rsidP="006C23C5">
      <w:pPr>
        <w:spacing w:line="360" w:lineRule="auto"/>
        <w:ind w:firstLineChars="200" w:firstLine="420"/>
        <w:rPr>
          <w:rFonts w:asciiTheme="minorEastAsia" w:hAnsiTheme="minorEastAsia"/>
          <w:szCs w:val="21"/>
        </w:rPr>
      </w:pPr>
      <w:r w:rsidRPr="00730EC7">
        <w:rPr>
          <w:rFonts w:asciiTheme="minorEastAsia" w:hAnsiTheme="minorEastAsia" w:hint="eastAsia"/>
          <w:szCs w:val="21"/>
        </w:rPr>
        <w:t>第一届杯赛结束后，</w:t>
      </w:r>
      <w:r w:rsidR="00913DA9">
        <w:rPr>
          <w:rFonts w:asciiTheme="minorEastAsia" w:hAnsiTheme="minorEastAsia" w:hint="eastAsia"/>
          <w:szCs w:val="21"/>
        </w:rPr>
        <w:t>在区</w:t>
      </w:r>
      <w:r w:rsidRPr="00730EC7">
        <w:rPr>
          <w:rFonts w:asciiTheme="minorEastAsia" w:hAnsiTheme="minorEastAsia" w:hint="eastAsia"/>
          <w:szCs w:val="21"/>
        </w:rPr>
        <w:t>教研员</w:t>
      </w:r>
      <w:r w:rsidR="00913DA9">
        <w:rPr>
          <w:rFonts w:asciiTheme="minorEastAsia" w:hAnsiTheme="minorEastAsia" w:hint="eastAsia"/>
          <w:szCs w:val="21"/>
        </w:rPr>
        <w:t>的</w:t>
      </w:r>
      <w:r w:rsidR="00913DA9">
        <w:rPr>
          <w:rFonts w:asciiTheme="minorEastAsia" w:hAnsiTheme="minorEastAsia"/>
          <w:szCs w:val="21"/>
        </w:rPr>
        <w:t>指导下，笔者</w:t>
      </w:r>
      <w:r w:rsidRPr="00730EC7">
        <w:rPr>
          <w:rFonts w:asciiTheme="minorEastAsia" w:hAnsiTheme="minorEastAsia" w:hint="eastAsia"/>
          <w:szCs w:val="21"/>
        </w:rPr>
        <w:t>对杯赛</w:t>
      </w:r>
      <w:r w:rsidR="00913DA9">
        <w:rPr>
          <w:rFonts w:asciiTheme="minorEastAsia" w:hAnsiTheme="minorEastAsia" w:hint="eastAsia"/>
          <w:szCs w:val="21"/>
        </w:rPr>
        <w:t>的</w:t>
      </w:r>
      <w:r w:rsidRPr="00730EC7">
        <w:rPr>
          <w:rFonts w:asciiTheme="minorEastAsia" w:hAnsiTheme="minorEastAsia" w:hint="eastAsia"/>
          <w:szCs w:val="21"/>
        </w:rPr>
        <w:t>整体情况</w:t>
      </w:r>
      <w:r w:rsidR="00913DA9">
        <w:rPr>
          <w:rFonts w:asciiTheme="minorEastAsia" w:hAnsiTheme="minorEastAsia" w:hint="eastAsia"/>
          <w:szCs w:val="21"/>
        </w:rPr>
        <w:t>做了细致的</w:t>
      </w:r>
      <w:r w:rsidRPr="00730EC7">
        <w:rPr>
          <w:rFonts w:asciiTheme="minorEastAsia" w:hAnsiTheme="minorEastAsia" w:hint="eastAsia"/>
          <w:szCs w:val="21"/>
        </w:rPr>
        <w:t>分析</w:t>
      </w:r>
      <w:r w:rsidR="00913DA9">
        <w:rPr>
          <w:rFonts w:asciiTheme="minorEastAsia" w:hAnsiTheme="minorEastAsia" w:hint="eastAsia"/>
          <w:szCs w:val="21"/>
        </w:rPr>
        <w:t>。区教研室</w:t>
      </w:r>
      <w:r w:rsidRPr="00730EC7">
        <w:rPr>
          <w:rFonts w:asciiTheme="minorEastAsia" w:hAnsiTheme="minorEastAsia" w:hint="eastAsia"/>
          <w:szCs w:val="21"/>
        </w:rPr>
        <w:t>对其中发现的问题开展了专项研修活动，即教师先行，规范教师的实验规范，开设了相应的研修课程。</w:t>
      </w:r>
    </w:p>
    <w:p w14:paraId="6CA078DC" w14:textId="77777777" w:rsidR="00BD798D" w:rsidRDefault="00B26CE6" w:rsidP="006C23C5">
      <w:pPr>
        <w:spacing w:line="360" w:lineRule="auto"/>
        <w:ind w:firstLineChars="200" w:firstLine="420"/>
        <w:rPr>
          <w:rFonts w:asciiTheme="minorEastAsia" w:hAnsiTheme="minorEastAsia"/>
          <w:szCs w:val="21"/>
        </w:rPr>
      </w:pPr>
      <w:r w:rsidRPr="00730EC7">
        <w:rPr>
          <w:rFonts w:asciiTheme="minorEastAsia" w:hAnsiTheme="minorEastAsia" w:hint="eastAsia"/>
          <w:szCs w:val="21"/>
        </w:rPr>
        <w:t>在</w:t>
      </w:r>
      <w:r w:rsidRPr="007A3F3A">
        <w:rPr>
          <w:rFonts w:ascii="Times New Roman" w:hAnsi="Times New Roman" w:hint="eastAsia"/>
          <w:b/>
          <w:szCs w:val="21"/>
        </w:rPr>
        <w:t>2010</w:t>
      </w:r>
      <w:r w:rsidRPr="00730EC7">
        <w:rPr>
          <w:rFonts w:asciiTheme="minorEastAsia" w:hAnsiTheme="minorEastAsia" w:hint="eastAsia"/>
          <w:szCs w:val="21"/>
        </w:rPr>
        <w:t>年第二届杯赛中，把第一届</w:t>
      </w:r>
      <w:r w:rsidR="00913DA9" w:rsidRPr="00730EC7">
        <w:rPr>
          <w:rFonts w:asciiTheme="minorEastAsia" w:hAnsiTheme="minorEastAsia" w:hint="eastAsia"/>
          <w:szCs w:val="21"/>
        </w:rPr>
        <w:t>杯赛</w:t>
      </w:r>
      <w:r w:rsidR="00913DA9">
        <w:rPr>
          <w:rFonts w:asciiTheme="minorEastAsia" w:hAnsiTheme="minorEastAsia" w:hint="eastAsia"/>
          <w:szCs w:val="21"/>
        </w:rPr>
        <w:t>学生平均</w:t>
      </w:r>
      <w:r w:rsidR="00913DA9">
        <w:rPr>
          <w:rFonts w:asciiTheme="minorEastAsia" w:hAnsiTheme="minorEastAsia"/>
          <w:szCs w:val="21"/>
        </w:rPr>
        <w:t>分最低的</w:t>
      </w:r>
      <w:r w:rsidRPr="00730EC7">
        <w:rPr>
          <w:rFonts w:asciiTheme="minorEastAsia" w:hAnsiTheme="minorEastAsia" w:hint="eastAsia"/>
          <w:szCs w:val="21"/>
        </w:rPr>
        <w:t>“酒精灯的使用”实验再次列为</w:t>
      </w:r>
      <w:r w:rsidR="00913DA9">
        <w:rPr>
          <w:rFonts w:asciiTheme="minorEastAsia" w:hAnsiTheme="minorEastAsia" w:hint="eastAsia"/>
          <w:szCs w:val="21"/>
        </w:rPr>
        <w:t>单</w:t>
      </w:r>
      <w:r w:rsidR="00913DA9" w:rsidRPr="00730EC7">
        <w:rPr>
          <w:rFonts w:hint="eastAsia"/>
          <w:szCs w:val="21"/>
        </w:rPr>
        <w:t>项</w:t>
      </w:r>
      <w:r w:rsidR="00913DA9">
        <w:rPr>
          <w:rFonts w:asciiTheme="minorEastAsia" w:hAnsiTheme="minorEastAsia" w:hint="eastAsia"/>
          <w:szCs w:val="21"/>
        </w:rPr>
        <w:t>实验的项目。测试</w:t>
      </w:r>
      <w:r w:rsidR="00913DA9">
        <w:rPr>
          <w:rFonts w:asciiTheme="minorEastAsia" w:hAnsiTheme="minorEastAsia"/>
          <w:szCs w:val="21"/>
        </w:rPr>
        <w:t>下来，</w:t>
      </w:r>
      <w:r w:rsidRPr="00730EC7">
        <w:rPr>
          <w:rFonts w:asciiTheme="minorEastAsia" w:hAnsiTheme="minorEastAsia" w:hint="eastAsia"/>
          <w:szCs w:val="21"/>
        </w:rPr>
        <w:t>结果</w:t>
      </w:r>
      <w:r w:rsidR="00913DA9">
        <w:rPr>
          <w:rFonts w:asciiTheme="minorEastAsia" w:hAnsiTheme="minorEastAsia" w:hint="eastAsia"/>
          <w:szCs w:val="21"/>
        </w:rPr>
        <w:t>还是</w:t>
      </w:r>
      <w:r w:rsidRPr="00730EC7">
        <w:rPr>
          <w:rFonts w:asciiTheme="minorEastAsia" w:hAnsiTheme="minorEastAsia" w:hint="eastAsia"/>
          <w:szCs w:val="21"/>
        </w:rPr>
        <w:t>非常喜人的。</w:t>
      </w:r>
      <w:r w:rsidR="00913DA9">
        <w:rPr>
          <w:rFonts w:asciiTheme="minorEastAsia" w:hAnsiTheme="minorEastAsia" w:hint="eastAsia"/>
          <w:szCs w:val="21"/>
        </w:rPr>
        <w:t>在</w:t>
      </w:r>
      <w:r w:rsidRPr="00730EC7">
        <w:rPr>
          <w:rFonts w:asciiTheme="minorEastAsia" w:hAnsiTheme="minorEastAsia" w:hint="eastAsia"/>
          <w:szCs w:val="21"/>
        </w:rPr>
        <w:t>所有参赛的</w:t>
      </w:r>
      <w:r w:rsidRPr="007A3F3A">
        <w:rPr>
          <w:rFonts w:ascii="Times New Roman" w:hAnsi="Times New Roman" w:hint="eastAsia"/>
          <w:b/>
          <w:szCs w:val="21"/>
        </w:rPr>
        <w:t>45</w:t>
      </w:r>
      <w:r w:rsidRPr="00730EC7">
        <w:rPr>
          <w:rFonts w:asciiTheme="minorEastAsia" w:hAnsiTheme="minorEastAsia" w:hint="eastAsia"/>
          <w:szCs w:val="21"/>
        </w:rPr>
        <w:t>所学校中，有将近一半学校</w:t>
      </w:r>
      <w:r w:rsidR="00913DA9" w:rsidRPr="00730EC7">
        <w:rPr>
          <w:rFonts w:asciiTheme="minorEastAsia" w:hAnsiTheme="minorEastAsia" w:hint="eastAsia"/>
          <w:szCs w:val="21"/>
        </w:rPr>
        <w:t>的</w:t>
      </w:r>
      <w:r w:rsidR="00913DA9">
        <w:rPr>
          <w:rFonts w:asciiTheme="minorEastAsia" w:hAnsiTheme="minorEastAsia" w:hint="eastAsia"/>
          <w:szCs w:val="21"/>
        </w:rPr>
        <w:t>三名</w:t>
      </w:r>
      <w:r w:rsidR="00913DA9">
        <w:rPr>
          <w:rFonts w:asciiTheme="minorEastAsia" w:hAnsiTheme="minorEastAsia"/>
          <w:szCs w:val="21"/>
        </w:rPr>
        <w:t>学生均</w:t>
      </w:r>
      <w:r w:rsidRPr="00730EC7">
        <w:rPr>
          <w:rFonts w:asciiTheme="minorEastAsia" w:hAnsiTheme="minorEastAsia" w:hint="eastAsia"/>
          <w:szCs w:val="21"/>
        </w:rPr>
        <w:t>获得了满分的</w:t>
      </w:r>
      <w:r w:rsidR="00913DA9">
        <w:rPr>
          <w:rFonts w:asciiTheme="minorEastAsia" w:hAnsiTheme="minorEastAsia" w:hint="eastAsia"/>
          <w:szCs w:val="21"/>
        </w:rPr>
        <w:t>成绩，而此</w:t>
      </w:r>
      <w:r w:rsidRPr="00730EC7">
        <w:rPr>
          <w:rFonts w:asciiTheme="minorEastAsia" w:hAnsiTheme="minorEastAsia" w:hint="eastAsia"/>
          <w:szCs w:val="21"/>
        </w:rPr>
        <w:t>单项实验的平均分达到了</w:t>
      </w:r>
      <w:r w:rsidRPr="007A3F3A">
        <w:rPr>
          <w:rFonts w:ascii="Times New Roman" w:hAnsi="Times New Roman" w:hint="eastAsia"/>
          <w:b/>
          <w:szCs w:val="21"/>
        </w:rPr>
        <w:t>17</w:t>
      </w:r>
      <w:r w:rsidRPr="00730EC7">
        <w:rPr>
          <w:rFonts w:asciiTheme="minorEastAsia" w:hAnsiTheme="minorEastAsia" w:hint="eastAsia"/>
          <w:szCs w:val="21"/>
        </w:rPr>
        <w:t>.</w:t>
      </w:r>
      <w:r w:rsidRPr="007A3F3A">
        <w:rPr>
          <w:rFonts w:ascii="Times New Roman" w:hAnsi="Times New Roman" w:hint="eastAsia"/>
          <w:b/>
          <w:szCs w:val="21"/>
        </w:rPr>
        <w:t>8</w:t>
      </w:r>
      <w:r w:rsidRPr="00730EC7">
        <w:rPr>
          <w:rFonts w:asciiTheme="minorEastAsia" w:hAnsiTheme="minorEastAsia" w:hint="eastAsia"/>
          <w:szCs w:val="21"/>
        </w:rPr>
        <w:t>分</w:t>
      </w:r>
      <w:r w:rsidRPr="00730EC7">
        <w:rPr>
          <w:rFonts w:asciiTheme="minorEastAsia" w:hAnsiTheme="minorEastAsia"/>
          <w:szCs w:val="21"/>
        </w:rPr>
        <w:t>，</w:t>
      </w:r>
      <w:r w:rsidR="00913DA9">
        <w:rPr>
          <w:rFonts w:asciiTheme="minorEastAsia" w:hAnsiTheme="minorEastAsia" w:hint="eastAsia"/>
          <w:szCs w:val="21"/>
        </w:rPr>
        <w:t>达到了</w:t>
      </w:r>
      <w:r w:rsidR="00913DA9">
        <w:rPr>
          <w:rFonts w:asciiTheme="minorEastAsia" w:hAnsiTheme="minorEastAsia"/>
          <w:szCs w:val="21"/>
        </w:rPr>
        <w:t>“</w:t>
      </w:r>
      <w:r w:rsidR="00913DA9">
        <w:rPr>
          <w:rFonts w:asciiTheme="minorEastAsia" w:hAnsiTheme="minorEastAsia" w:hint="eastAsia"/>
          <w:szCs w:val="21"/>
        </w:rPr>
        <w:t>以</w:t>
      </w:r>
      <w:r w:rsidRPr="00730EC7">
        <w:rPr>
          <w:rFonts w:asciiTheme="minorEastAsia" w:hAnsiTheme="minorEastAsia" w:hint="eastAsia"/>
          <w:szCs w:val="21"/>
        </w:rPr>
        <w:t>赛促教</w:t>
      </w:r>
      <w:r w:rsidR="00913DA9">
        <w:rPr>
          <w:rFonts w:asciiTheme="minorEastAsia" w:hAnsiTheme="minorEastAsia"/>
          <w:szCs w:val="21"/>
        </w:rPr>
        <w:t>”</w:t>
      </w:r>
      <w:r w:rsidR="00913DA9">
        <w:rPr>
          <w:rFonts w:asciiTheme="minorEastAsia" w:hAnsiTheme="minorEastAsia" w:hint="eastAsia"/>
          <w:szCs w:val="21"/>
        </w:rPr>
        <w:t>的</w:t>
      </w:r>
      <w:r w:rsidR="00913DA9">
        <w:rPr>
          <w:rFonts w:asciiTheme="minorEastAsia" w:hAnsiTheme="minorEastAsia"/>
          <w:szCs w:val="21"/>
        </w:rPr>
        <w:t>效果</w:t>
      </w:r>
      <w:r w:rsidRPr="00730EC7">
        <w:rPr>
          <w:rFonts w:asciiTheme="minorEastAsia" w:hAnsiTheme="minorEastAsia" w:hint="eastAsia"/>
          <w:szCs w:val="21"/>
        </w:rPr>
        <w:t>。</w:t>
      </w:r>
      <w:r w:rsidR="00913DA9">
        <w:rPr>
          <w:rFonts w:asciiTheme="minorEastAsia" w:hAnsiTheme="minorEastAsia" w:hint="eastAsia"/>
          <w:szCs w:val="21"/>
        </w:rPr>
        <w:t>从本届</w:t>
      </w:r>
      <w:r w:rsidR="00913DA9">
        <w:rPr>
          <w:rFonts w:asciiTheme="minorEastAsia" w:hAnsiTheme="minorEastAsia"/>
          <w:szCs w:val="21"/>
        </w:rPr>
        <w:t>杯赛起，</w:t>
      </w:r>
      <w:r w:rsidR="00913DA9">
        <w:rPr>
          <w:rFonts w:asciiTheme="minorEastAsia" w:hAnsiTheme="minorEastAsia" w:hint="eastAsia"/>
          <w:szCs w:val="21"/>
        </w:rPr>
        <w:t>各学校</w:t>
      </w:r>
      <w:r w:rsidR="00913DA9">
        <w:rPr>
          <w:rFonts w:asciiTheme="minorEastAsia" w:hAnsiTheme="minorEastAsia"/>
          <w:szCs w:val="21"/>
        </w:rPr>
        <w:t>教师都知道了每届杯赛</w:t>
      </w:r>
      <w:r w:rsidR="00913DA9" w:rsidRPr="00730EC7">
        <w:rPr>
          <w:rFonts w:asciiTheme="minorEastAsia" w:hAnsiTheme="minorEastAsia" w:hint="eastAsia"/>
          <w:szCs w:val="21"/>
        </w:rPr>
        <w:t>平均分</w:t>
      </w:r>
      <w:r w:rsidR="00913DA9">
        <w:rPr>
          <w:rFonts w:asciiTheme="minorEastAsia" w:hAnsiTheme="minorEastAsia" w:hint="eastAsia"/>
          <w:szCs w:val="21"/>
        </w:rPr>
        <w:t>最低</w:t>
      </w:r>
      <w:r w:rsidR="00913DA9">
        <w:rPr>
          <w:rFonts w:asciiTheme="minorEastAsia" w:hAnsiTheme="minorEastAsia"/>
          <w:szCs w:val="21"/>
        </w:rPr>
        <w:t>的项目将作为下届杯赛必考项目的规则</w:t>
      </w:r>
      <w:r w:rsidR="00913DA9">
        <w:rPr>
          <w:rFonts w:asciiTheme="minorEastAsia" w:hAnsiTheme="minorEastAsia" w:hint="eastAsia"/>
          <w:szCs w:val="21"/>
        </w:rPr>
        <w:t>。在各学校自然</w:t>
      </w:r>
      <w:r w:rsidR="00913DA9">
        <w:rPr>
          <w:rFonts w:asciiTheme="minorEastAsia" w:hAnsiTheme="minorEastAsia"/>
          <w:szCs w:val="21"/>
        </w:rPr>
        <w:t>教师的</w:t>
      </w:r>
      <w:r w:rsidR="00913DA9">
        <w:rPr>
          <w:rFonts w:asciiTheme="minorEastAsia" w:hAnsiTheme="minorEastAsia" w:hint="eastAsia"/>
          <w:szCs w:val="21"/>
        </w:rPr>
        <w:t>努力下</w:t>
      </w:r>
      <w:r w:rsidR="00913DA9">
        <w:rPr>
          <w:rFonts w:asciiTheme="minorEastAsia" w:hAnsiTheme="minorEastAsia"/>
          <w:szCs w:val="21"/>
        </w:rPr>
        <w:t>，自然学科重点实验</w:t>
      </w:r>
      <w:r w:rsidR="00913DA9">
        <w:rPr>
          <w:rFonts w:asciiTheme="minorEastAsia" w:hAnsiTheme="minorEastAsia" w:hint="eastAsia"/>
          <w:szCs w:val="21"/>
        </w:rPr>
        <w:t>的学生的</w:t>
      </w:r>
      <w:r w:rsidR="00913DA9">
        <w:rPr>
          <w:rFonts w:asciiTheme="minorEastAsia" w:hAnsiTheme="minorEastAsia"/>
          <w:szCs w:val="21"/>
        </w:rPr>
        <w:t>规范操作</w:t>
      </w:r>
      <w:r w:rsidR="00913DA9">
        <w:rPr>
          <w:rFonts w:asciiTheme="minorEastAsia" w:hAnsiTheme="minorEastAsia" w:hint="eastAsia"/>
          <w:szCs w:val="21"/>
        </w:rPr>
        <w:t>能力有了显著的</w:t>
      </w:r>
      <w:r w:rsidR="00913DA9">
        <w:rPr>
          <w:rFonts w:asciiTheme="minorEastAsia" w:hAnsiTheme="minorEastAsia"/>
          <w:szCs w:val="21"/>
        </w:rPr>
        <w:t>提升。</w:t>
      </w:r>
    </w:p>
    <w:p w14:paraId="7E9BF269" w14:textId="77777777" w:rsidR="00AB080F" w:rsidRDefault="00913DA9" w:rsidP="006C23C5">
      <w:pPr>
        <w:spacing w:line="360" w:lineRule="auto"/>
        <w:ind w:firstLineChars="200" w:firstLine="420"/>
        <w:rPr>
          <w:rFonts w:asciiTheme="minorEastAsia" w:hAnsiTheme="minorEastAsia"/>
          <w:szCs w:val="21"/>
        </w:rPr>
      </w:pPr>
      <w:r>
        <w:rPr>
          <w:rFonts w:asciiTheme="minorEastAsia" w:hAnsiTheme="minorEastAsia" w:hint="eastAsia"/>
          <w:szCs w:val="21"/>
        </w:rPr>
        <w:t>同时</w:t>
      </w:r>
      <w:r>
        <w:rPr>
          <w:rFonts w:asciiTheme="minorEastAsia" w:hAnsiTheme="minorEastAsia"/>
          <w:szCs w:val="21"/>
        </w:rPr>
        <w:t>，</w:t>
      </w:r>
      <w:r w:rsidRPr="00730EC7">
        <w:rPr>
          <w:rFonts w:asciiTheme="minorEastAsia" w:hAnsiTheme="minorEastAsia" w:hint="eastAsia"/>
          <w:szCs w:val="21"/>
        </w:rPr>
        <w:t>第二届杯赛</w:t>
      </w:r>
      <w:r>
        <w:rPr>
          <w:rFonts w:asciiTheme="minorEastAsia" w:hAnsiTheme="minorEastAsia" w:hint="eastAsia"/>
          <w:szCs w:val="21"/>
        </w:rPr>
        <w:t>起</w:t>
      </w:r>
      <w:r>
        <w:rPr>
          <w:rFonts w:asciiTheme="minorEastAsia" w:hAnsiTheme="minorEastAsia"/>
          <w:szCs w:val="21"/>
        </w:rPr>
        <w:t>，</w:t>
      </w:r>
      <w:r w:rsidRPr="00730EC7">
        <w:rPr>
          <w:rFonts w:asciiTheme="minorEastAsia" w:hAnsiTheme="minorEastAsia" w:hint="eastAsia"/>
          <w:szCs w:val="21"/>
        </w:rPr>
        <w:t>综合制作</w:t>
      </w:r>
      <w:r>
        <w:rPr>
          <w:rFonts w:asciiTheme="minorEastAsia" w:hAnsiTheme="minorEastAsia" w:hint="eastAsia"/>
          <w:szCs w:val="21"/>
        </w:rPr>
        <w:t>测试</w:t>
      </w:r>
      <w:r>
        <w:rPr>
          <w:rFonts w:asciiTheme="minorEastAsia" w:hAnsiTheme="minorEastAsia"/>
          <w:szCs w:val="21"/>
        </w:rPr>
        <w:t>项目的</w:t>
      </w:r>
      <w:r w:rsidRPr="00730EC7">
        <w:rPr>
          <w:rFonts w:asciiTheme="minorEastAsia" w:hAnsiTheme="minorEastAsia" w:hint="eastAsia"/>
          <w:szCs w:val="21"/>
        </w:rPr>
        <w:t>劳技学科制作技能的</w:t>
      </w:r>
      <w:r>
        <w:rPr>
          <w:rFonts w:asciiTheme="minorEastAsia" w:hAnsiTheme="minorEastAsia" w:hint="eastAsia"/>
          <w:szCs w:val="21"/>
        </w:rPr>
        <w:t>体现上</w:t>
      </w:r>
      <w:r>
        <w:rPr>
          <w:rFonts w:asciiTheme="minorEastAsia" w:hAnsiTheme="minorEastAsia"/>
          <w:szCs w:val="21"/>
        </w:rPr>
        <w:t>也</w:t>
      </w:r>
      <w:r>
        <w:rPr>
          <w:rFonts w:asciiTheme="minorEastAsia" w:hAnsiTheme="minorEastAsia" w:hint="eastAsia"/>
          <w:szCs w:val="21"/>
        </w:rPr>
        <w:t>逐渐</w:t>
      </w:r>
      <w:r>
        <w:rPr>
          <w:rFonts w:asciiTheme="minorEastAsia" w:hAnsiTheme="minorEastAsia"/>
          <w:szCs w:val="21"/>
        </w:rPr>
        <w:t>加大。</w:t>
      </w:r>
      <w:r w:rsidR="00BD798D">
        <w:rPr>
          <w:rFonts w:asciiTheme="minorEastAsia" w:hAnsiTheme="minorEastAsia" w:hint="eastAsia"/>
          <w:szCs w:val="21"/>
        </w:rPr>
        <w:t>如</w:t>
      </w:r>
      <w:r w:rsidR="00861B86" w:rsidRPr="007A3F3A">
        <w:rPr>
          <w:rFonts w:ascii="Times New Roman" w:hAnsi="Times New Roman" w:hint="eastAsia"/>
          <w:b/>
          <w:szCs w:val="21"/>
        </w:rPr>
        <w:t>2010</w:t>
      </w:r>
      <w:r w:rsidR="00861B86" w:rsidRPr="00730EC7">
        <w:rPr>
          <w:rFonts w:asciiTheme="minorEastAsia" w:hAnsiTheme="minorEastAsia" w:hint="eastAsia"/>
          <w:szCs w:val="21"/>
        </w:rPr>
        <w:t>年第二届</w:t>
      </w:r>
      <w:r w:rsidR="00861B86">
        <w:rPr>
          <w:rFonts w:asciiTheme="minorEastAsia" w:hAnsiTheme="minorEastAsia" w:hint="eastAsia"/>
          <w:szCs w:val="21"/>
        </w:rPr>
        <w:t>“</w:t>
      </w:r>
      <w:r w:rsidR="00861B86" w:rsidRPr="00730EC7">
        <w:rPr>
          <w:rFonts w:asciiTheme="minorEastAsia" w:hAnsiTheme="minorEastAsia" w:hint="eastAsia"/>
          <w:szCs w:val="21"/>
        </w:rPr>
        <w:t>东二杯</w:t>
      </w:r>
      <w:r w:rsidR="00861B86">
        <w:rPr>
          <w:rFonts w:asciiTheme="minorEastAsia" w:hAnsiTheme="minorEastAsia" w:hint="eastAsia"/>
          <w:szCs w:val="21"/>
        </w:rPr>
        <w:t>”</w:t>
      </w:r>
      <w:r w:rsidR="00861B86" w:rsidRPr="00730EC7">
        <w:rPr>
          <w:rFonts w:asciiTheme="minorEastAsia" w:hAnsiTheme="minorEastAsia" w:hint="eastAsia"/>
          <w:szCs w:val="21"/>
        </w:rPr>
        <w:t>正值世博会</w:t>
      </w:r>
      <w:r w:rsidR="00861B86">
        <w:rPr>
          <w:rFonts w:asciiTheme="minorEastAsia" w:hAnsiTheme="minorEastAsia" w:hint="eastAsia"/>
          <w:szCs w:val="21"/>
        </w:rPr>
        <w:t>，为了契合世博主题，</w:t>
      </w:r>
      <w:r w:rsidR="00861B86" w:rsidRPr="00730EC7">
        <w:rPr>
          <w:rFonts w:asciiTheme="minorEastAsia" w:hAnsiTheme="minorEastAsia" w:hint="eastAsia"/>
          <w:szCs w:val="21"/>
        </w:rPr>
        <w:t>进一步提升学</w:t>
      </w:r>
      <w:r w:rsidR="00861B86">
        <w:rPr>
          <w:rFonts w:asciiTheme="minorEastAsia" w:hAnsiTheme="minorEastAsia" w:hint="eastAsia"/>
          <w:szCs w:val="21"/>
        </w:rPr>
        <w:t>生的综合制作和实践能力，杯赛在综合制作上进行了创新。</w:t>
      </w:r>
      <w:r w:rsidR="00BD798D">
        <w:rPr>
          <w:rFonts w:asciiTheme="minorEastAsia" w:hAnsiTheme="minorEastAsia" w:hint="eastAsia"/>
          <w:szCs w:val="21"/>
        </w:rPr>
        <w:t>综合制作分为</w:t>
      </w:r>
      <w:r w:rsidR="00BD798D">
        <w:rPr>
          <w:rFonts w:asciiTheme="minorEastAsia" w:hAnsiTheme="minorEastAsia"/>
          <w:szCs w:val="21"/>
        </w:rPr>
        <w:t>两个部分，一是</w:t>
      </w:r>
      <w:r w:rsidR="00BD798D" w:rsidRPr="00730EC7">
        <w:rPr>
          <w:rFonts w:asciiTheme="minorEastAsia" w:hAnsiTheme="minorEastAsia" w:hint="eastAsia"/>
          <w:szCs w:val="21"/>
        </w:rPr>
        <w:t>赛前制作完成</w:t>
      </w:r>
      <w:r w:rsidR="00861B86" w:rsidRPr="00730EC7">
        <w:rPr>
          <w:rFonts w:asciiTheme="minorEastAsia" w:hAnsiTheme="minorEastAsia" w:hint="eastAsia"/>
          <w:szCs w:val="21"/>
        </w:rPr>
        <w:t>布置</w:t>
      </w:r>
      <w:r w:rsidR="00BD798D">
        <w:rPr>
          <w:rFonts w:asciiTheme="minorEastAsia" w:hAnsiTheme="minorEastAsia" w:hint="eastAsia"/>
          <w:szCs w:val="21"/>
        </w:rPr>
        <w:t>“</w:t>
      </w:r>
      <w:r w:rsidR="00BD798D" w:rsidRPr="00730EC7">
        <w:rPr>
          <w:rFonts w:asciiTheme="minorEastAsia" w:hAnsiTheme="minorEastAsia" w:cs="Times New Roman" w:hint="eastAsia"/>
          <w:szCs w:val="21"/>
        </w:rPr>
        <w:t>各国风土人情和世博场馆介绍</w:t>
      </w:r>
      <w:r w:rsidR="00BD798D">
        <w:rPr>
          <w:rFonts w:asciiTheme="minorEastAsia" w:hAnsiTheme="minorEastAsia" w:hint="eastAsia"/>
          <w:szCs w:val="21"/>
        </w:rPr>
        <w:t>”</w:t>
      </w:r>
      <w:r w:rsidR="00861B86" w:rsidRPr="00730EC7">
        <w:rPr>
          <w:rFonts w:asciiTheme="minorEastAsia" w:hAnsiTheme="minorEastAsia" w:hint="eastAsia"/>
          <w:szCs w:val="21"/>
        </w:rPr>
        <w:t>，比赛当天带来参赛并布置在</w:t>
      </w:r>
      <w:r w:rsidR="00BD798D">
        <w:rPr>
          <w:rFonts w:asciiTheme="minorEastAsia" w:hAnsiTheme="minorEastAsia" w:hint="eastAsia"/>
          <w:szCs w:val="21"/>
        </w:rPr>
        <w:t>比赛场地</w:t>
      </w:r>
      <w:r w:rsidR="00BD798D">
        <w:rPr>
          <w:rFonts w:asciiTheme="minorEastAsia" w:hAnsiTheme="minorEastAsia"/>
          <w:szCs w:val="21"/>
        </w:rPr>
        <w:t>中</w:t>
      </w:r>
      <w:r w:rsidR="00861B86" w:rsidRPr="00730EC7">
        <w:rPr>
          <w:rFonts w:asciiTheme="minorEastAsia" w:hAnsiTheme="minorEastAsia" w:hint="eastAsia"/>
          <w:szCs w:val="21"/>
        </w:rPr>
        <w:t>。让学生通过制作了解各国的风土人情，开拓视野</w:t>
      </w:r>
      <w:r w:rsidR="00BD798D">
        <w:rPr>
          <w:rFonts w:asciiTheme="minorEastAsia" w:hAnsiTheme="minorEastAsia" w:hint="eastAsia"/>
          <w:szCs w:val="21"/>
        </w:rPr>
        <w:t>，相关</w:t>
      </w:r>
      <w:r w:rsidR="00BD798D" w:rsidRPr="00730EC7">
        <w:rPr>
          <w:rFonts w:asciiTheme="minorEastAsia" w:hAnsiTheme="minorEastAsia" w:cs="Times New Roman" w:hint="eastAsia"/>
          <w:szCs w:val="21"/>
        </w:rPr>
        <w:t>评价表</w:t>
      </w:r>
      <w:r w:rsidR="00BD798D">
        <w:rPr>
          <w:rFonts w:asciiTheme="minorEastAsia" w:hAnsiTheme="minorEastAsia" w:cs="Times New Roman" w:hint="eastAsia"/>
          <w:szCs w:val="21"/>
        </w:rPr>
        <w:t>如</w:t>
      </w:r>
      <w:r w:rsidR="00861B86" w:rsidRPr="00730EC7">
        <w:rPr>
          <w:rFonts w:asciiTheme="minorEastAsia" w:hAnsiTheme="minorEastAsia" w:hint="eastAsia"/>
          <w:szCs w:val="21"/>
        </w:rPr>
        <w:t>表</w:t>
      </w:r>
      <w:r w:rsidR="00AB080F" w:rsidRPr="007A3F3A">
        <w:rPr>
          <w:rFonts w:ascii="Times New Roman" w:hAnsi="Times New Roman" w:hint="eastAsia"/>
          <w:b/>
          <w:szCs w:val="21"/>
        </w:rPr>
        <w:t>3</w:t>
      </w:r>
      <w:r w:rsidR="00861B86" w:rsidRPr="00730EC7">
        <w:rPr>
          <w:rFonts w:asciiTheme="minorEastAsia" w:hAnsiTheme="minorEastAsia" w:hint="eastAsia"/>
          <w:szCs w:val="21"/>
        </w:rPr>
        <w:t>所示</w:t>
      </w:r>
      <w:r w:rsidR="00BD798D">
        <w:rPr>
          <w:rFonts w:asciiTheme="minorEastAsia" w:hAnsiTheme="minorEastAsia" w:hint="eastAsia"/>
          <w:szCs w:val="21"/>
        </w:rPr>
        <w:t>。</w:t>
      </w:r>
    </w:p>
    <w:p w14:paraId="7254D1C3" w14:textId="4E7AC313" w:rsidR="00861B86" w:rsidRPr="00730EC7" w:rsidRDefault="00AB080F" w:rsidP="00AB080F">
      <w:pPr>
        <w:spacing w:line="360" w:lineRule="auto"/>
        <w:jc w:val="center"/>
        <w:rPr>
          <w:rFonts w:asciiTheme="minorEastAsia" w:hAnsiTheme="minorEastAsia" w:cs="Times New Roman"/>
          <w:szCs w:val="21"/>
        </w:rPr>
      </w:pPr>
      <w:r>
        <w:rPr>
          <w:rFonts w:asciiTheme="minorEastAsia" w:hAnsiTheme="minorEastAsia" w:hint="eastAsia"/>
          <w:szCs w:val="21"/>
        </w:rPr>
        <w:t>表</w:t>
      </w:r>
      <w:r w:rsidRPr="007A3F3A">
        <w:rPr>
          <w:rFonts w:ascii="Times New Roman" w:hAnsi="Times New Roman"/>
          <w:b/>
          <w:szCs w:val="21"/>
        </w:rPr>
        <w:t>3</w:t>
      </w:r>
      <w:r>
        <w:rPr>
          <w:rFonts w:asciiTheme="minorEastAsia" w:hAnsiTheme="minorEastAsia" w:hint="eastAsia"/>
          <w:szCs w:val="21"/>
        </w:rPr>
        <w:t xml:space="preserve"> </w:t>
      </w:r>
      <w:r w:rsidRPr="00730EC7">
        <w:rPr>
          <w:rFonts w:asciiTheme="minorEastAsia" w:hAnsiTheme="minorEastAsia" w:hint="eastAsia"/>
          <w:szCs w:val="21"/>
        </w:rPr>
        <w:t>第二届</w:t>
      </w:r>
      <w:r>
        <w:rPr>
          <w:rFonts w:asciiTheme="minorEastAsia" w:hAnsiTheme="minorEastAsia" w:hint="eastAsia"/>
          <w:szCs w:val="21"/>
        </w:rPr>
        <w:t>“</w:t>
      </w:r>
      <w:r w:rsidRPr="00730EC7">
        <w:rPr>
          <w:rFonts w:asciiTheme="minorEastAsia" w:hAnsiTheme="minorEastAsia" w:hint="eastAsia"/>
          <w:szCs w:val="21"/>
        </w:rPr>
        <w:t>东二杯</w:t>
      </w:r>
      <w:r>
        <w:rPr>
          <w:rFonts w:asciiTheme="minorEastAsia" w:hAnsiTheme="minorEastAsia" w:hint="eastAsia"/>
          <w:szCs w:val="21"/>
        </w:rPr>
        <w:t>”“</w:t>
      </w:r>
      <w:r w:rsidRPr="00730EC7">
        <w:rPr>
          <w:rFonts w:asciiTheme="minorEastAsia" w:hAnsiTheme="minorEastAsia" w:cs="Times New Roman" w:hint="eastAsia"/>
          <w:szCs w:val="21"/>
        </w:rPr>
        <w:t>各国风土人情和世博场馆介绍</w:t>
      </w:r>
      <w:r>
        <w:rPr>
          <w:rFonts w:asciiTheme="minorEastAsia" w:hAnsiTheme="minorEastAsia" w:hint="eastAsia"/>
          <w:szCs w:val="21"/>
        </w:rPr>
        <w:t>”</w:t>
      </w:r>
      <w:r w:rsidRPr="00730EC7">
        <w:rPr>
          <w:rFonts w:asciiTheme="minorEastAsia" w:hAnsiTheme="minorEastAsia" w:cs="Times New Roman" w:hint="eastAsia"/>
          <w:szCs w:val="21"/>
        </w:rPr>
        <w:t>评价表</w:t>
      </w:r>
    </w:p>
    <w:tbl>
      <w:tblPr>
        <w:tblStyle w:val="a5"/>
        <w:tblW w:w="7938" w:type="dxa"/>
        <w:jc w:val="center"/>
        <w:tblLook w:val="01E0" w:firstRow="1" w:lastRow="1" w:firstColumn="1" w:lastColumn="1" w:noHBand="0" w:noVBand="0"/>
      </w:tblPr>
      <w:tblGrid>
        <w:gridCol w:w="1880"/>
        <w:gridCol w:w="2534"/>
        <w:gridCol w:w="1762"/>
        <w:gridCol w:w="1762"/>
      </w:tblGrid>
      <w:tr w:rsidR="00861B86" w:rsidRPr="00730EC7" w14:paraId="168AC563" w14:textId="77777777" w:rsidTr="00861B86">
        <w:trPr>
          <w:trHeight w:val="510"/>
          <w:jc w:val="center"/>
        </w:trPr>
        <w:tc>
          <w:tcPr>
            <w:tcW w:w="1880" w:type="dxa"/>
            <w:vAlign w:val="center"/>
          </w:tcPr>
          <w:p w14:paraId="3B0022E5" w14:textId="77777777" w:rsidR="00861B86" w:rsidRPr="0027525C" w:rsidRDefault="00861B86" w:rsidP="000945B4">
            <w:pPr>
              <w:spacing w:line="360" w:lineRule="auto"/>
              <w:jc w:val="center"/>
              <w:rPr>
                <w:rFonts w:asciiTheme="minorEastAsia" w:hAnsiTheme="minorEastAsia" w:cs="Times New Roman"/>
                <w:szCs w:val="21"/>
              </w:rPr>
            </w:pPr>
            <w:r w:rsidRPr="0027525C">
              <w:rPr>
                <w:rFonts w:asciiTheme="minorEastAsia" w:hAnsiTheme="minorEastAsia" w:cs="Times New Roman" w:hint="eastAsia"/>
                <w:szCs w:val="21"/>
              </w:rPr>
              <w:t>评价项目</w:t>
            </w:r>
          </w:p>
        </w:tc>
        <w:tc>
          <w:tcPr>
            <w:tcW w:w="2534" w:type="dxa"/>
            <w:vAlign w:val="center"/>
          </w:tcPr>
          <w:p w14:paraId="0F478B2E" w14:textId="77777777" w:rsidR="00861B86" w:rsidRPr="0027525C" w:rsidRDefault="00861B86" w:rsidP="000945B4">
            <w:pPr>
              <w:spacing w:line="360" w:lineRule="auto"/>
              <w:jc w:val="center"/>
              <w:rPr>
                <w:rFonts w:asciiTheme="minorEastAsia" w:hAnsiTheme="minorEastAsia" w:cs="Times New Roman"/>
                <w:szCs w:val="21"/>
              </w:rPr>
            </w:pPr>
            <w:r w:rsidRPr="0027525C">
              <w:rPr>
                <w:rFonts w:asciiTheme="minorEastAsia" w:hAnsiTheme="minorEastAsia" w:cs="Times New Roman" w:hint="eastAsia"/>
                <w:szCs w:val="21"/>
              </w:rPr>
              <w:t>评价要求</w:t>
            </w:r>
          </w:p>
        </w:tc>
        <w:tc>
          <w:tcPr>
            <w:tcW w:w="1762" w:type="dxa"/>
            <w:vAlign w:val="center"/>
          </w:tcPr>
          <w:p w14:paraId="46B30AF9" w14:textId="77777777" w:rsidR="00861B86" w:rsidRPr="0027525C" w:rsidRDefault="00861B86" w:rsidP="000945B4">
            <w:pPr>
              <w:spacing w:line="360" w:lineRule="auto"/>
              <w:jc w:val="center"/>
              <w:rPr>
                <w:rFonts w:asciiTheme="minorEastAsia" w:hAnsiTheme="minorEastAsia" w:cs="Times New Roman"/>
                <w:szCs w:val="21"/>
              </w:rPr>
            </w:pPr>
            <w:r w:rsidRPr="0027525C">
              <w:rPr>
                <w:rFonts w:asciiTheme="minorEastAsia" w:hAnsiTheme="minorEastAsia" w:cs="Times New Roman" w:hint="eastAsia"/>
                <w:szCs w:val="21"/>
              </w:rPr>
              <w:t>分值</w:t>
            </w:r>
          </w:p>
        </w:tc>
        <w:tc>
          <w:tcPr>
            <w:tcW w:w="1762" w:type="dxa"/>
            <w:vAlign w:val="center"/>
          </w:tcPr>
          <w:p w14:paraId="5DB8D330" w14:textId="77777777" w:rsidR="00861B86" w:rsidRPr="0027525C" w:rsidRDefault="00861B86" w:rsidP="000945B4">
            <w:pPr>
              <w:spacing w:line="360" w:lineRule="auto"/>
              <w:jc w:val="center"/>
              <w:rPr>
                <w:rFonts w:asciiTheme="minorEastAsia" w:hAnsiTheme="minorEastAsia" w:cs="Times New Roman"/>
                <w:szCs w:val="21"/>
              </w:rPr>
            </w:pPr>
            <w:r w:rsidRPr="0027525C">
              <w:rPr>
                <w:rFonts w:asciiTheme="minorEastAsia" w:hAnsiTheme="minorEastAsia" w:cs="Times New Roman" w:hint="eastAsia"/>
                <w:szCs w:val="21"/>
              </w:rPr>
              <w:t>得分</w:t>
            </w:r>
          </w:p>
        </w:tc>
      </w:tr>
      <w:tr w:rsidR="00861B86" w:rsidRPr="00730EC7" w14:paraId="67CDC9E0" w14:textId="77777777" w:rsidTr="00861B86">
        <w:trPr>
          <w:trHeight w:val="510"/>
          <w:jc w:val="center"/>
        </w:trPr>
        <w:tc>
          <w:tcPr>
            <w:tcW w:w="1880" w:type="dxa"/>
            <w:vAlign w:val="center"/>
          </w:tcPr>
          <w:p w14:paraId="64C31E7C" w14:textId="77777777" w:rsidR="00861B86" w:rsidRPr="0027525C" w:rsidRDefault="00861B86" w:rsidP="000945B4">
            <w:pPr>
              <w:jc w:val="center"/>
              <w:rPr>
                <w:rFonts w:asciiTheme="minorEastAsia" w:hAnsiTheme="minorEastAsia" w:cs="Times New Roman"/>
                <w:szCs w:val="21"/>
              </w:rPr>
            </w:pPr>
            <w:r w:rsidRPr="0027525C">
              <w:rPr>
                <w:rFonts w:asciiTheme="minorEastAsia" w:hAnsiTheme="minorEastAsia" w:cs="Times New Roman" w:hint="eastAsia"/>
                <w:szCs w:val="21"/>
              </w:rPr>
              <w:t>内容介绍</w:t>
            </w:r>
          </w:p>
        </w:tc>
        <w:tc>
          <w:tcPr>
            <w:tcW w:w="2534" w:type="dxa"/>
            <w:vAlign w:val="center"/>
          </w:tcPr>
          <w:p w14:paraId="2C756BBE" w14:textId="77777777" w:rsidR="00861B86" w:rsidRPr="0027525C" w:rsidRDefault="00861B86" w:rsidP="000945B4">
            <w:pPr>
              <w:jc w:val="center"/>
              <w:rPr>
                <w:rFonts w:asciiTheme="minorEastAsia" w:hAnsiTheme="minorEastAsia" w:cs="Times New Roman"/>
                <w:szCs w:val="21"/>
              </w:rPr>
            </w:pPr>
            <w:r w:rsidRPr="0027525C">
              <w:rPr>
                <w:rFonts w:asciiTheme="minorEastAsia" w:hAnsiTheme="minorEastAsia" w:cs="Times New Roman" w:hint="eastAsia"/>
                <w:szCs w:val="21"/>
              </w:rPr>
              <w:t>介绍内容符合要求</w:t>
            </w:r>
          </w:p>
        </w:tc>
        <w:tc>
          <w:tcPr>
            <w:tcW w:w="1762" w:type="dxa"/>
            <w:vAlign w:val="center"/>
          </w:tcPr>
          <w:p w14:paraId="2FB312B2" w14:textId="77777777" w:rsidR="00861B86" w:rsidRPr="0027525C" w:rsidRDefault="00861B86" w:rsidP="000945B4">
            <w:pPr>
              <w:jc w:val="center"/>
              <w:rPr>
                <w:rFonts w:asciiTheme="minorEastAsia" w:hAnsiTheme="minorEastAsia" w:cs="Times New Roman"/>
                <w:szCs w:val="21"/>
              </w:rPr>
            </w:pPr>
            <w:r w:rsidRPr="0027525C">
              <w:rPr>
                <w:rFonts w:ascii="Times New Roman" w:hAnsi="Times New Roman" w:cs="Times New Roman" w:hint="eastAsia"/>
                <w:szCs w:val="21"/>
              </w:rPr>
              <w:t>2</w:t>
            </w:r>
          </w:p>
        </w:tc>
        <w:tc>
          <w:tcPr>
            <w:tcW w:w="1762" w:type="dxa"/>
            <w:vAlign w:val="center"/>
          </w:tcPr>
          <w:p w14:paraId="03E0F2C3" w14:textId="77777777" w:rsidR="00861B86" w:rsidRPr="0027525C" w:rsidRDefault="00861B86" w:rsidP="000945B4">
            <w:pPr>
              <w:jc w:val="center"/>
              <w:rPr>
                <w:rFonts w:asciiTheme="minorEastAsia" w:hAnsiTheme="minorEastAsia" w:cs="Times New Roman"/>
                <w:szCs w:val="21"/>
              </w:rPr>
            </w:pPr>
          </w:p>
        </w:tc>
      </w:tr>
      <w:tr w:rsidR="00861B86" w:rsidRPr="00730EC7" w14:paraId="21B20C77" w14:textId="77777777" w:rsidTr="00861B86">
        <w:trPr>
          <w:trHeight w:val="510"/>
          <w:jc w:val="center"/>
        </w:trPr>
        <w:tc>
          <w:tcPr>
            <w:tcW w:w="1880" w:type="dxa"/>
            <w:vMerge w:val="restart"/>
            <w:vAlign w:val="center"/>
          </w:tcPr>
          <w:p w14:paraId="4771F59F" w14:textId="77777777" w:rsidR="00861B86" w:rsidRPr="0027525C" w:rsidRDefault="00861B86" w:rsidP="000945B4">
            <w:pPr>
              <w:jc w:val="center"/>
              <w:rPr>
                <w:rFonts w:asciiTheme="minorEastAsia" w:hAnsiTheme="minorEastAsia" w:cs="Times New Roman"/>
                <w:szCs w:val="21"/>
              </w:rPr>
            </w:pPr>
            <w:r w:rsidRPr="0027525C">
              <w:rPr>
                <w:rFonts w:asciiTheme="minorEastAsia" w:hAnsiTheme="minorEastAsia" w:cs="Times New Roman" w:hint="eastAsia"/>
                <w:szCs w:val="21"/>
              </w:rPr>
              <w:t>设计和制作</w:t>
            </w:r>
          </w:p>
        </w:tc>
        <w:tc>
          <w:tcPr>
            <w:tcW w:w="2534" w:type="dxa"/>
            <w:vAlign w:val="center"/>
          </w:tcPr>
          <w:p w14:paraId="79E8B185" w14:textId="77777777" w:rsidR="00861B86" w:rsidRPr="0027525C" w:rsidRDefault="00861B86" w:rsidP="000945B4">
            <w:pPr>
              <w:jc w:val="center"/>
              <w:rPr>
                <w:rFonts w:asciiTheme="minorEastAsia" w:hAnsiTheme="minorEastAsia" w:cs="Times New Roman"/>
                <w:szCs w:val="21"/>
              </w:rPr>
            </w:pPr>
            <w:r w:rsidRPr="0027525C">
              <w:rPr>
                <w:rFonts w:asciiTheme="minorEastAsia" w:hAnsiTheme="minorEastAsia" w:cs="Times New Roman" w:hint="eastAsia"/>
                <w:szCs w:val="21"/>
              </w:rPr>
              <w:t>尺寸符合要求</w:t>
            </w:r>
          </w:p>
        </w:tc>
        <w:tc>
          <w:tcPr>
            <w:tcW w:w="1762" w:type="dxa"/>
            <w:vAlign w:val="center"/>
          </w:tcPr>
          <w:p w14:paraId="6EEF3692" w14:textId="77777777" w:rsidR="00861B86" w:rsidRPr="0027525C" w:rsidRDefault="00861B86" w:rsidP="000945B4">
            <w:pPr>
              <w:jc w:val="center"/>
              <w:rPr>
                <w:rFonts w:asciiTheme="minorEastAsia" w:hAnsiTheme="minorEastAsia" w:cs="Times New Roman"/>
                <w:szCs w:val="21"/>
              </w:rPr>
            </w:pPr>
            <w:r w:rsidRPr="0027525C">
              <w:rPr>
                <w:rFonts w:ascii="Times New Roman" w:hAnsi="Times New Roman" w:cs="Times New Roman" w:hint="eastAsia"/>
                <w:szCs w:val="21"/>
              </w:rPr>
              <w:t>2</w:t>
            </w:r>
          </w:p>
        </w:tc>
        <w:tc>
          <w:tcPr>
            <w:tcW w:w="1762" w:type="dxa"/>
            <w:vAlign w:val="center"/>
          </w:tcPr>
          <w:p w14:paraId="6A0D7799" w14:textId="77777777" w:rsidR="00861B86" w:rsidRPr="0027525C" w:rsidRDefault="00861B86" w:rsidP="000945B4">
            <w:pPr>
              <w:jc w:val="center"/>
              <w:rPr>
                <w:rFonts w:asciiTheme="minorEastAsia" w:hAnsiTheme="minorEastAsia" w:cs="Times New Roman"/>
                <w:szCs w:val="21"/>
              </w:rPr>
            </w:pPr>
          </w:p>
        </w:tc>
      </w:tr>
      <w:tr w:rsidR="00861B86" w:rsidRPr="00730EC7" w14:paraId="3FDE8874" w14:textId="77777777" w:rsidTr="00861B86">
        <w:trPr>
          <w:trHeight w:val="510"/>
          <w:jc w:val="center"/>
        </w:trPr>
        <w:tc>
          <w:tcPr>
            <w:tcW w:w="1880" w:type="dxa"/>
            <w:vMerge/>
            <w:vAlign w:val="center"/>
          </w:tcPr>
          <w:p w14:paraId="4694E994" w14:textId="77777777" w:rsidR="00861B86" w:rsidRPr="0027525C" w:rsidRDefault="00861B86" w:rsidP="000945B4">
            <w:pPr>
              <w:jc w:val="center"/>
              <w:rPr>
                <w:rFonts w:asciiTheme="minorEastAsia" w:hAnsiTheme="minorEastAsia" w:cs="Times New Roman"/>
                <w:szCs w:val="21"/>
              </w:rPr>
            </w:pPr>
          </w:p>
        </w:tc>
        <w:tc>
          <w:tcPr>
            <w:tcW w:w="2534" w:type="dxa"/>
            <w:vAlign w:val="center"/>
          </w:tcPr>
          <w:p w14:paraId="59D19D05" w14:textId="77777777" w:rsidR="00861B86" w:rsidRPr="0027525C" w:rsidRDefault="00861B86" w:rsidP="000945B4">
            <w:pPr>
              <w:jc w:val="center"/>
              <w:rPr>
                <w:rFonts w:asciiTheme="minorEastAsia" w:hAnsiTheme="minorEastAsia" w:cs="Times New Roman"/>
                <w:szCs w:val="21"/>
              </w:rPr>
            </w:pPr>
            <w:r w:rsidRPr="0027525C">
              <w:rPr>
                <w:rFonts w:asciiTheme="minorEastAsia" w:hAnsiTheme="minorEastAsia" w:cs="Times New Roman" w:hint="eastAsia"/>
                <w:szCs w:val="21"/>
              </w:rPr>
              <w:t>制作质量好</w:t>
            </w:r>
          </w:p>
        </w:tc>
        <w:tc>
          <w:tcPr>
            <w:tcW w:w="1762" w:type="dxa"/>
            <w:vAlign w:val="center"/>
          </w:tcPr>
          <w:p w14:paraId="5981A2E1" w14:textId="77777777" w:rsidR="00861B86" w:rsidRPr="0027525C" w:rsidRDefault="00861B86" w:rsidP="000945B4">
            <w:pPr>
              <w:jc w:val="center"/>
              <w:rPr>
                <w:rFonts w:asciiTheme="minorEastAsia" w:hAnsiTheme="minorEastAsia" w:cs="Times New Roman"/>
                <w:szCs w:val="21"/>
              </w:rPr>
            </w:pPr>
            <w:r w:rsidRPr="0027525C">
              <w:rPr>
                <w:rFonts w:ascii="Times New Roman" w:hAnsi="Times New Roman" w:cs="Times New Roman" w:hint="eastAsia"/>
                <w:szCs w:val="21"/>
              </w:rPr>
              <w:t>2</w:t>
            </w:r>
          </w:p>
        </w:tc>
        <w:tc>
          <w:tcPr>
            <w:tcW w:w="1762" w:type="dxa"/>
            <w:vAlign w:val="center"/>
          </w:tcPr>
          <w:p w14:paraId="5D527850" w14:textId="77777777" w:rsidR="00861B86" w:rsidRPr="0027525C" w:rsidRDefault="00861B86" w:rsidP="000945B4">
            <w:pPr>
              <w:jc w:val="center"/>
              <w:rPr>
                <w:rFonts w:asciiTheme="minorEastAsia" w:hAnsiTheme="minorEastAsia" w:cs="Times New Roman"/>
                <w:szCs w:val="21"/>
              </w:rPr>
            </w:pPr>
          </w:p>
        </w:tc>
      </w:tr>
      <w:tr w:rsidR="00861B86" w:rsidRPr="00730EC7" w14:paraId="4FF363F5" w14:textId="77777777" w:rsidTr="00861B86">
        <w:trPr>
          <w:trHeight w:val="510"/>
          <w:jc w:val="center"/>
        </w:trPr>
        <w:tc>
          <w:tcPr>
            <w:tcW w:w="1880" w:type="dxa"/>
            <w:vMerge/>
            <w:vAlign w:val="center"/>
          </w:tcPr>
          <w:p w14:paraId="5725997D" w14:textId="77777777" w:rsidR="00861B86" w:rsidRPr="0027525C" w:rsidRDefault="00861B86" w:rsidP="000945B4">
            <w:pPr>
              <w:jc w:val="center"/>
              <w:rPr>
                <w:rFonts w:asciiTheme="minorEastAsia" w:hAnsiTheme="minorEastAsia" w:cs="Times New Roman"/>
                <w:szCs w:val="21"/>
              </w:rPr>
            </w:pPr>
          </w:p>
        </w:tc>
        <w:tc>
          <w:tcPr>
            <w:tcW w:w="2534" w:type="dxa"/>
            <w:vAlign w:val="center"/>
          </w:tcPr>
          <w:p w14:paraId="587E37F6" w14:textId="77777777" w:rsidR="00861B86" w:rsidRPr="0027525C" w:rsidRDefault="00861B86" w:rsidP="000945B4">
            <w:pPr>
              <w:jc w:val="center"/>
              <w:rPr>
                <w:rFonts w:asciiTheme="minorEastAsia" w:hAnsiTheme="minorEastAsia" w:cs="Times New Roman"/>
                <w:szCs w:val="21"/>
              </w:rPr>
            </w:pPr>
            <w:r w:rsidRPr="0027525C">
              <w:rPr>
                <w:rFonts w:asciiTheme="minorEastAsia" w:hAnsiTheme="minorEastAsia" w:cs="Times New Roman" w:hint="eastAsia"/>
                <w:szCs w:val="21"/>
              </w:rPr>
              <w:t>造型和结构有特点</w:t>
            </w:r>
          </w:p>
        </w:tc>
        <w:tc>
          <w:tcPr>
            <w:tcW w:w="1762" w:type="dxa"/>
            <w:vAlign w:val="center"/>
          </w:tcPr>
          <w:p w14:paraId="7D35B340" w14:textId="77777777" w:rsidR="00861B86" w:rsidRPr="0027525C" w:rsidRDefault="00861B86" w:rsidP="000945B4">
            <w:pPr>
              <w:jc w:val="center"/>
              <w:rPr>
                <w:rFonts w:asciiTheme="minorEastAsia" w:hAnsiTheme="minorEastAsia" w:cs="Times New Roman"/>
                <w:szCs w:val="21"/>
              </w:rPr>
            </w:pPr>
            <w:r w:rsidRPr="0027525C">
              <w:rPr>
                <w:rFonts w:ascii="Times New Roman" w:hAnsi="Times New Roman" w:cs="Times New Roman" w:hint="eastAsia"/>
                <w:szCs w:val="21"/>
              </w:rPr>
              <w:t>4</w:t>
            </w:r>
          </w:p>
        </w:tc>
        <w:tc>
          <w:tcPr>
            <w:tcW w:w="1762" w:type="dxa"/>
            <w:vAlign w:val="center"/>
          </w:tcPr>
          <w:p w14:paraId="102AAB1E" w14:textId="77777777" w:rsidR="00861B86" w:rsidRPr="0027525C" w:rsidRDefault="00861B86" w:rsidP="000945B4">
            <w:pPr>
              <w:jc w:val="center"/>
              <w:rPr>
                <w:rFonts w:asciiTheme="minorEastAsia" w:hAnsiTheme="minorEastAsia" w:cs="Times New Roman"/>
                <w:szCs w:val="21"/>
              </w:rPr>
            </w:pPr>
          </w:p>
        </w:tc>
      </w:tr>
      <w:tr w:rsidR="00861B86" w:rsidRPr="00730EC7" w14:paraId="63B19BAD" w14:textId="77777777" w:rsidTr="00861B86">
        <w:trPr>
          <w:trHeight w:val="510"/>
          <w:jc w:val="center"/>
        </w:trPr>
        <w:tc>
          <w:tcPr>
            <w:tcW w:w="1880" w:type="dxa"/>
            <w:vAlign w:val="center"/>
          </w:tcPr>
          <w:p w14:paraId="474E8179" w14:textId="77777777" w:rsidR="00861B86" w:rsidRPr="0027525C" w:rsidRDefault="00861B86" w:rsidP="000945B4">
            <w:pPr>
              <w:jc w:val="center"/>
              <w:rPr>
                <w:rFonts w:asciiTheme="minorEastAsia" w:hAnsiTheme="minorEastAsia" w:cs="Times New Roman"/>
                <w:szCs w:val="21"/>
              </w:rPr>
            </w:pPr>
            <w:r w:rsidRPr="0027525C">
              <w:rPr>
                <w:rFonts w:asciiTheme="minorEastAsia" w:hAnsiTheme="minorEastAsia" w:cs="Times New Roman" w:hint="eastAsia"/>
                <w:szCs w:val="21"/>
              </w:rPr>
              <w:t>总分</w:t>
            </w:r>
          </w:p>
        </w:tc>
        <w:tc>
          <w:tcPr>
            <w:tcW w:w="2534" w:type="dxa"/>
            <w:vAlign w:val="center"/>
          </w:tcPr>
          <w:p w14:paraId="29C9E623" w14:textId="77777777" w:rsidR="00861B86" w:rsidRPr="0027525C" w:rsidRDefault="00861B86" w:rsidP="000945B4">
            <w:pPr>
              <w:jc w:val="center"/>
              <w:rPr>
                <w:rFonts w:asciiTheme="minorEastAsia" w:hAnsiTheme="minorEastAsia" w:cs="Times New Roman"/>
                <w:szCs w:val="21"/>
              </w:rPr>
            </w:pPr>
          </w:p>
        </w:tc>
        <w:tc>
          <w:tcPr>
            <w:tcW w:w="1762" w:type="dxa"/>
            <w:vAlign w:val="center"/>
          </w:tcPr>
          <w:p w14:paraId="418E84C3" w14:textId="77777777" w:rsidR="00861B86" w:rsidRPr="0027525C" w:rsidRDefault="00861B86" w:rsidP="000945B4">
            <w:pPr>
              <w:jc w:val="center"/>
              <w:rPr>
                <w:rFonts w:asciiTheme="minorEastAsia" w:hAnsiTheme="minorEastAsia" w:cs="Times New Roman"/>
                <w:szCs w:val="21"/>
              </w:rPr>
            </w:pPr>
            <w:r w:rsidRPr="0027525C">
              <w:rPr>
                <w:rFonts w:ascii="Times New Roman" w:hAnsi="Times New Roman" w:cs="Times New Roman" w:hint="eastAsia"/>
                <w:szCs w:val="21"/>
              </w:rPr>
              <w:t>10</w:t>
            </w:r>
          </w:p>
        </w:tc>
        <w:tc>
          <w:tcPr>
            <w:tcW w:w="1762" w:type="dxa"/>
            <w:vAlign w:val="center"/>
          </w:tcPr>
          <w:p w14:paraId="13880196" w14:textId="77777777" w:rsidR="00861B86" w:rsidRPr="0027525C" w:rsidRDefault="00861B86" w:rsidP="000945B4">
            <w:pPr>
              <w:jc w:val="center"/>
              <w:rPr>
                <w:rFonts w:asciiTheme="minorEastAsia" w:hAnsiTheme="minorEastAsia" w:cs="Times New Roman"/>
                <w:szCs w:val="21"/>
              </w:rPr>
            </w:pPr>
          </w:p>
        </w:tc>
      </w:tr>
    </w:tbl>
    <w:p w14:paraId="2FAE20ED" w14:textId="4FF5F3E9" w:rsidR="00861B86" w:rsidRPr="00730EC7" w:rsidRDefault="00BD798D" w:rsidP="006C23C5">
      <w:pPr>
        <w:spacing w:line="360" w:lineRule="auto"/>
        <w:ind w:firstLineChars="200" w:firstLine="420"/>
        <w:rPr>
          <w:rFonts w:asciiTheme="minorEastAsia" w:hAnsiTheme="minorEastAsia"/>
          <w:szCs w:val="21"/>
        </w:rPr>
      </w:pPr>
      <w:r>
        <w:rPr>
          <w:rFonts w:asciiTheme="minorEastAsia" w:hAnsiTheme="minorEastAsia" w:hint="eastAsia"/>
          <w:szCs w:val="21"/>
        </w:rPr>
        <w:t>二是</w:t>
      </w:r>
      <w:r w:rsidR="00861B86" w:rsidRPr="00730EC7">
        <w:rPr>
          <w:rFonts w:asciiTheme="minorEastAsia" w:hAnsiTheme="minorEastAsia" w:hint="eastAsia"/>
          <w:szCs w:val="21"/>
        </w:rPr>
        <w:t>制作</w:t>
      </w:r>
      <w:r w:rsidRPr="007A3F3A">
        <w:rPr>
          <w:rFonts w:ascii="Times New Roman" w:hAnsi="Times New Roman" w:hint="eastAsia"/>
          <w:b/>
          <w:szCs w:val="21"/>
        </w:rPr>
        <w:t>2010</w:t>
      </w:r>
      <w:r>
        <w:rPr>
          <w:rFonts w:asciiTheme="minorEastAsia" w:hAnsiTheme="minorEastAsia" w:hint="eastAsia"/>
          <w:szCs w:val="21"/>
        </w:rPr>
        <w:t>上海世博会</w:t>
      </w:r>
      <w:r w:rsidRPr="00730EC7">
        <w:rPr>
          <w:rFonts w:asciiTheme="minorEastAsia" w:hAnsiTheme="minorEastAsia" w:hint="eastAsia"/>
          <w:szCs w:val="21"/>
        </w:rPr>
        <w:t>吉祥物</w:t>
      </w:r>
      <w:r>
        <w:rPr>
          <w:rFonts w:asciiTheme="minorEastAsia" w:hAnsiTheme="minorEastAsia" w:hint="eastAsia"/>
          <w:szCs w:val="21"/>
        </w:rPr>
        <w:t>“</w:t>
      </w:r>
      <w:r w:rsidR="00861B86" w:rsidRPr="00730EC7">
        <w:rPr>
          <w:rFonts w:asciiTheme="minorEastAsia" w:hAnsiTheme="minorEastAsia" w:hint="eastAsia"/>
          <w:szCs w:val="21"/>
        </w:rPr>
        <w:t>海宝</w:t>
      </w:r>
      <w:r>
        <w:rPr>
          <w:rFonts w:asciiTheme="minorEastAsia" w:hAnsiTheme="minorEastAsia" w:hint="eastAsia"/>
          <w:szCs w:val="21"/>
        </w:rPr>
        <w:t>”</w:t>
      </w:r>
      <w:r w:rsidR="00861B86" w:rsidRPr="00730EC7">
        <w:rPr>
          <w:rFonts w:asciiTheme="minorEastAsia" w:hAnsiTheme="minorEastAsia" w:hint="eastAsia"/>
          <w:szCs w:val="21"/>
        </w:rPr>
        <w:t>。</w:t>
      </w:r>
      <w:r>
        <w:rPr>
          <w:rFonts w:asciiTheme="minorEastAsia" w:hAnsiTheme="minorEastAsia" w:hint="eastAsia"/>
          <w:szCs w:val="21"/>
        </w:rPr>
        <w:t>要求</w:t>
      </w:r>
      <w:r w:rsidR="00861B86" w:rsidRPr="00730EC7">
        <w:rPr>
          <w:rFonts w:asciiTheme="minorEastAsia" w:hAnsiTheme="minorEastAsia" w:hint="eastAsia"/>
          <w:szCs w:val="21"/>
        </w:rPr>
        <w:t>学生动手制作海宝模型，并利用自然课上学过电路的连接知识，给海宝安装发光的眼睛（小电珠）。这样的设计，把自然课的知识和劳技课的制作整合起来，综合的检验了学生的实验操作和制作能力。表</w:t>
      </w:r>
      <w:r w:rsidR="00AB080F" w:rsidRPr="007A3F3A">
        <w:rPr>
          <w:rFonts w:ascii="Times New Roman" w:hAnsi="Times New Roman" w:hint="eastAsia"/>
          <w:b/>
          <w:szCs w:val="21"/>
        </w:rPr>
        <w:t>4</w:t>
      </w:r>
      <w:r w:rsidR="00AB080F">
        <w:rPr>
          <w:rFonts w:asciiTheme="minorEastAsia" w:hAnsiTheme="minorEastAsia" w:hint="eastAsia"/>
          <w:szCs w:val="21"/>
        </w:rPr>
        <w:t>所示</w:t>
      </w:r>
      <w:r>
        <w:rPr>
          <w:rFonts w:asciiTheme="minorEastAsia" w:hAnsiTheme="minorEastAsia" w:hint="eastAsia"/>
          <w:szCs w:val="21"/>
        </w:rPr>
        <w:t>为</w:t>
      </w:r>
      <w:r w:rsidR="00AB080F" w:rsidRPr="00730EC7">
        <w:rPr>
          <w:rFonts w:asciiTheme="minorEastAsia" w:hAnsiTheme="minorEastAsia" w:hint="eastAsia"/>
          <w:szCs w:val="21"/>
        </w:rPr>
        <w:t>制作活动</w:t>
      </w:r>
      <w:r w:rsidRPr="00730EC7">
        <w:rPr>
          <w:rFonts w:asciiTheme="minorEastAsia" w:hAnsiTheme="minorEastAsia" w:hint="eastAsia"/>
          <w:szCs w:val="21"/>
        </w:rPr>
        <w:t>评价表</w:t>
      </w:r>
      <w:r w:rsidR="00AB080F">
        <w:rPr>
          <w:rFonts w:asciiTheme="minorEastAsia" w:hAnsiTheme="minorEastAsia" w:hint="eastAsia"/>
          <w:szCs w:val="21"/>
        </w:rPr>
        <w:t>。</w:t>
      </w:r>
    </w:p>
    <w:p w14:paraId="6D718DC9" w14:textId="61CF85F4" w:rsidR="00861B86" w:rsidRPr="00730EC7" w:rsidRDefault="00AB080F" w:rsidP="00861B86">
      <w:pPr>
        <w:jc w:val="center"/>
        <w:rPr>
          <w:rFonts w:asciiTheme="minorEastAsia" w:hAnsiTheme="minorEastAsia"/>
          <w:szCs w:val="21"/>
        </w:rPr>
      </w:pPr>
      <w:r>
        <w:rPr>
          <w:rFonts w:asciiTheme="minorEastAsia" w:hAnsiTheme="minorEastAsia" w:hint="eastAsia"/>
          <w:szCs w:val="21"/>
        </w:rPr>
        <w:t>表</w:t>
      </w:r>
      <w:r w:rsidRPr="007A3F3A">
        <w:rPr>
          <w:rFonts w:ascii="Times New Roman" w:hAnsi="Times New Roman" w:hint="eastAsia"/>
          <w:b/>
          <w:szCs w:val="21"/>
        </w:rPr>
        <w:t>4</w:t>
      </w:r>
      <w:r w:rsidR="00BD798D" w:rsidRPr="00730EC7">
        <w:rPr>
          <w:rFonts w:asciiTheme="minorEastAsia" w:hAnsiTheme="minorEastAsia" w:hint="eastAsia"/>
          <w:szCs w:val="21"/>
        </w:rPr>
        <w:t xml:space="preserve"> </w:t>
      </w:r>
      <w:r w:rsidR="00861B86" w:rsidRPr="00730EC7">
        <w:rPr>
          <w:rFonts w:asciiTheme="minorEastAsia" w:hAnsiTheme="minorEastAsia" w:hint="eastAsia"/>
          <w:szCs w:val="21"/>
        </w:rPr>
        <w:t>“海宝迎宾”制作活动评价表</w:t>
      </w:r>
    </w:p>
    <w:tbl>
      <w:tblPr>
        <w:tblW w:w="46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8"/>
        <w:gridCol w:w="3811"/>
        <w:gridCol w:w="1280"/>
        <w:gridCol w:w="1280"/>
      </w:tblGrid>
      <w:tr w:rsidR="00861B86" w:rsidRPr="0027525C" w14:paraId="79A87A99" w14:textId="77777777" w:rsidTr="001F0427">
        <w:trPr>
          <w:trHeight w:val="482"/>
          <w:jc w:val="center"/>
        </w:trPr>
        <w:tc>
          <w:tcPr>
            <w:tcW w:w="1012" w:type="pct"/>
            <w:vAlign w:val="center"/>
          </w:tcPr>
          <w:p w14:paraId="38593B00" w14:textId="6ECD27F2" w:rsidR="00861B86" w:rsidRPr="0027525C" w:rsidRDefault="00861B86" w:rsidP="00BD798D">
            <w:pPr>
              <w:spacing w:line="360" w:lineRule="auto"/>
              <w:jc w:val="center"/>
              <w:rPr>
                <w:rFonts w:asciiTheme="minorEastAsia" w:hAnsiTheme="minorEastAsia"/>
                <w:szCs w:val="21"/>
              </w:rPr>
            </w:pPr>
            <w:r w:rsidRPr="0027525C">
              <w:rPr>
                <w:rFonts w:asciiTheme="minorEastAsia" w:hAnsiTheme="minorEastAsia" w:hint="eastAsia"/>
                <w:szCs w:val="21"/>
              </w:rPr>
              <w:t>评价</w:t>
            </w:r>
            <w:r w:rsidR="00BD798D" w:rsidRPr="0027525C">
              <w:rPr>
                <w:rFonts w:asciiTheme="minorEastAsia" w:hAnsiTheme="minorEastAsia" w:hint="eastAsia"/>
                <w:szCs w:val="21"/>
              </w:rPr>
              <w:t>内容</w:t>
            </w:r>
          </w:p>
        </w:tc>
        <w:tc>
          <w:tcPr>
            <w:tcW w:w="2385" w:type="pct"/>
            <w:vAlign w:val="center"/>
          </w:tcPr>
          <w:p w14:paraId="523946E4" w14:textId="77777777" w:rsidR="00861B86" w:rsidRPr="0027525C" w:rsidRDefault="00861B86" w:rsidP="00BD798D">
            <w:pPr>
              <w:spacing w:line="360" w:lineRule="auto"/>
              <w:jc w:val="center"/>
              <w:rPr>
                <w:rFonts w:asciiTheme="minorEastAsia" w:hAnsiTheme="minorEastAsia"/>
                <w:szCs w:val="21"/>
              </w:rPr>
            </w:pPr>
            <w:r w:rsidRPr="0027525C">
              <w:rPr>
                <w:rFonts w:asciiTheme="minorEastAsia" w:hAnsiTheme="minorEastAsia" w:hint="eastAsia"/>
                <w:szCs w:val="21"/>
              </w:rPr>
              <w:t>评价要求</w:t>
            </w:r>
          </w:p>
        </w:tc>
        <w:tc>
          <w:tcPr>
            <w:tcW w:w="801" w:type="pct"/>
            <w:vAlign w:val="center"/>
          </w:tcPr>
          <w:p w14:paraId="7A617523" w14:textId="77777777" w:rsidR="00861B86" w:rsidRPr="0027525C" w:rsidRDefault="00861B86" w:rsidP="00BD798D">
            <w:pPr>
              <w:spacing w:line="360" w:lineRule="auto"/>
              <w:jc w:val="center"/>
              <w:rPr>
                <w:rFonts w:asciiTheme="minorEastAsia" w:hAnsiTheme="minorEastAsia"/>
                <w:szCs w:val="21"/>
              </w:rPr>
            </w:pPr>
            <w:r w:rsidRPr="0027525C">
              <w:rPr>
                <w:rFonts w:asciiTheme="minorEastAsia" w:hAnsiTheme="minorEastAsia" w:hint="eastAsia"/>
                <w:szCs w:val="21"/>
              </w:rPr>
              <w:t>分值</w:t>
            </w:r>
          </w:p>
        </w:tc>
        <w:tc>
          <w:tcPr>
            <w:tcW w:w="801" w:type="pct"/>
            <w:vAlign w:val="center"/>
          </w:tcPr>
          <w:p w14:paraId="07D7B787" w14:textId="77777777" w:rsidR="00861B86" w:rsidRPr="0027525C" w:rsidRDefault="00861B86" w:rsidP="00BD798D">
            <w:pPr>
              <w:spacing w:line="360" w:lineRule="auto"/>
              <w:jc w:val="center"/>
              <w:rPr>
                <w:rFonts w:asciiTheme="minorEastAsia" w:hAnsiTheme="minorEastAsia"/>
                <w:szCs w:val="21"/>
              </w:rPr>
            </w:pPr>
            <w:r w:rsidRPr="0027525C">
              <w:rPr>
                <w:rFonts w:asciiTheme="minorEastAsia" w:hAnsiTheme="minorEastAsia" w:hint="eastAsia"/>
                <w:szCs w:val="21"/>
              </w:rPr>
              <w:t>得分</w:t>
            </w:r>
          </w:p>
        </w:tc>
      </w:tr>
      <w:tr w:rsidR="00861B86" w:rsidRPr="0027525C" w14:paraId="2AD58849" w14:textId="77777777" w:rsidTr="001F0427">
        <w:trPr>
          <w:trHeight w:val="482"/>
          <w:jc w:val="center"/>
        </w:trPr>
        <w:tc>
          <w:tcPr>
            <w:tcW w:w="1012" w:type="pct"/>
            <w:vMerge w:val="restart"/>
            <w:vAlign w:val="center"/>
          </w:tcPr>
          <w:p w14:paraId="4F744780" w14:textId="6C106773" w:rsidR="00861B86" w:rsidRPr="0027525C" w:rsidRDefault="00861B86" w:rsidP="0027525C">
            <w:pPr>
              <w:spacing w:line="360" w:lineRule="auto"/>
              <w:rPr>
                <w:rFonts w:asciiTheme="minorEastAsia" w:hAnsiTheme="minorEastAsia"/>
                <w:szCs w:val="21"/>
              </w:rPr>
            </w:pPr>
            <w:r w:rsidRPr="0027525C">
              <w:rPr>
                <w:rFonts w:ascii="Times New Roman" w:hAnsi="Times New Roman" w:hint="eastAsia"/>
                <w:szCs w:val="21"/>
              </w:rPr>
              <w:t>1</w:t>
            </w:r>
            <w:r w:rsidR="0027525C" w:rsidRPr="0027525C">
              <w:rPr>
                <w:rFonts w:asciiTheme="minorEastAsia" w:hAnsiTheme="minorEastAsia" w:hint="eastAsia"/>
                <w:szCs w:val="21"/>
              </w:rPr>
              <w:t>．</w:t>
            </w:r>
            <w:r w:rsidRPr="0027525C">
              <w:rPr>
                <w:rFonts w:asciiTheme="minorEastAsia" w:hAnsiTheme="minorEastAsia" w:hint="eastAsia"/>
                <w:szCs w:val="21"/>
              </w:rPr>
              <w:t>模型制作</w:t>
            </w:r>
          </w:p>
        </w:tc>
        <w:tc>
          <w:tcPr>
            <w:tcW w:w="2385" w:type="pct"/>
            <w:shd w:val="clear" w:color="auto" w:fill="auto"/>
            <w:vAlign w:val="center"/>
          </w:tcPr>
          <w:p w14:paraId="3AE7E685" w14:textId="6F6B88BE" w:rsidR="00861B86" w:rsidRPr="0027525C" w:rsidRDefault="0027525C" w:rsidP="000945B4">
            <w:pPr>
              <w:spacing w:line="360" w:lineRule="auto"/>
              <w:rPr>
                <w:rFonts w:asciiTheme="minorEastAsia" w:hAnsiTheme="minorEastAsia"/>
                <w:szCs w:val="21"/>
              </w:rPr>
            </w:pPr>
            <w:r w:rsidRPr="0027525C">
              <w:rPr>
                <w:rFonts w:ascii="宋体" w:eastAsia="宋体" w:hAnsi="宋体" w:hint="eastAsia"/>
                <w:szCs w:val="21"/>
              </w:rPr>
              <w:t>①</w:t>
            </w:r>
            <w:r w:rsidR="00BD798D" w:rsidRPr="0027525C">
              <w:rPr>
                <w:rFonts w:asciiTheme="minorEastAsia" w:hAnsiTheme="minorEastAsia" w:hint="eastAsia"/>
                <w:szCs w:val="21"/>
              </w:rPr>
              <w:t>能</w:t>
            </w:r>
            <w:r w:rsidR="00861B86" w:rsidRPr="0027525C">
              <w:rPr>
                <w:rFonts w:asciiTheme="minorEastAsia" w:hAnsiTheme="minorEastAsia" w:hint="eastAsia"/>
                <w:szCs w:val="21"/>
              </w:rPr>
              <w:t>选择正确的工具加工模型外形</w:t>
            </w:r>
          </w:p>
        </w:tc>
        <w:tc>
          <w:tcPr>
            <w:tcW w:w="801" w:type="pct"/>
            <w:shd w:val="clear" w:color="auto" w:fill="auto"/>
            <w:vAlign w:val="center"/>
          </w:tcPr>
          <w:p w14:paraId="6D83612B" w14:textId="77777777" w:rsidR="00861B86" w:rsidRPr="0027525C" w:rsidRDefault="00861B86" w:rsidP="00BD798D">
            <w:pPr>
              <w:spacing w:line="360" w:lineRule="auto"/>
              <w:jc w:val="center"/>
              <w:rPr>
                <w:rFonts w:asciiTheme="minorEastAsia" w:hAnsiTheme="minorEastAsia"/>
                <w:szCs w:val="21"/>
              </w:rPr>
            </w:pPr>
            <w:r w:rsidRPr="0027525C">
              <w:rPr>
                <w:rFonts w:ascii="Times New Roman" w:hAnsi="Times New Roman" w:hint="eastAsia"/>
                <w:szCs w:val="21"/>
              </w:rPr>
              <w:t>1</w:t>
            </w:r>
          </w:p>
        </w:tc>
        <w:tc>
          <w:tcPr>
            <w:tcW w:w="801" w:type="pct"/>
            <w:shd w:val="clear" w:color="auto" w:fill="auto"/>
            <w:vAlign w:val="center"/>
          </w:tcPr>
          <w:p w14:paraId="64339B31" w14:textId="77777777" w:rsidR="00861B86" w:rsidRPr="0027525C" w:rsidRDefault="00861B86" w:rsidP="00BD798D">
            <w:pPr>
              <w:spacing w:line="360" w:lineRule="auto"/>
              <w:jc w:val="center"/>
              <w:rPr>
                <w:rFonts w:asciiTheme="minorEastAsia" w:hAnsiTheme="minorEastAsia"/>
                <w:szCs w:val="21"/>
              </w:rPr>
            </w:pPr>
          </w:p>
        </w:tc>
      </w:tr>
      <w:tr w:rsidR="00861B86" w:rsidRPr="0027525C" w14:paraId="3BB3254B" w14:textId="77777777" w:rsidTr="001F0427">
        <w:trPr>
          <w:trHeight w:val="482"/>
          <w:jc w:val="center"/>
        </w:trPr>
        <w:tc>
          <w:tcPr>
            <w:tcW w:w="1012" w:type="pct"/>
            <w:vMerge/>
            <w:vAlign w:val="center"/>
          </w:tcPr>
          <w:p w14:paraId="5CDA180F" w14:textId="77777777" w:rsidR="00861B86" w:rsidRPr="0027525C" w:rsidRDefault="00861B86" w:rsidP="000945B4">
            <w:pPr>
              <w:spacing w:line="360" w:lineRule="auto"/>
              <w:rPr>
                <w:rFonts w:asciiTheme="minorEastAsia" w:hAnsiTheme="minorEastAsia"/>
                <w:szCs w:val="21"/>
              </w:rPr>
            </w:pPr>
          </w:p>
        </w:tc>
        <w:tc>
          <w:tcPr>
            <w:tcW w:w="2385" w:type="pct"/>
            <w:shd w:val="clear" w:color="auto" w:fill="auto"/>
            <w:vAlign w:val="center"/>
          </w:tcPr>
          <w:p w14:paraId="35D9D27D" w14:textId="731E376D" w:rsidR="00861B86" w:rsidRPr="0027525C" w:rsidRDefault="0027525C" w:rsidP="000945B4">
            <w:pPr>
              <w:spacing w:line="360" w:lineRule="auto"/>
              <w:rPr>
                <w:rFonts w:asciiTheme="minorEastAsia" w:hAnsiTheme="minorEastAsia"/>
                <w:szCs w:val="21"/>
              </w:rPr>
            </w:pPr>
            <w:r w:rsidRPr="0027525C">
              <w:rPr>
                <w:rFonts w:ascii="宋体" w:eastAsia="宋体" w:hAnsi="宋体" w:hint="eastAsia"/>
                <w:szCs w:val="21"/>
              </w:rPr>
              <w:t>②</w:t>
            </w:r>
            <w:r w:rsidR="00BD798D" w:rsidRPr="0027525C">
              <w:rPr>
                <w:rFonts w:asciiTheme="minorEastAsia" w:hAnsiTheme="minorEastAsia" w:hint="eastAsia"/>
                <w:szCs w:val="21"/>
              </w:rPr>
              <w:t>能</w:t>
            </w:r>
            <w:r w:rsidR="00861B86" w:rsidRPr="0027525C">
              <w:rPr>
                <w:rFonts w:asciiTheme="minorEastAsia" w:hAnsiTheme="minorEastAsia" w:hint="eastAsia"/>
                <w:szCs w:val="21"/>
              </w:rPr>
              <w:t>选择正确的工具加工海宝眼孔</w:t>
            </w:r>
          </w:p>
        </w:tc>
        <w:tc>
          <w:tcPr>
            <w:tcW w:w="801" w:type="pct"/>
            <w:shd w:val="clear" w:color="auto" w:fill="auto"/>
            <w:vAlign w:val="center"/>
          </w:tcPr>
          <w:p w14:paraId="006CD37D" w14:textId="77777777" w:rsidR="00861B86" w:rsidRPr="0027525C" w:rsidRDefault="00861B86" w:rsidP="00BD798D">
            <w:pPr>
              <w:spacing w:line="360" w:lineRule="auto"/>
              <w:jc w:val="center"/>
              <w:rPr>
                <w:rFonts w:asciiTheme="minorEastAsia" w:hAnsiTheme="minorEastAsia"/>
                <w:szCs w:val="21"/>
              </w:rPr>
            </w:pPr>
            <w:r w:rsidRPr="0027525C">
              <w:rPr>
                <w:rFonts w:ascii="Times New Roman" w:hAnsi="Times New Roman" w:hint="eastAsia"/>
                <w:szCs w:val="21"/>
              </w:rPr>
              <w:t>2</w:t>
            </w:r>
          </w:p>
        </w:tc>
        <w:tc>
          <w:tcPr>
            <w:tcW w:w="801" w:type="pct"/>
            <w:shd w:val="clear" w:color="auto" w:fill="auto"/>
            <w:vAlign w:val="center"/>
          </w:tcPr>
          <w:p w14:paraId="69FA2039" w14:textId="77777777" w:rsidR="00861B86" w:rsidRPr="0027525C" w:rsidRDefault="00861B86" w:rsidP="00BD798D">
            <w:pPr>
              <w:spacing w:line="360" w:lineRule="auto"/>
              <w:jc w:val="center"/>
              <w:rPr>
                <w:rFonts w:asciiTheme="minorEastAsia" w:hAnsiTheme="minorEastAsia"/>
                <w:szCs w:val="21"/>
              </w:rPr>
            </w:pPr>
          </w:p>
        </w:tc>
      </w:tr>
      <w:tr w:rsidR="00861B86" w:rsidRPr="0027525C" w14:paraId="4946E82F" w14:textId="77777777" w:rsidTr="001F0427">
        <w:trPr>
          <w:trHeight w:val="482"/>
          <w:jc w:val="center"/>
        </w:trPr>
        <w:tc>
          <w:tcPr>
            <w:tcW w:w="1012" w:type="pct"/>
            <w:vMerge/>
            <w:vAlign w:val="center"/>
          </w:tcPr>
          <w:p w14:paraId="62AA737A" w14:textId="77777777" w:rsidR="00861B86" w:rsidRPr="0027525C" w:rsidRDefault="00861B86" w:rsidP="000945B4">
            <w:pPr>
              <w:spacing w:line="360" w:lineRule="auto"/>
              <w:rPr>
                <w:rFonts w:asciiTheme="minorEastAsia" w:hAnsiTheme="minorEastAsia"/>
                <w:szCs w:val="21"/>
              </w:rPr>
            </w:pPr>
          </w:p>
        </w:tc>
        <w:tc>
          <w:tcPr>
            <w:tcW w:w="2385" w:type="pct"/>
            <w:shd w:val="clear" w:color="auto" w:fill="auto"/>
            <w:vAlign w:val="center"/>
          </w:tcPr>
          <w:p w14:paraId="401D093B" w14:textId="0619A470" w:rsidR="00861B86" w:rsidRPr="0027525C" w:rsidRDefault="0027525C" w:rsidP="000945B4">
            <w:pPr>
              <w:spacing w:line="360" w:lineRule="auto"/>
              <w:rPr>
                <w:rFonts w:asciiTheme="minorEastAsia" w:hAnsiTheme="minorEastAsia"/>
                <w:szCs w:val="21"/>
              </w:rPr>
            </w:pPr>
            <w:r w:rsidRPr="0027525C">
              <w:rPr>
                <w:rFonts w:ascii="宋体" w:eastAsia="宋体" w:hAnsi="宋体" w:hint="eastAsia"/>
                <w:szCs w:val="21"/>
              </w:rPr>
              <w:t>③</w:t>
            </w:r>
            <w:r w:rsidR="00861B86" w:rsidRPr="0027525C">
              <w:rPr>
                <w:rFonts w:asciiTheme="minorEastAsia" w:hAnsiTheme="minorEastAsia" w:hint="eastAsia"/>
                <w:szCs w:val="21"/>
              </w:rPr>
              <w:t>海宝眼孔的质量</w:t>
            </w:r>
          </w:p>
        </w:tc>
        <w:tc>
          <w:tcPr>
            <w:tcW w:w="801" w:type="pct"/>
            <w:shd w:val="clear" w:color="auto" w:fill="auto"/>
            <w:vAlign w:val="center"/>
          </w:tcPr>
          <w:p w14:paraId="34F7E437" w14:textId="77777777" w:rsidR="00861B86" w:rsidRPr="0027525C" w:rsidRDefault="00861B86" w:rsidP="00BD798D">
            <w:pPr>
              <w:spacing w:line="360" w:lineRule="auto"/>
              <w:jc w:val="center"/>
              <w:rPr>
                <w:rFonts w:asciiTheme="minorEastAsia" w:hAnsiTheme="minorEastAsia"/>
                <w:szCs w:val="21"/>
              </w:rPr>
            </w:pPr>
            <w:r w:rsidRPr="0027525C">
              <w:rPr>
                <w:rFonts w:ascii="Times New Roman" w:hAnsi="Times New Roman" w:hint="eastAsia"/>
                <w:szCs w:val="21"/>
              </w:rPr>
              <w:t>2</w:t>
            </w:r>
          </w:p>
        </w:tc>
        <w:tc>
          <w:tcPr>
            <w:tcW w:w="801" w:type="pct"/>
            <w:shd w:val="clear" w:color="auto" w:fill="auto"/>
            <w:vAlign w:val="center"/>
          </w:tcPr>
          <w:p w14:paraId="24FAEC45" w14:textId="77777777" w:rsidR="00861B86" w:rsidRPr="0027525C" w:rsidRDefault="00861B86" w:rsidP="00BD798D">
            <w:pPr>
              <w:spacing w:line="360" w:lineRule="auto"/>
              <w:jc w:val="center"/>
              <w:rPr>
                <w:rFonts w:asciiTheme="minorEastAsia" w:hAnsiTheme="minorEastAsia"/>
                <w:szCs w:val="21"/>
              </w:rPr>
            </w:pPr>
          </w:p>
        </w:tc>
      </w:tr>
      <w:tr w:rsidR="00861B86" w:rsidRPr="0027525C" w14:paraId="668530AE" w14:textId="77777777" w:rsidTr="001F0427">
        <w:trPr>
          <w:trHeight w:val="482"/>
          <w:jc w:val="center"/>
        </w:trPr>
        <w:tc>
          <w:tcPr>
            <w:tcW w:w="1012" w:type="pct"/>
            <w:vMerge/>
            <w:vAlign w:val="center"/>
          </w:tcPr>
          <w:p w14:paraId="40463A1A" w14:textId="77777777" w:rsidR="00861B86" w:rsidRPr="0027525C" w:rsidRDefault="00861B86" w:rsidP="000945B4">
            <w:pPr>
              <w:spacing w:line="360" w:lineRule="auto"/>
              <w:rPr>
                <w:rFonts w:asciiTheme="minorEastAsia" w:hAnsiTheme="minorEastAsia"/>
                <w:szCs w:val="21"/>
              </w:rPr>
            </w:pPr>
          </w:p>
        </w:tc>
        <w:tc>
          <w:tcPr>
            <w:tcW w:w="2385" w:type="pct"/>
            <w:shd w:val="clear" w:color="auto" w:fill="auto"/>
            <w:vAlign w:val="center"/>
          </w:tcPr>
          <w:p w14:paraId="612FC7EB" w14:textId="6A10854C" w:rsidR="00861B86" w:rsidRPr="0027525C" w:rsidRDefault="0027525C" w:rsidP="000945B4">
            <w:pPr>
              <w:spacing w:line="360" w:lineRule="auto"/>
              <w:rPr>
                <w:rFonts w:asciiTheme="minorEastAsia" w:hAnsiTheme="minorEastAsia"/>
                <w:szCs w:val="21"/>
              </w:rPr>
            </w:pPr>
            <w:r w:rsidRPr="0027525C">
              <w:rPr>
                <w:rFonts w:ascii="宋体" w:eastAsia="宋体" w:hAnsi="宋体" w:hint="eastAsia"/>
                <w:szCs w:val="21"/>
              </w:rPr>
              <w:t>④</w:t>
            </w:r>
            <w:r w:rsidR="00861B86" w:rsidRPr="0027525C">
              <w:rPr>
                <w:rFonts w:asciiTheme="minorEastAsia" w:hAnsiTheme="minorEastAsia" w:hint="eastAsia"/>
                <w:szCs w:val="21"/>
              </w:rPr>
              <w:t>能按剪切线正确剪切</w:t>
            </w:r>
          </w:p>
        </w:tc>
        <w:tc>
          <w:tcPr>
            <w:tcW w:w="801" w:type="pct"/>
            <w:shd w:val="clear" w:color="auto" w:fill="auto"/>
            <w:vAlign w:val="center"/>
          </w:tcPr>
          <w:p w14:paraId="01155F5C" w14:textId="77777777" w:rsidR="00861B86" w:rsidRPr="0027525C" w:rsidRDefault="00861B86" w:rsidP="00BD798D">
            <w:pPr>
              <w:spacing w:line="360" w:lineRule="auto"/>
              <w:jc w:val="center"/>
              <w:rPr>
                <w:rFonts w:asciiTheme="minorEastAsia" w:hAnsiTheme="minorEastAsia"/>
                <w:szCs w:val="21"/>
              </w:rPr>
            </w:pPr>
            <w:r w:rsidRPr="0027525C">
              <w:rPr>
                <w:rFonts w:ascii="Times New Roman" w:hAnsi="Times New Roman" w:hint="eastAsia"/>
                <w:szCs w:val="21"/>
              </w:rPr>
              <w:t>2</w:t>
            </w:r>
          </w:p>
        </w:tc>
        <w:tc>
          <w:tcPr>
            <w:tcW w:w="801" w:type="pct"/>
            <w:shd w:val="clear" w:color="auto" w:fill="auto"/>
            <w:vAlign w:val="center"/>
          </w:tcPr>
          <w:p w14:paraId="2BF80FDC" w14:textId="77777777" w:rsidR="00861B86" w:rsidRPr="0027525C" w:rsidRDefault="00861B86" w:rsidP="00BD798D">
            <w:pPr>
              <w:spacing w:line="360" w:lineRule="auto"/>
              <w:jc w:val="center"/>
              <w:rPr>
                <w:rFonts w:asciiTheme="minorEastAsia" w:hAnsiTheme="minorEastAsia"/>
                <w:szCs w:val="21"/>
              </w:rPr>
            </w:pPr>
          </w:p>
        </w:tc>
      </w:tr>
      <w:tr w:rsidR="00861B86" w:rsidRPr="0027525C" w14:paraId="5182C1CB" w14:textId="77777777" w:rsidTr="001F0427">
        <w:trPr>
          <w:trHeight w:val="482"/>
          <w:jc w:val="center"/>
        </w:trPr>
        <w:tc>
          <w:tcPr>
            <w:tcW w:w="1012" w:type="pct"/>
            <w:vMerge/>
            <w:vAlign w:val="center"/>
          </w:tcPr>
          <w:p w14:paraId="1EA96CAD" w14:textId="77777777" w:rsidR="00861B86" w:rsidRPr="0027525C" w:rsidRDefault="00861B86" w:rsidP="000945B4">
            <w:pPr>
              <w:spacing w:line="360" w:lineRule="auto"/>
              <w:rPr>
                <w:rFonts w:asciiTheme="minorEastAsia" w:hAnsiTheme="minorEastAsia"/>
                <w:szCs w:val="21"/>
              </w:rPr>
            </w:pPr>
          </w:p>
        </w:tc>
        <w:tc>
          <w:tcPr>
            <w:tcW w:w="2385" w:type="pct"/>
            <w:shd w:val="clear" w:color="auto" w:fill="auto"/>
            <w:vAlign w:val="center"/>
          </w:tcPr>
          <w:p w14:paraId="64BAE264" w14:textId="43E0D862" w:rsidR="00861B86" w:rsidRPr="0027525C" w:rsidRDefault="0027525C" w:rsidP="000945B4">
            <w:pPr>
              <w:spacing w:line="360" w:lineRule="auto"/>
              <w:rPr>
                <w:rFonts w:asciiTheme="minorEastAsia" w:hAnsiTheme="minorEastAsia"/>
                <w:szCs w:val="21"/>
              </w:rPr>
            </w:pPr>
            <w:r w:rsidRPr="0027525C">
              <w:rPr>
                <w:rFonts w:ascii="宋体" w:eastAsia="宋体" w:hAnsi="宋体" w:hint="eastAsia"/>
                <w:szCs w:val="21"/>
              </w:rPr>
              <w:t>⑤</w:t>
            </w:r>
            <w:r w:rsidR="00861B86" w:rsidRPr="0027525C">
              <w:rPr>
                <w:rFonts w:asciiTheme="minorEastAsia" w:hAnsiTheme="minorEastAsia" w:hint="eastAsia"/>
                <w:szCs w:val="21"/>
              </w:rPr>
              <w:t>能按折叠线正确折叠</w:t>
            </w:r>
          </w:p>
        </w:tc>
        <w:tc>
          <w:tcPr>
            <w:tcW w:w="801" w:type="pct"/>
            <w:shd w:val="clear" w:color="auto" w:fill="auto"/>
            <w:vAlign w:val="center"/>
          </w:tcPr>
          <w:p w14:paraId="708C0359" w14:textId="77777777" w:rsidR="00861B86" w:rsidRPr="0027525C" w:rsidRDefault="00861B86" w:rsidP="00BD798D">
            <w:pPr>
              <w:spacing w:line="360" w:lineRule="auto"/>
              <w:jc w:val="center"/>
              <w:rPr>
                <w:rFonts w:asciiTheme="minorEastAsia" w:hAnsiTheme="minorEastAsia"/>
                <w:szCs w:val="21"/>
              </w:rPr>
            </w:pPr>
            <w:r w:rsidRPr="0027525C">
              <w:rPr>
                <w:rFonts w:ascii="Times New Roman" w:hAnsi="Times New Roman" w:hint="eastAsia"/>
                <w:szCs w:val="21"/>
              </w:rPr>
              <w:t>1</w:t>
            </w:r>
          </w:p>
        </w:tc>
        <w:tc>
          <w:tcPr>
            <w:tcW w:w="801" w:type="pct"/>
            <w:shd w:val="clear" w:color="auto" w:fill="auto"/>
            <w:vAlign w:val="center"/>
          </w:tcPr>
          <w:p w14:paraId="4669522F" w14:textId="77777777" w:rsidR="00861B86" w:rsidRPr="0027525C" w:rsidRDefault="00861B86" w:rsidP="00BD798D">
            <w:pPr>
              <w:spacing w:line="360" w:lineRule="auto"/>
              <w:jc w:val="center"/>
              <w:rPr>
                <w:rFonts w:asciiTheme="minorEastAsia" w:hAnsiTheme="minorEastAsia"/>
                <w:szCs w:val="21"/>
              </w:rPr>
            </w:pPr>
          </w:p>
        </w:tc>
      </w:tr>
      <w:tr w:rsidR="00861B86" w:rsidRPr="0027525C" w14:paraId="5D81980F" w14:textId="77777777" w:rsidTr="001F0427">
        <w:trPr>
          <w:trHeight w:val="482"/>
          <w:jc w:val="center"/>
        </w:trPr>
        <w:tc>
          <w:tcPr>
            <w:tcW w:w="1012" w:type="pct"/>
            <w:vMerge/>
            <w:vAlign w:val="center"/>
          </w:tcPr>
          <w:p w14:paraId="20517817" w14:textId="77777777" w:rsidR="00861B86" w:rsidRPr="0027525C" w:rsidRDefault="00861B86" w:rsidP="000945B4">
            <w:pPr>
              <w:spacing w:line="360" w:lineRule="auto"/>
              <w:rPr>
                <w:rFonts w:asciiTheme="minorEastAsia" w:hAnsiTheme="minorEastAsia"/>
                <w:szCs w:val="21"/>
              </w:rPr>
            </w:pPr>
          </w:p>
        </w:tc>
        <w:tc>
          <w:tcPr>
            <w:tcW w:w="2385" w:type="pct"/>
            <w:shd w:val="clear" w:color="auto" w:fill="auto"/>
            <w:vAlign w:val="center"/>
          </w:tcPr>
          <w:p w14:paraId="7078E10B" w14:textId="7EB52F5D" w:rsidR="00861B86" w:rsidRPr="0027525C" w:rsidRDefault="0027525C" w:rsidP="000945B4">
            <w:pPr>
              <w:spacing w:line="360" w:lineRule="auto"/>
              <w:rPr>
                <w:rFonts w:asciiTheme="minorEastAsia" w:hAnsiTheme="minorEastAsia"/>
                <w:szCs w:val="21"/>
              </w:rPr>
            </w:pPr>
            <w:r w:rsidRPr="0027525C">
              <w:rPr>
                <w:rFonts w:ascii="宋体" w:eastAsia="宋体" w:hAnsi="宋体" w:hint="eastAsia"/>
                <w:szCs w:val="21"/>
              </w:rPr>
              <w:t>⑥</w:t>
            </w:r>
            <w:r w:rsidR="00BD798D" w:rsidRPr="0027525C">
              <w:rPr>
                <w:rFonts w:asciiTheme="minorEastAsia" w:hAnsiTheme="minorEastAsia" w:hint="eastAsia"/>
                <w:szCs w:val="21"/>
              </w:rPr>
              <w:t>能</w:t>
            </w:r>
            <w:r w:rsidR="00861B86" w:rsidRPr="0027525C">
              <w:rPr>
                <w:rFonts w:asciiTheme="minorEastAsia" w:hAnsiTheme="minorEastAsia" w:hint="eastAsia"/>
                <w:szCs w:val="21"/>
              </w:rPr>
              <w:t>正确合理粘贴模型</w:t>
            </w:r>
          </w:p>
        </w:tc>
        <w:tc>
          <w:tcPr>
            <w:tcW w:w="801" w:type="pct"/>
            <w:shd w:val="clear" w:color="auto" w:fill="auto"/>
            <w:vAlign w:val="center"/>
          </w:tcPr>
          <w:p w14:paraId="685E6944" w14:textId="77777777" w:rsidR="00861B86" w:rsidRPr="0027525C" w:rsidRDefault="00861B86" w:rsidP="00BD798D">
            <w:pPr>
              <w:spacing w:line="360" w:lineRule="auto"/>
              <w:jc w:val="center"/>
              <w:rPr>
                <w:rFonts w:asciiTheme="minorEastAsia" w:hAnsiTheme="minorEastAsia"/>
                <w:szCs w:val="21"/>
              </w:rPr>
            </w:pPr>
            <w:r w:rsidRPr="0027525C">
              <w:rPr>
                <w:rFonts w:ascii="Times New Roman" w:hAnsi="Times New Roman" w:hint="eastAsia"/>
                <w:szCs w:val="21"/>
              </w:rPr>
              <w:t>2</w:t>
            </w:r>
          </w:p>
        </w:tc>
        <w:tc>
          <w:tcPr>
            <w:tcW w:w="801" w:type="pct"/>
            <w:shd w:val="clear" w:color="auto" w:fill="auto"/>
            <w:vAlign w:val="center"/>
          </w:tcPr>
          <w:p w14:paraId="08F942BA" w14:textId="77777777" w:rsidR="00861B86" w:rsidRPr="0027525C" w:rsidRDefault="00861B86" w:rsidP="00BD798D">
            <w:pPr>
              <w:spacing w:line="360" w:lineRule="auto"/>
              <w:jc w:val="center"/>
              <w:rPr>
                <w:rFonts w:asciiTheme="minorEastAsia" w:hAnsiTheme="minorEastAsia"/>
                <w:szCs w:val="21"/>
              </w:rPr>
            </w:pPr>
          </w:p>
        </w:tc>
      </w:tr>
      <w:tr w:rsidR="00861B86" w:rsidRPr="0027525C" w14:paraId="0EC0C45D" w14:textId="77777777" w:rsidTr="001F0427">
        <w:trPr>
          <w:trHeight w:val="482"/>
          <w:jc w:val="center"/>
        </w:trPr>
        <w:tc>
          <w:tcPr>
            <w:tcW w:w="1012" w:type="pct"/>
            <w:vMerge w:val="restart"/>
            <w:vAlign w:val="center"/>
          </w:tcPr>
          <w:p w14:paraId="4FB36405" w14:textId="7FF0312C" w:rsidR="00861B86" w:rsidRPr="0027525C" w:rsidRDefault="00861B86" w:rsidP="0027525C">
            <w:pPr>
              <w:spacing w:line="360" w:lineRule="auto"/>
              <w:rPr>
                <w:rFonts w:asciiTheme="minorEastAsia" w:hAnsiTheme="minorEastAsia"/>
                <w:szCs w:val="21"/>
              </w:rPr>
            </w:pPr>
            <w:r w:rsidRPr="0027525C">
              <w:rPr>
                <w:rFonts w:ascii="Times New Roman" w:hAnsi="Times New Roman" w:hint="eastAsia"/>
                <w:szCs w:val="21"/>
              </w:rPr>
              <w:t>2</w:t>
            </w:r>
            <w:r w:rsidR="0027525C" w:rsidRPr="0027525C">
              <w:rPr>
                <w:rFonts w:asciiTheme="minorEastAsia" w:hAnsiTheme="minorEastAsia" w:hint="eastAsia"/>
                <w:szCs w:val="21"/>
              </w:rPr>
              <w:t>．</w:t>
            </w:r>
            <w:r w:rsidR="00BD798D" w:rsidRPr="0027525C">
              <w:rPr>
                <w:rFonts w:asciiTheme="minorEastAsia" w:hAnsiTheme="minorEastAsia" w:hint="eastAsia"/>
                <w:szCs w:val="21"/>
              </w:rPr>
              <w:t>电路</w:t>
            </w:r>
            <w:r w:rsidRPr="0027525C">
              <w:rPr>
                <w:rFonts w:asciiTheme="minorEastAsia" w:hAnsiTheme="minorEastAsia" w:hint="eastAsia"/>
                <w:szCs w:val="21"/>
              </w:rPr>
              <w:t>链接</w:t>
            </w:r>
          </w:p>
        </w:tc>
        <w:tc>
          <w:tcPr>
            <w:tcW w:w="2385" w:type="pct"/>
            <w:shd w:val="clear" w:color="auto" w:fill="auto"/>
            <w:vAlign w:val="center"/>
          </w:tcPr>
          <w:p w14:paraId="3010F539" w14:textId="3763493C" w:rsidR="00861B86" w:rsidRPr="0027525C" w:rsidRDefault="0027525C" w:rsidP="000945B4">
            <w:pPr>
              <w:spacing w:line="360" w:lineRule="auto"/>
              <w:rPr>
                <w:rFonts w:asciiTheme="minorEastAsia" w:hAnsiTheme="minorEastAsia"/>
                <w:szCs w:val="21"/>
              </w:rPr>
            </w:pPr>
            <w:r w:rsidRPr="0027525C">
              <w:rPr>
                <w:rFonts w:ascii="宋体" w:eastAsia="宋体" w:hAnsi="宋体" w:hint="eastAsia"/>
                <w:szCs w:val="21"/>
              </w:rPr>
              <w:t>①</w:t>
            </w:r>
            <w:r w:rsidR="00BD798D" w:rsidRPr="0027525C">
              <w:rPr>
                <w:rFonts w:asciiTheme="minorEastAsia" w:hAnsiTheme="minorEastAsia" w:hint="eastAsia"/>
                <w:szCs w:val="21"/>
              </w:rPr>
              <w:t>能</w:t>
            </w:r>
            <w:r w:rsidR="00861B86" w:rsidRPr="0027525C">
              <w:rPr>
                <w:rFonts w:asciiTheme="minorEastAsia" w:hAnsiTheme="minorEastAsia" w:hint="eastAsia"/>
                <w:szCs w:val="21"/>
              </w:rPr>
              <w:t>充分利用所给器材</w:t>
            </w:r>
          </w:p>
        </w:tc>
        <w:tc>
          <w:tcPr>
            <w:tcW w:w="801" w:type="pct"/>
            <w:shd w:val="clear" w:color="auto" w:fill="auto"/>
            <w:vAlign w:val="center"/>
          </w:tcPr>
          <w:p w14:paraId="159C6AA5" w14:textId="77777777" w:rsidR="00861B86" w:rsidRPr="0027525C" w:rsidRDefault="00861B86" w:rsidP="00BD798D">
            <w:pPr>
              <w:spacing w:line="360" w:lineRule="auto"/>
              <w:jc w:val="center"/>
              <w:rPr>
                <w:rFonts w:asciiTheme="minorEastAsia" w:hAnsiTheme="minorEastAsia"/>
                <w:szCs w:val="21"/>
              </w:rPr>
            </w:pPr>
            <w:r w:rsidRPr="0027525C">
              <w:rPr>
                <w:rFonts w:ascii="Times New Roman" w:hAnsi="Times New Roman" w:hint="eastAsia"/>
                <w:szCs w:val="21"/>
              </w:rPr>
              <w:t>2</w:t>
            </w:r>
          </w:p>
        </w:tc>
        <w:tc>
          <w:tcPr>
            <w:tcW w:w="801" w:type="pct"/>
            <w:shd w:val="clear" w:color="auto" w:fill="auto"/>
            <w:vAlign w:val="center"/>
          </w:tcPr>
          <w:p w14:paraId="2CB3F4BD" w14:textId="77777777" w:rsidR="00861B86" w:rsidRPr="0027525C" w:rsidRDefault="00861B86" w:rsidP="00BD798D">
            <w:pPr>
              <w:spacing w:line="360" w:lineRule="auto"/>
              <w:jc w:val="center"/>
              <w:rPr>
                <w:rFonts w:asciiTheme="minorEastAsia" w:hAnsiTheme="minorEastAsia"/>
                <w:szCs w:val="21"/>
              </w:rPr>
            </w:pPr>
          </w:p>
        </w:tc>
      </w:tr>
      <w:tr w:rsidR="00861B86" w:rsidRPr="0027525C" w14:paraId="0544A4AA" w14:textId="77777777" w:rsidTr="001F0427">
        <w:trPr>
          <w:trHeight w:val="482"/>
          <w:jc w:val="center"/>
        </w:trPr>
        <w:tc>
          <w:tcPr>
            <w:tcW w:w="1012" w:type="pct"/>
            <w:vMerge/>
            <w:vAlign w:val="center"/>
          </w:tcPr>
          <w:p w14:paraId="1439E520" w14:textId="77777777" w:rsidR="00861B86" w:rsidRPr="0027525C" w:rsidRDefault="00861B86" w:rsidP="000945B4">
            <w:pPr>
              <w:spacing w:line="360" w:lineRule="auto"/>
              <w:rPr>
                <w:rFonts w:asciiTheme="minorEastAsia" w:hAnsiTheme="minorEastAsia"/>
                <w:szCs w:val="21"/>
              </w:rPr>
            </w:pPr>
          </w:p>
        </w:tc>
        <w:tc>
          <w:tcPr>
            <w:tcW w:w="2385" w:type="pct"/>
            <w:shd w:val="clear" w:color="auto" w:fill="auto"/>
            <w:vAlign w:val="center"/>
          </w:tcPr>
          <w:p w14:paraId="0C17BF17" w14:textId="6E930502" w:rsidR="00861B86" w:rsidRPr="0027525C" w:rsidRDefault="0027525C" w:rsidP="000945B4">
            <w:pPr>
              <w:spacing w:line="360" w:lineRule="auto"/>
              <w:rPr>
                <w:rFonts w:asciiTheme="minorEastAsia" w:hAnsiTheme="minorEastAsia"/>
                <w:szCs w:val="21"/>
              </w:rPr>
            </w:pPr>
            <w:r w:rsidRPr="0027525C">
              <w:rPr>
                <w:rFonts w:ascii="宋体" w:eastAsia="宋体" w:hAnsi="宋体" w:hint="eastAsia"/>
                <w:szCs w:val="21"/>
              </w:rPr>
              <w:t>②</w:t>
            </w:r>
            <w:r w:rsidR="00861B86" w:rsidRPr="0027525C">
              <w:rPr>
                <w:rFonts w:asciiTheme="minorEastAsia" w:hAnsiTheme="minorEastAsia" w:hint="eastAsia"/>
                <w:szCs w:val="21"/>
              </w:rPr>
              <w:t>能使</w:t>
            </w:r>
            <w:r w:rsidR="00861B86" w:rsidRPr="0027525C">
              <w:rPr>
                <w:rFonts w:ascii="Times New Roman" w:hAnsi="Times New Roman" w:hint="eastAsia"/>
                <w:szCs w:val="21"/>
              </w:rPr>
              <w:t>2</w:t>
            </w:r>
            <w:r w:rsidR="00861B86" w:rsidRPr="0027525C">
              <w:rPr>
                <w:rFonts w:asciiTheme="minorEastAsia" w:hAnsiTheme="minorEastAsia" w:hint="eastAsia"/>
                <w:szCs w:val="21"/>
              </w:rPr>
              <w:t>个小电珠发光</w:t>
            </w:r>
          </w:p>
        </w:tc>
        <w:tc>
          <w:tcPr>
            <w:tcW w:w="801" w:type="pct"/>
            <w:shd w:val="clear" w:color="auto" w:fill="auto"/>
            <w:vAlign w:val="center"/>
          </w:tcPr>
          <w:p w14:paraId="060A8D41" w14:textId="77777777" w:rsidR="00861B86" w:rsidRPr="0027525C" w:rsidRDefault="00861B86" w:rsidP="00BD798D">
            <w:pPr>
              <w:spacing w:line="360" w:lineRule="auto"/>
              <w:jc w:val="center"/>
              <w:rPr>
                <w:rFonts w:asciiTheme="minorEastAsia" w:hAnsiTheme="minorEastAsia"/>
                <w:szCs w:val="21"/>
              </w:rPr>
            </w:pPr>
            <w:r w:rsidRPr="0027525C">
              <w:rPr>
                <w:rFonts w:ascii="Times New Roman" w:hAnsi="Times New Roman" w:hint="eastAsia"/>
                <w:szCs w:val="21"/>
              </w:rPr>
              <w:t>2</w:t>
            </w:r>
          </w:p>
        </w:tc>
        <w:tc>
          <w:tcPr>
            <w:tcW w:w="801" w:type="pct"/>
            <w:shd w:val="clear" w:color="auto" w:fill="auto"/>
            <w:vAlign w:val="center"/>
          </w:tcPr>
          <w:p w14:paraId="5DD9BD6B" w14:textId="77777777" w:rsidR="00861B86" w:rsidRPr="0027525C" w:rsidRDefault="00861B86" w:rsidP="00BD798D">
            <w:pPr>
              <w:spacing w:line="360" w:lineRule="auto"/>
              <w:jc w:val="center"/>
              <w:rPr>
                <w:rFonts w:asciiTheme="minorEastAsia" w:hAnsiTheme="minorEastAsia"/>
                <w:szCs w:val="21"/>
              </w:rPr>
            </w:pPr>
          </w:p>
        </w:tc>
      </w:tr>
      <w:tr w:rsidR="00861B86" w:rsidRPr="0027525C" w14:paraId="6D23FC57" w14:textId="77777777" w:rsidTr="001F0427">
        <w:trPr>
          <w:trHeight w:val="482"/>
          <w:jc w:val="center"/>
        </w:trPr>
        <w:tc>
          <w:tcPr>
            <w:tcW w:w="1012" w:type="pct"/>
            <w:vMerge/>
            <w:vAlign w:val="center"/>
          </w:tcPr>
          <w:p w14:paraId="356DCBB9" w14:textId="77777777" w:rsidR="00861B86" w:rsidRPr="0027525C" w:rsidRDefault="00861B86" w:rsidP="000945B4">
            <w:pPr>
              <w:spacing w:line="360" w:lineRule="auto"/>
              <w:rPr>
                <w:rFonts w:asciiTheme="minorEastAsia" w:hAnsiTheme="minorEastAsia"/>
                <w:szCs w:val="21"/>
              </w:rPr>
            </w:pPr>
          </w:p>
        </w:tc>
        <w:tc>
          <w:tcPr>
            <w:tcW w:w="2385" w:type="pct"/>
            <w:shd w:val="clear" w:color="auto" w:fill="auto"/>
            <w:vAlign w:val="center"/>
          </w:tcPr>
          <w:p w14:paraId="502D5A5D" w14:textId="7DA119E5" w:rsidR="00861B86" w:rsidRPr="0027525C" w:rsidRDefault="0027525C" w:rsidP="000945B4">
            <w:pPr>
              <w:spacing w:line="360" w:lineRule="auto"/>
              <w:rPr>
                <w:rFonts w:asciiTheme="minorEastAsia" w:hAnsiTheme="minorEastAsia"/>
                <w:szCs w:val="21"/>
              </w:rPr>
            </w:pPr>
            <w:r w:rsidRPr="0027525C">
              <w:rPr>
                <w:rFonts w:ascii="宋体" w:eastAsia="宋体" w:hAnsi="宋体" w:hint="eastAsia"/>
                <w:szCs w:val="21"/>
              </w:rPr>
              <w:t>③</w:t>
            </w:r>
            <w:r w:rsidR="00861B86" w:rsidRPr="0027525C">
              <w:rPr>
                <w:rFonts w:asciiTheme="minorEastAsia" w:hAnsiTheme="minorEastAsia" w:hint="eastAsia"/>
                <w:szCs w:val="21"/>
              </w:rPr>
              <w:t>连接电路中各器材的方法正确</w:t>
            </w:r>
          </w:p>
        </w:tc>
        <w:tc>
          <w:tcPr>
            <w:tcW w:w="801" w:type="pct"/>
            <w:shd w:val="clear" w:color="auto" w:fill="auto"/>
            <w:vAlign w:val="center"/>
          </w:tcPr>
          <w:p w14:paraId="76F079AC" w14:textId="77777777" w:rsidR="00861B86" w:rsidRPr="0027525C" w:rsidRDefault="00861B86" w:rsidP="00BD798D">
            <w:pPr>
              <w:spacing w:line="360" w:lineRule="auto"/>
              <w:jc w:val="center"/>
              <w:rPr>
                <w:rFonts w:asciiTheme="minorEastAsia" w:hAnsiTheme="minorEastAsia"/>
                <w:szCs w:val="21"/>
              </w:rPr>
            </w:pPr>
            <w:r w:rsidRPr="0027525C">
              <w:rPr>
                <w:rFonts w:ascii="Times New Roman" w:hAnsi="Times New Roman" w:hint="eastAsia"/>
                <w:szCs w:val="21"/>
              </w:rPr>
              <w:t>2</w:t>
            </w:r>
          </w:p>
        </w:tc>
        <w:tc>
          <w:tcPr>
            <w:tcW w:w="801" w:type="pct"/>
            <w:shd w:val="clear" w:color="auto" w:fill="auto"/>
            <w:vAlign w:val="center"/>
          </w:tcPr>
          <w:p w14:paraId="0278BE2A" w14:textId="77777777" w:rsidR="00861B86" w:rsidRPr="0027525C" w:rsidRDefault="00861B86" w:rsidP="00BD798D">
            <w:pPr>
              <w:spacing w:line="360" w:lineRule="auto"/>
              <w:jc w:val="center"/>
              <w:rPr>
                <w:rFonts w:asciiTheme="minorEastAsia" w:hAnsiTheme="minorEastAsia"/>
                <w:szCs w:val="21"/>
              </w:rPr>
            </w:pPr>
          </w:p>
        </w:tc>
      </w:tr>
      <w:tr w:rsidR="00861B86" w:rsidRPr="0027525C" w14:paraId="1A099FFC" w14:textId="77777777" w:rsidTr="001F0427">
        <w:trPr>
          <w:trHeight w:val="482"/>
          <w:jc w:val="center"/>
        </w:trPr>
        <w:tc>
          <w:tcPr>
            <w:tcW w:w="1012" w:type="pct"/>
            <w:vMerge/>
            <w:vAlign w:val="center"/>
          </w:tcPr>
          <w:p w14:paraId="18948075" w14:textId="77777777" w:rsidR="00861B86" w:rsidRPr="0027525C" w:rsidRDefault="00861B86" w:rsidP="000945B4">
            <w:pPr>
              <w:spacing w:line="360" w:lineRule="auto"/>
              <w:rPr>
                <w:rFonts w:asciiTheme="minorEastAsia" w:hAnsiTheme="minorEastAsia"/>
                <w:szCs w:val="21"/>
              </w:rPr>
            </w:pPr>
          </w:p>
        </w:tc>
        <w:tc>
          <w:tcPr>
            <w:tcW w:w="2385" w:type="pct"/>
            <w:shd w:val="clear" w:color="auto" w:fill="auto"/>
            <w:vAlign w:val="center"/>
          </w:tcPr>
          <w:p w14:paraId="1410D3CF" w14:textId="3D520AD9" w:rsidR="00861B86" w:rsidRPr="0027525C" w:rsidRDefault="0027525C" w:rsidP="000945B4">
            <w:pPr>
              <w:spacing w:line="360" w:lineRule="auto"/>
              <w:rPr>
                <w:rFonts w:asciiTheme="minorEastAsia" w:hAnsiTheme="minorEastAsia"/>
                <w:szCs w:val="21"/>
              </w:rPr>
            </w:pPr>
            <w:r w:rsidRPr="0027525C">
              <w:rPr>
                <w:rFonts w:ascii="宋体" w:eastAsia="宋体" w:hAnsi="宋体" w:hint="eastAsia"/>
                <w:szCs w:val="21"/>
              </w:rPr>
              <w:t>④</w:t>
            </w:r>
            <w:r w:rsidR="00861B86" w:rsidRPr="0027525C">
              <w:rPr>
                <w:rFonts w:asciiTheme="minorEastAsia" w:hAnsiTheme="minorEastAsia" w:hint="eastAsia"/>
                <w:szCs w:val="21"/>
              </w:rPr>
              <w:t>小电珠在海宝中固定的位置合适</w:t>
            </w:r>
          </w:p>
        </w:tc>
        <w:tc>
          <w:tcPr>
            <w:tcW w:w="801" w:type="pct"/>
            <w:shd w:val="clear" w:color="auto" w:fill="auto"/>
            <w:vAlign w:val="center"/>
          </w:tcPr>
          <w:p w14:paraId="649A74BA" w14:textId="77777777" w:rsidR="00861B86" w:rsidRPr="0027525C" w:rsidRDefault="00861B86" w:rsidP="00BD798D">
            <w:pPr>
              <w:spacing w:line="360" w:lineRule="auto"/>
              <w:jc w:val="center"/>
              <w:rPr>
                <w:rFonts w:asciiTheme="minorEastAsia" w:hAnsiTheme="minorEastAsia"/>
                <w:szCs w:val="21"/>
              </w:rPr>
            </w:pPr>
            <w:r w:rsidRPr="0027525C">
              <w:rPr>
                <w:rFonts w:ascii="Times New Roman" w:hAnsi="Times New Roman" w:hint="eastAsia"/>
                <w:szCs w:val="21"/>
              </w:rPr>
              <w:t>2</w:t>
            </w:r>
          </w:p>
        </w:tc>
        <w:tc>
          <w:tcPr>
            <w:tcW w:w="801" w:type="pct"/>
            <w:shd w:val="clear" w:color="auto" w:fill="auto"/>
            <w:vAlign w:val="center"/>
          </w:tcPr>
          <w:p w14:paraId="147CFD2F" w14:textId="77777777" w:rsidR="00861B86" w:rsidRPr="0027525C" w:rsidRDefault="00861B86" w:rsidP="00BD798D">
            <w:pPr>
              <w:spacing w:line="360" w:lineRule="auto"/>
              <w:jc w:val="center"/>
              <w:rPr>
                <w:rFonts w:asciiTheme="minorEastAsia" w:hAnsiTheme="minorEastAsia"/>
                <w:szCs w:val="21"/>
              </w:rPr>
            </w:pPr>
          </w:p>
        </w:tc>
      </w:tr>
      <w:tr w:rsidR="00861B86" w:rsidRPr="0027525C" w14:paraId="2DD538FE" w14:textId="77777777" w:rsidTr="001F0427">
        <w:trPr>
          <w:trHeight w:val="482"/>
          <w:jc w:val="center"/>
        </w:trPr>
        <w:tc>
          <w:tcPr>
            <w:tcW w:w="1012" w:type="pct"/>
            <w:vMerge/>
            <w:vAlign w:val="center"/>
          </w:tcPr>
          <w:p w14:paraId="7E4B4AF4" w14:textId="77777777" w:rsidR="00861B86" w:rsidRPr="0027525C" w:rsidRDefault="00861B86" w:rsidP="000945B4">
            <w:pPr>
              <w:spacing w:line="360" w:lineRule="auto"/>
              <w:rPr>
                <w:rFonts w:asciiTheme="minorEastAsia" w:hAnsiTheme="minorEastAsia"/>
                <w:szCs w:val="21"/>
              </w:rPr>
            </w:pPr>
          </w:p>
        </w:tc>
        <w:tc>
          <w:tcPr>
            <w:tcW w:w="2385" w:type="pct"/>
            <w:shd w:val="clear" w:color="auto" w:fill="auto"/>
            <w:vAlign w:val="center"/>
          </w:tcPr>
          <w:p w14:paraId="29876CA0" w14:textId="619E4C75" w:rsidR="00861B86" w:rsidRPr="0027525C" w:rsidRDefault="0027525C" w:rsidP="000945B4">
            <w:pPr>
              <w:spacing w:line="360" w:lineRule="auto"/>
              <w:rPr>
                <w:rFonts w:asciiTheme="minorEastAsia" w:hAnsiTheme="minorEastAsia"/>
                <w:szCs w:val="21"/>
              </w:rPr>
            </w:pPr>
            <w:r w:rsidRPr="0027525C">
              <w:rPr>
                <w:rFonts w:ascii="宋体" w:eastAsia="宋体" w:hAnsi="宋体" w:hint="eastAsia"/>
                <w:szCs w:val="21"/>
              </w:rPr>
              <w:t>⑤</w:t>
            </w:r>
            <w:r w:rsidR="00861B86" w:rsidRPr="0027525C">
              <w:rPr>
                <w:rFonts w:asciiTheme="minorEastAsia" w:hAnsiTheme="minorEastAsia" w:hint="eastAsia"/>
                <w:szCs w:val="21"/>
              </w:rPr>
              <w:t>电池安放位置合适（不影响外观）</w:t>
            </w:r>
          </w:p>
        </w:tc>
        <w:tc>
          <w:tcPr>
            <w:tcW w:w="801" w:type="pct"/>
            <w:shd w:val="clear" w:color="auto" w:fill="auto"/>
            <w:vAlign w:val="center"/>
          </w:tcPr>
          <w:p w14:paraId="4B5F04E0" w14:textId="77777777" w:rsidR="00861B86" w:rsidRPr="0027525C" w:rsidRDefault="00861B86" w:rsidP="00BD798D">
            <w:pPr>
              <w:spacing w:line="360" w:lineRule="auto"/>
              <w:jc w:val="center"/>
              <w:rPr>
                <w:rFonts w:asciiTheme="minorEastAsia" w:hAnsiTheme="minorEastAsia"/>
                <w:szCs w:val="21"/>
              </w:rPr>
            </w:pPr>
            <w:r w:rsidRPr="0027525C">
              <w:rPr>
                <w:rFonts w:ascii="Times New Roman" w:hAnsi="Times New Roman" w:hint="eastAsia"/>
                <w:szCs w:val="21"/>
              </w:rPr>
              <w:t>2</w:t>
            </w:r>
          </w:p>
        </w:tc>
        <w:tc>
          <w:tcPr>
            <w:tcW w:w="801" w:type="pct"/>
            <w:shd w:val="clear" w:color="auto" w:fill="auto"/>
            <w:vAlign w:val="center"/>
          </w:tcPr>
          <w:p w14:paraId="174ADB8C" w14:textId="77777777" w:rsidR="00861B86" w:rsidRPr="0027525C" w:rsidRDefault="00861B86" w:rsidP="00BD798D">
            <w:pPr>
              <w:spacing w:line="360" w:lineRule="auto"/>
              <w:jc w:val="center"/>
              <w:rPr>
                <w:rFonts w:asciiTheme="minorEastAsia" w:hAnsiTheme="minorEastAsia"/>
                <w:szCs w:val="21"/>
              </w:rPr>
            </w:pPr>
          </w:p>
        </w:tc>
      </w:tr>
      <w:tr w:rsidR="00861B86" w:rsidRPr="0027525C" w14:paraId="0419BD0D" w14:textId="77777777" w:rsidTr="001F0427">
        <w:trPr>
          <w:trHeight w:val="482"/>
          <w:jc w:val="center"/>
        </w:trPr>
        <w:tc>
          <w:tcPr>
            <w:tcW w:w="1012" w:type="pct"/>
            <w:vMerge w:val="restart"/>
            <w:vAlign w:val="center"/>
          </w:tcPr>
          <w:p w14:paraId="67F8256A" w14:textId="178BAE39" w:rsidR="00861B86" w:rsidRPr="0027525C" w:rsidRDefault="00861B86" w:rsidP="0027525C">
            <w:pPr>
              <w:spacing w:line="360" w:lineRule="auto"/>
              <w:rPr>
                <w:rFonts w:asciiTheme="minorEastAsia" w:hAnsiTheme="minorEastAsia"/>
                <w:szCs w:val="21"/>
              </w:rPr>
            </w:pPr>
            <w:r w:rsidRPr="0027525C">
              <w:rPr>
                <w:rFonts w:ascii="Times New Roman" w:hAnsi="Times New Roman" w:hint="eastAsia"/>
                <w:szCs w:val="21"/>
              </w:rPr>
              <w:t>3</w:t>
            </w:r>
            <w:r w:rsidR="0027525C" w:rsidRPr="0027525C">
              <w:rPr>
                <w:rFonts w:asciiTheme="minorEastAsia" w:hAnsiTheme="minorEastAsia" w:hint="eastAsia"/>
                <w:szCs w:val="21"/>
              </w:rPr>
              <w:t>．</w:t>
            </w:r>
            <w:r w:rsidR="00BD798D" w:rsidRPr="0027525C">
              <w:rPr>
                <w:rFonts w:asciiTheme="minorEastAsia" w:hAnsiTheme="minorEastAsia" w:hint="eastAsia"/>
                <w:szCs w:val="21"/>
              </w:rPr>
              <w:t>国旗</w:t>
            </w:r>
            <w:r w:rsidRPr="0027525C">
              <w:rPr>
                <w:rFonts w:asciiTheme="minorEastAsia" w:hAnsiTheme="minorEastAsia" w:hint="eastAsia"/>
                <w:szCs w:val="21"/>
              </w:rPr>
              <w:t>绘制和安装</w:t>
            </w:r>
          </w:p>
        </w:tc>
        <w:tc>
          <w:tcPr>
            <w:tcW w:w="2385" w:type="pct"/>
            <w:vAlign w:val="center"/>
          </w:tcPr>
          <w:p w14:paraId="35C035BD" w14:textId="33FD6F20" w:rsidR="00861B86" w:rsidRPr="0027525C" w:rsidRDefault="0027525C" w:rsidP="000945B4">
            <w:pPr>
              <w:spacing w:line="360" w:lineRule="auto"/>
              <w:rPr>
                <w:rFonts w:asciiTheme="minorEastAsia" w:hAnsiTheme="minorEastAsia"/>
                <w:szCs w:val="21"/>
              </w:rPr>
            </w:pPr>
            <w:r w:rsidRPr="0027525C">
              <w:rPr>
                <w:rFonts w:ascii="宋体" w:eastAsia="宋体" w:hAnsi="宋体" w:hint="eastAsia"/>
                <w:szCs w:val="21"/>
              </w:rPr>
              <w:t>①</w:t>
            </w:r>
            <w:r w:rsidR="00861B86" w:rsidRPr="0027525C">
              <w:rPr>
                <w:rFonts w:asciiTheme="minorEastAsia" w:hAnsiTheme="minorEastAsia" w:hint="eastAsia"/>
                <w:szCs w:val="21"/>
              </w:rPr>
              <w:t>正确绘制国旗</w:t>
            </w:r>
          </w:p>
        </w:tc>
        <w:tc>
          <w:tcPr>
            <w:tcW w:w="801" w:type="pct"/>
            <w:shd w:val="clear" w:color="auto" w:fill="auto"/>
            <w:vAlign w:val="center"/>
          </w:tcPr>
          <w:p w14:paraId="29DA7285" w14:textId="77777777" w:rsidR="00861B86" w:rsidRPr="0027525C" w:rsidRDefault="00861B86" w:rsidP="00BD798D">
            <w:pPr>
              <w:spacing w:line="360" w:lineRule="auto"/>
              <w:jc w:val="center"/>
              <w:rPr>
                <w:rFonts w:asciiTheme="minorEastAsia" w:hAnsiTheme="minorEastAsia"/>
                <w:szCs w:val="21"/>
              </w:rPr>
            </w:pPr>
            <w:r w:rsidRPr="0027525C">
              <w:rPr>
                <w:rFonts w:ascii="Times New Roman" w:hAnsi="Times New Roman" w:hint="eastAsia"/>
                <w:szCs w:val="21"/>
              </w:rPr>
              <w:t>1</w:t>
            </w:r>
          </w:p>
        </w:tc>
        <w:tc>
          <w:tcPr>
            <w:tcW w:w="801" w:type="pct"/>
            <w:shd w:val="clear" w:color="auto" w:fill="auto"/>
            <w:vAlign w:val="center"/>
          </w:tcPr>
          <w:p w14:paraId="3C683082" w14:textId="77777777" w:rsidR="00861B86" w:rsidRPr="0027525C" w:rsidRDefault="00861B86" w:rsidP="00BD798D">
            <w:pPr>
              <w:spacing w:line="360" w:lineRule="auto"/>
              <w:jc w:val="center"/>
              <w:rPr>
                <w:rFonts w:asciiTheme="minorEastAsia" w:hAnsiTheme="minorEastAsia"/>
                <w:szCs w:val="21"/>
              </w:rPr>
            </w:pPr>
          </w:p>
        </w:tc>
      </w:tr>
      <w:tr w:rsidR="00861B86" w:rsidRPr="0027525C" w14:paraId="15BFEAC2" w14:textId="77777777" w:rsidTr="001F0427">
        <w:trPr>
          <w:trHeight w:val="482"/>
          <w:jc w:val="center"/>
        </w:trPr>
        <w:tc>
          <w:tcPr>
            <w:tcW w:w="1012" w:type="pct"/>
            <w:vMerge/>
            <w:vAlign w:val="center"/>
          </w:tcPr>
          <w:p w14:paraId="6A765CAF" w14:textId="77777777" w:rsidR="00861B86" w:rsidRPr="0027525C" w:rsidRDefault="00861B86" w:rsidP="000945B4">
            <w:pPr>
              <w:spacing w:line="360" w:lineRule="auto"/>
              <w:rPr>
                <w:rFonts w:asciiTheme="minorEastAsia" w:hAnsiTheme="minorEastAsia"/>
                <w:szCs w:val="21"/>
              </w:rPr>
            </w:pPr>
          </w:p>
        </w:tc>
        <w:tc>
          <w:tcPr>
            <w:tcW w:w="2385" w:type="pct"/>
            <w:vAlign w:val="center"/>
          </w:tcPr>
          <w:p w14:paraId="59CE91EB" w14:textId="4D36DBED" w:rsidR="00861B86" w:rsidRPr="0027525C" w:rsidRDefault="0027525C" w:rsidP="000945B4">
            <w:pPr>
              <w:spacing w:line="360" w:lineRule="auto"/>
              <w:rPr>
                <w:rFonts w:asciiTheme="minorEastAsia" w:hAnsiTheme="minorEastAsia"/>
                <w:szCs w:val="21"/>
              </w:rPr>
            </w:pPr>
            <w:r w:rsidRPr="0027525C">
              <w:rPr>
                <w:rFonts w:ascii="宋体" w:eastAsia="宋体" w:hAnsi="宋体" w:hint="eastAsia"/>
                <w:szCs w:val="21"/>
              </w:rPr>
              <w:t>②</w:t>
            </w:r>
            <w:r w:rsidR="00861B86" w:rsidRPr="0027525C">
              <w:rPr>
                <w:rFonts w:asciiTheme="minorEastAsia" w:hAnsiTheme="minorEastAsia" w:hint="eastAsia"/>
                <w:szCs w:val="21"/>
              </w:rPr>
              <w:t>国旗安放的位置合适</w:t>
            </w:r>
          </w:p>
        </w:tc>
        <w:tc>
          <w:tcPr>
            <w:tcW w:w="801" w:type="pct"/>
            <w:shd w:val="clear" w:color="auto" w:fill="auto"/>
            <w:vAlign w:val="center"/>
          </w:tcPr>
          <w:p w14:paraId="64C0D73C" w14:textId="77777777" w:rsidR="00861B86" w:rsidRPr="0027525C" w:rsidRDefault="00861B86" w:rsidP="00BD798D">
            <w:pPr>
              <w:spacing w:line="360" w:lineRule="auto"/>
              <w:jc w:val="center"/>
              <w:rPr>
                <w:rFonts w:asciiTheme="minorEastAsia" w:hAnsiTheme="minorEastAsia"/>
                <w:szCs w:val="21"/>
              </w:rPr>
            </w:pPr>
            <w:r w:rsidRPr="0027525C">
              <w:rPr>
                <w:rFonts w:ascii="Times New Roman" w:hAnsi="Times New Roman" w:hint="eastAsia"/>
                <w:szCs w:val="21"/>
              </w:rPr>
              <w:t>1</w:t>
            </w:r>
          </w:p>
        </w:tc>
        <w:tc>
          <w:tcPr>
            <w:tcW w:w="801" w:type="pct"/>
            <w:shd w:val="clear" w:color="auto" w:fill="auto"/>
            <w:vAlign w:val="center"/>
          </w:tcPr>
          <w:p w14:paraId="550E0418" w14:textId="77777777" w:rsidR="00861B86" w:rsidRPr="0027525C" w:rsidRDefault="00861B86" w:rsidP="00BD798D">
            <w:pPr>
              <w:spacing w:line="360" w:lineRule="auto"/>
              <w:jc w:val="center"/>
              <w:rPr>
                <w:rFonts w:asciiTheme="minorEastAsia" w:hAnsiTheme="minorEastAsia"/>
                <w:szCs w:val="21"/>
              </w:rPr>
            </w:pPr>
          </w:p>
        </w:tc>
      </w:tr>
      <w:tr w:rsidR="00861B86" w:rsidRPr="0027525C" w14:paraId="362C780B" w14:textId="77777777" w:rsidTr="001F0427">
        <w:trPr>
          <w:trHeight w:val="482"/>
          <w:jc w:val="center"/>
        </w:trPr>
        <w:tc>
          <w:tcPr>
            <w:tcW w:w="1012" w:type="pct"/>
            <w:vMerge w:val="restart"/>
            <w:vAlign w:val="center"/>
          </w:tcPr>
          <w:p w14:paraId="7E9DC660" w14:textId="56DE9C2F" w:rsidR="00861B86" w:rsidRPr="0027525C" w:rsidRDefault="00861B86" w:rsidP="0027525C">
            <w:pPr>
              <w:spacing w:line="360" w:lineRule="auto"/>
              <w:rPr>
                <w:rFonts w:asciiTheme="minorEastAsia" w:hAnsiTheme="minorEastAsia"/>
                <w:szCs w:val="21"/>
              </w:rPr>
            </w:pPr>
            <w:r w:rsidRPr="0027525C">
              <w:rPr>
                <w:rFonts w:ascii="Times New Roman" w:hAnsi="Times New Roman" w:hint="eastAsia"/>
                <w:szCs w:val="21"/>
              </w:rPr>
              <w:t>4</w:t>
            </w:r>
            <w:r w:rsidR="0027525C" w:rsidRPr="0027525C">
              <w:rPr>
                <w:rFonts w:asciiTheme="minorEastAsia" w:hAnsiTheme="minorEastAsia" w:hint="eastAsia"/>
                <w:szCs w:val="21"/>
              </w:rPr>
              <w:t>．</w:t>
            </w:r>
            <w:r w:rsidRPr="0027525C">
              <w:rPr>
                <w:rFonts w:asciiTheme="minorEastAsia" w:hAnsiTheme="minorEastAsia" w:hint="eastAsia"/>
                <w:szCs w:val="21"/>
              </w:rPr>
              <w:t>合作情况</w:t>
            </w:r>
          </w:p>
        </w:tc>
        <w:tc>
          <w:tcPr>
            <w:tcW w:w="2385" w:type="pct"/>
            <w:vAlign w:val="center"/>
          </w:tcPr>
          <w:p w14:paraId="05D05008" w14:textId="314B4297" w:rsidR="00861B86" w:rsidRPr="0027525C" w:rsidRDefault="0027525C" w:rsidP="000945B4">
            <w:pPr>
              <w:spacing w:line="360" w:lineRule="auto"/>
              <w:rPr>
                <w:rFonts w:asciiTheme="minorEastAsia" w:hAnsiTheme="minorEastAsia"/>
                <w:szCs w:val="21"/>
              </w:rPr>
            </w:pPr>
            <w:r w:rsidRPr="0027525C">
              <w:rPr>
                <w:rFonts w:ascii="宋体" w:eastAsia="宋体" w:hAnsi="宋体" w:hint="eastAsia"/>
                <w:szCs w:val="21"/>
              </w:rPr>
              <w:t>①</w:t>
            </w:r>
            <w:r w:rsidR="00861B86" w:rsidRPr="0027525C">
              <w:rPr>
                <w:rFonts w:asciiTheme="minorEastAsia" w:hAnsiTheme="minorEastAsia" w:hint="eastAsia"/>
                <w:szCs w:val="21"/>
              </w:rPr>
              <w:t>共同研究任务单</w:t>
            </w:r>
          </w:p>
        </w:tc>
        <w:tc>
          <w:tcPr>
            <w:tcW w:w="801" w:type="pct"/>
            <w:shd w:val="clear" w:color="auto" w:fill="auto"/>
            <w:vAlign w:val="center"/>
          </w:tcPr>
          <w:p w14:paraId="239AFFD3" w14:textId="77777777" w:rsidR="00861B86" w:rsidRPr="0027525C" w:rsidRDefault="00861B86" w:rsidP="00BD798D">
            <w:pPr>
              <w:spacing w:line="360" w:lineRule="auto"/>
              <w:jc w:val="center"/>
              <w:rPr>
                <w:rFonts w:asciiTheme="minorEastAsia" w:hAnsiTheme="minorEastAsia"/>
                <w:szCs w:val="21"/>
              </w:rPr>
            </w:pPr>
            <w:r w:rsidRPr="0027525C">
              <w:rPr>
                <w:rFonts w:ascii="Times New Roman" w:hAnsi="Times New Roman" w:hint="eastAsia"/>
                <w:szCs w:val="21"/>
              </w:rPr>
              <w:t>2</w:t>
            </w:r>
          </w:p>
        </w:tc>
        <w:tc>
          <w:tcPr>
            <w:tcW w:w="801" w:type="pct"/>
            <w:shd w:val="clear" w:color="auto" w:fill="auto"/>
            <w:vAlign w:val="center"/>
          </w:tcPr>
          <w:p w14:paraId="0C550EFB" w14:textId="77777777" w:rsidR="00861B86" w:rsidRPr="0027525C" w:rsidRDefault="00861B86" w:rsidP="00BD798D">
            <w:pPr>
              <w:spacing w:line="360" w:lineRule="auto"/>
              <w:jc w:val="center"/>
              <w:rPr>
                <w:rFonts w:asciiTheme="minorEastAsia" w:hAnsiTheme="minorEastAsia"/>
                <w:szCs w:val="21"/>
              </w:rPr>
            </w:pPr>
          </w:p>
        </w:tc>
      </w:tr>
      <w:tr w:rsidR="00861B86" w:rsidRPr="0027525C" w14:paraId="6C65BDC1" w14:textId="77777777" w:rsidTr="001F0427">
        <w:trPr>
          <w:trHeight w:val="482"/>
          <w:jc w:val="center"/>
        </w:trPr>
        <w:tc>
          <w:tcPr>
            <w:tcW w:w="1012" w:type="pct"/>
            <w:vMerge/>
            <w:vAlign w:val="center"/>
          </w:tcPr>
          <w:p w14:paraId="63061510" w14:textId="77777777" w:rsidR="00861B86" w:rsidRPr="0027525C" w:rsidRDefault="00861B86" w:rsidP="000945B4">
            <w:pPr>
              <w:spacing w:line="360" w:lineRule="auto"/>
              <w:rPr>
                <w:rFonts w:asciiTheme="minorEastAsia" w:hAnsiTheme="minorEastAsia"/>
                <w:szCs w:val="21"/>
              </w:rPr>
            </w:pPr>
          </w:p>
        </w:tc>
        <w:tc>
          <w:tcPr>
            <w:tcW w:w="2385" w:type="pct"/>
            <w:vAlign w:val="center"/>
          </w:tcPr>
          <w:p w14:paraId="7B62E332" w14:textId="3A376205" w:rsidR="00861B86" w:rsidRPr="0027525C" w:rsidRDefault="0027525C" w:rsidP="000945B4">
            <w:pPr>
              <w:spacing w:line="360" w:lineRule="auto"/>
              <w:rPr>
                <w:rFonts w:asciiTheme="minorEastAsia" w:hAnsiTheme="minorEastAsia"/>
                <w:szCs w:val="21"/>
              </w:rPr>
            </w:pPr>
            <w:r w:rsidRPr="0027525C">
              <w:rPr>
                <w:rFonts w:ascii="宋体" w:eastAsia="宋体" w:hAnsi="宋体" w:hint="eastAsia"/>
                <w:szCs w:val="21"/>
              </w:rPr>
              <w:t>②</w:t>
            </w:r>
            <w:r w:rsidR="00861B86" w:rsidRPr="0027525C">
              <w:rPr>
                <w:rFonts w:asciiTheme="minorEastAsia" w:hAnsiTheme="minorEastAsia" w:hint="eastAsia"/>
                <w:szCs w:val="21"/>
              </w:rPr>
              <w:t>共同讨论设计电路</w:t>
            </w:r>
          </w:p>
        </w:tc>
        <w:tc>
          <w:tcPr>
            <w:tcW w:w="801" w:type="pct"/>
            <w:shd w:val="clear" w:color="auto" w:fill="auto"/>
            <w:vAlign w:val="center"/>
          </w:tcPr>
          <w:p w14:paraId="1BB2F3F2" w14:textId="77777777" w:rsidR="00861B86" w:rsidRPr="0027525C" w:rsidRDefault="00861B86" w:rsidP="00BD798D">
            <w:pPr>
              <w:spacing w:line="360" w:lineRule="auto"/>
              <w:jc w:val="center"/>
              <w:rPr>
                <w:rFonts w:asciiTheme="minorEastAsia" w:hAnsiTheme="minorEastAsia"/>
                <w:szCs w:val="21"/>
              </w:rPr>
            </w:pPr>
            <w:r w:rsidRPr="0027525C">
              <w:rPr>
                <w:rFonts w:ascii="Times New Roman" w:hAnsi="Times New Roman" w:hint="eastAsia"/>
                <w:szCs w:val="21"/>
              </w:rPr>
              <w:t>2</w:t>
            </w:r>
          </w:p>
        </w:tc>
        <w:tc>
          <w:tcPr>
            <w:tcW w:w="801" w:type="pct"/>
            <w:shd w:val="clear" w:color="auto" w:fill="auto"/>
            <w:vAlign w:val="center"/>
          </w:tcPr>
          <w:p w14:paraId="3B454B47" w14:textId="77777777" w:rsidR="00861B86" w:rsidRPr="0027525C" w:rsidRDefault="00861B86" w:rsidP="00BD798D">
            <w:pPr>
              <w:spacing w:line="360" w:lineRule="auto"/>
              <w:jc w:val="center"/>
              <w:rPr>
                <w:rFonts w:asciiTheme="minorEastAsia" w:hAnsiTheme="minorEastAsia"/>
                <w:szCs w:val="21"/>
              </w:rPr>
            </w:pPr>
          </w:p>
        </w:tc>
      </w:tr>
      <w:tr w:rsidR="00861B86" w:rsidRPr="0027525C" w14:paraId="0778CAC9" w14:textId="77777777" w:rsidTr="001F0427">
        <w:trPr>
          <w:trHeight w:val="482"/>
          <w:jc w:val="center"/>
        </w:trPr>
        <w:tc>
          <w:tcPr>
            <w:tcW w:w="1012" w:type="pct"/>
            <w:vMerge/>
            <w:vAlign w:val="center"/>
          </w:tcPr>
          <w:p w14:paraId="162D8296" w14:textId="77777777" w:rsidR="00861B86" w:rsidRPr="0027525C" w:rsidRDefault="00861B86" w:rsidP="000945B4">
            <w:pPr>
              <w:spacing w:line="360" w:lineRule="auto"/>
              <w:rPr>
                <w:rFonts w:asciiTheme="minorEastAsia" w:hAnsiTheme="minorEastAsia"/>
                <w:szCs w:val="21"/>
              </w:rPr>
            </w:pPr>
          </w:p>
        </w:tc>
        <w:tc>
          <w:tcPr>
            <w:tcW w:w="2385" w:type="pct"/>
            <w:vAlign w:val="center"/>
          </w:tcPr>
          <w:p w14:paraId="6AF77680" w14:textId="2C65D167" w:rsidR="00861B86" w:rsidRPr="0027525C" w:rsidRDefault="0027525C" w:rsidP="000945B4">
            <w:pPr>
              <w:spacing w:line="360" w:lineRule="auto"/>
              <w:rPr>
                <w:rFonts w:asciiTheme="minorEastAsia" w:hAnsiTheme="minorEastAsia"/>
                <w:szCs w:val="21"/>
              </w:rPr>
            </w:pPr>
            <w:r w:rsidRPr="0027525C">
              <w:rPr>
                <w:rFonts w:ascii="宋体" w:eastAsia="宋体" w:hAnsi="宋体" w:hint="eastAsia"/>
                <w:szCs w:val="21"/>
              </w:rPr>
              <w:t>③</w:t>
            </w:r>
            <w:r w:rsidR="00861B86" w:rsidRPr="0027525C">
              <w:rPr>
                <w:rFonts w:asciiTheme="minorEastAsia" w:hAnsiTheme="minorEastAsia" w:hint="eastAsia"/>
                <w:szCs w:val="21"/>
              </w:rPr>
              <w:t>分工进行制作并进行必要的测试</w:t>
            </w:r>
          </w:p>
        </w:tc>
        <w:tc>
          <w:tcPr>
            <w:tcW w:w="801" w:type="pct"/>
            <w:shd w:val="clear" w:color="auto" w:fill="auto"/>
            <w:vAlign w:val="center"/>
          </w:tcPr>
          <w:p w14:paraId="328A0DAD" w14:textId="77777777" w:rsidR="00861B86" w:rsidRPr="0027525C" w:rsidRDefault="00861B86" w:rsidP="00BD798D">
            <w:pPr>
              <w:spacing w:line="360" w:lineRule="auto"/>
              <w:jc w:val="center"/>
              <w:rPr>
                <w:rFonts w:asciiTheme="minorEastAsia" w:hAnsiTheme="minorEastAsia"/>
                <w:szCs w:val="21"/>
              </w:rPr>
            </w:pPr>
            <w:r w:rsidRPr="0027525C">
              <w:rPr>
                <w:rFonts w:ascii="Times New Roman" w:hAnsi="Times New Roman" w:hint="eastAsia"/>
                <w:szCs w:val="21"/>
              </w:rPr>
              <w:t>2</w:t>
            </w:r>
          </w:p>
        </w:tc>
        <w:tc>
          <w:tcPr>
            <w:tcW w:w="801" w:type="pct"/>
            <w:shd w:val="clear" w:color="auto" w:fill="auto"/>
            <w:vAlign w:val="center"/>
          </w:tcPr>
          <w:p w14:paraId="753B8561" w14:textId="77777777" w:rsidR="00861B86" w:rsidRPr="0027525C" w:rsidRDefault="00861B86" w:rsidP="00BD798D">
            <w:pPr>
              <w:spacing w:line="360" w:lineRule="auto"/>
              <w:jc w:val="center"/>
              <w:rPr>
                <w:rFonts w:asciiTheme="minorEastAsia" w:hAnsiTheme="minorEastAsia"/>
                <w:szCs w:val="21"/>
              </w:rPr>
            </w:pPr>
          </w:p>
        </w:tc>
      </w:tr>
      <w:tr w:rsidR="00861B86" w:rsidRPr="0027525C" w14:paraId="243C3AE9" w14:textId="77777777" w:rsidTr="001F0427">
        <w:trPr>
          <w:trHeight w:val="482"/>
          <w:jc w:val="center"/>
        </w:trPr>
        <w:tc>
          <w:tcPr>
            <w:tcW w:w="1012" w:type="pct"/>
            <w:vMerge w:val="restart"/>
            <w:vAlign w:val="center"/>
          </w:tcPr>
          <w:p w14:paraId="40082DE7" w14:textId="57F7BBCD" w:rsidR="00861B86" w:rsidRPr="0027525C" w:rsidRDefault="00861B86" w:rsidP="0027525C">
            <w:pPr>
              <w:spacing w:line="360" w:lineRule="auto"/>
              <w:rPr>
                <w:rFonts w:asciiTheme="minorEastAsia" w:hAnsiTheme="minorEastAsia"/>
                <w:szCs w:val="21"/>
              </w:rPr>
            </w:pPr>
            <w:r w:rsidRPr="0027525C">
              <w:rPr>
                <w:rFonts w:ascii="Times New Roman" w:hAnsi="Times New Roman" w:hint="eastAsia"/>
                <w:szCs w:val="21"/>
              </w:rPr>
              <w:t>5</w:t>
            </w:r>
            <w:r w:rsidR="0027525C" w:rsidRPr="0027525C">
              <w:rPr>
                <w:rFonts w:asciiTheme="minorEastAsia" w:hAnsiTheme="minorEastAsia" w:hint="eastAsia"/>
                <w:szCs w:val="21"/>
              </w:rPr>
              <w:t>．</w:t>
            </w:r>
            <w:r w:rsidRPr="0027525C">
              <w:rPr>
                <w:rFonts w:asciiTheme="minorEastAsia" w:hAnsiTheme="minorEastAsia" w:hint="eastAsia"/>
                <w:szCs w:val="21"/>
              </w:rPr>
              <w:t>器材整理</w:t>
            </w:r>
          </w:p>
        </w:tc>
        <w:tc>
          <w:tcPr>
            <w:tcW w:w="2385" w:type="pct"/>
            <w:vAlign w:val="center"/>
          </w:tcPr>
          <w:p w14:paraId="14D5C931" w14:textId="18698D97" w:rsidR="00861B86" w:rsidRPr="0027525C" w:rsidRDefault="0027525C" w:rsidP="000945B4">
            <w:pPr>
              <w:spacing w:line="360" w:lineRule="auto"/>
              <w:rPr>
                <w:rFonts w:asciiTheme="minorEastAsia" w:hAnsiTheme="minorEastAsia"/>
                <w:szCs w:val="21"/>
              </w:rPr>
            </w:pPr>
            <w:r w:rsidRPr="0027525C">
              <w:rPr>
                <w:rFonts w:ascii="宋体" w:eastAsia="宋体" w:hAnsi="宋体" w:hint="eastAsia"/>
                <w:szCs w:val="21"/>
              </w:rPr>
              <w:t>④</w:t>
            </w:r>
            <w:r w:rsidR="00861B86" w:rsidRPr="0027525C">
              <w:rPr>
                <w:rFonts w:asciiTheme="minorEastAsia" w:hAnsiTheme="minorEastAsia" w:hint="eastAsia"/>
                <w:szCs w:val="21"/>
              </w:rPr>
              <w:t>工具归位</w:t>
            </w:r>
          </w:p>
        </w:tc>
        <w:tc>
          <w:tcPr>
            <w:tcW w:w="801" w:type="pct"/>
            <w:shd w:val="clear" w:color="auto" w:fill="auto"/>
            <w:vAlign w:val="center"/>
          </w:tcPr>
          <w:p w14:paraId="68942135" w14:textId="77777777" w:rsidR="00861B86" w:rsidRPr="0027525C" w:rsidRDefault="00861B86" w:rsidP="00BD798D">
            <w:pPr>
              <w:spacing w:line="360" w:lineRule="auto"/>
              <w:jc w:val="center"/>
              <w:rPr>
                <w:rFonts w:asciiTheme="minorEastAsia" w:hAnsiTheme="minorEastAsia"/>
                <w:szCs w:val="21"/>
              </w:rPr>
            </w:pPr>
            <w:r w:rsidRPr="0027525C">
              <w:rPr>
                <w:rFonts w:ascii="Times New Roman" w:hAnsi="Times New Roman" w:hint="eastAsia"/>
                <w:szCs w:val="21"/>
              </w:rPr>
              <w:t>1</w:t>
            </w:r>
          </w:p>
        </w:tc>
        <w:tc>
          <w:tcPr>
            <w:tcW w:w="801" w:type="pct"/>
            <w:shd w:val="clear" w:color="auto" w:fill="auto"/>
            <w:vAlign w:val="center"/>
          </w:tcPr>
          <w:p w14:paraId="15CAE83D" w14:textId="77777777" w:rsidR="00861B86" w:rsidRPr="0027525C" w:rsidRDefault="00861B86" w:rsidP="00BD798D">
            <w:pPr>
              <w:spacing w:line="360" w:lineRule="auto"/>
              <w:jc w:val="center"/>
              <w:rPr>
                <w:rFonts w:asciiTheme="minorEastAsia" w:hAnsiTheme="minorEastAsia"/>
                <w:szCs w:val="21"/>
              </w:rPr>
            </w:pPr>
          </w:p>
        </w:tc>
      </w:tr>
      <w:tr w:rsidR="00861B86" w:rsidRPr="0027525C" w14:paraId="657214ED" w14:textId="77777777" w:rsidTr="001F0427">
        <w:trPr>
          <w:trHeight w:val="482"/>
          <w:jc w:val="center"/>
        </w:trPr>
        <w:tc>
          <w:tcPr>
            <w:tcW w:w="1012" w:type="pct"/>
            <w:vMerge/>
            <w:vAlign w:val="center"/>
          </w:tcPr>
          <w:p w14:paraId="35ACD2D0" w14:textId="77777777" w:rsidR="00861B86" w:rsidRPr="0027525C" w:rsidRDefault="00861B86" w:rsidP="000945B4">
            <w:pPr>
              <w:spacing w:line="360" w:lineRule="auto"/>
              <w:rPr>
                <w:rFonts w:asciiTheme="minorEastAsia" w:hAnsiTheme="minorEastAsia"/>
                <w:szCs w:val="21"/>
              </w:rPr>
            </w:pPr>
          </w:p>
        </w:tc>
        <w:tc>
          <w:tcPr>
            <w:tcW w:w="2385" w:type="pct"/>
            <w:vAlign w:val="center"/>
          </w:tcPr>
          <w:p w14:paraId="42204B0E" w14:textId="0106800E" w:rsidR="00861B86" w:rsidRPr="0027525C" w:rsidRDefault="0027525C" w:rsidP="000945B4">
            <w:pPr>
              <w:spacing w:line="360" w:lineRule="auto"/>
              <w:rPr>
                <w:rFonts w:asciiTheme="minorEastAsia" w:hAnsiTheme="minorEastAsia"/>
                <w:szCs w:val="21"/>
              </w:rPr>
            </w:pPr>
            <w:r w:rsidRPr="0027525C">
              <w:rPr>
                <w:rFonts w:ascii="宋体" w:eastAsia="宋体" w:hAnsi="宋体" w:hint="eastAsia"/>
                <w:szCs w:val="21"/>
              </w:rPr>
              <w:t>⑤</w:t>
            </w:r>
            <w:r w:rsidR="00861B86" w:rsidRPr="0027525C">
              <w:rPr>
                <w:rFonts w:asciiTheme="minorEastAsia" w:hAnsiTheme="minorEastAsia" w:hint="eastAsia"/>
                <w:szCs w:val="21"/>
              </w:rPr>
              <w:t>清理桌面</w:t>
            </w:r>
          </w:p>
        </w:tc>
        <w:tc>
          <w:tcPr>
            <w:tcW w:w="801" w:type="pct"/>
            <w:shd w:val="clear" w:color="auto" w:fill="auto"/>
            <w:vAlign w:val="center"/>
          </w:tcPr>
          <w:p w14:paraId="6BEC3B97" w14:textId="77777777" w:rsidR="00861B86" w:rsidRPr="0027525C" w:rsidRDefault="00861B86" w:rsidP="00BD798D">
            <w:pPr>
              <w:spacing w:line="360" w:lineRule="auto"/>
              <w:jc w:val="center"/>
              <w:rPr>
                <w:rFonts w:asciiTheme="minorEastAsia" w:hAnsiTheme="minorEastAsia"/>
                <w:szCs w:val="21"/>
              </w:rPr>
            </w:pPr>
            <w:r w:rsidRPr="0027525C">
              <w:rPr>
                <w:rFonts w:ascii="Times New Roman" w:hAnsi="Times New Roman" w:hint="eastAsia"/>
                <w:szCs w:val="21"/>
              </w:rPr>
              <w:t>1</w:t>
            </w:r>
          </w:p>
        </w:tc>
        <w:tc>
          <w:tcPr>
            <w:tcW w:w="801" w:type="pct"/>
            <w:shd w:val="clear" w:color="auto" w:fill="auto"/>
            <w:vAlign w:val="center"/>
          </w:tcPr>
          <w:p w14:paraId="60B6F216" w14:textId="77777777" w:rsidR="00861B86" w:rsidRPr="0027525C" w:rsidRDefault="00861B86" w:rsidP="00BD798D">
            <w:pPr>
              <w:spacing w:line="360" w:lineRule="auto"/>
              <w:jc w:val="center"/>
              <w:rPr>
                <w:rFonts w:asciiTheme="minorEastAsia" w:hAnsiTheme="minorEastAsia"/>
                <w:szCs w:val="21"/>
              </w:rPr>
            </w:pPr>
          </w:p>
        </w:tc>
      </w:tr>
      <w:tr w:rsidR="00861B86" w:rsidRPr="0027525C" w14:paraId="1E84CED6" w14:textId="77777777" w:rsidTr="001F0427">
        <w:trPr>
          <w:trHeight w:val="482"/>
          <w:jc w:val="center"/>
        </w:trPr>
        <w:tc>
          <w:tcPr>
            <w:tcW w:w="1012" w:type="pct"/>
            <w:vAlign w:val="center"/>
          </w:tcPr>
          <w:p w14:paraId="6499A741" w14:textId="77777777" w:rsidR="00861B86" w:rsidRPr="0027525C" w:rsidRDefault="00861B86" w:rsidP="00BD798D">
            <w:pPr>
              <w:spacing w:line="360" w:lineRule="auto"/>
              <w:jc w:val="center"/>
              <w:rPr>
                <w:rFonts w:asciiTheme="minorEastAsia" w:hAnsiTheme="minorEastAsia"/>
                <w:szCs w:val="21"/>
              </w:rPr>
            </w:pPr>
            <w:r w:rsidRPr="0027525C">
              <w:rPr>
                <w:rFonts w:asciiTheme="minorEastAsia" w:hAnsiTheme="minorEastAsia" w:hint="eastAsia"/>
                <w:szCs w:val="21"/>
              </w:rPr>
              <w:t>总    分</w:t>
            </w:r>
          </w:p>
        </w:tc>
        <w:tc>
          <w:tcPr>
            <w:tcW w:w="2385" w:type="pct"/>
            <w:vAlign w:val="center"/>
          </w:tcPr>
          <w:p w14:paraId="75B25CAD" w14:textId="77777777" w:rsidR="00861B86" w:rsidRPr="0027525C" w:rsidRDefault="00861B86" w:rsidP="000945B4">
            <w:pPr>
              <w:spacing w:line="360" w:lineRule="auto"/>
              <w:rPr>
                <w:rFonts w:asciiTheme="minorEastAsia" w:hAnsiTheme="minorEastAsia"/>
                <w:szCs w:val="21"/>
              </w:rPr>
            </w:pPr>
          </w:p>
        </w:tc>
        <w:tc>
          <w:tcPr>
            <w:tcW w:w="801" w:type="pct"/>
            <w:vAlign w:val="center"/>
          </w:tcPr>
          <w:p w14:paraId="569A408C" w14:textId="77777777" w:rsidR="00861B86" w:rsidRPr="0027525C" w:rsidRDefault="00861B86" w:rsidP="00BD798D">
            <w:pPr>
              <w:spacing w:line="360" w:lineRule="auto"/>
              <w:jc w:val="center"/>
              <w:rPr>
                <w:rFonts w:asciiTheme="minorEastAsia" w:hAnsiTheme="minorEastAsia"/>
                <w:szCs w:val="21"/>
              </w:rPr>
            </w:pPr>
            <w:r w:rsidRPr="0027525C">
              <w:rPr>
                <w:rFonts w:ascii="Times New Roman" w:hAnsi="Times New Roman" w:hint="eastAsia"/>
                <w:szCs w:val="21"/>
              </w:rPr>
              <w:t>30</w:t>
            </w:r>
          </w:p>
        </w:tc>
        <w:tc>
          <w:tcPr>
            <w:tcW w:w="801" w:type="pct"/>
            <w:vAlign w:val="center"/>
          </w:tcPr>
          <w:p w14:paraId="76AB23AE" w14:textId="77777777" w:rsidR="00861B86" w:rsidRPr="0027525C" w:rsidRDefault="00861B86" w:rsidP="00BD798D">
            <w:pPr>
              <w:spacing w:line="360" w:lineRule="auto"/>
              <w:jc w:val="center"/>
              <w:rPr>
                <w:rFonts w:asciiTheme="minorEastAsia" w:hAnsiTheme="minorEastAsia"/>
                <w:szCs w:val="21"/>
              </w:rPr>
            </w:pPr>
          </w:p>
        </w:tc>
      </w:tr>
    </w:tbl>
    <w:p w14:paraId="6422565F" w14:textId="3765692C" w:rsidR="00B26CE6" w:rsidRPr="00730EC7" w:rsidRDefault="00B26CE6" w:rsidP="006C23C5">
      <w:pPr>
        <w:spacing w:line="460" w:lineRule="exact"/>
        <w:ind w:firstLineChars="200" w:firstLine="422"/>
        <w:rPr>
          <w:rFonts w:asciiTheme="minorEastAsia" w:hAnsiTheme="minorEastAsia"/>
          <w:b/>
          <w:szCs w:val="21"/>
        </w:rPr>
      </w:pPr>
      <w:r w:rsidRPr="00730EC7">
        <w:rPr>
          <w:rFonts w:asciiTheme="minorEastAsia" w:hAnsiTheme="minorEastAsia" w:hint="eastAsia"/>
          <w:b/>
          <w:szCs w:val="21"/>
        </w:rPr>
        <w:t>（三）在探索与实践中创新</w:t>
      </w:r>
    </w:p>
    <w:p w14:paraId="5FA932FB" w14:textId="2399BDF9" w:rsidR="00547857" w:rsidRDefault="00B26CE6" w:rsidP="006C23C5">
      <w:pPr>
        <w:spacing w:line="460" w:lineRule="exact"/>
        <w:ind w:firstLineChars="200" w:firstLine="420"/>
      </w:pPr>
      <w:r w:rsidRPr="00730EC7">
        <w:rPr>
          <w:rFonts w:asciiTheme="minorEastAsia" w:hAnsiTheme="minorEastAsia" w:hint="eastAsia"/>
          <w:szCs w:val="21"/>
        </w:rPr>
        <w:lastRenderedPageBreak/>
        <w:t>随着杯赛的推进，为了让学生能有更多的收获，在学习上能够进一步发展。</w:t>
      </w:r>
      <w:r w:rsidR="00547857">
        <w:rPr>
          <w:rFonts w:asciiTheme="minorEastAsia" w:hAnsiTheme="minorEastAsia" w:hint="eastAsia"/>
          <w:szCs w:val="21"/>
        </w:rPr>
        <w:t>借助</w:t>
      </w:r>
      <w:r w:rsidR="00547857" w:rsidRPr="00E92E58">
        <w:rPr>
          <w:rFonts w:ascii="宋体" w:eastAsia="宋体" w:hAnsi="宋体" w:cs="Times New Roman"/>
        </w:rPr>
        <w:t>区教研室组织</w:t>
      </w:r>
      <w:r w:rsidR="00547857">
        <w:rPr>
          <w:rFonts w:ascii="宋体" w:eastAsia="宋体" w:hAnsi="宋体" w:cs="Times New Roman" w:hint="eastAsia"/>
        </w:rPr>
        <w:t>的</w:t>
      </w:r>
      <w:r w:rsidR="00547857" w:rsidRPr="00E92E58">
        <w:rPr>
          <w:rFonts w:ascii="宋体" w:eastAsia="宋体" w:hAnsi="宋体" w:cs="Times New Roman"/>
        </w:rPr>
        <w:t>“</w:t>
      </w:r>
      <w:r w:rsidR="00547857" w:rsidRPr="00E92E58">
        <w:rPr>
          <w:rFonts w:ascii="宋体" w:eastAsia="宋体" w:hAnsi="宋体" w:cs="Times New Roman" w:hint="eastAsia"/>
        </w:rPr>
        <w:t>实验单</w:t>
      </w:r>
      <w:r w:rsidR="00547857" w:rsidRPr="00E92E58">
        <w:rPr>
          <w:rFonts w:ascii="宋体" w:eastAsia="宋体" w:hAnsi="宋体" w:cs="Times New Roman"/>
        </w:rPr>
        <w:t>研制与实践”主题研究活动。通过</w:t>
      </w:r>
      <w:r w:rsidR="00547857" w:rsidRPr="00E92E58">
        <w:rPr>
          <w:rFonts w:ascii="宋体" w:eastAsia="宋体" w:hAnsi="宋体" w:cs="Times New Roman" w:hint="eastAsia"/>
        </w:rPr>
        <w:t>学习</w:t>
      </w:r>
      <w:r w:rsidR="00547857" w:rsidRPr="00E92E58">
        <w:rPr>
          <w:rFonts w:ascii="宋体" w:eastAsia="宋体" w:hAnsi="宋体" w:cs="Times New Roman"/>
        </w:rPr>
        <w:t>理论、制定文本、实践演练</w:t>
      </w:r>
      <w:r w:rsidR="00547857" w:rsidRPr="00E92E58">
        <w:rPr>
          <w:rFonts w:ascii="宋体" w:eastAsia="宋体" w:hAnsi="宋体" w:cs="Times New Roman" w:hint="eastAsia"/>
        </w:rPr>
        <w:t>的</w:t>
      </w:r>
      <w:r w:rsidR="00547857" w:rsidRPr="00E92E58">
        <w:rPr>
          <w:rFonts w:ascii="宋体" w:eastAsia="宋体" w:hAnsi="宋体" w:cs="Times New Roman"/>
        </w:rPr>
        <w:t>研究路径，</w:t>
      </w:r>
      <w:r w:rsidR="00547857">
        <w:rPr>
          <w:rFonts w:ascii="宋体" w:eastAsia="宋体" w:hAnsi="宋体" w:cs="Times New Roman" w:hint="eastAsia"/>
        </w:rPr>
        <w:t>笔者率先参与</w:t>
      </w:r>
      <w:r w:rsidR="00547857">
        <w:rPr>
          <w:rFonts w:ascii="宋体" w:eastAsia="宋体" w:hAnsi="宋体" w:cs="Times New Roman"/>
        </w:rPr>
        <w:t>研究与实践</w:t>
      </w:r>
      <w:r w:rsidR="00547857" w:rsidRPr="00E92E58">
        <w:rPr>
          <w:rFonts w:ascii="宋体" w:eastAsia="宋体" w:hAnsi="宋体" w:cs="Times New Roman" w:hint="eastAsia"/>
        </w:rPr>
        <w:t>，</w:t>
      </w:r>
      <w:r w:rsidR="00547857" w:rsidRPr="00E92E58">
        <w:rPr>
          <w:rFonts w:ascii="宋体" w:eastAsia="宋体" w:hAnsi="宋体" w:cs="Times New Roman"/>
        </w:rPr>
        <w:t>为</w:t>
      </w:r>
      <w:r w:rsidR="00D528F3">
        <w:rPr>
          <w:rFonts w:ascii="宋体" w:eastAsia="宋体" w:hAnsi="宋体" w:cs="Times New Roman" w:hint="eastAsia"/>
        </w:rPr>
        <w:t>杯赛中学生</w:t>
      </w:r>
      <w:r w:rsidR="00D528F3">
        <w:rPr>
          <w:rFonts w:ascii="宋体" w:eastAsia="宋体" w:hAnsi="宋体" w:cs="Times New Roman"/>
        </w:rPr>
        <w:t>活动</w:t>
      </w:r>
      <w:r w:rsidR="00547857" w:rsidRPr="00E92E58">
        <w:rPr>
          <w:rFonts w:ascii="宋体" w:eastAsia="宋体" w:hAnsi="宋体" w:cs="Times New Roman"/>
        </w:rPr>
        <w:t>的有效、高</w:t>
      </w:r>
      <w:r w:rsidR="00547857" w:rsidRPr="00E92E58">
        <w:rPr>
          <w:rFonts w:ascii="宋体" w:eastAsia="宋体" w:hAnsi="宋体" w:cs="Times New Roman" w:hint="eastAsia"/>
        </w:rPr>
        <w:t>效</w:t>
      </w:r>
      <w:r w:rsidR="00547857" w:rsidRPr="00E92E58">
        <w:rPr>
          <w:rFonts w:ascii="宋体" w:eastAsia="宋体" w:hAnsi="宋体" w:cs="Times New Roman"/>
        </w:rPr>
        <w:t>开展提供支持和支撑。通过</w:t>
      </w:r>
      <w:r w:rsidR="00547857" w:rsidRPr="00E92E58">
        <w:rPr>
          <w:rFonts w:ascii="宋体" w:eastAsia="宋体" w:hAnsi="宋体" w:cs="Times New Roman" w:hint="eastAsia"/>
        </w:rPr>
        <w:t>多年</w:t>
      </w:r>
      <w:r w:rsidR="00547857" w:rsidRPr="00E92E58">
        <w:rPr>
          <w:rFonts w:ascii="宋体" w:eastAsia="宋体" w:hAnsi="宋体" w:cs="Times New Roman"/>
        </w:rPr>
        <w:t>的研究与实践，形成了“</w:t>
      </w:r>
      <w:r w:rsidR="00547857" w:rsidRPr="00E92E58">
        <w:rPr>
          <w:rFonts w:ascii="宋体" w:eastAsia="宋体" w:hAnsi="宋体" w:cs="Times New Roman" w:hint="eastAsia"/>
        </w:rPr>
        <w:t>操作型</w:t>
      </w:r>
      <w:r w:rsidR="00547857" w:rsidRPr="00E92E58">
        <w:rPr>
          <w:rFonts w:ascii="宋体" w:eastAsia="宋体" w:hAnsi="宋体" w:cs="Times New Roman"/>
        </w:rPr>
        <w:t>”</w:t>
      </w:r>
      <w:r w:rsidR="00547857" w:rsidRPr="00E92E58">
        <w:rPr>
          <w:rFonts w:ascii="宋体" w:eastAsia="宋体" w:hAnsi="宋体" w:cs="Times New Roman" w:hint="eastAsia"/>
        </w:rPr>
        <w:t>和</w:t>
      </w:r>
      <w:r w:rsidR="00547857" w:rsidRPr="00E92E58">
        <w:rPr>
          <w:rFonts w:ascii="宋体" w:eastAsia="宋体" w:hAnsi="宋体" w:cs="Times New Roman"/>
        </w:rPr>
        <w:t>“</w:t>
      </w:r>
      <w:r w:rsidR="00547857" w:rsidRPr="00E92E58">
        <w:rPr>
          <w:rFonts w:ascii="宋体" w:eastAsia="宋体" w:hAnsi="宋体" w:cs="Times New Roman" w:hint="eastAsia"/>
        </w:rPr>
        <w:t>设计型</w:t>
      </w:r>
      <w:r w:rsidR="00547857" w:rsidRPr="00E92E58">
        <w:rPr>
          <w:rFonts w:ascii="宋体" w:eastAsia="宋体" w:hAnsi="宋体" w:cs="Times New Roman"/>
        </w:rPr>
        <w:t>”两类</w:t>
      </w:r>
      <w:r w:rsidR="00547857">
        <w:rPr>
          <w:rFonts w:ascii="宋体" w:eastAsia="宋体" w:hAnsi="宋体" w:cs="Times New Roman" w:hint="eastAsia"/>
        </w:rPr>
        <w:t>实验单（图</w:t>
      </w:r>
      <w:r w:rsidR="009756A2" w:rsidRPr="007A3F3A">
        <w:rPr>
          <w:rFonts w:ascii="Times New Roman" w:eastAsia="宋体" w:hAnsi="Times New Roman" w:cs="Times New Roman"/>
          <w:b/>
        </w:rPr>
        <w:t>2</w:t>
      </w:r>
      <w:r w:rsidR="00547857">
        <w:rPr>
          <w:rFonts w:ascii="宋体" w:eastAsia="宋体" w:hAnsi="宋体" w:cs="Times New Roman" w:hint="eastAsia"/>
        </w:rPr>
        <w:t>、</w:t>
      </w:r>
      <w:r w:rsidR="009756A2" w:rsidRPr="007A3F3A">
        <w:rPr>
          <w:rFonts w:ascii="Times New Roman" w:eastAsia="宋体" w:hAnsi="Times New Roman" w:cs="Times New Roman"/>
          <w:b/>
        </w:rPr>
        <w:t>3</w:t>
      </w:r>
      <w:r w:rsidR="00547857">
        <w:rPr>
          <w:rFonts w:ascii="宋体" w:eastAsia="宋体" w:hAnsi="宋体" w:cs="Times New Roman" w:hint="eastAsia"/>
        </w:rPr>
        <w:t>为</w:t>
      </w:r>
      <w:r w:rsidR="00547857">
        <w:rPr>
          <w:rFonts w:ascii="宋体" w:eastAsia="宋体" w:hAnsi="宋体" w:cs="Times New Roman"/>
        </w:rPr>
        <w:t>两类实验单的样例</w:t>
      </w:r>
      <w:r w:rsidR="00547857">
        <w:rPr>
          <w:rFonts w:ascii="宋体" w:eastAsia="宋体" w:hAnsi="宋体" w:cs="Times New Roman" w:hint="eastAsia"/>
        </w:rPr>
        <w:t>）</w:t>
      </w:r>
      <w:r w:rsidR="00861B86">
        <w:rPr>
          <w:rFonts w:asciiTheme="minorEastAsia" w:hAnsiTheme="minorEastAsia" w:hint="eastAsia"/>
          <w:szCs w:val="21"/>
        </w:rPr>
        <w:t>，</w:t>
      </w:r>
      <w:r w:rsidR="00547857">
        <w:rPr>
          <w:rFonts w:ascii="宋体" w:eastAsia="宋体" w:hAnsi="宋体" w:cs="Times New Roman" w:hint="eastAsia"/>
        </w:rPr>
        <w:t>可以满足</w:t>
      </w:r>
      <w:r w:rsidR="00D528F3">
        <w:rPr>
          <w:rFonts w:ascii="宋体" w:eastAsia="宋体" w:hAnsi="宋体" w:cs="Times New Roman" w:hint="eastAsia"/>
        </w:rPr>
        <w:t>杯赛</w:t>
      </w:r>
      <w:r w:rsidR="00547857">
        <w:rPr>
          <w:rFonts w:ascii="宋体" w:eastAsia="宋体" w:hAnsi="宋体" w:cs="Times New Roman"/>
        </w:rPr>
        <w:t>各种</w:t>
      </w:r>
      <w:r w:rsidR="00D528F3">
        <w:rPr>
          <w:rFonts w:ascii="宋体" w:eastAsia="宋体" w:hAnsi="宋体" w:cs="Times New Roman" w:hint="eastAsia"/>
        </w:rPr>
        <w:t>项目</w:t>
      </w:r>
      <w:r w:rsidR="00547857">
        <w:rPr>
          <w:rFonts w:ascii="宋体" w:eastAsia="宋体" w:hAnsi="宋体" w:cs="Times New Roman"/>
        </w:rPr>
        <w:t>活动的需要。</w:t>
      </w:r>
      <w:r w:rsidR="00547857">
        <w:rPr>
          <w:rFonts w:ascii="宋体" w:eastAsia="宋体" w:hAnsi="宋体" w:cs="Times New Roman" w:hint="eastAsia"/>
        </w:rPr>
        <w:t>实验单的</w:t>
      </w:r>
      <w:r w:rsidR="00547857">
        <w:rPr>
          <w:rFonts w:ascii="宋体" w:eastAsia="宋体" w:hAnsi="宋体" w:cs="Times New Roman"/>
        </w:rPr>
        <w:t>研制，</w:t>
      </w:r>
      <w:r w:rsidR="00861B86">
        <w:rPr>
          <w:rFonts w:ascii="宋体" w:eastAsia="宋体" w:hAnsi="宋体" w:cs="Times New Roman" w:hint="eastAsia"/>
        </w:rPr>
        <w:t>使得</w:t>
      </w:r>
      <w:r w:rsidR="00861B86">
        <w:rPr>
          <w:rFonts w:ascii="宋体" w:eastAsia="宋体" w:hAnsi="宋体" w:cs="Times New Roman"/>
        </w:rPr>
        <w:t>杯赛和</w:t>
      </w:r>
      <w:r w:rsidR="00861B86">
        <w:rPr>
          <w:rFonts w:ascii="宋体" w:eastAsia="宋体" w:hAnsi="宋体" w:cs="Times New Roman" w:hint="eastAsia"/>
        </w:rPr>
        <w:t>日常</w:t>
      </w:r>
      <w:r w:rsidR="00861B86" w:rsidRPr="00730EC7">
        <w:rPr>
          <w:rFonts w:asciiTheme="minorEastAsia" w:hAnsiTheme="minorEastAsia" w:hint="eastAsia"/>
          <w:szCs w:val="21"/>
        </w:rPr>
        <w:t>教学</w:t>
      </w:r>
      <w:r w:rsidR="00861B86">
        <w:rPr>
          <w:rFonts w:asciiTheme="minorEastAsia" w:hAnsiTheme="minorEastAsia" w:hint="eastAsia"/>
          <w:szCs w:val="21"/>
        </w:rPr>
        <w:t>合</w:t>
      </w:r>
      <w:r w:rsidR="00861B86" w:rsidRPr="00730EC7">
        <w:rPr>
          <w:rFonts w:asciiTheme="minorEastAsia" w:hAnsiTheme="minorEastAsia" w:hint="eastAsia"/>
          <w:szCs w:val="21"/>
        </w:rPr>
        <w:t>二为一</w:t>
      </w:r>
      <w:r w:rsidR="00861B86">
        <w:rPr>
          <w:rFonts w:asciiTheme="minorEastAsia" w:hAnsiTheme="minorEastAsia" w:hint="eastAsia"/>
          <w:szCs w:val="21"/>
        </w:rPr>
        <w:t>，</w:t>
      </w:r>
      <w:r w:rsidR="00D528F3">
        <w:rPr>
          <w:rFonts w:ascii="宋体" w:eastAsia="宋体" w:hAnsi="宋体" w:cs="Times New Roman" w:hint="eastAsia"/>
        </w:rPr>
        <w:t>也</w:t>
      </w:r>
      <w:r w:rsidR="00547857">
        <w:rPr>
          <w:rFonts w:ascii="宋体" w:eastAsia="宋体" w:hAnsi="宋体" w:cs="Times New Roman" w:hint="eastAsia"/>
        </w:rPr>
        <w:t>为</w:t>
      </w:r>
      <w:r w:rsidR="00D528F3">
        <w:rPr>
          <w:rFonts w:ascii="宋体" w:eastAsia="宋体" w:hAnsi="宋体" w:cs="Times New Roman" w:hint="eastAsia"/>
        </w:rPr>
        <w:t>日常</w:t>
      </w:r>
      <w:r w:rsidR="00D528F3">
        <w:rPr>
          <w:rFonts w:ascii="宋体" w:eastAsia="宋体" w:hAnsi="宋体" w:cs="Times New Roman"/>
        </w:rPr>
        <w:t>教学</w:t>
      </w:r>
      <w:r w:rsidR="00547857" w:rsidRPr="00E12883">
        <w:rPr>
          <w:rFonts w:hint="eastAsia"/>
        </w:rPr>
        <w:t>实现</w:t>
      </w:r>
      <w:r w:rsidR="00547857" w:rsidRPr="00E12883">
        <w:t>从教师控制到</w:t>
      </w:r>
      <w:r w:rsidR="00547857" w:rsidRPr="00E12883">
        <w:rPr>
          <w:rFonts w:hint="eastAsia"/>
        </w:rPr>
        <w:t>学生中心</w:t>
      </w:r>
      <w:r w:rsidR="00547857" w:rsidRPr="00E12883">
        <w:t>的教学</w:t>
      </w:r>
      <w:r w:rsidR="00547857" w:rsidRPr="00E12883">
        <w:rPr>
          <w:rFonts w:hint="eastAsia"/>
        </w:rPr>
        <w:t>主体重心</w:t>
      </w:r>
      <w:r w:rsidR="00547857" w:rsidRPr="00E12883">
        <w:t>转移</w:t>
      </w:r>
      <w:r w:rsidR="00547857">
        <w:rPr>
          <w:rFonts w:hint="eastAsia"/>
        </w:rPr>
        <w:t>和</w:t>
      </w:r>
      <w:r w:rsidR="00547857" w:rsidRPr="00E12883">
        <w:t>从</w:t>
      </w:r>
      <w:r w:rsidR="00547857" w:rsidRPr="00E12883">
        <w:rPr>
          <w:rFonts w:hint="eastAsia"/>
        </w:rPr>
        <w:t>关注知识</w:t>
      </w:r>
      <w:r w:rsidR="00547857" w:rsidRPr="00E12883">
        <w:t>传递到</w:t>
      </w:r>
      <w:r w:rsidR="00547857" w:rsidRPr="00E12883">
        <w:rPr>
          <w:rFonts w:hint="eastAsia"/>
        </w:rPr>
        <w:t>关注</w:t>
      </w:r>
      <w:r w:rsidR="00547857" w:rsidRPr="00E12883">
        <w:t>学习过程</w:t>
      </w:r>
      <w:r w:rsidR="00547857" w:rsidRPr="00E12883">
        <w:rPr>
          <w:rFonts w:hint="eastAsia"/>
        </w:rPr>
        <w:t>的</w:t>
      </w:r>
      <w:r w:rsidR="00547857" w:rsidRPr="00E12883">
        <w:t>教学</w:t>
      </w:r>
      <w:r w:rsidR="00547857" w:rsidRPr="00E12883">
        <w:rPr>
          <w:rFonts w:hint="eastAsia"/>
        </w:rPr>
        <w:t>重心</w:t>
      </w:r>
      <w:r w:rsidR="00547857" w:rsidRPr="00E12883">
        <w:t>转移</w:t>
      </w:r>
      <w:r w:rsidR="00547857">
        <w:rPr>
          <w:rFonts w:hint="eastAsia"/>
        </w:rPr>
        <w:t>提供</w:t>
      </w:r>
      <w:r w:rsidR="00547857">
        <w:t>了</w:t>
      </w:r>
      <w:r w:rsidR="00547857">
        <w:rPr>
          <w:rFonts w:hint="eastAsia"/>
        </w:rPr>
        <w:t>具体的</w:t>
      </w:r>
      <w:r w:rsidR="00547857">
        <w:t>操作点。</w:t>
      </w:r>
    </w:p>
    <w:p w14:paraId="7915C1D7" w14:textId="33ADC531" w:rsidR="00547857" w:rsidRDefault="00E27F8B" w:rsidP="00547857">
      <w:pPr>
        <w:spacing w:line="360" w:lineRule="auto"/>
        <w:ind w:firstLine="430"/>
        <w:rPr>
          <w:rFonts w:ascii="Times New Roman" w:hAnsi="Times New Roman" w:cs="Times New Roman"/>
          <w:sz w:val="18"/>
          <w:szCs w:val="18"/>
        </w:rPr>
      </w:pPr>
      <w:r>
        <w:rPr>
          <w:noProof/>
        </w:rPr>
        <w:pict w14:anchorId="69426872">
          <v:group id="_x0000_s1032" style="position:absolute;left:0;text-align:left;margin-left:2.85pt;margin-top:2.35pt;width:405.9pt;height:193.25pt;z-index:251675648" coordorigin="1857,12251" coordsize="8118,38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6" o:spid="_x0000_s1029" type="#_x0000_t75" style="position:absolute;left:1857;top:12251;width:3956;height:34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4MDDEAAAA2gAAAA8AAABkcnMvZG93bnJldi54bWxEj09rwkAUxO8Fv8PyhF6K2WhFQ3QVaykU&#10;PAT/4PmRfSbR7Ns0u9W0n94tCD0OM/MbZr7sTC2u1LrKsoJhFIMgzq2uuFBw2H8MEhDOI2usLZOC&#10;H3KwXPSe5phqe+MtXXe+EAHCLkUFpfdNKqXLSzLoItsQB+9kW4M+yLaQusVbgJtajuJ4Ig1WHBZK&#10;bGhdUn7ZfRsFbj/ODjzNXjcvX2/HLDn/oqZ3pZ773WoGwlPn/8OP9qdWMIG/K+EGy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Z4MDDEAAAA2gAAAA8AAAAAAAAAAAAAAAAA&#10;nwIAAGRycy9kb3ducmV2LnhtbFBLBQYAAAAABAAEAPcAAACQAwAAAAA=&#10;" stroked="t" strokecolor="#c00000" strokeweight="1pt">
              <v:imagedata r:id="rId10" o:title="" croptop="14210f" cropbottom="18726f" cropleft="18743f" cropright="18848f"/>
              <v:path arrowok="t"/>
            </v:shape>
            <v:shape id="_x0000_s1031" type="#_x0000_t202" style="position:absolute;left:2308;top:15660;width:7667;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H5T78A&#10;AADbAAAADwAAAGRycy9kb3ducmV2LnhtbERPS2vCQBC+F/wPywje6sZKS4muIj7AQy+18T5kx2ww&#10;OxuyUxP/vSsUepuP7znL9eAbdaMu1oENzKYZKOIy2JorA8XP4fUTVBRki01gMnCnCOvV6GWJuQ09&#10;f9PtJJVKIRxzNOBE2lzrWDryGKehJU7cJXQeJcGu0rbDPoX7Rr9l2Yf2WHNqcNjS1lF5Pf16AyJ2&#10;M7sXex+P5+Fr17usfMfCmMl42CxACQ3yL/5zH22aP4fnL+kAvX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6UflPvwAAANsAAAAPAAAAAAAAAAAAAAAAAJgCAABkcnMvZG93bnJl&#10;di54bWxQSwUGAAAAAAQABAD1AAAAhAMAAAAA&#10;" filled="f" stroked="f">
              <v:textbox style="mso-fit-shape-to-text:t">
                <w:txbxContent>
                  <w:p w14:paraId="08FC15A6" w14:textId="2D6DABA9" w:rsidR="000945B4" w:rsidRPr="00A049FC" w:rsidRDefault="000945B4" w:rsidP="00547857">
                    <w:pPr>
                      <w:ind w:firstLineChars="100" w:firstLine="180"/>
                      <w:rPr>
                        <w:rFonts w:asciiTheme="minorEastAsia" w:hAnsiTheme="minorEastAsia" w:cs="Times New Roman"/>
                        <w:sz w:val="18"/>
                        <w:szCs w:val="18"/>
                      </w:rPr>
                    </w:pPr>
                    <w:r w:rsidRPr="00A049FC">
                      <w:rPr>
                        <w:rFonts w:ascii="Times New Roman" w:hAnsi="Times New Roman" w:cs="Times New Roman"/>
                        <w:sz w:val="18"/>
                        <w:szCs w:val="18"/>
                      </w:rPr>
                      <w:t>图</w:t>
                    </w:r>
                    <w:r w:rsidR="009756A2" w:rsidRPr="007A3F3A">
                      <w:rPr>
                        <w:rFonts w:ascii="Times New Roman" w:hAnsi="Times New Roman" w:cs="Times New Roman"/>
                        <w:b/>
                        <w:sz w:val="18"/>
                        <w:szCs w:val="18"/>
                      </w:rPr>
                      <w:t>2</w:t>
                    </w:r>
                    <w:r w:rsidRPr="00A049FC">
                      <w:rPr>
                        <w:rFonts w:asciiTheme="minorEastAsia" w:hAnsiTheme="minorEastAsia" w:cs="Times New Roman"/>
                        <w:sz w:val="18"/>
                        <w:szCs w:val="18"/>
                      </w:rPr>
                      <w:t xml:space="preserve">“操作型”实验单样例   </w:t>
                    </w:r>
                    <w:r w:rsidRPr="00A049FC">
                      <w:rPr>
                        <w:rFonts w:ascii="Times New Roman" w:eastAsia="宋体" w:hAnsi="Times New Roman" w:cs="Times New Roman"/>
                        <w:sz w:val="18"/>
                        <w:szCs w:val="18"/>
                      </w:rPr>
                      <w:t xml:space="preserve">          </w:t>
                    </w:r>
                    <w:r>
                      <w:rPr>
                        <w:rFonts w:ascii="Times New Roman" w:eastAsia="宋体" w:hAnsi="Times New Roman" w:cs="Times New Roman"/>
                        <w:sz w:val="18"/>
                        <w:szCs w:val="18"/>
                      </w:rPr>
                      <w:t xml:space="preserve">          </w:t>
                    </w:r>
                    <w:r w:rsidRPr="00A049FC">
                      <w:rPr>
                        <w:rFonts w:ascii="Times New Roman" w:eastAsia="宋体" w:hAnsi="Times New Roman" w:cs="Times New Roman"/>
                        <w:sz w:val="18"/>
                        <w:szCs w:val="18"/>
                      </w:rPr>
                      <w:t xml:space="preserve">  </w:t>
                    </w:r>
                    <w:r w:rsidRPr="00A049FC">
                      <w:rPr>
                        <w:rFonts w:ascii="Times New Roman" w:eastAsia="宋体" w:hAnsi="Times New Roman" w:cs="Times New Roman"/>
                        <w:sz w:val="18"/>
                        <w:szCs w:val="18"/>
                      </w:rPr>
                      <w:t>图</w:t>
                    </w:r>
                    <w:r w:rsidR="009756A2" w:rsidRPr="007A3F3A">
                      <w:rPr>
                        <w:rFonts w:ascii="Times New Roman" w:eastAsia="宋体" w:hAnsi="Times New Roman" w:cs="Times New Roman"/>
                        <w:b/>
                        <w:sz w:val="18"/>
                        <w:szCs w:val="18"/>
                      </w:rPr>
                      <w:t>3</w:t>
                    </w:r>
                    <w:r>
                      <w:rPr>
                        <w:rFonts w:ascii="Times New Roman" w:eastAsia="宋体" w:hAnsi="Times New Roman" w:cs="Times New Roman"/>
                        <w:sz w:val="18"/>
                        <w:szCs w:val="18"/>
                      </w:rPr>
                      <w:t xml:space="preserve"> </w:t>
                    </w:r>
                    <w:r w:rsidRPr="00A049FC">
                      <w:rPr>
                        <w:rFonts w:asciiTheme="minorEastAsia" w:hAnsiTheme="minorEastAsia" w:cs="Times New Roman"/>
                        <w:sz w:val="18"/>
                        <w:szCs w:val="18"/>
                      </w:rPr>
                      <w:t>“设计型”实验单样例</w:t>
                    </w:r>
                  </w:p>
                </w:txbxContent>
              </v:textbox>
            </v:shape>
          </v:group>
        </w:pict>
      </w:r>
      <w:r w:rsidR="00861DCC">
        <w:rPr>
          <w:noProof/>
        </w:rPr>
        <w:drawing>
          <wp:anchor distT="0" distB="0" distL="114300" distR="114300" simplePos="0" relativeHeight="251670016" behindDoc="1" locked="0" layoutInCell="1" allowOverlap="1" wp14:anchorId="7BBA9C46" wp14:editId="3CC6CE81">
            <wp:simplePos x="0" y="0"/>
            <wp:positionH relativeFrom="column">
              <wp:posOffset>2807208</wp:posOffset>
            </wp:positionH>
            <wp:positionV relativeFrom="paragraph">
              <wp:posOffset>26518</wp:posOffset>
            </wp:positionV>
            <wp:extent cx="2435962" cy="2201545"/>
            <wp:effectExtent l="19050" t="19050" r="2540" b="8255"/>
            <wp:wrapNone/>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25246" t="10355" r="22728" b="24360"/>
                    <a:stretch/>
                  </pic:blipFill>
                  <pic:spPr bwMode="auto">
                    <a:xfrm>
                      <a:off x="0" y="0"/>
                      <a:ext cx="2436506" cy="2202037"/>
                    </a:xfrm>
                    <a:prstGeom prst="rect">
                      <a:avLst/>
                    </a:prstGeom>
                    <a:ln w="12700">
                      <a:solidFill>
                        <a:srgbClr val="C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2BA3C35" w14:textId="77777777" w:rsidR="00547857" w:rsidRDefault="00547857" w:rsidP="00547857">
      <w:pPr>
        <w:spacing w:line="360" w:lineRule="auto"/>
        <w:ind w:firstLine="430"/>
        <w:rPr>
          <w:rFonts w:ascii="Times New Roman" w:hAnsi="Times New Roman" w:cs="Times New Roman"/>
          <w:sz w:val="18"/>
          <w:szCs w:val="18"/>
        </w:rPr>
      </w:pPr>
    </w:p>
    <w:p w14:paraId="4DA494B2" w14:textId="77777777" w:rsidR="00547857" w:rsidRDefault="00547857" w:rsidP="00547857">
      <w:pPr>
        <w:spacing w:line="360" w:lineRule="auto"/>
        <w:ind w:firstLine="430"/>
        <w:rPr>
          <w:rFonts w:ascii="Times New Roman" w:hAnsi="Times New Roman" w:cs="Times New Roman"/>
          <w:sz w:val="18"/>
          <w:szCs w:val="18"/>
        </w:rPr>
      </w:pPr>
    </w:p>
    <w:p w14:paraId="3DE94988" w14:textId="77777777" w:rsidR="00547857" w:rsidRDefault="00547857" w:rsidP="00547857">
      <w:pPr>
        <w:spacing w:line="360" w:lineRule="auto"/>
        <w:ind w:firstLine="430"/>
        <w:rPr>
          <w:rFonts w:ascii="Times New Roman" w:hAnsi="Times New Roman" w:cs="Times New Roman"/>
          <w:sz w:val="18"/>
          <w:szCs w:val="18"/>
        </w:rPr>
      </w:pPr>
    </w:p>
    <w:p w14:paraId="39B6AA38" w14:textId="77777777" w:rsidR="00547857" w:rsidRDefault="00547857" w:rsidP="00547857">
      <w:pPr>
        <w:spacing w:line="360" w:lineRule="auto"/>
        <w:ind w:firstLine="430"/>
        <w:rPr>
          <w:rFonts w:ascii="Times New Roman" w:hAnsi="Times New Roman" w:cs="Times New Roman"/>
          <w:sz w:val="18"/>
          <w:szCs w:val="18"/>
        </w:rPr>
      </w:pPr>
    </w:p>
    <w:p w14:paraId="2FACE895" w14:textId="77777777" w:rsidR="00547857" w:rsidRDefault="00547857" w:rsidP="00547857">
      <w:pPr>
        <w:spacing w:line="360" w:lineRule="auto"/>
        <w:ind w:firstLine="430"/>
      </w:pPr>
    </w:p>
    <w:p w14:paraId="1763657D" w14:textId="2C72B23B" w:rsidR="00547857" w:rsidRDefault="00547857" w:rsidP="00547857">
      <w:pPr>
        <w:spacing w:line="360" w:lineRule="auto"/>
        <w:ind w:firstLine="430"/>
        <w:rPr>
          <w:rFonts w:ascii="宋体" w:eastAsia="宋体" w:hAnsi="宋体" w:cs="Times New Roman"/>
        </w:rPr>
      </w:pPr>
    </w:p>
    <w:p w14:paraId="660D8AFF" w14:textId="77777777" w:rsidR="00BD798D" w:rsidRDefault="00BD798D" w:rsidP="007A2E4C">
      <w:pPr>
        <w:spacing w:line="360" w:lineRule="auto"/>
        <w:ind w:firstLine="430"/>
        <w:rPr>
          <w:rFonts w:asciiTheme="minorEastAsia" w:hAnsiTheme="minorEastAsia"/>
          <w:szCs w:val="21"/>
        </w:rPr>
      </w:pPr>
    </w:p>
    <w:p w14:paraId="13E4B07D" w14:textId="0D8C11A7" w:rsidR="00365115" w:rsidRPr="00730EC7" w:rsidRDefault="007A2E4C" w:rsidP="006C23C5">
      <w:pPr>
        <w:spacing w:line="450" w:lineRule="exact"/>
        <w:ind w:firstLineChars="200" w:firstLine="420"/>
        <w:rPr>
          <w:rFonts w:asciiTheme="minorEastAsia" w:hAnsiTheme="minorEastAsia"/>
          <w:szCs w:val="21"/>
        </w:rPr>
      </w:pPr>
      <w:r w:rsidRPr="00730EC7">
        <w:rPr>
          <w:rFonts w:asciiTheme="minorEastAsia" w:hAnsiTheme="minorEastAsia" w:hint="eastAsia"/>
          <w:szCs w:val="21"/>
        </w:rPr>
        <w:t>从上面的</w:t>
      </w:r>
      <w:r w:rsidR="00861B86">
        <w:rPr>
          <w:rFonts w:ascii="宋体" w:eastAsia="宋体" w:hAnsi="宋体" w:cs="Times New Roman" w:hint="eastAsia"/>
        </w:rPr>
        <w:t>实验单</w:t>
      </w:r>
      <w:r w:rsidRPr="00730EC7">
        <w:rPr>
          <w:rFonts w:asciiTheme="minorEastAsia" w:hAnsiTheme="minorEastAsia" w:hint="eastAsia"/>
          <w:szCs w:val="21"/>
        </w:rPr>
        <w:t>可以看</w:t>
      </w:r>
      <w:r w:rsidR="00861B86">
        <w:rPr>
          <w:rFonts w:asciiTheme="minorEastAsia" w:hAnsiTheme="minorEastAsia" w:hint="eastAsia"/>
          <w:szCs w:val="21"/>
        </w:rPr>
        <w:t>出</w:t>
      </w:r>
      <w:r w:rsidRPr="00730EC7">
        <w:rPr>
          <w:rFonts w:asciiTheme="minorEastAsia" w:hAnsiTheme="minorEastAsia" w:hint="eastAsia"/>
          <w:szCs w:val="21"/>
        </w:rPr>
        <w:t>，</w:t>
      </w:r>
      <w:r w:rsidR="00861B86">
        <w:rPr>
          <w:rFonts w:asciiTheme="minorEastAsia" w:hAnsiTheme="minorEastAsia" w:hint="eastAsia"/>
          <w:szCs w:val="21"/>
        </w:rPr>
        <w:t>“东</w:t>
      </w:r>
      <w:r w:rsidR="00861B86">
        <w:rPr>
          <w:rFonts w:asciiTheme="minorEastAsia" w:hAnsiTheme="minorEastAsia"/>
          <w:szCs w:val="21"/>
        </w:rPr>
        <w:t>二</w:t>
      </w:r>
      <w:r w:rsidR="00861B86">
        <w:rPr>
          <w:rFonts w:asciiTheme="minorEastAsia" w:hAnsiTheme="minorEastAsia" w:hint="eastAsia"/>
          <w:szCs w:val="21"/>
        </w:rPr>
        <w:t>杯”</w:t>
      </w:r>
      <w:r w:rsidR="004F2E19" w:rsidRPr="00730EC7">
        <w:rPr>
          <w:rFonts w:asciiTheme="minorEastAsia" w:hAnsiTheme="minorEastAsia" w:hint="eastAsia"/>
          <w:szCs w:val="21"/>
        </w:rPr>
        <w:t>已经不是单纯的实验技能的评比，而是学生综合能力的体现：阅读活动单，规范操作、简单的实验设计：</w:t>
      </w:r>
      <w:r w:rsidRPr="00730EC7">
        <w:rPr>
          <w:rFonts w:asciiTheme="minorEastAsia" w:hAnsiTheme="minorEastAsia" w:hint="eastAsia"/>
          <w:szCs w:val="21"/>
        </w:rPr>
        <w:t>用斜面板让重物同时下滑，可以比较不同物体表面对摩擦力的影响，这是定量对比实验。而用测力计测量在不同物体表面拉动重物所用的力，可以让学生知道物体表面对摩擦力的影响究竟有多大，这是定性对比实验。这种围绕着同一主题开展的从简单到复杂的学习探究活动</w:t>
      </w:r>
      <w:r w:rsidR="00861B86">
        <w:rPr>
          <w:rFonts w:asciiTheme="minorEastAsia" w:hAnsiTheme="minorEastAsia" w:hint="eastAsia"/>
          <w:szCs w:val="21"/>
        </w:rPr>
        <w:t>，</w:t>
      </w:r>
      <w:r w:rsidRPr="00730EC7">
        <w:rPr>
          <w:rFonts w:asciiTheme="minorEastAsia" w:hAnsiTheme="minorEastAsia" w:hint="eastAsia"/>
          <w:szCs w:val="21"/>
        </w:rPr>
        <w:t>对于学生知识的构建，科学素养的培养和创新意识的养成，都有一定的促进作用。</w:t>
      </w:r>
    </w:p>
    <w:p w14:paraId="0F7AF36D" w14:textId="49DCE1EF" w:rsidR="006E02B5" w:rsidRPr="00730EC7" w:rsidRDefault="00BD798D" w:rsidP="006C23C5">
      <w:pPr>
        <w:spacing w:line="450" w:lineRule="exact"/>
        <w:ind w:firstLineChars="200" w:firstLine="422"/>
        <w:rPr>
          <w:rFonts w:asciiTheme="minorEastAsia" w:hAnsiTheme="minorEastAsia"/>
          <w:b/>
          <w:szCs w:val="21"/>
        </w:rPr>
      </w:pPr>
      <w:r>
        <w:rPr>
          <w:rFonts w:asciiTheme="minorEastAsia" w:hAnsiTheme="minorEastAsia" w:hint="eastAsia"/>
          <w:b/>
          <w:szCs w:val="21"/>
        </w:rPr>
        <w:t>（四）</w:t>
      </w:r>
      <w:r w:rsidR="006E02B5" w:rsidRPr="00730EC7">
        <w:rPr>
          <w:rFonts w:asciiTheme="minorEastAsia" w:hAnsiTheme="minorEastAsia" w:hint="eastAsia"/>
          <w:b/>
          <w:szCs w:val="21"/>
        </w:rPr>
        <w:t>在探索与实践中发展</w:t>
      </w:r>
    </w:p>
    <w:p w14:paraId="28501BD6" w14:textId="77777777" w:rsidR="000945B4" w:rsidRDefault="00881F7B" w:rsidP="006C23C5">
      <w:pPr>
        <w:spacing w:line="450" w:lineRule="exact"/>
        <w:ind w:firstLineChars="200" w:firstLine="420"/>
        <w:rPr>
          <w:rFonts w:asciiTheme="minorEastAsia" w:hAnsiTheme="minorEastAsia"/>
          <w:szCs w:val="21"/>
        </w:rPr>
      </w:pPr>
      <w:r w:rsidRPr="00730EC7">
        <w:rPr>
          <w:rFonts w:asciiTheme="minorEastAsia" w:hAnsiTheme="minorEastAsia" w:hint="eastAsia"/>
          <w:szCs w:val="21"/>
        </w:rPr>
        <w:t>《上海市自然教学基本要求》（试验本）</w:t>
      </w:r>
      <w:r w:rsidR="000945B4">
        <w:rPr>
          <w:rFonts w:asciiTheme="minorEastAsia" w:hAnsiTheme="minorEastAsia" w:hint="eastAsia"/>
          <w:szCs w:val="21"/>
        </w:rPr>
        <w:t>（以下</w:t>
      </w:r>
      <w:r w:rsidR="000945B4">
        <w:rPr>
          <w:rFonts w:asciiTheme="minorEastAsia" w:hAnsiTheme="minorEastAsia"/>
          <w:szCs w:val="21"/>
        </w:rPr>
        <w:t>简称为《</w:t>
      </w:r>
      <w:r w:rsidR="000945B4">
        <w:rPr>
          <w:rFonts w:asciiTheme="minorEastAsia" w:hAnsiTheme="minorEastAsia" w:hint="eastAsia"/>
          <w:szCs w:val="21"/>
        </w:rPr>
        <w:t>基本</w:t>
      </w:r>
      <w:r w:rsidR="000945B4">
        <w:rPr>
          <w:rFonts w:asciiTheme="minorEastAsia" w:hAnsiTheme="minorEastAsia"/>
          <w:szCs w:val="21"/>
        </w:rPr>
        <w:t>要求》</w:t>
      </w:r>
      <w:r w:rsidR="000945B4">
        <w:rPr>
          <w:rFonts w:asciiTheme="minorEastAsia" w:hAnsiTheme="minorEastAsia" w:hint="eastAsia"/>
          <w:szCs w:val="21"/>
        </w:rPr>
        <w:t>）</w:t>
      </w:r>
      <w:r w:rsidR="00BD798D">
        <w:rPr>
          <w:rFonts w:asciiTheme="minorEastAsia" w:hAnsiTheme="minorEastAsia" w:hint="eastAsia"/>
          <w:szCs w:val="21"/>
        </w:rPr>
        <w:t>于</w:t>
      </w:r>
      <w:r w:rsidR="00BD798D" w:rsidRPr="007A3F3A">
        <w:rPr>
          <w:rFonts w:ascii="Times New Roman" w:hAnsi="Times New Roman" w:hint="eastAsia"/>
          <w:b/>
          <w:szCs w:val="21"/>
        </w:rPr>
        <w:t>2018</w:t>
      </w:r>
      <w:r w:rsidR="00BD798D" w:rsidRPr="00730EC7">
        <w:rPr>
          <w:rFonts w:asciiTheme="minorEastAsia" w:hAnsiTheme="minorEastAsia" w:hint="eastAsia"/>
          <w:szCs w:val="21"/>
        </w:rPr>
        <w:t>年</w:t>
      </w:r>
      <w:r w:rsidRPr="00730EC7">
        <w:rPr>
          <w:rFonts w:asciiTheme="minorEastAsia" w:hAnsiTheme="minorEastAsia" w:hint="eastAsia"/>
          <w:szCs w:val="21"/>
        </w:rPr>
        <w:t>开始实施</w:t>
      </w:r>
      <w:r w:rsidR="00BD798D">
        <w:rPr>
          <w:rFonts w:asciiTheme="minorEastAsia" w:hAnsiTheme="minorEastAsia" w:hint="eastAsia"/>
          <w:szCs w:val="21"/>
        </w:rPr>
        <w:t>，</w:t>
      </w:r>
      <w:r w:rsidRPr="00730EC7">
        <w:rPr>
          <w:rFonts w:asciiTheme="minorEastAsia" w:hAnsiTheme="minorEastAsia" w:hint="eastAsia"/>
          <w:szCs w:val="21"/>
        </w:rPr>
        <w:t>在</w:t>
      </w:r>
      <w:r w:rsidR="00BD798D">
        <w:rPr>
          <w:rFonts w:asciiTheme="minorEastAsia" w:hAnsiTheme="minorEastAsia" w:hint="eastAsia"/>
          <w:szCs w:val="21"/>
        </w:rPr>
        <w:t>杯赛</w:t>
      </w:r>
      <w:r w:rsidRPr="00730EC7">
        <w:rPr>
          <w:rFonts w:asciiTheme="minorEastAsia" w:hAnsiTheme="minorEastAsia" w:hint="eastAsia"/>
          <w:szCs w:val="21"/>
        </w:rPr>
        <w:t>准备</w:t>
      </w:r>
      <w:r w:rsidR="000945B4">
        <w:rPr>
          <w:rFonts w:asciiTheme="minorEastAsia" w:hAnsiTheme="minorEastAsia" w:hint="eastAsia"/>
          <w:szCs w:val="21"/>
        </w:rPr>
        <w:t>的过程中以</w:t>
      </w:r>
      <w:r w:rsidR="000945B4">
        <w:rPr>
          <w:rFonts w:asciiTheme="minorEastAsia" w:hAnsiTheme="minorEastAsia"/>
          <w:szCs w:val="21"/>
        </w:rPr>
        <w:t>《</w:t>
      </w:r>
      <w:r w:rsidR="000945B4">
        <w:rPr>
          <w:rFonts w:asciiTheme="minorEastAsia" w:hAnsiTheme="minorEastAsia" w:hint="eastAsia"/>
          <w:szCs w:val="21"/>
        </w:rPr>
        <w:t>基本</w:t>
      </w:r>
      <w:r w:rsidR="000945B4">
        <w:rPr>
          <w:rFonts w:asciiTheme="minorEastAsia" w:hAnsiTheme="minorEastAsia"/>
          <w:szCs w:val="21"/>
        </w:rPr>
        <w:t>要求》</w:t>
      </w:r>
      <w:r w:rsidR="000945B4">
        <w:rPr>
          <w:rFonts w:asciiTheme="minorEastAsia" w:hAnsiTheme="minorEastAsia" w:hint="eastAsia"/>
          <w:szCs w:val="21"/>
        </w:rPr>
        <w:t>为准则，进一步明确杯赛的意义在于促进教学，</w:t>
      </w:r>
      <w:r w:rsidRPr="00730EC7">
        <w:rPr>
          <w:rFonts w:asciiTheme="minorEastAsia" w:hAnsiTheme="minorEastAsia" w:hint="eastAsia"/>
          <w:szCs w:val="21"/>
        </w:rPr>
        <w:t>单项</w:t>
      </w:r>
      <w:r w:rsidR="000945B4">
        <w:rPr>
          <w:rFonts w:asciiTheme="minorEastAsia" w:hAnsiTheme="minorEastAsia" w:hint="eastAsia"/>
          <w:szCs w:val="21"/>
        </w:rPr>
        <w:t>实验</w:t>
      </w:r>
      <w:r w:rsidR="000945B4">
        <w:rPr>
          <w:rFonts w:asciiTheme="minorEastAsia" w:hAnsiTheme="minorEastAsia"/>
          <w:szCs w:val="21"/>
        </w:rPr>
        <w:t>的</w:t>
      </w:r>
      <w:r w:rsidRPr="00730EC7">
        <w:rPr>
          <w:rFonts w:asciiTheme="minorEastAsia" w:hAnsiTheme="minorEastAsia" w:hint="eastAsia"/>
          <w:szCs w:val="21"/>
        </w:rPr>
        <w:t>内容完全按照</w:t>
      </w:r>
      <w:r w:rsidR="000945B4">
        <w:rPr>
          <w:rFonts w:asciiTheme="minorEastAsia" w:hAnsiTheme="minorEastAsia"/>
          <w:szCs w:val="21"/>
        </w:rPr>
        <w:t>《</w:t>
      </w:r>
      <w:r w:rsidR="000945B4">
        <w:rPr>
          <w:rFonts w:asciiTheme="minorEastAsia" w:hAnsiTheme="minorEastAsia" w:hint="eastAsia"/>
          <w:szCs w:val="21"/>
        </w:rPr>
        <w:t>基本</w:t>
      </w:r>
      <w:r w:rsidR="000945B4">
        <w:rPr>
          <w:rFonts w:asciiTheme="minorEastAsia" w:hAnsiTheme="minorEastAsia"/>
          <w:szCs w:val="21"/>
        </w:rPr>
        <w:t>要求》</w:t>
      </w:r>
      <w:r w:rsidRPr="00730EC7">
        <w:rPr>
          <w:rFonts w:asciiTheme="minorEastAsia" w:hAnsiTheme="minorEastAsia" w:hint="eastAsia"/>
          <w:szCs w:val="21"/>
        </w:rPr>
        <w:t>，</w:t>
      </w:r>
      <w:r w:rsidR="000945B4">
        <w:rPr>
          <w:rFonts w:asciiTheme="minorEastAsia" w:hAnsiTheme="minorEastAsia" w:hint="eastAsia"/>
          <w:szCs w:val="21"/>
        </w:rPr>
        <w:t>力图</w:t>
      </w:r>
      <w:r w:rsidRPr="00730EC7">
        <w:rPr>
          <w:rFonts w:asciiTheme="minorEastAsia" w:hAnsiTheme="minorEastAsia" w:hint="eastAsia"/>
          <w:szCs w:val="21"/>
        </w:rPr>
        <w:t>对教师</w:t>
      </w:r>
      <w:r w:rsidR="000945B4">
        <w:rPr>
          <w:rFonts w:asciiTheme="minorEastAsia" w:hAnsiTheme="minorEastAsia" w:hint="eastAsia"/>
          <w:szCs w:val="21"/>
        </w:rPr>
        <w:t>日常</w:t>
      </w:r>
      <w:r w:rsidRPr="00730EC7">
        <w:rPr>
          <w:rFonts w:asciiTheme="minorEastAsia" w:hAnsiTheme="minorEastAsia" w:hint="eastAsia"/>
          <w:szCs w:val="21"/>
        </w:rPr>
        <w:t>教学</w:t>
      </w:r>
      <w:r w:rsidR="000945B4">
        <w:rPr>
          <w:rFonts w:asciiTheme="minorEastAsia" w:hAnsiTheme="minorEastAsia" w:hint="eastAsia"/>
          <w:szCs w:val="21"/>
        </w:rPr>
        <w:t>起到有效</w:t>
      </w:r>
      <w:r w:rsidR="000945B4">
        <w:rPr>
          <w:rFonts w:asciiTheme="minorEastAsia" w:hAnsiTheme="minorEastAsia"/>
          <w:szCs w:val="21"/>
        </w:rPr>
        <w:t>的</w:t>
      </w:r>
      <w:r w:rsidRPr="00730EC7">
        <w:rPr>
          <w:rFonts w:asciiTheme="minorEastAsia" w:hAnsiTheme="minorEastAsia" w:hint="eastAsia"/>
          <w:szCs w:val="21"/>
        </w:rPr>
        <w:t>引导作用</w:t>
      </w:r>
      <w:r w:rsidR="000945B4">
        <w:rPr>
          <w:rFonts w:asciiTheme="minorEastAsia" w:hAnsiTheme="minorEastAsia" w:hint="eastAsia"/>
          <w:szCs w:val="21"/>
        </w:rPr>
        <w:t>。</w:t>
      </w:r>
    </w:p>
    <w:p w14:paraId="46BE52D5" w14:textId="6C07F2EE" w:rsidR="0027782D" w:rsidRDefault="00881F7B" w:rsidP="006C23C5">
      <w:pPr>
        <w:spacing w:line="450" w:lineRule="exact"/>
        <w:ind w:firstLineChars="200" w:firstLine="420"/>
        <w:rPr>
          <w:rFonts w:asciiTheme="minorEastAsia" w:hAnsiTheme="minorEastAsia"/>
          <w:szCs w:val="21"/>
        </w:rPr>
      </w:pPr>
      <w:r w:rsidRPr="00730EC7">
        <w:rPr>
          <w:rFonts w:asciiTheme="minorEastAsia" w:hAnsiTheme="minorEastAsia" w:hint="eastAsia"/>
          <w:szCs w:val="21"/>
        </w:rPr>
        <w:t>同时，</w:t>
      </w:r>
      <w:r w:rsidR="00F346CD" w:rsidRPr="00730EC7">
        <w:rPr>
          <w:rFonts w:asciiTheme="minorEastAsia" w:hAnsiTheme="minorEastAsia" w:hint="eastAsia"/>
          <w:szCs w:val="21"/>
        </w:rPr>
        <w:t>为了进一步检验和体现学生综合科学素养的提高，</w:t>
      </w:r>
      <w:r w:rsidR="000945B4">
        <w:rPr>
          <w:rFonts w:asciiTheme="minorEastAsia" w:hAnsiTheme="minorEastAsia" w:hint="eastAsia"/>
          <w:szCs w:val="21"/>
        </w:rPr>
        <w:t>也</w:t>
      </w:r>
      <w:r w:rsidR="00F346CD" w:rsidRPr="00730EC7">
        <w:rPr>
          <w:rFonts w:asciiTheme="minorEastAsia" w:hAnsiTheme="minorEastAsia" w:hint="eastAsia"/>
          <w:szCs w:val="21"/>
        </w:rPr>
        <w:t>对综合制作项目进行了深入的思考和设计。首先是把课内的知识与课外的生活实际结合</w:t>
      </w:r>
      <w:r w:rsidR="00AC1CC2" w:rsidRPr="00730EC7">
        <w:rPr>
          <w:rFonts w:asciiTheme="minorEastAsia" w:hAnsiTheme="minorEastAsia" w:hint="eastAsia"/>
          <w:szCs w:val="21"/>
        </w:rPr>
        <w:t>了</w:t>
      </w:r>
      <w:r w:rsidR="00F346CD" w:rsidRPr="00730EC7">
        <w:rPr>
          <w:rFonts w:asciiTheme="minorEastAsia" w:hAnsiTheme="minorEastAsia" w:hint="eastAsia"/>
          <w:szCs w:val="21"/>
        </w:rPr>
        <w:t>起来。</w:t>
      </w:r>
      <w:r w:rsidR="00F612F4" w:rsidRPr="00730EC7">
        <w:rPr>
          <w:rFonts w:asciiTheme="minorEastAsia" w:hAnsiTheme="minorEastAsia" w:hint="eastAsia"/>
          <w:szCs w:val="21"/>
        </w:rPr>
        <w:t>学生通过阅读提供的资料，学习知识，回答问题。</w:t>
      </w:r>
      <w:r w:rsidR="00F346CD" w:rsidRPr="00730EC7">
        <w:rPr>
          <w:rFonts w:asciiTheme="minorEastAsia" w:hAnsiTheme="minorEastAsia" w:hint="eastAsia"/>
          <w:szCs w:val="21"/>
        </w:rPr>
        <w:t>其次是加强了对动手制作的要求，要求学生能够</w:t>
      </w:r>
      <w:r w:rsidR="00F612F4" w:rsidRPr="00730EC7">
        <w:rPr>
          <w:rFonts w:asciiTheme="minorEastAsia" w:hAnsiTheme="minorEastAsia" w:hint="eastAsia"/>
          <w:szCs w:val="21"/>
        </w:rPr>
        <w:t>看懂图纸，</w:t>
      </w:r>
      <w:r w:rsidR="00F346CD" w:rsidRPr="00730EC7">
        <w:rPr>
          <w:rFonts w:asciiTheme="minorEastAsia" w:hAnsiTheme="minorEastAsia" w:hint="eastAsia"/>
          <w:szCs w:val="21"/>
        </w:rPr>
        <w:t>按图制作</w:t>
      </w:r>
      <w:r w:rsidR="00F612F4" w:rsidRPr="00730EC7">
        <w:rPr>
          <w:rFonts w:asciiTheme="minorEastAsia" w:hAnsiTheme="minorEastAsia" w:hint="eastAsia"/>
          <w:szCs w:val="21"/>
        </w:rPr>
        <w:t>，</w:t>
      </w:r>
      <w:r w:rsidR="00F346CD" w:rsidRPr="00730EC7">
        <w:rPr>
          <w:rFonts w:asciiTheme="minorEastAsia" w:hAnsiTheme="minorEastAsia" w:hint="eastAsia"/>
          <w:szCs w:val="21"/>
        </w:rPr>
        <w:t>加工铜丝线圈，并能够调整形状使其能正常运转</w:t>
      </w:r>
      <w:r w:rsidRPr="00730EC7">
        <w:rPr>
          <w:rFonts w:asciiTheme="minorEastAsia" w:hAnsiTheme="minorEastAsia" w:hint="eastAsia"/>
          <w:szCs w:val="21"/>
        </w:rPr>
        <w:t>（明确了劳技学科的基本学习要求）</w:t>
      </w:r>
      <w:r w:rsidR="00F346CD" w:rsidRPr="00730EC7">
        <w:rPr>
          <w:rFonts w:asciiTheme="minorEastAsia" w:hAnsiTheme="minorEastAsia" w:hint="eastAsia"/>
          <w:szCs w:val="21"/>
        </w:rPr>
        <w:t>。</w:t>
      </w:r>
      <w:r w:rsidR="00AC1CC2" w:rsidRPr="00730EC7">
        <w:rPr>
          <w:rFonts w:asciiTheme="minorEastAsia" w:hAnsiTheme="minorEastAsia" w:hint="eastAsia"/>
          <w:szCs w:val="21"/>
        </w:rPr>
        <w:t>把制作的指导视频放到了</w:t>
      </w:r>
      <w:r w:rsidR="00AC1CC2" w:rsidRPr="007A3F3A">
        <w:rPr>
          <w:rFonts w:ascii="Times New Roman" w:hAnsi="Times New Roman" w:hint="eastAsia"/>
          <w:b/>
          <w:szCs w:val="21"/>
        </w:rPr>
        <w:t>pad</w:t>
      </w:r>
      <w:r w:rsidR="00AC1CC2" w:rsidRPr="00730EC7">
        <w:rPr>
          <w:rFonts w:asciiTheme="minorEastAsia" w:hAnsiTheme="minorEastAsia" w:hint="eastAsia"/>
          <w:szCs w:val="21"/>
        </w:rPr>
        <w:t>中去，让学生自己动手操作</w:t>
      </w:r>
      <w:r w:rsidR="00AC1CC2" w:rsidRPr="007A3F3A">
        <w:rPr>
          <w:rFonts w:ascii="Times New Roman" w:hAnsi="Times New Roman" w:hint="eastAsia"/>
          <w:b/>
          <w:szCs w:val="21"/>
        </w:rPr>
        <w:t>pad</w:t>
      </w:r>
      <w:r w:rsidR="00AC1CC2" w:rsidRPr="00730EC7">
        <w:rPr>
          <w:rFonts w:asciiTheme="minorEastAsia" w:hAnsiTheme="minorEastAsia" w:hint="eastAsia"/>
          <w:szCs w:val="21"/>
        </w:rPr>
        <w:t>，</w:t>
      </w:r>
      <w:r w:rsidR="000945B4">
        <w:rPr>
          <w:rFonts w:asciiTheme="minorEastAsia" w:hAnsiTheme="minorEastAsia" w:hint="eastAsia"/>
          <w:szCs w:val="21"/>
        </w:rPr>
        <w:t>通过</w:t>
      </w:r>
      <w:r w:rsidR="000945B4">
        <w:rPr>
          <w:rFonts w:asciiTheme="minorEastAsia" w:hAnsiTheme="minorEastAsia"/>
          <w:szCs w:val="21"/>
        </w:rPr>
        <w:t>视频</w:t>
      </w:r>
      <w:r w:rsidR="00AC1CC2" w:rsidRPr="00730EC7">
        <w:rPr>
          <w:rFonts w:asciiTheme="minorEastAsia" w:hAnsiTheme="minorEastAsia" w:hint="eastAsia"/>
          <w:szCs w:val="21"/>
        </w:rPr>
        <w:t>学习</w:t>
      </w:r>
      <w:r w:rsidR="000945B4">
        <w:rPr>
          <w:rFonts w:asciiTheme="minorEastAsia" w:hAnsiTheme="minorEastAsia" w:hint="eastAsia"/>
          <w:szCs w:val="21"/>
        </w:rPr>
        <w:t>，</w:t>
      </w:r>
      <w:r w:rsidR="000945B4">
        <w:rPr>
          <w:rFonts w:asciiTheme="minorEastAsia" w:hAnsiTheme="minorEastAsia"/>
          <w:szCs w:val="21"/>
        </w:rPr>
        <w:t>了解</w:t>
      </w:r>
      <w:r w:rsidR="00AC1CC2" w:rsidRPr="00730EC7">
        <w:rPr>
          <w:rFonts w:asciiTheme="minorEastAsia" w:hAnsiTheme="minorEastAsia" w:hint="eastAsia"/>
          <w:szCs w:val="21"/>
        </w:rPr>
        <w:t>制作</w:t>
      </w:r>
      <w:r w:rsidR="000945B4">
        <w:rPr>
          <w:rFonts w:asciiTheme="minorEastAsia" w:hAnsiTheme="minorEastAsia" w:hint="eastAsia"/>
          <w:szCs w:val="21"/>
        </w:rPr>
        <w:t>要</w:t>
      </w:r>
      <w:r w:rsidR="000945B4">
        <w:rPr>
          <w:rFonts w:asciiTheme="minorEastAsia" w:hAnsiTheme="minorEastAsia" w:hint="eastAsia"/>
          <w:szCs w:val="21"/>
        </w:rPr>
        <w:lastRenderedPageBreak/>
        <w:t>求</w:t>
      </w:r>
      <w:r w:rsidR="000945B4">
        <w:rPr>
          <w:rFonts w:asciiTheme="minorEastAsia" w:hAnsiTheme="minorEastAsia"/>
          <w:szCs w:val="21"/>
        </w:rPr>
        <w:t>和要点</w:t>
      </w:r>
      <w:r w:rsidR="00AC1CC2" w:rsidRPr="00730EC7">
        <w:rPr>
          <w:rFonts w:asciiTheme="minorEastAsia" w:hAnsiTheme="minorEastAsia" w:hint="eastAsia"/>
          <w:szCs w:val="21"/>
        </w:rPr>
        <w:t>。这是一次大胆的尝试，</w:t>
      </w:r>
      <w:r w:rsidR="00F612F4" w:rsidRPr="00730EC7">
        <w:rPr>
          <w:rFonts w:asciiTheme="minorEastAsia" w:hAnsiTheme="minorEastAsia" w:hint="eastAsia"/>
          <w:szCs w:val="21"/>
        </w:rPr>
        <w:t>目的是检验学生</w:t>
      </w:r>
      <w:r w:rsidRPr="00730EC7">
        <w:rPr>
          <w:rFonts w:asciiTheme="minorEastAsia" w:hAnsiTheme="minorEastAsia" w:hint="eastAsia"/>
          <w:szCs w:val="21"/>
        </w:rPr>
        <w:t>的自我学习能力</w:t>
      </w:r>
      <w:r w:rsidRPr="00730EC7">
        <w:rPr>
          <w:rFonts w:asciiTheme="minorEastAsia" w:hAnsiTheme="minorEastAsia"/>
          <w:szCs w:val="21"/>
        </w:rPr>
        <w:t>、</w:t>
      </w:r>
      <w:r w:rsidRPr="00730EC7">
        <w:rPr>
          <w:rFonts w:asciiTheme="minorEastAsia" w:hAnsiTheme="minorEastAsia" w:hint="eastAsia"/>
          <w:szCs w:val="21"/>
        </w:rPr>
        <w:t>小组合作的能力、合理分配任务的能力，</w:t>
      </w:r>
      <w:r w:rsidR="00F612F4" w:rsidRPr="00730EC7">
        <w:rPr>
          <w:rFonts w:asciiTheme="minorEastAsia" w:hAnsiTheme="minorEastAsia" w:hint="eastAsia"/>
          <w:szCs w:val="21"/>
        </w:rPr>
        <w:t>开展学习和制作活动。这</w:t>
      </w:r>
      <w:r w:rsidR="000945B4">
        <w:rPr>
          <w:rFonts w:asciiTheme="minorEastAsia" w:hAnsiTheme="minorEastAsia" w:hint="eastAsia"/>
          <w:szCs w:val="21"/>
        </w:rPr>
        <w:t>既</w:t>
      </w:r>
      <w:r w:rsidR="00F612F4" w:rsidRPr="00730EC7">
        <w:rPr>
          <w:rFonts w:asciiTheme="minorEastAsia" w:hAnsiTheme="minorEastAsia" w:hint="eastAsia"/>
          <w:szCs w:val="21"/>
        </w:rPr>
        <w:t>是现代教育的发展方向，</w:t>
      </w:r>
      <w:r w:rsidR="000945B4">
        <w:rPr>
          <w:rFonts w:asciiTheme="minorEastAsia" w:hAnsiTheme="minorEastAsia" w:hint="eastAsia"/>
          <w:szCs w:val="21"/>
        </w:rPr>
        <w:t>也</w:t>
      </w:r>
      <w:r w:rsidR="00F612F4" w:rsidRPr="00730EC7">
        <w:rPr>
          <w:rFonts w:asciiTheme="minorEastAsia" w:hAnsiTheme="minorEastAsia" w:hint="eastAsia"/>
          <w:szCs w:val="21"/>
        </w:rPr>
        <w:t>是学生们未来学习必备的技能。</w:t>
      </w:r>
    </w:p>
    <w:p w14:paraId="07FF92A5" w14:textId="1520CE91" w:rsidR="000945B4" w:rsidRPr="00730EC7" w:rsidRDefault="000945B4" w:rsidP="006C23C5">
      <w:pPr>
        <w:spacing w:line="450" w:lineRule="exact"/>
        <w:ind w:firstLineChars="200" w:firstLine="420"/>
        <w:rPr>
          <w:rFonts w:asciiTheme="minorEastAsia" w:hAnsiTheme="minorEastAsia"/>
          <w:b/>
          <w:szCs w:val="21"/>
        </w:rPr>
      </w:pPr>
      <w:r>
        <w:rPr>
          <w:rFonts w:asciiTheme="minorEastAsia" w:hAnsiTheme="minorEastAsia" w:hint="eastAsia"/>
          <w:szCs w:val="21"/>
        </w:rPr>
        <w:t>三、</w:t>
      </w:r>
      <w:r w:rsidRPr="00730EC7">
        <w:rPr>
          <w:rFonts w:hint="eastAsia"/>
          <w:b/>
          <w:szCs w:val="21"/>
        </w:rPr>
        <w:t>基于</w:t>
      </w:r>
      <w:r>
        <w:rPr>
          <w:rFonts w:hint="eastAsia"/>
          <w:b/>
          <w:szCs w:val="21"/>
        </w:rPr>
        <w:t>杯赛</w:t>
      </w:r>
      <w:r w:rsidRPr="00730EC7">
        <w:rPr>
          <w:b/>
          <w:szCs w:val="21"/>
        </w:rPr>
        <w:t>，</w:t>
      </w:r>
      <w:r>
        <w:rPr>
          <w:rFonts w:hint="eastAsia"/>
          <w:b/>
          <w:szCs w:val="21"/>
        </w:rPr>
        <w:t>不断提升教学的效益</w:t>
      </w:r>
    </w:p>
    <w:p w14:paraId="58EE8747" w14:textId="411CE783" w:rsidR="004E2538" w:rsidRPr="00730EC7" w:rsidRDefault="004E2538" w:rsidP="006C23C5">
      <w:pPr>
        <w:spacing w:line="450" w:lineRule="exact"/>
        <w:ind w:firstLineChars="200" w:firstLine="420"/>
        <w:rPr>
          <w:rFonts w:asciiTheme="minorEastAsia" w:hAnsiTheme="minorEastAsia"/>
          <w:szCs w:val="21"/>
        </w:rPr>
      </w:pPr>
      <w:r w:rsidRPr="00730EC7">
        <w:rPr>
          <w:rFonts w:asciiTheme="minorEastAsia" w:hAnsiTheme="minorEastAsia" w:hint="eastAsia"/>
          <w:szCs w:val="21"/>
        </w:rPr>
        <w:t>通过历</w:t>
      </w:r>
      <w:r w:rsidR="000945B4">
        <w:rPr>
          <w:rFonts w:asciiTheme="minorEastAsia" w:hAnsiTheme="minorEastAsia" w:hint="eastAsia"/>
          <w:szCs w:val="21"/>
        </w:rPr>
        <w:t>届</w:t>
      </w:r>
      <w:r w:rsidRPr="00730EC7">
        <w:rPr>
          <w:rFonts w:asciiTheme="minorEastAsia" w:hAnsiTheme="minorEastAsia" w:hint="eastAsia"/>
          <w:szCs w:val="21"/>
        </w:rPr>
        <w:t>杯赛的</w:t>
      </w:r>
      <w:r w:rsidR="000945B4">
        <w:rPr>
          <w:rFonts w:asciiTheme="minorEastAsia" w:hAnsiTheme="minorEastAsia" w:hint="eastAsia"/>
          <w:szCs w:val="21"/>
        </w:rPr>
        <w:t>磨炼</w:t>
      </w:r>
      <w:r w:rsidRPr="00730EC7">
        <w:rPr>
          <w:rFonts w:asciiTheme="minorEastAsia" w:hAnsiTheme="minorEastAsia" w:hint="eastAsia"/>
          <w:szCs w:val="21"/>
        </w:rPr>
        <w:t>，</w:t>
      </w:r>
      <w:r w:rsidR="00E43B4C" w:rsidRPr="00730EC7">
        <w:rPr>
          <w:rFonts w:asciiTheme="minorEastAsia" w:hAnsiTheme="minorEastAsia" w:hint="eastAsia"/>
          <w:szCs w:val="21"/>
        </w:rPr>
        <w:t>作为一名一线教师，</w:t>
      </w:r>
      <w:r w:rsidR="000945B4">
        <w:rPr>
          <w:rFonts w:asciiTheme="minorEastAsia" w:hAnsiTheme="minorEastAsia" w:hint="eastAsia"/>
          <w:szCs w:val="21"/>
        </w:rPr>
        <w:t>笔者</w:t>
      </w:r>
      <w:r w:rsidRPr="00730EC7">
        <w:rPr>
          <w:rFonts w:asciiTheme="minorEastAsia" w:hAnsiTheme="minorEastAsia" w:hint="eastAsia"/>
          <w:szCs w:val="21"/>
        </w:rPr>
        <w:t>对自然</w:t>
      </w:r>
      <w:r w:rsidR="000945B4">
        <w:rPr>
          <w:rFonts w:asciiTheme="minorEastAsia" w:hAnsiTheme="minorEastAsia" w:hint="eastAsia"/>
          <w:szCs w:val="21"/>
        </w:rPr>
        <w:t>和</w:t>
      </w:r>
      <w:r w:rsidR="000945B4">
        <w:rPr>
          <w:rFonts w:asciiTheme="minorEastAsia" w:hAnsiTheme="minorEastAsia"/>
          <w:szCs w:val="21"/>
        </w:rPr>
        <w:t>劳技</w:t>
      </w:r>
      <w:r w:rsidR="000945B4">
        <w:rPr>
          <w:rFonts w:asciiTheme="minorEastAsia" w:hAnsiTheme="minorEastAsia" w:hint="eastAsia"/>
          <w:szCs w:val="21"/>
        </w:rPr>
        <w:t>学科</w:t>
      </w:r>
      <w:r w:rsidRPr="00730EC7">
        <w:rPr>
          <w:rFonts w:asciiTheme="minorEastAsia" w:hAnsiTheme="minorEastAsia" w:hint="eastAsia"/>
          <w:szCs w:val="21"/>
        </w:rPr>
        <w:t>教学有了进一步的</w:t>
      </w:r>
      <w:r w:rsidR="000945B4">
        <w:rPr>
          <w:rFonts w:asciiTheme="minorEastAsia" w:hAnsiTheme="minorEastAsia" w:hint="eastAsia"/>
          <w:szCs w:val="21"/>
        </w:rPr>
        <w:t>认识</w:t>
      </w:r>
      <w:r w:rsidR="000945B4">
        <w:rPr>
          <w:rFonts w:asciiTheme="minorEastAsia" w:hAnsiTheme="minorEastAsia"/>
          <w:szCs w:val="21"/>
        </w:rPr>
        <w:t>和</w:t>
      </w:r>
      <w:r w:rsidRPr="00730EC7">
        <w:rPr>
          <w:rFonts w:asciiTheme="minorEastAsia" w:hAnsiTheme="minorEastAsia" w:hint="eastAsia"/>
          <w:szCs w:val="21"/>
        </w:rPr>
        <w:t>改变。</w:t>
      </w:r>
    </w:p>
    <w:p w14:paraId="26AE69A4" w14:textId="46710B4B" w:rsidR="00E43B4C" w:rsidRPr="00730EC7" w:rsidRDefault="00E43B4C" w:rsidP="006C23C5">
      <w:pPr>
        <w:spacing w:line="450" w:lineRule="exact"/>
        <w:ind w:firstLineChars="200" w:firstLine="420"/>
        <w:rPr>
          <w:rFonts w:asciiTheme="minorEastAsia" w:hAnsiTheme="minorEastAsia"/>
          <w:szCs w:val="21"/>
        </w:rPr>
      </w:pPr>
      <w:r w:rsidRPr="00730EC7">
        <w:rPr>
          <w:rFonts w:asciiTheme="minorEastAsia" w:hAnsiTheme="minorEastAsia" w:hint="eastAsia"/>
          <w:szCs w:val="21"/>
        </w:rPr>
        <w:t>首先，在制作评价量表的过程中，通过一次次的修订与实践，</w:t>
      </w:r>
      <w:r w:rsidR="000945B4">
        <w:rPr>
          <w:rFonts w:asciiTheme="minorEastAsia" w:hAnsiTheme="minorEastAsia" w:hint="eastAsia"/>
          <w:szCs w:val="21"/>
        </w:rPr>
        <w:t>笔者</w:t>
      </w:r>
      <w:r w:rsidRPr="00730EC7">
        <w:rPr>
          <w:rFonts w:asciiTheme="minorEastAsia" w:hAnsiTheme="minorEastAsia" w:hint="eastAsia"/>
          <w:szCs w:val="21"/>
        </w:rPr>
        <w:t>对于“规范”操作有了更高的认识。实验细则无小事，每一个环节对于整个实验都有着重要的作用</w:t>
      </w:r>
      <w:r w:rsidR="000945B4">
        <w:rPr>
          <w:rFonts w:asciiTheme="minorEastAsia" w:hAnsiTheme="minorEastAsia" w:hint="eastAsia"/>
          <w:szCs w:val="21"/>
        </w:rPr>
        <w:t>。</w:t>
      </w:r>
      <w:r w:rsidRPr="00730EC7">
        <w:rPr>
          <w:rFonts w:asciiTheme="minorEastAsia" w:hAnsiTheme="minorEastAsia" w:hint="eastAsia"/>
          <w:szCs w:val="21"/>
        </w:rPr>
        <w:t>作</w:t>
      </w:r>
      <w:r w:rsidR="000945B4">
        <w:rPr>
          <w:rFonts w:asciiTheme="minorEastAsia" w:hAnsiTheme="minorEastAsia" w:hint="eastAsia"/>
          <w:szCs w:val="21"/>
        </w:rPr>
        <w:t>为教师</w:t>
      </w:r>
      <w:r w:rsidRPr="00730EC7">
        <w:rPr>
          <w:rFonts w:asciiTheme="minorEastAsia" w:hAnsiTheme="minorEastAsia" w:hint="eastAsia"/>
          <w:szCs w:val="21"/>
        </w:rPr>
        <w:t>做到“言行一致”，在课堂教学的过程中才能“行云流水”</w:t>
      </w:r>
      <w:r w:rsidR="000945B4">
        <w:rPr>
          <w:rFonts w:asciiTheme="minorEastAsia" w:hAnsiTheme="minorEastAsia" w:hint="eastAsia"/>
          <w:szCs w:val="21"/>
        </w:rPr>
        <w:t>。</w:t>
      </w:r>
      <w:r w:rsidR="004C3D9C" w:rsidRPr="00730EC7">
        <w:rPr>
          <w:rFonts w:asciiTheme="minorEastAsia" w:hAnsiTheme="minorEastAsia" w:hint="eastAsia"/>
          <w:szCs w:val="21"/>
        </w:rPr>
        <w:t>在以前的实验教学中，对于学生实验操作</w:t>
      </w:r>
      <w:r w:rsidR="000945B4">
        <w:rPr>
          <w:rFonts w:asciiTheme="minorEastAsia" w:hAnsiTheme="minorEastAsia" w:hint="eastAsia"/>
          <w:szCs w:val="21"/>
        </w:rPr>
        <w:t>是否</w:t>
      </w:r>
      <w:r w:rsidR="004C3D9C" w:rsidRPr="00730EC7">
        <w:rPr>
          <w:rFonts w:asciiTheme="minorEastAsia" w:hAnsiTheme="minorEastAsia" w:hint="eastAsia"/>
          <w:szCs w:val="21"/>
        </w:rPr>
        <w:t>规范，</w:t>
      </w:r>
      <w:r w:rsidR="000945B4">
        <w:rPr>
          <w:rFonts w:asciiTheme="minorEastAsia" w:hAnsiTheme="minorEastAsia" w:hint="eastAsia"/>
          <w:szCs w:val="21"/>
        </w:rPr>
        <w:t>笔者</w:t>
      </w:r>
      <w:r w:rsidR="004C3D9C" w:rsidRPr="00730EC7">
        <w:rPr>
          <w:rFonts w:asciiTheme="minorEastAsia" w:hAnsiTheme="minorEastAsia" w:hint="eastAsia"/>
          <w:szCs w:val="21"/>
        </w:rPr>
        <w:t>自己也不是很明确，因此在实验演示和指导</w:t>
      </w:r>
      <w:r w:rsidR="000945B4">
        <w:rPr>
          <w:rFonts w:asciiTheme="minorEastAsia" w:hAnsiTheme="minorEastAsia" w:hint="eastAsia"/>
          <w:szCs w:val="21"/>
        </w:rPr>
        <w:t>的过程</w:t>
      </w:r>
      <w:r w:rsidR="004C3D9C" w:rsidRPr="00730EC7">
        <w:rPr>
          <w:rFonts w:asciiTheme="minorEastAsia" w:hAnsiTheme="minorEastAsia" w:hint="eastAsia"/>
          <w:szCs w:val="21"/>
        </w:rPr>
        <w:t>中，</w:t>
      </w:r>
      <w:r w:rsidR="000945B4">
        <w:rPr>
          <w:rFonts w:asciiTheme="minorEastAsia" w:hAnsiTheme="minorEastAsia" w:hint="eastAsia"/>
          <w:szCs w:val="21"/>
        </w:rPr>
        <w:t>自己的</w:t>
      </w:r>
      <w:r w:rsidR="004C3D9C" w:rsidRPr="00730EC7">
        <w:rPr>
          <w:rFonts w:asciiTheme="minorEastAsia" w:hAnsiTheme="minorEastAsia" w:hint="eastAsia"/>
          <w:szCs w:val="21"/>
        </w:rPr>
        <w:t>不少操作</w:t>
      </w:r>
      <w:r w:rsidR="000945B4">
        <w:rPr>
          <w:rFonts w:asciiTheme="minorEastAsia" w:hAnsiTheme="minorEastAsia" w:hint="eastAsia"/>
          <w:szCs w:val="21"/>
        </w:rPr>
        <w:t>可能</w:t>
      </w:r>
      <w:r w:rsidR="000945B4">
        <w:rPr>
          <w:rFonts w:asciiTheme="minorEastAsia" w:hAnsiTheme="minorEastAsia"/>
          <w:szCs w:val="21"/>
        </w:rPr>
        <w:t>也</w:t>
      </w:r>
      <w:r w:rsidR="004C3D9C" w:rsidRPr="00730EC7">
        <w:rPr>
          <w:rFonts w:asciiTheme="minorEastAsia" w:hAnsiTheme="minorEastAsia" w:hint="eastAsia"/>
          <w:szCs w:val="21"/>
        </w:rPr>
        <w:t>是随意的，是不规范的。比如在测量物体在水中的浮力</w:t>
      </w:r>
      <w:r w:rsidR="000945B4">
        <w:rPr>
          <w:rFonts w:asciiTheme="minorEastAsia" w:hAnsiTheme="minorEastAsia" w:hint="eastAsia"/>
          <w:szCs w:val="21"/>
        </w:rPr>
        <w:t>时</w:t>
      </w:r>
      <w:r w:rsidR="004C3D9C" w:rsidRPr="00730EC7">
        <w:rPr>
          <w:rFonts w:asciiTheme="minorEastAsia" w:hAnsiTheme="minorEastAsia" w:hint="eastAsia"/>
          <w:szCs w:val="21"/>
        </w:rPr>
        <w:t>，</w:t>
      </w:r>
      <w:r w:rsidR="000945B4">
        <w:rPr>
          <w:rFonts w:asciiTheme="minorEastAsia" w:hAnsiTheme="minorEastAsia" w:hint="eastAsia"/>
          <w:szCs w:val="21"/>
        </w:rPr>
        <w:t>会</w:t>
      </w:r>
      <w:r w:rsidR="004C3D9C" w:rsidRPr="00730EC7">
        <w:rPr>
          <w:rFonts w:asciiTheme="minorEastAsia" w:hAnsiTheme="minorEastAsia" w:hint="eastAsia"/>
          <w:szCs w:val="21"/>
        </w:rPr>
        <w:t>直接把</w:t>
      </w:r>
      <w:r w:rsidR="000945B4">
        <w:rPr>
          <w:rFonts w:asciiTheme="minorEastAsia" w:hAnsiTheme="minorEastAsia" w:hint="eastAsia"/>
          <w:szCs w:val="21"/>
        </w:rPr>
        <w:t>测力计</w:t>
      </w:r>
      <w:r w:rsidR="000945B4">
        <w:rPr>
          <w:rFonts w:asciiTheme="minorEastAsia" w:hAnsiTheme="minorEastAsia"/>
          <w:szCs w:val="21"/>
        </w:rPr>
        <w:t>的</w:t>
      </w:r>
      <w:r w:rsidR="004C3D9C" w:rsidRPr="00730EC7">
        <w:rPr>
          <w:rFonts w:asciiTheme="minorEastAsia" w:hAnsiTheme="minorEastAsia" w:hint="eastAsia"/>
          <w:szCs w:val="21"/>
        </w:rPr>
        <w:t>钩码</w:t>
      </w:r>
      <w:r w:rsidR="000945B4">
        <w:rPr>
          <w:rFonts w:asciiTheme="minorEastAsia" w:hAnsiTheme="minorEastAsia" w:hint="eastAsia"/>
          <w:szCs w:val="21"/>
        </w:rPr>
        <w:t>直接</w:t>
      </w:r>
      <w:r w:rsidR="004C3D9C" w:rsidRPr="00730EC7">
        <w:rPr>
          <w:rFonts w:asciiTheme="minorEastAsia" w:hAnsiTheme="minorEastAsia" w:hint="eastAsia"/>
          <w:szCs w:val="21"/>
        </w:rPr>
        <w:t>浸入水中。通过</w:t>
      </w:r>
      <w:r w:rsidR="000945B4">
        <w:rPr>
          <w:rFonts w:asciiTheme="minorEastAsia" w:hAnsiTheme="minorEastAsia" w:hint="eastAsia"/>
          <w:szCs w:val="21"/>
        </w:rPr>
        <w:t>杯赛试题</w:t>
      </w:r>
      <w:r w:rsidR="000945B4">
        <w:rPr>
          <w:rFonts w:asciiTheme="minorEastAsia" w:hAnsiTheme="minorEastAsia"/>
          <w:szCs w:val="21"/>
        </w:rPr>
        <w:t>的命制</w:t>
      </w:r>
      <w:r w:rsidR="004C3D9C" w:rsidRPr="00730EC7">
        <w:rPr>
          <w:rFonts w:asciiTheme="minorEastAsia" w:hAnsiTheme="minorEastAsia" w:hint="eastAsia"/>
          <w:szCs w:val="21"/>
        </w:rPr>
        <w:t>，</w:t>
      </w:r>
      <w:r w:rsidR="000945B4">
        <w:rPr>
          <w:rFonts w:asciiTheme="minorEastAsia" w:hAnsiTheme="minorEastAsia" w:hint="eastAsia"/>
          <w:szCs w:val="21"/>
        </w:rPr>
        <w:t>指导了</w:t>
      </w:r>
      <w:r w:rsidR="004C3D9C" w:rsidRPr="00730EC7">
        <w:rPr>
          <w:rFonts w:asciiTheme="minorEastAsia" w:hAnsiTheme="minorEastAsia" w:hint="eastAsia"/>
          <w:szCs w:val="21"/>
        </w:rPr>
        <w:t>正确操作</w:t>
      </w:r>
      <w:r w:rsidR="000945B4">
        <w:rPr>
          <w:rFonts w:asciiTheme="minorEastAsia" w:hAnsiTheme="minorEastAsia" w:hint="eastAsia"/>
          <w:szCs w:val="21"/>
        </w:rPr>
        <w:t>的</w:t>
      </w:r>
      <w:r w:rsidR="000945B4">
        <w:rPr>
          <w:rFonts w:asciiTheme="minorEastAsia" w:hAnsiTheme="minorEastAsia"/>
          <w:szCs w:val="21"/>
        </w:rPr>
        <w:t>方法。</w:t>
      </w:r>
      <w:r w:rsidR="004C3D9C" w:rsidRPr="00730EC7">
        <w:rPr>
          <w:rFonts w:asciiTheme="minorEastAsia" w:hAnsiTheme="minorEastAsia" w:hint="eastAsia"/>
          <w:szCs w:val="21"/>
        </w:rPr>
        <w:t>在以后的实验教学中，就能够正确的指导学生进行实验操作，还能够让学生知道这样操作的原因，学生的实验操作就会越来越规范，实验能力也</w:t>
      </w:r>
      <w:r w:rsidR="009756A2">
        <w:rPr>
          <w:rFonts w:asciiTheme="minorEastAsia" w:hAnsiTheme="minorEastAsia" w:hint="eastAsia"/>
          <w:szCs w:val="21"/>
        </w:rPr>
        <w:t>会</w:t>
      </w:r>
      <w:r w:rsidR="004C3D9C" w:rsidRPr="00730EC7">
        <w:rPr>
          <w:rFonts w:asciiTheme="minorEastAsia" w:hAnsiTheme="minorEastAsia" w:hint="eastAsia"/>
          <w:szCs w:val="21"/>
        </w:rPr>
        <w:t>不断得到提升。</w:t>
      </w:r>
    </w:p>
    <w:p w14:paraId="15E67840" w14:textId="24A17A67" w:rsidR="00746B6B" w:rsidRPr="00730EC7" w:rsidRDefault="00E43B4C" w:rsidP="006C23C5">
      <w:pPr>
        <w:spacing w:line="450" w:lineRule="exact"/>
        <w:ind w:firstLineChars="200" w:firstLine="420"/>
        <w:rPr>
          <w:rFonts w:asciiTheme="minorEastAsia" w:hAnsiTheme="minorEastAsia"/>
          <w:szCs w:val="21"/>
        </w:rPr>
      </w:pPr>
      <w:r w:rsidRPr="00730EC7">
        <w:rPr>
          <w:rFonts w:asciiTheme="minorEastAsia" w:hAnsiTheme="minorEastAsia" w:hint="eastAsia"/>
          <w:szCs w:val="21"/>
        </w:rPr>
        <w:t>其次，对于自然学科的实验教学有了更深的理解。</w:t>
      </w:r>
      <w:r w:rsidR="009756A2">
        <w:rPr>
          <w:rFonts w:asciiTheme="minorEastAsia" w:hAnsiTheme="minorEastAsia" w:hint="eastAsia"/>
          <w:szCs w:val="21"/>
        </w:rPr>
        <w:t>在</w:t>
      </w:r>
      <w:r w:rsidR="004E2538" w:rsidRPr="00730EC7">
        <w:rPr>
          <w:rFonts w:asciiTheme="minorEastAsia" w:hAnsiTheme="minorEastAsia" w:hint="eastAsia"/>
          <w:szCs w:val="21"/>
        </w:rPr>
        <w:t>参加杯赛</w:t>
      </w:r>
      <w:r w:rsidR="009756A2">
        <w:rPr>
          <w:rFonts w:asciiTheme="minorEastAsia" w:hAnsiTheme="minorEastAsia" w:hint="eastAsia"/>
          <w:szCs w:val="21"/>
        </w:rPr>
        <w:t>工作</w:t>
      </w:r>
      <w:r w:rsidR="004E2538" w:rsidRPr="00730EC7">
        <w:rPr>
          <w:rFonts w:asciiTheme="minorEastAsia" w:hAnsiTheme="minorEastAsia" w:hint="eastAsia"/>
          <w:szCs w:val="21"/>
        </w:rPr>
        <w:t>前，有些具有一定危险性的学生实验，</w:t>
      </w:r>
      <w:r w:rsidR="009756A2" w:rsidRPr="00730EC7">
        <w:rPr>
          <w:rFonts w:asciiTheme="minorEastAsia" w:hAnsiTheme="minorEastAsia" w:hint="eastAsia"/>
          <w:szCs w:val="21"/>
        </w:rPr>
        <w:t>为了安全</w:t>
      </w:r>
      <w:r w:rsidR="009756A2">
        <w:rPr>
          <w:rFonts w:asciiTheme="minorEastAsia" w:hAnsiTheme="minorEastAsia" w:hint="eastAsia"/>
          <w:szCs w:val="21"/>
        </w:rPr>
        <w:t>变学生</w:t>
      </w:r>
      <w:r w:rsidR="009756A2">
        <w:rPr>
          <w:rFonts w:asciiTheme="minorEastAsia" w:hAnsiTheme="minorEastAsia"/>
          <w:szCs w:val="21"/>
        </w:rPr>
        <w:t>实验为</w:t>
      </w:r>
      <w:r w:rsidR="004E2538" w:rsidRPr="00730EC7">
        <w:rPr>
          <w:rFonts w:asciiTheme="minorEastAsia" w:hAnsiTheme="minorEastAsia" w:hint="eastAsia"/>
          <w:szCs w:val="21"/>
        </w:rPr>
        <w:t>演示实验</w:t>
      </w:r>
      <w:r w:rsidR="00746B6B" w:rsidRPr="00730EC7">
        <w:rPr>
          <w:rFonts w:asciiTheme="minorEastAsia" w:hAnsiTheme="minorEastAsia" w:hint="eastAsia"/>
          <w:szCs w:val="21"/>
        </w:rPr>
        <w:t>。</w:t>
      </w:r>
      <w:r w:rsidR="004E2538" w:rsidRPr="00730EC7">
        <w:rPr>
          <w:rFonts w:asciiTheme="minorEastAsia" w:hAnsiTheme="minorEastAsia" w:hint="eastAsia"/>
          <w:szCs w:val="21"/>
        </w:rPr>
        <w:t>如</w:t>
      </w:r>
      <w:r w:rsidR="009756A2">
        <w:rPr>
          <w:rFonts w:asciiTheme="minorEastAsia" w:hAnsiTheme="minorEastAsia" w:hint="eastAsia"/>
          <w:szCs w:val="21"/>
        </w:rPr>
        <w:t>“</w:t>
      </w:r>
      <w:r w:rsidRPr="00730EC7">
        <w:rPr>
          <w:rFonts w:asciiTheme="minorEastAsia" w:hAnsiTheme="minorEastAsia" w:hint="eastAsia"/>
          <w:szCs w:val="21"/>
        </w:rPr>
        <w:t>探究</w:t>
      </w:r>
      <w:r w:rsidR="004E2538" w:rsidRPr="00730EC7">
        <w:rPr>
          <w:rFonts w:asciiTheme="minorEastAsia" w:hAnsiTheme="minorEastAsia" w:hint="eastAsia"/>
          <w:szCs w:val="21"/>
        </w:rPr>
        <w:t>水温的变化</w:t>
      </w:r>
      <w:r w:rsidR="009756A2">
        <w:rPr>
          <w:rFonts w:asciiTheme="minorEastAsia" w:hAnsiTheme="minorEastAsia" w:hint="eastAsia"/>
          <w:szCs w:val="21"/>
        </w:rPr>
        <w:t>”，认为</w:t>
      </w:r>
      <w:r w:rsidRPr="00730EC7">
        <w:rPr>
          <w:rFonts w:asciiTheme="minorEastAsia" w:hAnsiTheme="minorEastAsia" w:hint="eastAsia"/>
          <w:szCs w:val="21"/>
        </w:rPr>
        <w:t>酒精灯加热有一定的危险，加热过程中等待的时间长，课堂效率如何控制等等因素，所以就演变成教师演示。</w:t>
      </w:r>
      <w:r w:rsidR="0000169F">
        <w:rPr>
          <w:rFonts w:asciiTheme="minorEastAsia" w:hAnsiTheme="minorEastAsia" w:hint="eastAsia"/>
          <w:szCs w:val="21"/>
        </w:rPr>
        <w:t>学</w:t>
      </w:r>
      <w:bookmarkStart w:id="0" w:name="_GoBack"/>
      <w:bookmarkEnd w:id="0"/>
      <w:r w:rsidR="004E2538" w:rsidRPr="00730EC7">
        <w:rPr>
          <w:rFonts w:asciiTheme="minorEastAsia" w:hAnsiTheme="minorEastAsia" w:hint="eastAsia"/>
          <w:szCs w:val="21"/>
        </w:rPr>
        <w:t>生没有动手实验，就不会架设实验器材</w:t>
      </w:r>
      <w:r w:rsidR="00746B6B" w:rsidRPr="00730EC7">
        <w:rPr>
          <w:rFonts w:asciiTheme="minorEastAsia" w:hAnsiTheme="minorEastAsia" w:hint="eastAsia"/>
          <w:szCs w:val="21"/>
        </w:rPr>
        <w:t>，</w:t>
      </w:r>
      <w:r w:rsidR="004E2538" w:rsidRPr="00730EC7">
        <w:rPr>
          <w:rFonts w:asciiTheme="minorEastAsia" w:hAnsiTheme="minorEastAsia" w:hint="eastAsia"/>
          <w:szCs w:val="21"/>
        </w:rPr>
        <w:t>从动手实验变为观察实验，学习的兴趣也会减少，</w:t>
      </w:r>
      <w:r w:rsidR="00746B6B" w:rsidRPr="00730EC7">
        <w:rPr>
          <w:rFonts w:asciiTheme="minorEastAsia" w:hAnsiTheme="minorEastAsia" w:hint="eastAsia"/>
          <w:szCs w:val="21"/>
        </w:rPr>
        <w:t>教学目标也难以达成。通过参加杯赛</w:t>
      </w:r>
      <w:r w:rsidR="009756A2">
        <w:rPr>
          <w:rFonts w:asciiTheme="minorEastAsia" w:hAnsiTheme="minorEastAsia" w:hint="eastAsia"/>
          <w:szCs w:val="21"/>
        </w:rPr>
        <w:t>工作</w:t>
      </w:r>
      <w:r w:rsidR="00746B6B" w:rsidRPr="00730EC7">
        <w:rPr>
          <w:rFonts w:asciiTheme="minorEastAsia" w:hAnsiTheme="minorEastAsia" w:hint="eastAsia"/>
          <w:szCs w:val="21"/>
        </w:rPr>
        <w:t>，</w:t>
      </w:r>
      <w:r w:rsidR="009756A2">
        <w:rPr>
          <w:rFonts w:asciiTheme="minorEastAsia" w:hAnsiTheme="minorEastAsia" w:hint="eastAsia"/>
          <w:szCs w:val="21"/>
        </w:rPr>
        <w:t>做到了把实验还给</w:t>
      </w:r>
      <w:r w:rsidR="00746B6B" w:rsidRPr="00730EC7">
        <w:rPr>
          <w:rFonts w:asciiTheme="minorEastAsia" w:hAnsiTheme="minorEastAsia" w:hint="eastAsia"/>
          <w:szCs w:val="21"/>
        </w:rPr>
        <w:t>学生，让学生自己动手操作，教学目标的达</w:t>
      </w:r>
      <w:r w:rsidR="009756A2">
        <w:rPr>
          <w:rFonts w:asciiTheme="minorEastAsia" w:hAnsiTheme="minorEastAsia" w:hint="eastAsia"/>
          <w:szCs w:val="21"/>
        </w:rPr>
        <w:t>成度</w:t>
      </w:r>
      <w:r w:rsidR="00746B6B" w:rsidRPr="00730EC7">
        <w:rPr>
          <w:rFonts w:asciiTheme="minorEastAsia" w:hAnsiTheme="minorEastAsia" w:hint="eastAsia"/>
          <w:szCs w:val="21"/>
        </w:rPr>
        <w:t>显著提升。</w:t>
      </w:r>
    </w:p>
    <w:p w14:paraId="459FE712" w14:textId="37D5B928" w:rsidR="001D460D" w:rsidRPr="00730EC7" w:rsidRDefault="009756A2" w:rsidP="006C23C5">
      <w:pPr>
        <w:spacing w:line="450" w:lineRule="exact"/>
        <w:ind w:firstLineChars="200" w:firstLine="420"/>
        <w:rPr>
          <w:rFonts w:asciiTheme="minorEastAsia" w:hAnsiTheme="minorEastAsia"/>
          <w:szCs w:val="21"/>
        </w:rPr>
      </w:pPr>
      <w:r>
        <w:rPr>
          <w:rFonts w:asciiTheme="minorEastAsia" w:hAnsiTheme="minorEastAsia" w:hint="eastAsia"/>
          <w:szCs w:val="21"/>
        </w:rPr>
        <w:t>另外，</w:t>
      </w:r>
      <w:r w:rsidR="001D460D" w:rsidRPr="00730EC7">
        <w:rPr>
          <w:rFonts w:asciiTheme="minorEastAsia" w:hAnsiTheme="minorEastAsia" w:hint="eastAsia"/>
          <w:szCs w:val="21"/>
        </w:rPr>
        <w:t>是对实验习惯和</w:t>
      </w:r>
      <w:r w:rsidR="00AD6291" w:rsidRPr="00730EC7">
        <w:rPr>
          <w:rFonts w:asciiTheme="minorEastAsia" w:hAnsiTheme="minorEastAsia" w:hint="eastAsia"/>
          <w:szCs w:val="21"/>
        </w:rPr>
        <w:t>实验</w:t>
      </w:r>
      <w:r w:rsidR="001D460D" w:rsidRPr="00730EC7">
        <w:rPr>
          <w:rFonts w:asciiTheme="minorEastAsia" w:hAnsiTheme="minorEastAsia" w:hint="eastAsia"/>
          <w:szCs w:val="21"/>
        </w:rPr>
        <w:t>态度</w:t>
      </w:r>
      <w:r w:rsidR="00AD6291" w:rsidRPr="00730EC7">
        <w:rPr>
          <w:rFonts w:asciiTheme="minorEastAsia" w:hAnsiTheme="minorEastAsia" w:hint="eastAsia"/>
          <w:szCs w:val="21"/>
        </w:rPr>
        <w:t>有了全新的</w:t>
      </w:r>
      <w:r w:rsidR="001D460D" w:rsidRPr="00730EC7">
        <w:rPr>
          <w:rFonts w:asciiTheme="minorEastAsia" w:hAnsiTheme="minorEastAsia" w:hint="eastAsia"/>
          <w:szCs w:val="21"/>
        </w:rPr>
        <w:t>认识。通过参加杯赛</w:t>
      </w:r>
      <w:r>
        <w:rPr>
          <w:rFonts w:asciiTheme="minorEastAsia" w:hAnsiTheme="minorEastAsia" w:hint="eastAsia"/>
          <w:szCs w:val="21"/>
        </w:rPr>
        <w:t>工作，</w:t>
      </w:r>
      <w:r w:rsidR="001D460D" w:rsidRPr="00730EC7">
        <w:rPr>
          <w:rFonts w:asciiTheme="minorEastAsia" w:hAnsiTheme="minorEastAsia" w:hint="eastAsia"/>
          <w:szCs w:val="21"/>
        </w:rPr>
        <w:t>认识到了培养学生</w:t>
      </w:r>
      <w:r>
        <w:rPr>
          <w:rFonts w:asciiTheme="minorEastAsia" w:hAnsiTheme="minorEastAsia" w:hint="eastAsia"/>
          <w:szCs w:val="21"/>
        </w:rPr>
        <w:t>良好</w:t>
      </w:r>
      <w:r w:rsidR="001D460D" w:rsidRPr="00730EC7">
        <w:rPr>
          <w:rFonts w:asciiTheme="minorEastAsia" w:hAnsiTheme="minorEastAsia" w:hint="eastAsia"/>
          <w:szCs w:val="21"/>
        </w:rPr>
        <w:t>实验习惯和</w:t>
      </w:r>
      <w:r w:rsidR="00783325" w:rsidRPr="00730EC7">
        <w:rPr>
          <w:rFonts w:asciiTheme="minorEastAsia" w:hAnsiTheme="minorEastAsia" w:hint="eastAsia"/>
          <w:szCs w:val="21"/>
        </w:rPr>
        <w:t>严谨</w:t>
      </w:r>
      <w:r>
        <w:rPr>
          <w:rFonts w:asciiTheme="minorEastAsia" w:hAnsiTheme="minorEastAsia" w:hint="eastAsia"/>
          <w:szCs w:val="21"/>
        </w:rPr>
        <w:t>科学</w:t>
      </w:r>
      <w:r w:rsidR="001D460D" w:rsidRPr="00730EC7">
        <w:rPr>
          <w:rFonts w:asciiTheme="minorEastAsia" w:hAnsiTheme="minorEastAsia" w:hint="eastAsia"/>
          <w:szCs w:val="21"/>
        </w:rPr>
        <w:t>态度</w:t>
      </w:r>
      <w:r>
        <w:rPr>
          <w:rFonts w:asciiTheme="minorEastAsia" w:hAnsiTheme="minorEastAsia" w:hint="eastAsia"/>
          <w:szCs w:val="21"/>
        </w:rPr>
        <w:t>的重要性。</w:t>
      </w:r>
      <w:r w:rsidR="001D460D" w:rsidRPr="00730EC7">
        <w:rPr>
          <w:rFonts w:asciiTheme="minorEastAsia" w:hAnsiTheme="minorEastAsia" w:hint="eastAsia"/>
          <w:szCs w:val="21"/>
        </w:rPr>
        <w:t>如在</w:t>
      </w:r>
      <w:r>
        <w:rPr>
          <w:rFonts w:asciiTheme="minorEastAsia" w:hAnsiTheme="minorEastAsia" w:hint="eastAsia"/>
          <w:szCs w:val="21"/>
        </w:rPr>
        <w:t>“</w:t>
      </w:r>
      <w:r w:rsidR="001D460D" w:rsidRPr="00730EC7">
        <w:rPr>
          <w:rFonts w:asciiTheme="minorEastAsia" w:hAnsiTheme="minorEastAsia" w:hint="eastAsia"/>
          <w:szCs w:val="21"/>
        </w:rPr>
        <w:t>测量水的浮力</w:t>
      </w:r>
      <w:r>
        <w:rPr>
          <w:rFonts w:asciiTheme="minorEastAsia" w:hAnsiTheme="minorEastAsia" w:hint="eastAsia"/>
          <w:szCs w:val="21"/>
        </w:rPr>
        <w:t>”</w:t>
      </w:r>
      <w:r w:rsidR="001D460D" w:rsidRPr="00730EC7">
        <w:rPr>
          <w:rFonts w:asciiTheme="minorEastAsia" w:hAnsiTheme="minorEastAsia" w:hint="eastAsia"/>
          <w:szCs w:val="21"/>
        </w:rPr>
        <w:t>实验中，要分别记录钩码在空气中的重力</w:t>
      </w:r>
      <w:r>
        <w:rPr>
          <w:rFonts w:asciiTheme="minorEastAsia" w:hAnsiTheme="minorEastAsia" w:hint="eastAsia"/>
          <w:szCs w:val="21"/>
        </w:rPr>
        <w:t>、</w:t>
      </w:r>
      <w:r w:rsidR="001D460D" w:rsidRPr="00730EC7">
        <w:rPr>
          <w:rFonts w:asciiTheme="minorEastAsia" w:hAnsiTheme="minorEastAsia" w:hint="eastAsia"/>
          <w:szCs w:val="21"/>
        </w:rPr>
        <w:t>一半浸入水中的重力和全部浸入水中的重力</w:t>
      </w:r>
      <w:r>
        <w:rPr>
          <w:rFonts w:asciiTheme="minorEastAsia" w:hAnsiTheme="minorEastAsia" w:hint="eastAsia"/>
          <w:szCs w:val="21"/>
        </w:rPr>
        <w:t>，实验数据</w:t>
      </w:r>
      <w:r w:rsidR="001D460D" w:rsidRPr="00730EC7">
        <w:rPr>
          <w:rFonts w:asciiTheme="minorEastAsia" w:hAnsiTheme="minorEastAsia" w:hint="eastAsia"/>
          <w:szCs w:val="21"/>
        </w:rPr>
        <w:t>要边实验边记录，这就是实验习惯</w:t>
      </w:r>
      <w:r>
        <w:rPr>
          <w:rFonts w:asciiTheme="minorEastAsia" w:hAnsiTheme="minorEastAsia" w:hint="eastAsia"/>
          <w:szCs w:val="21"/>
        </w:rPr>
        <w:t>。过去的</w:t>
      </w:r>
      <w:r w:rsidR="001D460D" w:rsidRPr="00730EC7">
        <w:rPr>
          <w:rFonts w:asciiTheme="minorEastAsia" w:hAnsiTheme="minorEastAsia" w:hint="eastAsia"/>
          <w:szCs w:val="21"/>
        </w:rPr>
        <w:t>实验指导</w:t>
      </w:r>
      <w:r>
        <w:rPr>
          <w:rFonts w:asciiTheme="minorEastAsia" w:hAnsiTheme="minorEastAsia" w:hint="eastAsia"/>
          <w:szCs w:val="21"/>
        </w:rPr>
        <w:t>时</w:t>
      </w:r>
      <w:r w:rsidR="001D460D" w:rsidRPr="00730EC7">
        <w:rPr>
          <w:rFonts w:asciiTheme="minorEastAsia" w:hAnsiTheme="minorEastAsia" w:hint="eastAsia"/>
          <w:szCs w:val="21"/>
        </w:rPr>
        <w:t>并没有</w:t>
      </w:r>
      <w:r>
        <w:rPr>
          <w:rFonts w:asciiTheme="minorEastAsia" w:hAnsiTheme="minorEastAsia" w:hint="eastAsia"/>
          <w:szCs w:val="21"/>
        </w:rPr>
        <w:t>过于</w:t>
      </w:r>
      <w:r w:rsidR="001D460D" w:rsidRPr="00730EC7">
        <w:rPr>
          <w:rFonts w:asciiTheme="minorEastAsia" w:hAnsiTheme="minorEastAsia" w:hint="eastAsia"/>
          <w:szCs w:val="21"/>
        </w:rPr>
        <w:t>强调，因此有的学生会把三个实验全部做完，才发现没有记录数据</w:t>
      </w:r>
      <w:r w:rsidR="00783325" w:rsidRPr="00730EC7">
        <w:rPr>
          <w:rFonts w:asciiTheme="minorEastAsia" w:hAnsiTheme="minorEastAsia" w:hint="eastAsia"/>
          <w:szCs w:val="21"/>
        </w:rPr>
        <w:t>。科学研究</w:t>
      </w:r>
      <w:r>
        <w:rPr>
          <w:rFonts w:asciiTheme="minorEastAsia" w:hAnsiTheme="minorEastAsia" w:hint="eastAsia"/>
          <w:szCs w:val="21"/>
        </w:rPr>
        <w:t>需要</w:t>
      </w:r>
      <w:r w:rsidR="00783325" w:rsidRPr="00730EC7">
        <w:rPr>
          <w:rFonts w:asciiTheme="minorEastAsia" w:hAnsiTheme="minorEastAsia" w:hint="eastAsia"/>
          <w:szCs w:val="21"/>
        </w:rPr>
        <w:t>实事求是的</w:t>
      </w:r>
      <w:r>
        <w:rPr>
          <w:rFonts w:asciiTheme="minorEastAsia" w:hAnsiTheme="minorEastAsia" w:hint="eastAsia"/>
          <w:szCs w:val="21"/>
        </w:rPr>
        <w:t>科学态度</w:t>
      </w:r>
      <w:r w:rsidR="00783325" w:rsidRPr="00730EC7">
        <w:rPr>
          <w:rFonts w:asciiTheme="minorEastAsia" w:hAnsiTheme="minorEastAsia" w:hint="eastAsia"/>
          <w:szCs w:val="21"/>
        </w:rPr>
        <w:t>，如果不严格要求学生，他们</w:t>
      </w:r>
      <w:r>
        <w:rPr>
          <w:rFonts w:asciiTheme="minorEastAsia" w:hAnsiTheme="minorEastAsia" w:hint="eastAsia"/>
          <w:szCs w:val="21"/>
        </w:rPr>
        <w:t>会为</w:t>
      </w:r>
      <w:r w:rsidR="00783325" w:rsidRPr="00730EC7">
        <w:rPr>
          <w:rFonts w:asciiTheme="minorEastAsia" w:hAnsiTheme="minorEastAsia" w:hint="eastAsia"/>
          <w:szCs w:val="21"/>
        </w:rPr>
        <w:t>实验结果而</w:t>
      </w:r>
      <w:r>
        <w:rPr>
          <w:rFonts w:asciiTheme="minorEastAsia" w:hAnsiTheme="minorEastAsia" w:hint="eastAsia"/>
          <w:szCs w:val="21"/>
        </w:rPr>
        <w:t>随意</w:t>
      </w:r>
      <w:r w:rsidR="00783325" w:rsidRPr="00730EC7">
        <w:rPr>
          <w:rFonts w:asciiTheme="minorEastAsia" w:hAnsiTheme="minorEastAsia" w:hint="eastAsia"/>
          <w:szCs w:val="21"/>
        </w:rPr>
        <w:t>改动实验数据，实事求是的科学</w:t>
      </w:r>
      <w:r>
        <w:rPr>
          <w:rFonts w:asciiTheme="minorEastAsia" w:hAnsiTheme="minorEastAsia" w:hint="eastAsia"/>
          <w:szCs w:val="21"/>
        </w:rPr>
        <w:t>态度</w:t>
      </w:r>
      <w:r>
        <w:rPr>
          <w:rFonts w:asciiTheme="minorEastAsia" w:hAnsiTheme="minorEastAsia"/>
          <w:szCs w:val="21"/>
        </w:rPr>
        <w:t>也就无法从小培养形成</w:t>
      </w:r>
      <w:r w:rsidR="00783325" w:rsidRPr="00730EC7">
        <w:rPr>
          <w:rFonts w:asciiTheme="minorEastAsia" w:hAnsiTheme="minorEastAsia" w:hint="eastAsia"/>
          <w:szCs w:val="21"/>
        </w:rPr>
        <w:t>。</w:t>
      </w:r>
    </w:p>
    <w:p w14:paraId="74947B94" w14:textId="77777777" w:rsidR="001D5DE0" w:rsidRPr="001F0427" w:rsidRDefault="001D5DE0" w:rsidP="001F0427">
      <w:pPr>
        <w:spacing w:line="450" w:lineRule="exact"/>
        <w:jc w:val="left"/>
        <w:rPr>
          <w:b/>
          <w:szCs w:val="21"/>
        </w:rPr>
      </w:pPr>
      <w:r w:rsidRPr="001F0427">
        <w:rPr>
          <w:rFonts w:hint="eastAsia"/>
          <w:b/>
          <w:szCs w:val="21"/>
        </w:rPr>
        <w:t>参考文献：</w:t>
      </w:r>
    </w:p>
    <w:p w14:paraId="51C15F46" w14:textId="7EF14C91" w:rsidR="0027525C" w:rsidRDefault="009756A2" w:rsidP="001F0427">
      <w:pPr>
        <w:spacing w:line="450" w:lineRule="exact"/>
        <w:rPr>
          <w:rFonts w:ascii="FZZDXK--GBK1-0" w:hAnsi="FZZDXK--GBK1-0" w:hint="eastAsia"/>
          <w:color w:val="231F20"/>
          <w:sz w:val="20"/>
          <w:szCs w:val="20"/>
        </w:rPr>
      </w:pPr>
      <w:r>
        <w:rPr>
          <w:rFonts w:ascii="FZZDXK--GBK1-0" w:hAnsi="FZZDXK--GBK1-0"/>
          <w:color w:val="231F20"/>
          <w:sz w:val="20"/>
          <w:szCs w:val="20"/>
        </w:rPr>
        <w:t>[</w:t>
      </w:r>
      <w:r w:rsidRPr="007A3F3A">
        <w:rPr>
          <w:rFonts w:ascii="Times New Roman" w:hAnsi="Times New Roman"/>
          <w:b/>
          <w:color w:val="231F20"/>
          <w:sz w:val="20"/>
          <w:szCs w:val="20"/>
        </w:rPr>
        <w:t>1</w:t>
      </w:r>
      <w:r>
        <w:rPr>
          <w:rFonts w:ascii="FZZDXK--GBK1-0" w:hAnsi="FZZDXK--GBK1-0"/>
          <w:color w:val="231F20"/>
          <w:sz w:val="20"/>
          <w:szCs w:val="20"/>
        </w:rPr>
        <w:t xml:space="preserve">] </w:t>
      </w:r>
      <w:r>
        <w:rPr>
          <w:rFonts w:ascii="FZZDXK--GBK1-0" w:hAnsi="FZZDXK--GBK1-0"/>
          <w:color w:val="231F20"/>
          <w:sz w:val="20"/>
          <w:szCs w:val="20"/>
        </w:rPr>
        <w:t>上海市教育委员会</w:t>
      </w:r>
      <w:r>
        <w:rPr>
          <w:rFonts w:ascii="FZZDXK--GBK1-0" w:hAnsi="FZZDXK--GBK1-0"/>
          <w:color w:val="231F20"/>
          <w:sz w:val="20"/>
          <w:szCs w:val="20"/>
        </w:rPr>
        <w:t xml:space="preserve"> . </w:t>
      </w:r>
      <w:r>
        <w:rPr>
          <w:rFonts w:ascii="FZZDXK--GBK1-0" w:hAnsi="FZZDXK--GBK1-0"/>
          <w:color w:val="231F20"/>
          <w:sz w:val="20"/>
          <w:szCs w:val="20"/>
        </w:rPr>
        <w:t>上海市小学自然课程标准（试行稿）</w:t>
      </w:r>
      <w:r>
        <w:rPr>
          <w:rFonts w:ascii="FZZDXK--GBK1-0" w:hAnsi="FZZDXK--GBK1-0"/>
          <w:color w:val="231F20"/>
          <w:sz w:val="20"/>
          <w:szCs w:val="20"/>
        </w:rPr>
        <w:t>[</w:t>
      </w:r>
      <w:r w:rsidRPr="007A3F3A">
        <w:rPr>
          <w:rFonts w:ascii="Times New Roman" w:hAnsi="Times New Roman"/>
          <w:b/>
          <w:color w:val="231F20"/>
          <w:sz w:val="20"/>
          <w:szCs w:val="20"/>
        </w:rPr>
        <w:t>S</w:t>
      </w:r>
      <w:r>
        <w:rPr>
          <w:rFonts w:ascii="FZZDXK--GBK1-0" w:hAnsi="FZZDXK--GBK1-0"/>
          <w:color w:val="231F20"/>
          <w:sz w:val="20"/>
          <w:szCs w:val="20"/>
        </w:rPr>
        <w:t xml:space="preserve">]. </w:t>
      </w:r>
      <w:r>
        <w:rPr>
          <w:rFonts w:ascii="FZZDXK--GBK1-0" w:hAnsi="FZZDXK--GBK1-0"/>
          <w:color w:val="231F20"/>
          <w:sz w:val="20"/>
          <w:szCs w:val="20"/>
        </w:rPr>
        <w:t>上海：上海教育出版社，</w:t>
      </w:r>
      <w:r w:rsidRPr="007A3F3A">
        <w:rPr>
          <w:rFonts w:ascii="Times New Roman" w:hAnsi="Times New Roman"/>
          <w:b/>
          <w:color w:val="231F20"/>
          <w:sz w:val="20"/>
          <w:szCs w:val="20"/>
        </w:rPr>
        <w:t>2004</w:t>
      </w:r>
      <w:r>
        <w:rPr>
          <w:rFonts w:ascii="FZZDXK--GBK1-0" w:hAnsi="FZZDXK--GBK1-0"/>
          <w:color w:val="231F20"/>
          <w:sz w:val="20"/>
          <w:szCs w:val="20"/>
        </w:rPr>
        <w:t>.</w:t>
      </w:r>
    </w:p>
    <w:p w14:paraId="7F51B918" w14:textId="3FA02D29" w:rsidR="00F612F4" w:rsidRPr="001D5DE0" w:rsidRDefault="009756A2" w:rsidP="001F0427">
      <w:pPr>
        <w:spacing w:line="450" w:lineRule="exact"/>
        <w:rPr>
          <w:sz w:val="24"/>
          <w:szCs w:val="24"/>
        </w:rPr>
      </w:pPr>
      <w:r>
        <w:rPr>
          <w:rFonts w:ascii="FZZDXK--GBK1-0" w:hAnsi="FZZDXK--GBK1-0"/>
          <w:color w:val="231F20"/>
          <w:sz w:val="20"/>
          <w:szCs w:val="20"/>
        </w:rPr>
        <w:t>[</w:t>
      </w:r>
      <w:r w:rsidRPr="007A3F3A">
        <w:rPr>
          <w:rFonts w:ascii="Times New Roman" w:hAnsi="Times New Roman"/>
          <w:b/>
          <w:color w:val="231F20"/>
          <w:sz w:val="20"/>
          <w:szCs w:val="20"/>
        </w:rPr>
        <w:t>2</w:t>
      </w:r>
      <w:r>
        <w:rPr>
          <w:rFonts w:ascii="FZZDXK--GBK1-0" w:hAnsi="FZZDXK--GBK1-0"/>
          <w:color w:val="231F20"/>
          <w:sz w:val="20"/>
          <w:szCs w:val="20"/>
        </w:rPr>
        <w:t xml:space="preserve">] </w:t>
      </w:r>
      <w:r>
        <w:rPr>
          <w:rFonts w:ascii="FZZDXK--GBK1-0" w:hAnsi="FZZDXK--GBK1-0"/>
          <w:color w:val="231F20"/>
          <w:sz w:val="20"/>
          <w:szCs w:val="20"/>
        </w:rPr>
        <w:t>上海市教育委员会教学研究室</w:t>
      </w:r>
      <w:r>
        <w:rPr>
          <w:rFonts w:ascii="FZZDXK--GBK1-0" w:hAnsi="FZZDXK--GBK1-0"/>
          <w:color w:val="231F20"/>
          <w:sz w:val="20"/>
          <w:szCs w:val="20"/>
        </w:rPr>
        <w:t xml:space="preserve">. </w:t>
      </w:r>
      <w:r>
        <w:rPr>
          <w:rFonts w:ascii="FZZDXK--GBK1-0" w:hAnsi="FZZDXK--GBK1-0"/>
          <w:color w:val="231F20"/>
          <w:sz w:val="20"/>
          <w:szCs w:val="20"/>
        </w:rPr>
        <w:t>上海市小学自然学科教学基本要求（试验本）</w:t>
      </w:r>
      <w:r>
        <w:rPr>
          <w:rFonts w:ascii="FZZDXK--GBK1-0" w:hAnsi="FZZDXK--GBK1-0"/>
          <w:color w:val="231F20"/>
          <w:sz w:val="20"/>
          <w:szCs w:val="20"/>
        </w:rPr>
        <w:t>[</w:t>
      </w:r>
      <w:r w:rsidRPr="007A3F3A">
        <w:rPr>
          <w:rFonts w:ascii="Times New Roman" w:hAnsi="Times New Roman"/>
          <w:b/>
          <w:color w:val="231F20"/>
          <w:sz w:val="20"/>
          <w:szCs w:val="20"/>
        </w:rPr>
        <w:t>S</w:t>
      </w:r>
      <w:r>
        <w:rPr>
          <w:rFonts w:ascii="FZZDXK--GBK1-0" w:hAnsi="FZZDXK--GBK1-0"/>
          <w:color w:val="231F20"/>
          <w:sz w:val="20"/>
          <w:szCs w:val="20"/>
        </w:rPr>
        <w:t xml:space="preserve">]. </w:t>
      </w:r>
      <w:r>
        <w:rPr>
          <w:rFonts w:ascii="FZZDXK--GBK1-0" w:hAnsi="FZZDXK--GBK1-0"/>
          <w:color w:val="231F20"/>
          <w:sz w:val="20"/>
          <w:szCs w:val="20"/>
        </w:rPr>
        <w:t>上海</w:t>
      </w:r>
      <w:r>
        <w:rPr>
          <w:rFonts w:ascii="FZZDXK--GBK1-0" w:hAnsi="FZZDXK--GBK1-0"/>
          <w:color w:val="231F20"/>
          <w:sz w:val="20"/>
          <w:szCs w:val="20"/>
        </w:rPr>
        <w:t>:</w:t>
      </w:r>
      <w:r>
        <w:rPr>
          <w:rFonts w:ascii="FZZDXK--GBK1-0" w:hAnsi="FZZDXK--GBK1-0"/>
          <w:color w:val="231F20"/>
          <w:sz w:val="20"/>
          <w:szCs w:val="20"/>
        </w:rPr>
        <w:t>上海科学技术出版社，</w:t>
      </w:r>
      <w:r w:rsidRPr="007A3F3A">
        <w:rPr>
          <w:rFonts w:ascii="Times New Roman" w:hAnsi="Times New Roman"/>
          <w:b/>
          <w:color w:val="231F20"/>
          <w:sz w:val="20"/>
          <w:szCs w:val="20"/>
        </w:rPr>
        <w:t>2018</w:t>
      </w:r>
      <w:r>
        <w:rPr>
          <w:rFonts w:ascii="FZZDXK--GBK1-0" w:hAnsi="FZZDXK--GBK1-0"/>
          <w:color w:val="231F20"/>
          <w:sz w:val="20"/>
          <w:szCs w:val="20"/>
        </w:rPr>
        <w:t>.</w:t>
      </w:r>
    </w:p>
    <w:sectPr w:rsidR="00F612F4" w:rsidRPr="001D5DE0" w:rsidSect="00C6498E">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19D33E" w14:textId="77777777" w:rsidR="00E27F8B" w:rsidRDefault="00E27F8B" w:rsidP="001D460D">
      <w:r>
        <w:separator/>
      </w:r>
    </w:p>
  </w:endnote>
  <w:endnote w:type="continuationSeparator" w:id="0">
    <w:p w14:paraId="22ED3C10" w14:textId="77777777" w:rsidR="00E27F8B" w:rsidRDefault="00E27F8B" w:rsidP="001D4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FZZDXK--GBK1-0">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86829"/>
      <w:docPartObj>
        <w:docPartGallery w:val="Page Numbers (Bottom of Page)"/>
        <w:docPartUnique/>
      </w:docPartObj>
    </w:sdtPr>
    <w:sdtEndPr/>
    <w:sdtContent>
      <w:p w14:paraId="146BD4D5" w14:textId="77777777" w:rsidR="000945B4" w:rsidRDefault="000945B4">
        <w:pPr>
          <w:pStyle w:val="a9"/>
          <w:jc w:val="center"/>
        </w:pPr>
        <w:r>
          <w:fldChar w:fldCharType="begin"/>
        </w:r>
        <w:r>
          <w:instrText xml:space="preserve"> PAGE   \* MERGEFORMAT </w:instrText>
        </w:r>
        <w:r>
          <w:fldChar w:fldCharType="separate"/>
        </w:r>
        <w:r w:rsidR="00CB1BE2" w:rsidRPr="00CB1BE2">
          <w:rPr>
            <w:rFonts w:ascii="Times New Roman" w:hAnsi="Times New Roman"/>
            <w:b/>
            <w:noProof/>
            <w:lang w:val="zh-CN"/>
          </w:rPr>
          <w:t>4</w:t>
        </w:r>
        <w:r>
          <w:rPr>
            <w:noProof/>
            <w:lang w:val="zh-CN"/>
          </w:rPr>
          <w:fldChar w:fldCharType="end"/>
        </w:r>
      </w:p>
    </w:sdtContent>
  </w:sdt>
  <w:p w14:paraId="07D0B823" w14:textId="77777777" w:rsidR="000945B4" w:rsidRDefault="000945B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4E44D5" w14:textId="77777777" w:rsidR="00E27F8B" w:rsidRDefault="00E27F8B" w:rsidP="001D460D">
      <w:r>
        <w:separator/>
      </w:r>
    </w:p>
  </w:footnote>
  <w:footnote w:type="continuationSeparator" w:id="0">
    <w:p w14:paraId="55A85AB8" w14:textId="77777777" w:rsidR="00E27F8B" w:rsidRDefault="00E27F8B" w:rsidP="001D46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2367C"/>
    <w:multiLevelType w:val="hybridMultilevel"/>
    <w:tmpl w:val="800265C0"/>
    <w:lvl w:ilvl="0" w:tplc="C234C12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5690890"/>
    <w:multiLevelType w:val="hybridMultilevel"/>
    <w:tmpl w:val="34EEF392"/>
    <w:lvl w:ilvl="0" w:tplc="CD3E45C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3C14A62"/>
    <w:multiLevelType w:val="hybridMultilevel"/>
    <w:tmpl w:val="2DE4F4FE"/>
    <w:lvl w:ilvl="0" w:tplc="E67A63A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28A2095E"/>
    <w:multiLevelType w:val="hybridMultilevel"/>
    <w:tmpl w:val="FF808A44"/>
    <w:lvl w:ilvl="0" w:tplc="47BECC9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nsid w:val="4E1A7EE7"/>
    <w:multiLevelType w:val="hybridMultilevel"/>
    <w:tmpl w:val="F39C32CC"/>
    <w:lvl w:ilvl="0" w:tplc="827C34F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
    <w:nsid w:val="716508D8"/>
    <w:multiLevelType w:val="hybridMultilevel"/>
    <w:tmpl w:val="5106B890"/>
    <w:lvl w:ilvl="0" w:tplc="E438BB4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4"/>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D0B0E"/>
    <w:rsid w:val="0000169F"/>
    <w:rsid w:val="00027582"/>
    <w:rsid w:val="0004695A"/>
    <w:rsid w:val="000945B4"/>
    <w:rsid w:val="000A1C81"/>
    <w:rsid w:val="000E383C"/>
    <w:rsid w:val="0012784B"/>
    <w:rsid w:val="001D460D"/>
    <w:rsid w:val="001D5DE0"/>
    <w:rsid w:val="001D7A52"/>
    <w:rsid w:val="001F0427"/>
    <w:rsid w:val="00204367"/>
    <w:rsid w:val="00213941"/>
    <w:rsid w:val="00216DC1"/>
    <w:rsid w:val="00227EFA"/>
    <w:rsid w:val="00242866"/>
    <w:rsid w:val="002509CA"/>
    <w:rsid w:val="0027525C"/>
    <w:rsid w:val="0027782D"/>
    <w:rsid w:val="00285ACC"/>
    <w:rsid w:val="00295205"/>
    <w:rsid w:val="002C6D2B"/>
    <w:rsid w:val="00334FE0"/>
    <w:rsid w:val="00365115"/>
    <w:rsid w:val="003E7C0E"/>
    <w:rsid w:val="003E7C16"/>
    <w:rsid w:val="00423E75"/>
    <w:rsid w:val="0047255E"/>
    <w:rsid w:val="00477AA6"/>
    <w:rsid w:val="004903EA"/>
    <w:rsid w:val="004A7E49"/>
    <w:rsid w:val="004C3D9C"/>
    <w:rsid w:val="004E2538"/>
    <w:rsid w:val="004F2E19"/>
    <w:rsid w:val="00533749"/>
    <w:rsid w:val="00547857"/>
    <w:rsid w:val="005855B4"/>
    <w:rsid w:val="005B214B"/>
    <w:rsid w:val="005C1772"/>
    <w:rsid w:val="005C3C4F"/>
    <w:rsid w:val="00626953"/>
    <w:rsid w:val="00666662"/>
    <w:rsid w:val="00694E1A"/>
    <w:rsid w:val="006C23C5"/>
    <w:rsid w:val="006E02B5"/>
    <w:rsid w:val="006F7453"/>
    <w:rsid w:val="00730EC7"/>
    <w:rsid w:val="00731210"/>
    <w:rsid w:val="00746B6B"/>
    <w:rsid w:val="00770451"/>
    <w:rsid w:val="00783325"/>
    <w:rsid w:val="00790AAA"/>
    <w:rsid w:val="007A2E4C"/>
    <w:rsid w:val="007A3F3A"/>
    <w:rsid w:val="00861B86"/>
    <w:rsid w:val="00861DCC"/>
    <w:rsid w:val="00881F7B"/>
    <w:rsid w:val="00911665"/>
    <w:rsid w:val="00913DA9"/>
    <w:rsid w:val="0092480E"/>
    <w:rsid w:val="009509F1"/>
    <w:rsid w:val="009756A2"/>
    <w:rsid w:val="009C6A25"/>
    <w:rsid w:val="00A17C8D"/>
    <w:rsid w:val="00A53EA0"/>
    <w:rsid w:val="00AB080F"/>
    <w:rsid w:val="00AC1CC2"/>
    <w:rsid w:val="00AD4A9F"/>
    <w:rsid w:val="00AD6291"/>
    <w:rsid w:val="00AE4A67"/>
    <w:rsid w:val="00AE6395"/>
    <w:rsid w:val="00B26CE6"/>
    <w:rsid w:val="00B457D1"/>
    <w:rsid w:val="00B530C0"/>
    <w:rsid w:val="00BD0B0E"/>
    <w:rsid w:val="00BD798D"/>
    <w:rsid w:val="00C2090E"/>
    <w:rsid w:val="00C21C02"/>
    <w:rsid w:val="00C33514"/>
    <w:rsid w:val="00C6498E"/>
    <w:rsid w:val="00C6673C"/>
    <w:rsid w:val="00CB1BE2"/>
    <w:rsid w:val="00D528F3"/>
    <w:rsid w:val="00DB78EA"/>
    <w:rsid w:val="00E24B41"/>
    <w:rsid w:val="00E27F8B"/>
    <w:rsid w:val="00E43B4C"/>
    <w:rsid w:val="00F346CD"/>
    <w:rsid w:val="00F612F4"/>
    <w:rsid w:val="00FB2CA3"/>
    <w:rsid w:val="00FD6217"/>
    <w:rsid w:val="00FF21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9D5BB4"/>
  <w15:docId w15:val="{709A8A1D-92C0-43DD-8418-642858132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0B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AE4A67"/>
    <w:rPr>
      <w:sz w:val="21"/>
      <w:szCs w:val="21"/>
    </w:rPr>
  </w:style>
  <w:style w:type="paragraph" w:styleId="a4">
    <w:name w:val="annotation text"/>
    <w:basedOn w:val="a"/>
    <w:link w:val="Char"/>
    <w:uiPriority w:val="99"/>
    <w:semiHidden/>
    <w:unhideWhenUsed/>
    <w:rsid w:val="00AE4A67"/>
    <w:pPr>
      <w:jc w:val="left"/>
    </w:pPr>
  </w:style>
  <w:style w:type="character" w:customStyle="1" w:styleId="Char">
    <w:name w:val="批注文字 Char"/>
    <w:basedOn w:val="a0"/>
    <w:link w:val="a4"/>
    <w:uiPriority w:val="99"/>
    <w:semiHidden/>
    <w:rsid w:val="00AE4A67"/>
  </w:style>
  <w:style w:type="table" w:styleId="a5">
    <w:name w:val="Table Grid"/>
    <w:basedOn w:val="a1"/>
    <w:rsid w:val="00AE4A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0"/>
    <w:uiPriority w:val="99"/>
    <w:semiHidden/>
    <w:unhideWhenUsed/>
    <w:rsid w:val="00AE4A67"/>
    <w:rPr>
      <w:sz w:val="18"/>
      <w:szCs w:val="18"/>
    </w:rPr>
  </w:style>
  <w:style w:type="character" w:customStyle="1" w:styleId="Char0">
    <w:name w:val="批注框文本 Char"/>
    <w:basedOn w:val="a0"/>
    <w:link w:val="a6"/>
    <w:uiPriority w:val="99"/>
    <w:semiHidden/>
    <w:rsid w:val="00AE4A67"/>
    <w:rPr>
      <w:sz w:val="18"/>
      <w:szCs w:val="18"/>
    </w:rPr>
  </w:style>
  <w:style w:type="paragraph" w:styleId="a7">
    <w:name w:val="List Paragraph"/>
    <w:basedOn w:val="a"/>
    <w:uiPriority w:val="34"/>
    <w:qFormat/>
    <w:rsid w:val="007A2E4C"/>
    <w:pPr>
      <w:ind w:firstLineChars="200" w:firstLine="420"/>
    </w:pPr>
  </w:style>
  <w:style w:type="paragraph" w:styleId="a8">
    <w:name w:val="header"/>
    <w:basedOn w:val="a"/>
    <w:link w:val="Char1"/>
    <w:uiPriority w:val="99"/>
    <w:unhideWhenUsed/>
    <w:rsid w:val="001D460D"/>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8"/>
    <w:uiPriority w:val="99"/>
    <w:rsid w:val="001D460D"/>
    <w:rPr>
      <w:sz w:val="18"/>
      <w:szCs w:val="18"/>
    </w:rPr>
  </w:style>
  <w:style w:type="paragraph" w:styleId="a9">
    <w:name w:val="footer"/>
    <w:basedOn w:val="a"/>
    <w:link w:val="Char2"/>
    <w:uiPriority w:val="99"/>
    <w:unhideWhenUsed/>
    <w:rsid w:val="001D460D"/>
    <w:pPr>
      <w:tabs>
        <w:tab w:val="center" w:pos="4153"/>
        <w:tab w:val="right" w:pos="8306"/>
      </w:tabs>
      <w:snapToGrid w:val="0"/>
      <w:jc w:val="left"/>
    </w:pPr>
    <w:rPr>
      <w:sz w:val="18"/>
      <w:szCs w:val="18"/>
    </w:rPr>
  </w:style>
  <w:style w:type="character" w:customStyle="1" w:styleId="Char2">
    <w:name w:val="页脚 Char"/>
    <w:basedOn w:val="a0"/>
    <w:link w:val="a9"/>
    <w:uiPriority w:val="99"/>
    <w:rsid w:val="001D460D"/>
    <w:rPr>
      <w:sz w:val="18"/>
      <w:szCs w:val="18"/>
    </w:rPr>
  </w:style>
  <w:style w:type="paragraph" w:styleId="aa">
    <w:name w:val="annotation subject"/>
    <w:basedOn w:val="a4"/>
    <w:next w:val="a4"/>
    <w:link w:val="Char3"/>
    <w:uiPriority w:val="99"/>
    <w:semiHidden/>
    <w:unhideWhenUsed/>
    <w:rsid w:val="00AE6395"/>
    <w:rPr>
      <w:b/>
      <w:bCs/>
    </w:rPr>
  </w:style>
  <w:style w:type="character" w:customStyle="1" w:styleId="Char3">
    <w:name w:val="批注主题 Char"/>
    <w:basedOn w:val="Char"/>
    <w:link w:val="aa"/>
    <w:uiPriority w:val="99"/>
    <w:semiHidden/>
    <w:rsid w:val="00AE6395"/>
    <w:rPr>
      <w:b/>
      <w:bCs/>
    </w:rPr>
  </w:style>
  <w:style w:type="paragraph" w:styleId="2">
    <w:name w:val="Body Text Indent 2"/>
    <w:basedOn w:val="a"/>
    <w:link w:val="2Char"/>
    <w:semiHidden/>
    <w:rsid w:val="0027525C"/>
    <w:pPr>
      <w:spacing w:line="450" w:lineRule="exact"/>
      <w:ind w:firstLineChars="200" w:firstLine="480"/>
    </w:pPr>
    <w:rPr>
      <w:rFonts w:ascii="仿宋_GB2312" w:eastAsia="仿宋_GB2312" w:hAnsi="宋体" w:cs="Times New Roman"/>
      <w:color w:val="FF0000"/>
      <w:sz w:val="24"/>
      <w:szCs w:val="24"/>
    </w:rPr>
  </w:style>
  <w:style w:type="character" w:customStyle="1" w:styleId="2Char">
    <w:name w:val="正文文本缩进 2 Char"/>
    <w:basedOn w:val="a0"/>
    <w:link w:val="2"/>
    <w:semiHidden/>
    <w:rsid w:val="0027525C"/>
    <w:rPr>
      <w:rFonts w:ascii="仿宋_GB2312" w:eastAsia="仿宋_GB2312" w:hAnsi="宋体" w:cs="Times New Roman"/>
      <w:color w:val="FF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__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___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2611552994495913E-2"/>
          <c:y val="7.2459053005495822E-2"/>
          <c:w val="0.93303911124638561"/>
          <c:h val="0.67661636108147605"/>
        </c:manualLayout>
      </c:layout>
      <c:barChart>
        <c:barDir val="col"/>
        <c:grouping val="clustered"/>
        <c:varyColors val="0"/>
        <c:ser>
          <c:idx val="0"/>
          <c:order val="0"/>
          <c:tx>
            <c:strRef>
              <c:f>Sheet1!$C$2</c:f>
              <c:strCache>
                <c:ptCount val="1"/>
                <c:pt idx="0">
                  <c:v>徐汇</c:v>
                </c:pt>
              </c:strCache>
            </c:strRef>
          </c:tx>
          <c:spPr>
            <a:solidFill>
              <a:schemeClr val="accent2"/>
            </a:solidFill>
            <a:ln>
              <a:noFill/>
            </a:ln>
            <a:effectLst/>
          </c:spPr>
          <c:invertIfNegative val="0"/>
          <c:dLbls>
            <c:dLbl>
              <c:idx val="0"/>
              <c:layout>
                <c:manualLayout>
                  <c:x val="-2.4154589371980675E-3"/>
                  <c:y val="1.457194899817850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B0A-4565-B2D1-70D78ABF8298}"/>
                </c:ext>
                <c:ext xmlns:c15="http://schemas.microsoft.com/office/drawing/2012/chart" uri="{CE6537A1-D6FC-4f65-9D91-7224C49458BB}"/>
              </c:extLst>
            </c:dLbl>
            <c:dLbl>
              <c:idx val="1"/>
              <c:layout>
                <c:manualLayout>
                  <c:x val="-4.8309178743961576E-3"/>
                  <c:y val="1.0928961748633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2B0A-4565-B2D1-70D78ABF8298}"/>
                </c:ext>
                <c:ext xmlns:c15="http://schemas.microsoft.com/office/drawing/2012/chart" uri="{CE6537A1-D6FC-4f65-9D91-7224C49458BB}"/>
              </c:extLst>
            </c:dLbl>
            <c:dLbl>
              <c:idx val="2"/>
              <c:layout>
                <c:manualLayout>
                  <c:x val="-1.2077294685990338E-2"/>
                  <c:y val="1.0928961748633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B0A-4565-B2D1-70D78ABF8298}"/>
                </c:ext>
                <c:ext xmlns:c15="http://schemas.microsoft.com/office/drawing/2012/chart" uri="{CE6537A1-D6FC-4f65-9D91-7224C49458BB}"/>
              </c:extLst>
            </c:dLbl>
            <c:dLbl>
              <c:idx val="3"/>
              <c:layout>
                <c:manualLayout>
                  <c:x val="0"/>
                  <c:y val="1.457194899817837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B0A-4565-B2D1-70D78ABF8298}"/>
                </c:ext>
                <c:ext xmlns:c15="http://schemas.microsoft.com/office/drawing/2012/chart" uri="{CE6537A1-D6FC-4f65-9D91-7224C49458BB}"/>
              </c:extLst>
            </c:dLbl>
            <c:dLbl>
              <c:idx val="4"/>
              <c:layout>
                <c:manualLayout>
                  <c:x val="-8.856580457753038E-17"/>
                  <c:y val="7.285974499089253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2B0A-4565-B2D1-70D78ABF8298}"/>
                </c:ext>
                <c:ext xmlns:c15="http://schemas.microsoft.com/office/drawing/2012/chart" uri="{CE6537A1-D6FC-4f65-9D91-7224C49458BB}"/>
              </c:extLst>
            </c:dLbl>
            <c:dLbl>
              <c:idx val="5"/>
              <c:layout>
                <c:manualLayout>
                  <c:x val="-7.2463768115942915E-3"/>
                  <c:y val="7.285974499089253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B0A-4565-B2D1-70D78ABF8298}"/>
                </c:ext>
                <c:ext xmlns:c15="http://schemas.microsoft.com/office/drawing/2012/chart" uri="{CE6537A1-D6FC-4f65-9D91-7224C49458BB}"/>
              </c:extLst>
            </c:dLbl>
            <c:dLbl>
              <c:idx val="6"/>
              <c:layout>
                <c:manualLayout>
                  <c:x val="-1.7713160915506076E-16"/>
                  <c:y val="1.092896174863374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2B0A-4565-B2D1-70D78ABF8298}"/>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Sheet1!$A$3:$A$9</c:f>
              <c:strCache>
                <c:ptCount val="7"/>
                <c:pt idx="0">
                  <c:v>0个</c:v>
                </c:pt>
                <c:pt idx="1">
                  <c:v>0.5个</c:v>
                </c:pt>
                <c:pt idx="2">
                  <c:v>1个</c:v>
                </c:pt>
                <c:pt idx="3">
                  <c:v>1.5个</c:v>
                </c:pt>
                <c:pt idx="4">
                  <c:v>2个</c:v>
                </c:pt>
                <c:pt idx="5">
                  <c:v>3个</c:v>
                </c:pt>
                <c:pt idx="6">
                  <c:v>4个及以上</c:v>
                </c:pt>
              </c:strCache>
            </c:strRef>
          </c:cat>
          <c:val>
            <c:numRef>
              <c:f>Sheet1!$C$3:$C$9</c:f>
              <c:numCache>
                <c:formatCode>0.00%</c:formatCode>
                <c:ptCount val="7"/>
                <c:pt idx="0">
                  <c:v>2.3255813953488372E-2</c:v>
                </c:pt>
                <c:pt idx="1">
                  <c:v>4.6511627906976744E-2</c:v>
                </c:pt>
                <c:pt idx="2">
                  <c:v>0.51162790697674421</c:v>
                </c:pt>
                <c:pt idx="3">
                  <c:v>6.9767441860465115E-2</c:v>
                </c:pt>
                <c:pt idx="4">
                  <c:v>0.20930232558139536</c:v>
                </c:pt>
                <c:pt idx="5">
                  <c:v>6.9767441860465115E-2</c:v>
                </c:pt>
                <c:pt idx="6">
                  <c:v>6.9767441860465115E-2</c:v>
                </c:pt>
              </c:numCache>
            </c:numRef>
          </c:val>
          <c:extLst xmlns:c16r2="http://schemas.microsoft.com/office/drawing/2015/06/chart">
            <c:ext xmlns:c16="http://schemas.microsoft.com/office/drawing/2014/chart" uri="{C3380CC4-5D6E-409C-BE32-E72D297353CC}">
              <c16:uniqueId val="{00000000-2B0A-4565-B2D1-70D78ABF8298}"/>
            </c:ext>
          </c:extLst>
        </c:ser>
        <c:ser>
          <c:idx val="1"/>
          <c:order val="1"/>
          <c:tx>
            <c:strRef>
              <c:f>Sheet1!$D$2</c:f>
              <c:strCache>
                <c:ptCount val="1"/>
                <c:pt idx="0">
                  <c:v>全市</c:v>
                </c:pt>
              </c:strCache>
            </c:strRef>
          </c:tx>
          <c:spPr>
            <a:solidFill>
              <a:schemeClr val="accent1"/>
            </a:solidFill>
            <a:ln>
              <a:noFill/>
            </a:ln>
            <a:effectLst/>
          </c:spPr>
          <c:invertIfNegative val="0"/>
          <c:dLbls>
            <c:dLbl>
              <c:idx val="0"/>
              <c:layout>
                <c:manualLayout>
                  <c:x val="4.830917874396135E-3"/>
                  <c:y val="1.0928961748633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2B0A-4565-B2D1-70D78ABF8298}"/>
                </c:ext>
                <c:ext xmlns:c15="http://schemas.microsoft.com/office/drawing/2012/chart" uri="{CE6537A1-D6FC-4f65-9D91-7224C49458BB}"/>
              </c:extLst>
            </c:dLbl>
            <c:dLbl>
              <c:idx val="1"/>
              <c:layout>
                <c:manualLayout>
                  <c:x val="0"/>
                  <c:y val="7.2859744990891196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2B0A-4565-B2D1-70D78ABF8298}"/>
                </c:ext>
                <c:ext xmlns:c15="http://schemas.microsoft.com/office/drawing/2012/chart" uri="{CE6537A1-D6FC-4f65-9D91-7224C49458BB}"/>
              </c:extLst>
            </c:dLbl>
            <c:dLbl>
              <c:idx val="2"/>
              <c:layout>
                <c:manualLayout>
                  <c:x val="0"/>
                  <c:y val="1.092896174863386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2B0A-4565-B2D1-70D78ABF8298}"/>
                </c:ext>
                <c:ext xmlns:c15="http://schemas.microsoft.com/office/drawing/2012/chart" uri="{CE6537A1-D6FC-4f65-9D91-7224C49458BB}"/>
              </c:extLst>
            </c:dLbl>
            <c:dLbl>
              <c:idx val="3"/>
              <c:layout>
                <c:manualLayout>
                  <c:x val="4.830917874396135E-3"/>
                  <c:y val="1.0928961748633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B0A-4565-B2D1-70D78ABF8298}"/>
                </c:ext>
                <c:ext xmlns:c15="http://schemas.microsoft.com/office/drawing/2012/chart" uri="{CE6537A1-D6FC-4f65-9D91-7224C49458BB}"/>
              </c:extLst>
            </c:dLbl>
            <c:dLbl>
              <c:idx val="4"/>
              <c:layout>
                <c:manualLayout>
                  <c:x val="7.2463768115941145E-3"/>
                  <c:y val="7.285974499089253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B0A-4565-B2D1-70D78ABF8298}"/>
                </c:ext>
                <c:ext xmlns:c15="http://schemas.microsoft.com/office/drawing/2012/chart" uri="{CE6537A1-D6FC-4f65-9D91-7224C49458BB}"/>
              </c:extLst>
            </c:dLbl>
            <c:dLbl>
              <c:idx val="5"/>
              <c:layout>
                <c:manualLayout>
                  <c:x val="4.8309178743960466E-3"/>
                  <c:y val="7.285974499089253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2B0A-4565-B2D1-70D78ABF8298}"/>
                </c:ext>
                <c:ext xmlns:c15="http://schemas.microsoft.com/office/drawing/2012/chart" uri="{CE6537A1-D6FC-4f65-9D91-7224C49458BB}"/>
              </c:extLst>
            </c:dLbl>
            <c:dLbl>
              <c:idx val="6"/>
              <c:layout>
                <c:manualLayout>
                  <c:x val="0"/>
                  <c:y val="7.285974499089253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2B0A-4565-B2D1-70D78ABF8298}"/>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Sheet1!$A$3:$A$9</c:f>
              <c:strCache>
                <c:ptCount val="7"/>
                <c:pt idx="0">
                  <c:v>0个</c:v>
                </c:pt>
                <c:pt idx="1">
                  <c:v>0.5个</c:v>
                </c:pt>
                <c:pt idx="2">
                  <c:v>1个</c:v>
                </c:pt>
                <c:pt idx="3">
                  <c:v>1.5个</c:v>
                </c:pt>
                <c:pt idx="4">
                  <c:v>2个</c:v>
                </c:pt>
                <c:pt idx="5">
                  <c:v>3个</c:v>
                </c:pt>
                <c:pt idx="6">
                  <c:v>4个及以上</c:v>
                </c:pt>
              </c:strCache>
            </c:strRef>
          </c:cat>
          <c:val>
            <c:numRef>
              <c:f>Sheet1!$D$3:$D$9</c:f>
              <c:numCache>
                <c:formatCode>0.00%</c:formatCode>
                <c:ptCount val="7"/>
                <c:pt idx="0">
                  <c:v>4.8257372654155493E-2</c:v>
                </c:pt>
                <c:pt idx="1">
                  <c:v>0.10053619302949061</c:v>
                </c:pt>
                <c:pt idx="2">
                  <c:v>0.56434316353887404</c:v>
                </c:pt>
                <c:pt idx="3">
                  <c:v>3.7533512064343161E-2</c:v>
                </c:pt>
                <c:pt idx="4">
                  <c:v>0.17560321715817695</c:v>
                </c:pt>
                <c:pt idx="5">
                  <c:v>5.4959785522788206E-2</c:v>
                </c:pt>
                <c:pt idx="6">
                  <c:v>1.876675603217158E-2</c:v>
                </c:pt>
              </c:numCache>
            </c:numRef>
          </c:val>
          <c:extLst xmlns:c16r2="http://schemas.microsoft.com/office/drawing/2015/06/chart">
            <c:ext xmlns:c16="http://schemas.microsoft.com/office/drawing/2014/chart" uri="{C3380CC4-5D6E-409C-BE32-E72D297353CC}">
              <c16:uniqueId val="{00000001-2B0A-4565-B2D1-70D78ABF8298}"/>
            </c:ext>
          </c:extLst>
        </c:ser>
        <c:dLbls>
          <c:showLegendKey val="0"/>
          <c:showVal val="0"/>
          <c:showCatName val="0"/>
          <c:showSerName val="0"/>
          <c:showPercent val="0"/>
          <c:showBubbleSize val="0"/>
        </c:dLbls>
        <c:gapWidth val="90"/>
        <c:overlap val="-15"/>
        <c:axId val="481473512"/>
        <c:axId val="481470376"/>
      </c:barChart>
      <c:catAx>
        <c:axId val="48147351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481470376"/>
        <c:crosses val="autoZero"/>
        <c:auto val="1"/>
        <c:lblAlgn val="ctr"/>
        <c:lblOffset val="100"/>
        <c:noMultiLvlLbl val="0"/>
      </c:catAx>
      <c:valAx>
        <c:axId val="481470376"/>
        <c:scaling>
          <c:orientation val="minMax"/>
        </c:scaling>
        <c:delete val="1"/>
        <c:axPos val="l"/>
        <c:numFmt formatCode="0.00%" sourceLinked="1"/>
        <c:majorTickMark val="none"/>
        <c:minorTickMark val="none"/>
        <c:tickLblPos val="nextTo"/>
        <c:crossAx val="481473512"/>
        <c:crosses val="autoZero"/>
        <c:crossBetween val="between"/>
      </c:valAx>
      <c:spPr>
        <a:noFill/>
        <a:ln>
          <a:noFill/>
        </a:ln>
        <a:effectLst/>
      </c:spPr>
    </c:plotArea>
    <c:legend>
      <c:legendPos val="b"/>
      <c:layout>
        <c:manualLayout>
          <c:xMode val="edge"/>
          <c:yMode val="edge"/>
          <c:x val="0.40585052417991208"/>
          <c:y val="0.87029513223457267"/>
          <c:w val="0.18829895164017585"/>
          <c:h val="0.1067075507857416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宋体" panose="02010600030101010101" pitchFamily="2" charset="-122"/>
              <a:ea typeface="宋体" panose="02010600030101010101" pitchFamily="2" charset="-122"/>
              <a:cs typeface="+mn-cs"/>
            </a:defRPr>
          </a:pPr>
          <a:endParaRPr lang="zh-CN"/>
        </a:p>
      </c:txPr>
    </c:legend>
    <c:plotVisOnly val="1"/>
    <c:dispBlanksAs val="gap"/>
    <c:showDLblsOverMax val="0"/>
  </c:chart>
  <c:spPr>
    <a:solidFill>
      <a:schemeClr val="bg1"/>
    </a:solidFill>
    <a:ln w="9525" cap="flat" cmpd="sng" algn="ctr">
      <a:noFill/>
      <a:round/>
    </a:ln>
    <a:effectLst/>
  </c:spPr>
  <c:txPr>
    <a:bodyPr/>
    <a:lstStyle/>
    <a:p>
      <a:pPr>
        <a:defRPr/>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2611552994495913E-2"/>
          <c:y val="7.2459053005495822E-2"/>
          <c:w val="0.93303911124638561"/>
          <c:h val="0.67661636108147605"/>
        </c:manualLayout>
      </c:layout>
      <c:barChart>
        <c:barDir val="col"/>
        <c:grouping val="clustered"/>
        <c:varyColors val="0"/>
        <c:ser>
          <c:idx val="0"/>
          <c:order val="0"/>
          <c:tx>
            <c:strRef>
              <c:f>Sheet1!$C$2</c:f>
              <c:strCache>
                <c:ptCount val="1"/>
                <c:pt idx="0">
                  <c:v>徐汇</c:v>
                </c:pt>
              </c:strCache>
            </c:strRef>
          </c:tx>
          <c:spPr>
            <a:solidFill>
              <a:schemeClr val="accent2"/>
            </a:solidFill>
            <a:ln>
              <a:noFill/>
            </a:ln>
            <a:effectLst/>
          </c:spPr>
          <c:invertIfNegative val="0"/>
          <c:dLbls>
            <c:dLbl>
              <c:idx val="0"/>
              <c:layout>
                <c:manualLayout>
                  <c:x val="-2.4154589371980675E-3"/>
                  <c:y val="1.457194899817850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B0A-4565-B2D1-70D78ABF8298}"/>
                </c:ext>
                <c:ext xmlns:c15="http://schemas.microsoft.com/office/drawing/2012/chart" uri="{CE6537A1-D6FC-4f65-9D91-7224C49458BB}"/>
              </c:extLst>
            </c:dLbl>
            <c:dLbl>
              <c:idx val="1"/>
              <c:layout>
                <c:manualLayout>
                  <c:x val="-4.8309178743961576E-3"/>
                  <c:y val="1.0928961748633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2B0A-4565-B2D1-70D78ABF8298}"/>
                </c:ext>
                <c:ext xmlns:c15="http://schemas.microsoft.com/office/drawing/2012/chart" uri="{CE6537A1-D6FC-4f65-9D91-7224C49458BB}"/>
              </c:extLst>
            </c:dLbl>
            <c:dLbl>
              <c:idx val="2"/>
              <c:layout>
                <c:manualLayout>
                  <c:x val="-1.2077294685990338E-2"/>
                  <c:y val="1.0928961748633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B0A-4565-B2D1-70D78ABF8298}"/>
                </c:ext>
                <c:ext xmlns:c15="http://schemas.microsoft.com/office/drawing/2012/chart" uri="{CE6537A1-D6FC-4f65-9D91-7224C49458BB}"/>
              </c:extLst>
            </c:dLbl>
            <c:dLbl>
              <c:idx val="3"/>
              <c:layout>
                <c:manualLayout>
                  <c:x val="0"/>
                  <c:y val="1.457194899817837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B0A-4565-B2D1-70D78ABF8298}"/>
                </c:ext>
                <c:ext xmlns:c15="http://schemas.microsoft.com/office/drawing/2012/chart" uri="{CE6537A1-D6FC-4f65-9D91-7224C49458BB}"/>
              </c:extLst>
            </c:dLbl>
            <c:dLbl>
              <c:idx val="4"/>
              <c:layout>
                <c:manualLayout>
                  <c:x val="-8.856580457753038E-17"/>
                  <c:y val="7.285974499089253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2B0A-4565-B2D1-70D78ABF8298}"/>
                </c:ext>
                <c:ext xmlns:c15="http://schemas.microsoft.com/office/drawing/2012/chart" uri="{CE6537A1-D6FC-4f65-9D91-7224C49458BB}"/>
              </c:extLst>
            </c:dLbl>
            <c:dLbl>
              <c:idx val="5"/>
              <c:layout>
                <c:manualLayout>
                  <c:x val="-7.2463768115942915E-3"/>
                  <c:y val="7.285974499089253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B0A-4565-B2D1-70D78ABF8298}"/>
                </c:ext>
                <c:ext xmlns:c15="http://schemas.microsoft.com/office/drawing/2012/chart" uri="{CE6537A1-D6FC-4f65-9D91-7224C49458BB}"/>
              </c:extLst>
            </c:dLbl>
            <c:dLbl>
              <c:idx val="6"/>
              <c:layout>
                <c:manualLayout>
                  <c:x val="-1.7713160915506076E-16"/>
                  <c:y val="1.092896174863374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2B0A-4565-B2D1-70D78ABF8298}"/>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Sheet1!$A$3:$A$9</c:f>
              <c:strCache>
                <c:ptCount val="7"/>
                <c:pt idx="0">
                  <c:v>0个</c:v>
                </c:pt>
                <c:pt idx="1">
                  <c:v>0.5个</c:v>
                </c:pt>
                <c:pt idx="2">
                  <c:v>1个</c:v>
                </c:pt>
                <c:pt idx="3">
                  <c:v>1.5个</c:v>
                </c:pt>
                <c:pt idx="4">
                  <c:v>2个</c:v>
                </c:pt>
                <c:pt idx="5">
                  <c:v>3个</c:v>
                </c:pt>
                <c:pt idx="6">
                  <c:v>4个及以上</c:v>
                </c:pt>
              </c:strCache>
            </c:strRef>
          </c:cat>
          <c:val>
            <c:numRef>
              <c:f>Sheet1!$C$3:$C$9</c:f>
              <c:numCache>
                <c:formatCode>0.00%</c:formatCode>
                <c:ptCount val="7"/>
                <c:pt idx="0">
                  <c:v>2.3255813953488372E-2</c:v>
                </c:pt>
                <c:pt idx="1">
                  <c:v>4.6511627906976744E-2</c:v>
                </c:pt>
                <c:pt idx="2">
                  <c:v>0.51162790697674421</c:v>
                </c:pt>
                <c:pt idx="3">
                  <c:v>6.9767441860465115E-2</c:v>
                </c:pt>
                <c:pt idx="4">
                  <c:v>0.20930232558139536</c:v>
                </c:pt>
                <c:pt idx="5">
                  <c:v>6.9767441860465115E-2</c:v>
                </c:pt>
                <c:pt idx="6">
                  <c:v>6.9767441860465115E-2</c:v>
                </c:pt>
              </c:numCache>
            </c:numRef>
          </c:val>
          <c:extLst xmlns:c16r2="http://schemas.microsoft.com/office/drawing/2015/06/chart">
            <c:ext xmlns:c16="http://schemas.microsoft.com/office/drawing/2014/chart" uri="{C3380CC4-5D6E-409C-BE32-E72D297353CC}">
              <c16:uniqueId val="{00000000-2B0A-4565-B2D1-70D78ABF8298}"/>
            </c:ext>
          </c:extLst>
        </c:ser>
        <c:ser>
          <c:idx val="1"/>
          <c:order val="1"/>
          <c:tx>
            <c:strRef>
              <c:f>Sheet1!$D$2</c:f>
              <c:strCache>
                <c:ptCount val="1"/>
                <c:pt idx="0">
                  <c:v>全市</c:v>
                </c:pt>
              </c:strCache>
            </c:strRef>
          </c:tx>
          <c:spPr>
            <a:solidFill>
              <a:schemeClr val="accent1"/>
            </a:solidFill>
            <a:ln>
              <a:noFill/>
            </a:ln>
            <a:effectLst/>
          </c:spPr>
          <c:invertIfNegative val="0"/>
          <c:dLbls>
            <c:dLbl>
              <c:idx val="0"/>
              <c:layout>
                <c:manualLayout>
                  <c:x val="4.830917874396135E-3"/>
                  <c:y val="1.0928961748633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2B0A-4565-B2D1-70D78ABF8298}"/>
                </c:ext>
                <c:ext xmlns:c15="http://schemas.microsoft.com/office/drawing/2012/chart" uri="{CE6537A1-D6FC-4f65-9D91-7224C49458BB}"/>
              </c:extLst>
            </c:dLbl>
            <c:dLbl>
              <c:idx val="1"/>
              <c:layout>
                <c:manualLayout>
                  <c:x val="0"/>
                  <c:y val="7.2859744990891196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2B0A-4565-B2D1-70D78ABF8298}"/>
                </c:ext>
                <c:ext xmlns:c15="http://schemas.microsoft.com/office/drawing/2012/chart" uri="{CE6537A1-D6FC-4f65-9D91-7224C49458BB}"/>
              </c:extLst>
            </c:dLbl>
            <c:dLbl>
              <c:idx val="2"/>
              <c:layout>
                <c:manualLayout>
                  <c:x val="0"/>
                  <c:y val="1.092896174863386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2B0A-4565-B2D1-70D78ABF8298}"/>
                </c:ext>
                <c:ext xmlns:c15="http://schemas.microsoft.com/office/drawing/2012/chart" uri="{CE6537A1-D6FC-4f65-9D91-7224C49458BB}"/>
              </c:extLst>
            </c:dLbl>
            <c:dLbl>
              <c:idx val="3"/>
              <c:layout>
                <c:manualLayout>
                  <c:x val="4.830917874396135E-3"/>
                  <c:y val="1.0928961748633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B0A-4565-B2D1-70D78ABF8298}"/>
                </c:ext>
                <c:ext xmlns:c15="http://schemas.microsoft.com/office/drawing/2012/chart" uri="{CE6537A1-D6FC-4f65-9D91-7224C49458BB}"/>
              </c:extLst>
            </c:dLbl>
            <c:dLbl>
              <c:idx val="4"/>
              <c:layout>
                <c:manualLayout>
                  <c:x val="7.2463768115941145E-3"/>
                  <c:y val="7.285974499089253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B0A-4565-B2D1-70D78ABF8298}"/>
                </c:ext>
                <c:ext xmlns:c15="http://schemas.microsoft.com/office/drawing/2012/chart" uri="{CE6537A1-D6FC-4f65-9D91-7224C49458BB}"/>
              </c:extLst>
            </c:dLbl>
            <c:dLbl>
              <c:idx val="5"/>
              <c:layout>
                <c:manualLayout>
                  <c:x val="4.8309178743960466E-3"/>
                  <c:y val="7.285974499089253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2B0A-4565-B2D1-70D78ABF8298}"/>
                </c:ext>
                <c:ext xmlns:c15="http://schemas.microsoft.com/office/drawing/2012/chart" uri="{CE6537A1-D6FC-4f65-9D91-7224C49458BB}"/>
              </c:extLst>
            </c:dLbl>
            <c:dLbl>
              <c:idx val="6"/>
              <c:layout>
                <c:manualLayout>
                  <c:x val="0"/>
                  <c:y val="7.285974499089253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2B0A-4565-B2D1-70D78ABF8298}"/>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Sheet1!$A$3:$A$9</c:f>
              <c:strCache>
                <c:ptCount val="7"/>
                <c:pt idx="0">
                  <c:v>0个</c:v>
                </c:pt>
                <c:pt idx="1">
                  <c:v>0.5个</c:v>
                </c:pt>
                <c:pt idx="2">
                  <c:v>1个</c:v>
                </c:pt>
                <c:pt idx="3">
                  <c:v>1.5个</c:v>
                </c:pt>
                <c:pt idx="4">
                  <c:v>2个</c:v>
                </c:pt>
                <c:pt idx="5">
                  <c:v>3个</c:v>
                </c:pt>
                <c:pt idx="6">
                  <c:v>4个及以上</c:v>
                </c:pt>
              </c:strCache>
            </c:strRef>
          </c:cat>
          <c:val>
            <c:numRef>
              <c:f>Sheet1!$D$3:$D$9</c:f>
              <c:numCache>
                <c:formatCode>0.00%</c:formatCode>
                <c:ptCount val="7"/>
                <c:pt idx="0">
                  <c:v>4.8257372654155493E-2</c:v>
                </c:pt>
                <c:pt idx="1">
                  <c:v>0.10053619302949061</c:v>
                </c:pt>
                <c:pt idx="2">
                  <c:v>0.56434316353887404</c:v>
                </c:pt>
                <c:pt idx="3">
                  <c:v>3.7533512064343161E-2</c:v>
                </c:pt>
                <c:pt idx="4">
                  <c:v>0.17560321715817695</c:v>
                </c:pt>
                <c:pt idx="5">
                  <c:v>5.4959785522788206E-2</c:v>
                </c:pt>
                <c:pt idx="6">
                  <c:v>1.876675603217158E-2</c:v>
                </c:pt>
              </c:numCache>
            </c:numRef>
          </c:val>
          <c:extLst xmlns:c16r2="http://schemas.microsoft.com/office/drawing/2015/06/chart">
            <c:ext xmlns:c16="http://schemas.microsoft.com/office/drawing/2014/chart" uri="{C3380CC4-5D6E-409C-BE32-E72D297353CC}">
              <c16:uniqueId val="{00000001-2B0A-4565-B2D1-70D78ABF8298}"/>
            </c:ext>
          </c:extLst>
        </c:ser>
        <c:dLbls>
          <c:showLegendKey val="0"/>
          <c:showVal val="0"/>
          <c:showCatName val="0"/>
          <c:showSerName val="0"/>
          <c:showPercent val="0"/>
          <c:showBubbleSize val="0"/>
        </c:dLbls>
        <c:gapWidth val="90"/>
        <c:overlap val="-15"/>
        <c:axId val="481472336"/>
        <c:axId val="481511360"/>
      </c:barChart>
      <c:catAx>
        <c:axId val="48147233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481511360"/>
        <c:crosses val="autoZero"/>
        <c:auto val="1"/>
        <c:lblAlgn val="ctr"/>
        <c:lblOffset val="100"/>
        <c:noMultiLvlLbl val="0"/>
      </c:catAx>
      <c:valAx>
        <c:axId val="481511360"/>
        <c:scaling>
          <c:orientation val="minMax"/>
        </c:scaling>
        <c:delete val="1"/>
        <c:axPos val="l"/>
        <c:numFmt formatCode="0.00%" sourceLinked="1"/>
        <c:majorTickMark val="none"/>
        <c:minorTickMark val="none"/>
        <c:tickLblPos val="nextTo"/>
        <c:crossAx val="481472336"/>
        <c:crosses val="autoZero"/>
        <c:crossBetween val="between"/>
      </c:valAx>
      <c:spPr>
        <a:noFill/>
        <a:ln>
          <a:noFill/>
        </a:ln>
        <a:effectLst/>
      </c:spPr>
    </c:plotArea>
    <c:legend>
      <c:legendPos val="b"/>
      <c:layout>
        <c:manualLayout>
          <c:xMode val="edge"/>
          <c:yMode val="edge"/>
          <c:x val="0.40585052417991208"/>
          <c:y val="0.87029513223457267"/>
          <c:w val="0.18829895164017585"/>
          <c:h val="0.1067075507857416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宋体" panose="02010600030101010101" pitchFamily="2" charset="-122"/>
              <a:ea typeface="宋体" panose="02010600030101010101" pitchFamily="2" charset="-122"/>
              <a:cs typeface="+mn-cs"/>
            </a:defRPr>
          </a:pPr>
          <a:endParaRPr lang="zh-CN"/>
        </a:p>
      </c:txPr>
    </c:legend>
    <c:plotVisOnly val="1"/>
    <c:dispBlanksAs val="gap"/>
    <c:showDLblsOverMax val="0"/>
  </c:chart>
  <c:spPr>
    <a:solidFill>
      <a:schemeClr val="bg1"/>
    </a:solidFill>
    <a:ln w="9525" cap="flat" cmpd="sng" algn="ctr">
      <a:noFill/>
      <a:round/>
    </a:ln>
    <a:effectLst/>
  </c:spPr>
  <c:txPr>
    <a:bodyPr/>
    <a:lstStyle/>
    <a:p>
      <a:pPr>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13415-0F92-47E6-9DBE-6BA028AFD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2839</Words>
  <Characters>2868</Characters>
  <Application>Microsoft Office Word</Application>
  <DocSecurity>0</DocSecurity>
  <Lines>159</Lines>
  <Paragraphs>129</Paragraphs>
  <ScaleCrop>false</ScaleCrop>
  <Company>Far123</Company>
  <LinksUpToDate>false</LinksUpToDate>
  <CharactersWithSpaces>5578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xuruoyumama@163.com</cp:lastModifiedBy>
  <cp:revision>6</cp:revision>
  <cp:lastPrinted>2018-06-21T13:17:00Z</cp:lastPrinted>
  <dcterms:created xsi:type="dcterms:W3CDTF">2018-06-21T14:32:00Z</dcterms:created>
  <dcterms:modified xsi:type="dcterms:W3CDTF">2018-06-22T00:29:00Z</dcterms:modified>
</cp:coreProperties>
</file>