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321" w:rsidRDefault="00FF5321" w:rsidP="00FF5321">
      <w:pPr>
        <w:jc w:val="center"/>
        <w:rPr>
          <w:rFonts w:hint="eastAsia"/>
          <w:sz w:val="30"/>
          <w:szCs w:val="30"/>
        </w:rPr>
      </w:pPr>
      <w:r w:rsidRPr="00FF5321">
        <w:rPr>
          <w:rFonts w:hint="eastAsia"/>
          <w:sz w:val="30"/>
          <w:szCs w:val="30"/>
        </w:rPr>
        <w:t>浅谈教师课程意识塑造对教学与管理的意义</w:t>
      </w:r>
    </w:p>
    <w:p w:rsidR="00FF5321" w:rsidRPr="00FF5321" w:rsidRDefault="00FF5321" w:rsidP="00FF5321">
      <w:pPr>
        <w:jc w:val="right"/>
        <w:rPr>
          <w:rFonts w:hint="eastAsia"/>
          <w:sz w:val="24"/>
          <w:szCs w:val="24"/>
        </w:rPr>
      </w:pPr>
      <w:r w:rsidRPr="00FF5321">
        <w:rPr>
          <w:rFonts w:hint="eastAsia"/>
          <w:sz w:val="24"/>
          <w:szCs w:val="24"/>
        </w:rPr>
        <w:t>曹晓霞</w:t>
      </w:r>
    </w:p>
    <w:p w:rsidR="00FF5321" w:rsidRPr="00FF5321" w:rsidRDefault="00FF5321" w:rsidP="00FF5321">
      <w:pPr>
        <w:spacing w:line="360" w:lineRule="auto"/>
        <w:ind w:firstLine="420"/>
        <w:rPr>
          <w:rFonts w:hint="eastAsia"/>
          <w:sz w:val="24"/>
          <w:szCs w:val="24"/>
        </w:rPr>
      </w:pPr>
      <w:r w:rsidRPr="00FF5321">
        <w:rPr>
          <w:rFonts w:hint="eastAsia"/>
          <w:sz w:val="24"/>
          <w:szCs w:val="24"/>
        </w:rPr>
        <w:t>新课程改革已经悄然上演，新时期的教师也需要迎合新时代提出的要求，对于之前传统的教学方式和教育理念都做出了深刻变化。传统教学过程中曾经暴露的问题：如唯教材、教参论、</w:t>
      </w:r>
      <w:proofErr w:type="gramStart"/>
      <w:r w:rsidRPr="00FF5321">
        <w:rPr>
          <w:rFonts w:hint="eastAsia"/>
          <w:sz w:val="24"/>
          <w:szCs w:val="24"/>
        </w:rPr>
        <w:t>唯教师</w:t>
      </w:r>
      <w:proofErr w:type="gramEnd"/>
      <w:r w:rsidRPr="00FF5321">
        <w:rPr>
          <w:rFonts w:hint="eastAsia"/>
          <w:sz w:val="24"/>
          <w:szCs w:val="24"/>
        </w:rPr>
        <w:t>主体论、唯题海战术等，也渐渐消弭。从原来不分析学生情况、不顾教学效果的问题的刻板教学模式到如今讨论为何而教的反思教学，已经取得了重大的突破。然而，结合实际情况，中学教师的思维惯性依旧存在，头脑中更多是教学意识，而非课程意识。就此本文着重讨论教师课程意识对教学与管理的意义。</w:t>
      </w:r>
    </w:p>
    <w:p w:rsidR="00FF5321" w:rsidRPr="00FF5321" w:rsidRDefault="00FF5321" w:rsidP="00FF5321">
      <w:pPr>
        <w:spacing w:line="360" w:lineRule="auto"/>
        <w:ind w:firstLine="420"/>
        <w:rPr>
          <w:rFonts w:hint="eastAsia"/>
          <w:sz w:val="24"/>
          <w:szCs w:val="24"/>
        </w:rPr>
      </w:pPr>
      <w:r w:rsidRPr="00FF5321">
        <w:rPr>
          <w:rFonts w:hint="eastAsia"/>
          <w:sz w:val="24"/>
          <w:szCs w:val="24"/>
        </w:rPr>
        <w:t>首先，简单来论述下到底何谓“课程意识”。我眼中的课程意识，指教师对课程的敏感程度，它蕴涵着对课程理论的理解、建构与实践，说简单点就是要思考作为老师要教给学生点什么？怎么教？显然在当今时代，课程意识已成为教师专业素养中不可或缺的重要成分。所以，处于教学第一线的教师，必须要形成课程意识，并且其课程意识的强弱程度将直接影响教学。然而在形成课程意识的过程中，需要我们不断完善目标意识、资源意识、过程意识与评价意识。</w:t>
      </w:r>
    </w:p>
    <w:p w:rsidR="00FF5321" w:rsidRPr="00FF5321" w:rsidRDefault="00FF5321" w:rsidP="00FF5321">
      <w:pPr>
        <w:spacing w:line="360" w:lineRule="auto"/>
        <w:ind w:firstLine="420"/>
        <w:rPr>
          <w:rFonts w:hint="eastAsia"/>
          <w:sz w:val="24"/>
          <w:szCs w:val="24"/>
        </w:rPr>
      </w:pPr>
      <w:r w:rsidRPr="00FF5321">
        <w:rPr>
          <w:rFonts w:hint="eastAsia"/>
          <w:sz w:val="24"/>
          <w:szCs w:val="24"/>
        </w:rPr>
        <w:t>“教师的教学行为局限于注重知识和技能的传授，忽视对学生学习兴趣、态度、能力的培养和直接经验的积累。这种忽视学生主体性的教学行为是片面的、非人本的，它无法全面提高学生的素质，难以实现素质教育的培养目标”。</w:t>
      </w:r>
      <w:r w:rsidRPr="00FF5321">
        <w:rPr>
          <w:rFonts w:hint="eastAsia"/>
          <w:sz w:val="24"/>
          <w:szCs w:val="24"/>
        </w:rPr>
        <w:t>[</w:t>
      </w:r>
      <w:r w:rsidRPr="00FF5321">
        <w:rPr>
          <w:rFonts w:hint="eastAsia"/>
          <w:sz w:val="24"/>
          <w:szCs w:val="24"/>
        </w:rPr>
        <w:t>①</w:t>
      </w:r>
      <w:r w:rsidRPr="00FF5321">
        <w:rPr>
          <w:rFonts w:hint="eastAsia"/>
          <w:sz w:val="24"/>
          <w:szCs w:val="24"/>
        </w:rPr>
        <w:t>]</w:t>
      </w:r>
      <w:r w:rsidRPr="00FF5321">
        <w:rPr>
          <w:rFonts w:hint="eastAsia"/>
          <w:sz w:val="24"/>
          <w:szCs w:val="24"/>
        </w:rPr>
        <w:t>现如今信息化迅速发展的时代，学生获取信息的渠道途径多样、知识储备也惊人。如果只是教授知识，学生大可以随时随地通过百度、</w:t>
      </w:r>
      <w:proofErr w:type="gramStart"/>
      <w:r w:rsidRPr="00FF5321">
        <w:rPr>
          <w:rFonts w:hint="eastAsia"/>
          <w:sz w:val="24"/>
          <w:szCs w:val="24"/>
        </w:rPr>
        <w:t>搜狗输入</w:t>
      </w:r>
      <w:proofErr w:type="gramEnd"/>
      <w:r w:rsidRPr="00FF5321">
        <w:rPr>
          <w:rFonts w:hint="eastAsia"/>
          <w:sz w:val="24"/>
          <w:szCs w:val="24"/>
        </w:rPr>
        <w:t>，立马就能获得自己想要的知识内容。因此，作为老师教给学生的应当是什么？显然是要教会学生解决问题的方法。那么在应对平时的课堂教学过程中，如何把课与课之间的联系串联，提炼出一种适用的解决方法，这是需要思考的。同样，回到之前的命题，作为老师如果缺乏相应的课程意识，只是讲着考点的</w:t>
      </w:r>
      <w:r w:rsidRPr="00FF5321">
        <w:rPr>
          <w:rFonts w:hint="eastAsia"/>
          <w:sz w:val="24"/>
          <w:szCs w:val="24"/>
        </w:rPr>
        <w:t>ABCD</w:t>
      </w:r>
      <w:r w:rsidRPr="00FF5321">
        <w:rPr>
          <w:rFonts w:hint="eastAsia"/>
          <w:sz w:val="24"/>
          <w:szCs w:val="24"/>
        </w:rPr>
        <w:t>对应的知识内容，那么学生学起来越来越累，他的能力也没有得到进一步提升。中高考改革中，评价的改革也是显而易见的，如果教学过程中的评价依然是单一的、分数至上的，那将无法关注到学生的全面发展与终身发展。</w:t>
      </w:r>
      <w:r w:rsidRPr="00FF5321">
        <w:rPr>
          <w:rFonts w:hint="eastAsia"/>
          <w:sz w:val="24"/>
          <w:szCs w:val="24"/>
        </w:rPr>
        <w:t xml:space="preserve"> </w:t>
      </w:r>
    </w:p>
    <w:p w:rsidR="00FF5321" w:rsidRPr="00FF5321" w:rsidRDefault="00FF5321" w:rsidP="00FF5321">
      <w:pPr>
        <w:spacing w:line="360" w:lineRule="auto"/>
        <w:ind w:firstLine="420"/>
        <w:rPr>
          <w:rFonts w:hint="eastAsia"/>
          <w:sz w:val="24"/>
          <w:szCs w:val="24"/>
        </w:rPr>
      </w:pPr>
      <w:r w:rsidRPr="00FF5321">
        <w:rPr>
          <w:rFonts w:hint="eastAsia"/>
          <w:sz w:val="24"/>
          <w:szCs w:val="24"/>
        </w:rPr>
        <w:t>时代的变迁，造就教学主体的变化，和过去的孩子相比他们的智商、视野都要高很多、宽很多。如果我们没有课程意识，我们不与时俱进，最后的结果往往</w:t>
      </w:r>
      <w:r w:rsidRPr="00FF5321">
        <w:rPr>
          <w:rFonts w:hint="eastAsia"/>
          <w:sz w:val="24"/>
          <w:szCs w:val="24"/>
        </w:rPr>
        <w:lastRenderedPageBreak/>
        <w:t>很可悲。比如，有些从教二、三十年的老教师，觉得自己教学经验丰富，不需要备课，不需要学习新的教学技能，拿着课本，带着老式教学方法就上讲台。但学生不会因此而买账，孩子们要么越来越讨厌学习、讨厌上课；要么换来的就是来自家长与学校领导的压力。教学意识与课程意识是息息相关、相辅相成的，课程意识通过教学意识来表达，教学意识需要课程意识来指引，所以教师要勤思、勤变，要明白课程意识的重要性，要懂得形成课程意识。</w:t>
      </w:r>
    </w:p>
    <w:p w:rsidR="00FF5321" w:rsidRPr="00FF5321" w:rsidRDefault="00FF5321" w:rsidP="00FF5321">
      <w:pPr>
        <w:spacing w:line="360" w:lineRule="auto"/>
        <w:ind w:firstLine="405"/>
        <w:rPr>
          <w:rFonts w:hint="eastAsia"/>
          <w:sz w:val="24"/>
          <w:szCs w:val="24"/>
        </w:rPr>
      </w:pPr>
      <w:r w:rsidRPr="00FF5321">
        <w:rPr>
          <w:rFonts w:hint="eastAsia"/>
          <w:sz w:val="24"/>
          <w:szCs w:val="24"/>
        </w:rPr>
        <w:t>课程意识的重要性不需再多赘述，那课程意识到底对于教育与管理有何意义呢？</w:t>
      </w:r>
    </w:p>
    <w:p w:rsidR="00FF5321" w:rsidRPr="00FF5321" w:rsidRDefault="00FF5321" w:rsidP="00FF5321">
      <w:pPr>
        <w:spacing w:line="360" w:lineRule="auto"/>
        <w:rPr>
          <w:rFonts w:hint="eastAsia"/>
          <w:sz w:val="24"/>
          <w:szCs w:val="24"/>
        </w:rPr>
      </w:pPr>
      <w:r w:rsidRPr="00FF5321">
        <w:rPr>
          <w:rFonts w:hint="eastAsia"/>
          <w:sz w:val="24"/>
          <w:szCs w:val="24"/>
        </w:rPr>
        <w:t xml:space="preserve">    </w:t>
      </w:r>
      <w:r w:rsidRPr="00FF5321">
        <w:rPr>
          <w:rFonts w:hint="eastAsia"/>
          <w:sz w:val="24"/>
          <w:szCs w:val="24"/>
        </w:rPr>
        <w:t>第一，课程意识的树立帮助培养学生主体意识，明确了育人价值的重要性。众所周知，无论是在传统教学还是现代教学，学生是课堂活动的主体。但限于传统教学模式，以教师讲授为主，教师、学生似乎都忽略了学生才是课堂活动主导的事实。所以在课堂意识的指导下可以，更能</w:t>
      </w:r>
      <w:proofErr w:type="gramStart"/>
      <w:r w:rsidRPr="00FF5321">
        <w:rPr>
          <w:rFonts w:hint="eastAsia"/>
          <w:sz w:val="24"/>
          <w:szCs w:val="24"/>
        </w:rPr>
        <w:t>凸</w:t>
      </w:r>
      <w:proofErr w:type="gramEnd"/>
      <w:r w:rsidRPr="00FF5321">
        <w:rPr>
          <w:rFonts w:hint="eastAsia"/>
          <w:sz w:val="24"/>
          <w:szCs w:val="24"/>
        </w:rPr>
        <w:t>显学生的主体地位，有利于课堂教学丰富多彩的开展。窥探当今时代，现代社会需要的是全面发展的人才，而学校是育人、输出人才的重要场所，学生的发展光靠外力的塑造是扭曲的，需要提供充分的机会让学生由内表现、收获、锻炼自己的能力，并在这个过程中确立自己的价值观。要知道学生综合素养的提升不是一句简单的口号，而是需要靠行动落实的，将主体地位还于学生，激发起他们的积极性、主动性，这就需要教师要有课程意识的体现了。如果教师沉迷于自我表现、自我欣赏、赶进度完成任务中，那课堂上很难激起思维碰撞的浪花，也很难发现学生的闪光点。因此，建议在教育模式上，应从传统的教材灌输变为民主对话交流，尝试建立一种课堂民主型的活动过程，确立一种课堂和班级管理中的民主交往模式。有学者研究中指出此种行为的确立，“对学生而言，交往意味着心态的开放，主体性的凸现，个性的张扬，创造性的解放；对教师而言，交往意味着教师角色的转换，即由教学中的权威变成合作者，由传统的知识传授者转为学生发展的促进者”。</w:t>
      </w:r>
      <w:r w:rsidRPr="00FF5321">
        <w:rPr>
          <w:rFonts w:hint="eastAsia"/>
          <w:sz w:val="24"/>
          <w:szCs w:val="24"/>
        </w:rPr>
        <w:t>[</w:t>
      </w:r>
      <w:r w:rsidRPr="00FF5321">
        <w:rPr>
          <w:rFonts w:hint="eastAsia"/>
          <w:sz w:val="24"/>
          <w:szCs w:val="24"/>
        </w:rPr>
        <w:t>②</w:t>
      </w:r>
      <w:r w:rsidRPr="00FF5321">
        <w:rPr>
          <w:rFonts w:hint="eastAsia"/>
          <w:sz w:val="24"/>
          <w:szCs w:val="24"/>
        </w:rPr>
        <w:t xml:space="preserve">] </w:t>
      </w:r>
    </w:p>
    <w:p w:rsidR="00FF5321" w:rsidRPr="00FF5321" w:rsidRDefault="00FF5321" w:rsidP="00FF5321">
      <w:pPr>
        <w:spacing w:line="360" w:lineRule="auto"/>
        <w:ind w:firstLine="420"/>
        <w:rPr>
          <w:rFonts w:hint="eastAsia"/>
          <w:sz w:val="24"/>
          <w:szCs w:val="24"/>
        </w:rPr>
      </w:pPr>
      <w:r w:rsidRPr="00FF5321">
        <w:rPr>
          <w:rFonts w:hint="eastAsia"/>
          <w:sz w:val="24"/>
          <w:szCs w:val="24"/>
        </w:rPr>
        <w:t>第二，学校在对教师的管理上，课程意识的渗透，让教师的素养得到提升。合格的教师会在每节授课后进行教学反思，学校也会要求教师在，每学期针对一个教学主题进行反思。在课程意识下，教师会针对不同的学生群体自觉地制定不同的教学方案、进行不同的课程设计，这就需要教师在理解课程目标、熟知学生基础、贴近学生最近发展区和尊重学生多元智能的基础上进行。这一系列工作不</w:t>
      </w:r>
      <w:r w:rsidRPr="00FF5321">
        <w:rPr>
          <w:rFonts w:hint="eastAsia"/>
          <w:sz w:val="24"/>
          <w:szCs w:val="24"/>
        </w:rPr>
        <w:lastRenderedPageBreak/>
        <w:t>仅要求教师的教学更科学、规范，也是加强了课程意识，提高了自身的能力。另外，树立了学生是课程的主体意识后，教师需要改变教学策略，因为教师需关注到每一位学生的发展，而非绝大多数学生。在课堂实践中，要有意识地去培养学生各方面的能力发展，如创新与实践能力、信息收集和处理能力、团队协作能力、分析问题并解决问题的能力等。要明白“人人都聪明，聪明不一样”，教师在课程意识的指引下，要接受并尊重学生间的个体差异，要通过不同的教学手段去挖掘学生的潜力，帮助学生更全面地认识自我，使每位学生都能体验到成功后的喜悦。</w:t>
      </w:r>
    </w:p>
    <w:p w:rsidR="00FF5321" w:rsidRDefault="00FF5321" w:rsidP="00FF5321">
      <w:pPr>
        <w:rPr>
          <w:rFonts w:hint="eastAsia"/>
        </w:rPr>
      </w:pPr>
    </w:p>
    <w:p w:rsidR="00FF5321" w:rsidRDefault="00FF5321" w:rsidP="00FF5321">
      <w:pPr>
        <w:rPr>
          <w:rFonts w:hint="eastAsia"/>
        </w:rPr>
      </w:pPr>
    </w:p>
    <w:p w:rsidR="00FF5321" w:rsidRPr="00FF5321" w:rsidRDefault="00FF5321" w:rsidP="00FF5321">
      <w:pPr>
        <w:rPr>
          <w:rFonts w:hint="eastAsia"/>
          <w:sz w:val="24"/>
          <w:szCs w:val="24"/>
        </w:rPr>
      </w:pPr>
      <w:r w:rsidRPr="00FF5321">
        <w:rPr>
          <w:rFonts w:hint="eastAsia"/>
          <w:sz w:val="24"/>
          <w:szCs w:val="24"/>
        </w:rPr>
        <w:t>参考文献：</w:t>
      </w:r>
    </w:p>
    <w:p w:rsidR="00FF5321" w:rsidRPr="00FF5321" w:rsidRDefault="00FF5321" w:rsidP="00FF5321">
      <w:pPr>
        <w:rPr>
          <w:rFonts w:hint="eastAsia"/>
          <w:sz w:val="24"/>
          <w:szCs w:val="24"/>
        </w:rPr>
      </w:pPr>
      <w:r w:rsidRPr="00FF5321">
        <w:rPr>
          <w:rFonts w:hint="eastAsia"/>
          <w:sz w:val="24"/>
          <w:szCs w:val="24"/>
        </w:rPr>
        <w:t>[</w:t>
      </w:r>
      <w:r w:rsidRPr="00FF5321">
        <w:rPr>
          <w:rFonts w:hint="eastAsia"/>
          <w:sz w:val="24"/>
          <w:szCs w:val="24"/>
        </w:rPr>
        <w:t>①</w:t>
      </w:r>
      <w:r w:rsidRPr="00FF5321">
        <w:rPr>
          <w:rFonts w:hint="eastAsia"/>
          <w:sz w:val="24"/>
          <w:szCs w:val="24"/>
        </w:rPr>
        <w:t>] [2]</w:t>
      </w:r>
      <w:r w:rsidRPr="00FF5321">
        <w:rPr>
          <w:rFonts w:hint="eastAsia"/>
          <w:sz w:val="24"/>
          <w:szCs w:val="24"/>
        </w:rPr>
        <w:t>姜勇，</w:t>
      </w:r>
      <w:proofErr w:type="gramStart"/>
      <w:r w:rsidRPr="00FF5321">
        <w:rPr>
          <w:rFonts w:hint="eastAsia"/>
          <w:sz w:val="24"/>
          <w:szCs w:val="24"/>
        </w:rPr>
        <w:t>论教师</w:t>
      </w:r>
      <w:proofErr w:type="gramEnd"/>
      <w:r w:rsidRPr="00FF5321">
        <w:rPr>
          <w:rFonts w:hint="eastAsia"/>
          <w:sz w:val="24"/>
          <w:szCs w:val="24"/>
        </w:rPr>
        <w:t>的课程意识及其唤醒</w:t>
      </w:r>
      <w:r w:rsidRPr="00FF5321">
        <w:rPr>
          <w:rFonts w:hint="eastAsia"/>
          <w:sz w:val="24"/>
          <w:szCs w:val="24"/>
        </w:rPr>
        <w:t>[J].</w:t>
      </w:r>
      <w:r w:rsidRPr="00FF5321">
        <w:rPr>
          <w:rFonts w:hint="eastAsia"/>
          <w:sz w:val="24"/>
          <w:szCs w:val="24"/>
        </w:rPr>
        <w:t>教育理论与实践，</w:t>
      </w:r>
      <w:r w:rsidRPr="00FF5321">
        <w:rPr>
          <w:rFonts w:hint="eastAsia"/>
          <w:sz w:val="24"/>
          <w:szCs w:val="24"/>
        </w:rPr>
        <w:t>2006</w:t>
      </w:r>
      <w:r w:rsidRPr="00FF5321">
        <w:rPr>
          <w:rFonts w:hint="eastAsia"/>
          <w:sz w:val="24"/>
          <w:szCs w:val="24"/>
        </w:rPr>
        <w:t>年</w:t>
      </w:r>
      <w:r w:rsidRPr="00FF5321">
        <w:rPr>
          <w:rFonts w:hint="eastAsia"/>
          <w:sz w:val="24"/>
          <w:szCs w:val="24"/>
        </w:rPr>
        <w:t>9</w:t>
      </w:r>
      <w:r w:rsidRPr="00FF5321">
        <w:rPr>
          <w:rFonts w:hint="eastAsia"/>
          <w:sz w:val="24"/>
          <w:szCs w:val="24"/>
        </w:rPr>
        <w:t>月</w:t>
      </w:r>
    </w:p>
    <w:p w:rsidR="00FF5321" w:rsidRPr="00FF5321" w:rsidRDefault="00FF5321" w:rsidP="00FF5321">
      <w:pPr>
        <w:rPr>
          <w:rFonts w:hint="eastAsia"/>
          <w:sz w:val="24"/>
          <w:szCs w:val="24"/>
        </w:rPr>
      </w:pPr>
      <w:r w:rsidRPr="00FF5321">
        <w:rPr>
          <w:rFonts w:hint="eastAsia"/>
          <w:sz w:val="24"/>
          <w:szCs w:val="24"/>
        </w:rPr>
        <w:t>[</w:t>
      </w:r>
      <w:r w:rsidRPr="00FF5321">
        <w:rPr>
          <w:rFonts w:hint="eastAsia"/>
          <w:sz w:val="24"/>
          <w:szCs w:val="24"/>
        </w:rPr>
        <w:t>②</w:t>
      </w:r>
      <w:r w:rsidRPr="00FF5321">
        <w:rPr>
          <w:rFonts w:hint="eastAsia"/>
          <w:sz w:val="24"/>
          <w:szCs w:val="24"/>
        </w:rPr>
        <w:t>]</w:t>
      </w:r>
      <w:r w:rsidRPr="00FF5321">
        <w:rPr>
          <w:rFonts w:hint="eastAsia"/>
          <w:sz w:val="24"/>
          <w:szCs w:val="24"/>
        </w:rPr>
        <w:t>黄飞跃，《课改实验区教师教学行为变化的调查与研究》</w:t>
      </w:r>
      <w:r w:rsidRPr="00FF5321">
        <w:rPr>
          <w:rFonts w:hint="eastAsia"/>
          <w:sz w:val="24"/>
          <w:szCs w:val="24"/>
        </w:rPr>
        <w:t>[D].</w:t>
      </w:r>
      <w:r w:rsidRPr="00FF5321">
        <w:rPr>
          <w:rFonts w:hint="eastAsia"/>
          <w:sz w:val="24"/>
          <w:szCs w:val="24"/>
        </w:rPr>
        <w:t>中国优秀硕士学位论文全文数据库，</w:t>
      </w:r>
      <w:r w:rsidRPr="00FF5321">
        <w:rPr>
          <w:rFonts w:hint="eastAsia"/>
          <w:sz w:val="24"/>
          <w:szCs w:val="24"/>
        </w:rPr>
        <w:t>2005</w:t>
      </w:r>
      <w:r w:rsidRPr="00FF5321">
        <w:rPr>
          <w:rFonts w:hint="eastAsia"/>
          <w:sz w:val="24"/>
          <w:szCs w:val="24"/>
        </w:rPr>
        <w:t>年</w:t>
      </w:r>
      <w:r w:rsidRPr="00FF5321">
        <w:rPr>
          <w:rFonts w:hint="eastAsia"/>
          <w:sz w:val="24"/>
          <w:szCs w:val="24"/>
        </w:rPr>
        <w:t>8</w:t>
      </w:r>
      <w:r w:rsidRPr="00FF5321">
        <w:rPr>
          <w:rFonts w:hint="eastAsia"/>
          <w:sz w:val="24"/>
          <w:szCs w:val="24"/>
        </w:rPr>
        <w:t>月。</w:t>
      </w:r>
    </w:p>
    <w:p w:rsidR="00FF5321" w:rsidRPr="00FF5321" w:rsidRDefault="00FF5321" w:rsidP="00FF5321">
      <w:pPr>
        <w:rPr>
          <w:rFonts w:hint="eastAsia"/>
          <w:sz w:val="24"/>
          <w:szCs w:val="24"/>
        </w:rPr>
      </w:pPr>
      <w:r w:rsidRPr="00FF5321">
        <w:rPr>
          <w:rFonts w:hint="eastAsia"/>
          <w:sz w:val="24"/>
          <w:szCs w:val="24"/>
        </w:rPr>
        <w:t>[</w:t>
      </w:r>
      <w:r w:rsidRPr="00FF5321">
        <w:rPr>
          <w:rFonts w:hint="eastAsia"/>
          <w:sz w:val="24"/>
          <w:szCs w:val="24"/>
        </w:rPr>
        <w:t>③</w:t>
      </w:r>
      <w:r w:rsidRPr="00FF5321">
        <w:rPr>
          <w:rFonts w:hint="eastAsia"/>
          <w:sz w:val="24"/>
          <w:szCs w:val="24"/>
        </w:rPr>
        <w:t>] </w:t>
      </w:r>
      <w:r w:rsidRPr="00FF5321">
        <w:rPr>
          <w:rFonts w:hint="eastAsia"/>
          <w:sz w:val="24"/>
          <w:szCs w:val="24"/>
        </w:rPr>
        <w:t>参见刘吉才著《习作教学要增强课程意识》</w:t>
      </w:r>
      <w:r w:rsidRPr="00FF5321">
        <w:rPr>
          <w:rFonts w:hint="eastAsia"/>
          <w:sz w:val="24"/>
          <w:szCs w:val="24"/>
        </w:rPr>
        <w:t>[J].</w:t>
      </w:r>
      <w:r w:rsidRPr="00FF5321">
        <w:rPr>
          <w:rFonts w:hint="eastAsia"/>
          <w:sz w:val="24"/>
          <w:szCs w:val="24"/>
        </w:rPr>
        <w:t>教学与管理</w:t>
      </w:r>
      <w:r w:rsidRPr="00FF5321">
        <w:rPr>
          <w:rFonts w:hint="eastAsia"/>
          <w:sz w:val="24"/>
          <w:szCs w:val="24"/>
        </w:rPr>
        <w:t>2017</w:t>
      </w:r>
      <w:r w:rsidRPr="00FF5321">
        <w:rPr>
          <w:rFonts w:hint="eastAsia"/>
          <w:sz w:val="24"/>
          <w:szCs w:val="24"/>
        </w:rPr>
        <w:t>年</w:t>
      </w:r>
      <w:r w:rsidRPr="00FF5321">
        <w:rPr>
          <w:rFonts w:hint="eastAsia"/>
          <w:sz w:val="24"/>
          <w:szCs w:val="24"/>
        </w:rPr>
        <w:t>5</w:t>
      </w:r>
      <w:r w:rsidRPr="00FF5321">
        <w:rPr>
          <w:rFonts w:hint="eastAsia"/>
          <w:sz w:val="24"/>
          <w:szCs w:val="24"/>
        </w:rPr>
        <w:t>月。</w:t>
      </w:r>
    </w:p>
    <w:p w:rsidR="00FF5321" w:rsidRPr="00FF5321" w:rsidRDefault="00FF5321" w:rsidP="00FF5321">
      <w:pPr>
        <w:rPr>
          <w:rFonts w:hint="eastAsia"/>
          <w:sz w:val="24"/>
          <w:szCs w:val="24"/>
        </w:rPr>
      </w:pPr>
      <w:r w:rsidRPr="00FF5321">
        <w:rPr>
          <w:rFonts w:hint="eastAsia"/>
          <w:sz w:val="24"/>
          <w:szCs w:val="24"/>
        </w:rPr>
        <w:t>[</w:t>
      </w:r>
      <w:r w:rsidRPr="00FF5321">
        <w:rPr>
          <w:rFonts w:hint="eastAsia"/>
          <w:sz w:val="24"/>
          <w:szCs w:val="24"/>
        </w:rPr>
        <w:t>④</w:t>
      </w:r>
      <w:r w:rsidRPr="00FF5321">
        <w:rPr>
          <w:rFonts w:hint="eastAsia"/>
          <w:sz w:val="24"/>
          <w:szCs w:val="24"/>
        </w:rPr>
        <w:t>]</w:t>
      </w:r>
      <w:r w:rsidRPr="00FF5321">
        <w:rPr>
          <w:rFonts w:hint="eastAsia"/>
          <w:sz w:val="24"/>
          <w:szCs w:val="24"/>
        </w:rPr>
        <w:t>参看席</w:t>
      </w:r>
      <w:proofErr w:type="gramStart"/>
      <w:r w:rsidRPr="00FF5321">
        <w:rPr>
          <w:rFonts w:hint="eastAsia"/>
          <w:sz w:val="24"/>
          <w:szCs w:val="24"/>
        </w:rPr>
        <w:t>晓丽著《高校“翻转课堂”与“生成性”课程意识研究》</w:t>
      </w:r>
      <w:proofErr w:type="gramEnd"/>
      <w:r w:rsidRPr="00FF5321">
        <w:rPr>
          <w:rFonts w:hint="eastAsia"/>
          <w:sz w:val="24"/>
          <w:szCs w:val="24"/>
        </w:rPr>
        <w:t>[J].</w:t>
      </w:r>
      <w:r w:rsidRPr="00FF5321">
        <w:rPr>
          <w:rFonts w:hint="eastAsia"/>
          <w:sz w:val="24"/>
          <w:szCs w:val="24"/>
        </w:rPr>
        <w:t>中国成人教育</w:t>
      </w:r>
      <w:r w:rsidRPr="00FF5321">
        <w:rPr>
          <w:rFonts w:hint="eastAsia"/>
          <w:sz w:val="24"/>
          <w:szCs w:val="24"/>
        </w:rPr>
        <w:t>2016</w:t>
      </w:r>
      <w:r w:rsidRPr="00FF5321">
        <w:rPr>
          <w:rFonts w:hint="eastAsia"/>
          <w:sz w:val="24"/>
          <w:szCs w:val="24"/>
        </w:rPr>
        <w:t>年</w:t>
      </w:r>
      <w:r w:rsidRPr="00FF5321">
        <w:rPr>
          <w:rFonts w:hint="eastAsia"/>
          <w:sz w:val="24"/>
          <w:szCs w:val="24"/>
        </w:rPr>
        <w:t>2</w:t>
      </w:r>
      <w:r w:rsidRPr="00FF5321">
        <w:rPr>
          <w:rFonts w:hint="eastAsia"/>
          <w:sz w:val="24"/>
          <w:szCs w:val="24"/>
        </w:rPr>
        <w:t>月。</w:t>
      </w:r>
    </w:p>
    <w:p w:rsidR="001F07DD" w:rsidRPr="00FF5321" w:rsidRDefault="001F07DD">
      <w:pPr>
        <w:rPr>
          <w:rFonts w:hint="eastAsia"/>
        </w:rPr>
      </w:pPr>
    </w:p>
    <w:sectPr w:rsidR="001F07DD" w:rsidRPr="00FF5321" w:rsidSect="00972A4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F5321"/>
    <w:rsid w:val="001F07DD"/>
    <w:rsid w:val="00FF532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3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532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349</Words>
  <Characters>1994</Characters>
  <Application>Microsoft Office Word</Application>
  <DocSecurity>0</DocSecurity>
  <Lines>16</Lines>
  <Paragraphs>4</Paragraphs>
  <ScaleCrop>false</ScaleCrop>
  <Company>Lenovo (Beijing) Limited</Company>
  <LinksUpToDate>false</LinksUpToDate>
  <CharactersWithSpaces>2339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曹晓霞</dc:creator>
  <cp:keywords/>
  <dc:description/>
  <cp:lastModifiedBy>曹晓霞</cp:lastModifiedBy>
  <cp:revision>1</cp:revision>
  <dcterms:created xsi:type="dcterms:W3CDTF">2018-08-31T01:41:00Z</dcterms:created>
  <dcterms:modified xsi:type="dcterms:W3CDTF">2018-08-31T01:57:00Z</dcterms:modified>
</cp:coreProperties>
</file>