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04A" w:rsidRDefault="00F62A4F">
      <w:pPr>
        <w:spacing w:line="420" w:lineRule="exact"/>
        <w:jc w:val="center"/>
        <w:rPr>
          <w:b/>
          <w:sz w:val="32"/>
        </w:rPr>
      </w:pPr>
      <w:r>
        <w:rPr>
          <w:rFonts w:hint="eastAsia"/>
          <w:b/>
          <w:sz w:val="32"/>
        </w:rPr>
        <w:t>浅谈</w:t>
      </w:r>
      <w:r>
        <w:rPr>
          <w:rFonts w:hint="eastAsia"/>
          <w:b/>
          <w:sz w:val="32"/>
        </w:rPr>
        <w:t xml:space="preserve"> </w:t>
      </w:r>
      <w:r>
        <w:rPr>
          <w:rFonts w:hint="eastAsia"/>
          <w:b/>
          <w:sz w:val="32"/>
        </w:rPr>
        <w:t>“生态种植小达人”</w:t>
      </w:r>
      <w:r>
        <w:rPr>
          <w:rFonts w:hint="eastAsia"/>
          <w:b/>
          <w:sz w:val="32"/>
        </w:rPr>
        <w:t xml:space="preserve"> </w:t>
      </w:r>
      <w:r>
        <w:rPr>
          <w:rFonts w:hint="eastAsia"/>
          <w:b/>
          <w:sz w:val="32"/>
        </w:rPr>
        <w:t>拓展型课程的开发与实施</w:t>
      </w:r>
    </w:p>
    <w:p w:rsidR="0078504A" w:rsidRDefault="00F62A4F" w:rsidP="00904FCA">
      <w:pPr>
        <w:spacing w:line="420" w:lineRule="exact"/>
        <w:jc w:val="center"/>
        <w:rPr>
          <w:b/>
          <w:sz w:val="24"/>
        </w:rPr>
      </w:pPr>
      <w:r>
        <w:rPr>
          <w:b/>
          <w:sz w:val="24"/>
        </w:rPr>
        <w:t>田林三小</w:t>
      </w:r>
      <w:r>
        <w:rPr>
          <w:rFonts w:hint="eastAsia"/>
          <w:b/>
          <w:sz w:val="24"/>
        </w:rPr>
        <w:t xml:space="preserve"> </w:t>
      </w:r>
      <w:r>
        <w:rPr>
          <w:b/>
          <w:sz w:val="24"/>
        </w:rPr>
        <w:t>卫钢强</w:t>
      </w:r>
    </w:p>
    <w:p w:rsidR="0078504A" w:rsidRDefault="00F62A4F">
      <w:pPr>
        <w:spacing w:line="420" w:lineRule="exact"/>
        <w:rPr>
          <w:b/>
          <w:sz w:val="24"/>
        </w:rPr>
      </w:pPr>
      <w:r>
        <w:rPr>
          <w:rFonts w:hint="eastAsia"/>
          <w:b/>
          <w:sz w:val="24"/>
        </w:rPr>
        <w:t>一、“生态种植小达人”拓展型课程背景分析</w:t>
      </w:r>
    </w:p>
    <w:p w:rsidR="0078504A" w:rsidRDefault="00F62A4F">
      <w:pPr>
        <w:spacing w:line="420" w:lineRule="exact"/>
        <w:ind w:firstLine="480"/>
        <w:rPr>
          <w:rFonts w:asciiTheme="minorEastAsia" w:eastAsiaTheme="minorEastAsia" w:hAnsiTheme="minorEastAsia"/>
          <w:sz w:val="24"/>
          <w:lang w:val="zh-TW"/>
        </w:rPr>
      </w:pPr>
      <w:r>
        <w:rPr>
          <w:sz w:val="24"/>
          <w:lang w:val="zh-TW" w:eastAsia="zh-TW"/>
        </w:rPr>
        <w:t>我校是</w:t>
      </w:r>
      <w:r>
        <w:rPr>
          <w:rFonts w:asciiTheme="minorEastAsia" w:eastAsiaTheme="minorEastAsia" w:hAnsiTheme="minorEastAsia" w:hint="eastAsia"/>
          <w:sz w:val="24"/>
          <w:lang w:val="zh-TW"/>
        </w:rPr>
        <w:t>徐汇区</w:t>
      </w:r>
      <w:r>
        <w:rPr>
          <w:sz w:val="24"/>
          <w:lang w:val="zh-TW" w:eastAsia="zh-TW"/>
        </w:rPr>
        <w:t>绿色学校和科技特色项目学校</w:t>
      </w:r>
      <w:r>
        <w:rPr>
          <w:rFonts w:asciiTheme="minorEastAsia" w:eastAsiaTheme="minorEastAsia" w:hAnsiTheme="minorEastAsia" w:hint="eastAsia"/>
          <w:sz w:val="24"/>
          <w:lang w:val="zh-TW"/>
        </w:rPr>
        <w:t>，</w:t>
      </w:r>
      <w:r>
        <w:rPr>
          <w:sz w:val="24"/>
          <w:lang w:val="zh-TW" w:eastAsia="zh-TW"/>
        </w:rPr>
        <w:t>校园里</w:t>
      </w:r>
      <w:r>
        <w:rPr>
          <w:rFonts w:asciiTheme="minorEastAsia" w:eastAsiaTheme="minorEastAsia" w:hAnsiTheme="minorEastAsia" w:hint="eastAsia"/>
          <w:sz w:val="24"/>
          <w:lang w:val="zh-TW"/>
        </w:rPr>
        <w:t>植株</w:t>
      </w:r>
      <w:r>
        <w:rPr>
          <w:sz w:val="24"/>
          <w:lang w:val="zh-TW" w:eastAsia="zh-TW"/>
        </w:rPr>
        <w:t>茂盛</w:t>
      </w:r>
      <w:r>
        <w:rPr>
          <w:rFonts w:asciiTheme="minorEastAsia" w:eastAsiaTheme="minorEastAsia" w:hAnsiTheme="minorEastAsia" w:hint="eastAsia"/>
          <w:sz w:val="24"/>
          <w:lang w:val="zh-TW"/>
        </w:rPr>
        <w:t>，</w:t>
      </w:r>
      <w:r>
        <w:rPr>
          <w:sz w:val="24"/>
          <w:lang w:val="zh-TW" w:eastAsia="zh-TW"/>
        </w:rPr>
        <w:t>花草种类繁多</w:t>
      </w:r>
      <w:r>
        <w:rPr>
          <w:rFonts w:asciiTheme="minorEastAsia" w:eastAsiaTheme="minorEastAsia" w:hAnsiTheme="minorEastAsia" w:hint="eastAsia"/>
          <w:sz w:val="24"/>
          <w:lang w:val="zh-TW"/>
        </w:rPr>
        <w:t>，</w:t>
      </w:r>
      <w:r>
        <w:rPr>
          <w:sz w:val="24"/>
          <w:lang w:val="zh-TW" w:eastAsia="zh-TW"/>
        </w:rPr>
        <w:t>有柑橘</w:t>
      </w:r>
      <w:r>
        <w:rPr>
          <w:rFonts w:asciiTheme="minorEastAsia" w:eastAsiaTheme="minorEastAsia" w:hAnsiTheme="minorEastAsia" w:hint="eastAsia"/>
          <w:sz w:val="24"/>
          <w:lang w:val="zh-TW"/>
        </w:rPr>
        <w:t>、</w:t>
      </w:r>
      <w:r>
        <w:rPr>
          <w:sz w:val="24"/>
          <w:lang w:val="zh-TW" w:eastAsia="zh-TW"/>
        </w:rPr>
        <w:t>桃树等</w:t>
      </w:r>
      <w:r>
        <w:rPr>
          <w:rFonts w:hint="eastAsia"/>
          <w:sz w:val="24"/>
          <w:lang w:val="zh-TW"/>
        </w:rPr>
        <w:t>许多</w:t>
      </w:r>
      <w:r>
        <w:rPr>
          <w:sz w:val="24"/>
          <w:lang w:val="zh-TW" w:eastAsia="zh-TW"/>
        </w:rPr>
        <w:t>果树</w:t>
      </w:r>
      <w:r>
        <w:rPr>
          <w:rFonts w:asciiTheme="minorEastAsia" w:eastAsiaTheme="minorEastAsia" w:hAnsiTheme="minorEastAsia" w:hint="eastAsia"/>
          <w:sz w:val="24"/>
          <w:lang w:val="zh-TW"/>
        </w:rPr>
        <w:t>，</w:t>
      </w:r>
      <w:r>
        <w:rPr>
          <w:sz w:val="24"/>
          <w:lang w:val="zh-TW" w:eastAsia="zh-TW"/>
        </w:rPr>
        <w:t>深受学生喜爱</w:t>
      </w:r>
      <w:r>
        <w:rPr>
          <w:rFonts w:asciiTheme="minorEastAsia" w:eastAsiaTheme="minorEastAsia" w:hAnsiTheme="minorEastAsia" w:hint="eastAsia"/>
          <w:sz w:val="24"/>
          <w:lang w:val="zh-TW"/>
        </w:rPr>
        <w:t>。2018年暑期，依托 “创新实验室”建设，学校建设了“阳光暖房”，并在校园中开辟了多处种植区，让学生开展种植体验活动。</w:t>
      </w:r>
      <w:r>
        <w:rPr>
          <w:sz w:val="24"/>
          <w:lang w:val="zh-TW" w:eastAsia="zh-TW"/>
        </w:rPr>
        <w:t>学生</w:t>
      </w:r>
      <w:r>
        <w:rPr>
          <w:rFonts w:hint="eastAsia"/>
          <w:sz w:val="24"/>
          <w:lang w:val="zh-TW"/>
        </w:rPr>
        <w:t>们</w:t>
      </w:r>
      <w:r>
        <w:rPr>
          <w:sz w:val="24"/>
          <w:lang w:val="zh-TW" w:eastAsia="zh-TW"/>
        </w:rPr>
        <w:t>开展</w:t>
      </w:r>
      <w:r>
        <w:rPr>
          <w:rFonts w:hint="eastAsia"/>
          <w:sz w:val="24"/>
        </w:rPr>
        <w:t>了</w:t>
      </w:r>
      <w:r>
        <w:rPr>
          <w:rFonts w:hint="eastAsia"/>
          <w:sz w:val="24"/>
          <w:lang w:val="zh-TW"/>
        </w:rPr>
        <w:t>鸡毛菜、</w:t>
      </w:r>
      <w:r>
        <w:rPr>
          <w:sz w:val="24"/>
          <w:lang w:val="zh-TW" w:eastAsia="zh-TW"/>
        </w:rPr>
        <w:t>水萝卜</w:t>
      </w:r>
      <w:r>
        <w:rPr>
          <w:rFonts w:hint="eastAsia"/>
          <w:sz w:val="24"/>
          <w:lang w:val="zh-TW"/>
        </w:rPr>
        <w:t>、</w:t>
      </w:r>
      <w:r>
        <w:rPr>
          <w:sz w:val="24"/>
          <w:lang w:val="zh-TW" w:eastAsia="zh-TW"/>
        </w:rPr>
        <w:t>生菜</w:t>
      </w:r>
      <w:r>
        <w:rPr>
          <w:rFonts w:hint="eastAsia"/>
          <w:sz w:val="24"/>
          <w:lang w:val="zh-TW"/>
        </w:rPr>
        <w:t>等</w:t>
      </w:r>
      <w:r>
        <w:rPr>
          <w:sz w:val="24"/>
          <w:lang w:val="zh-TW" w:eastAsia="zh-TW"/>
        </w:rPr>
        <w:t>种植活动</w:t>
      </w:r>
      <w:r>
        <w:rPr>
          <w:rFonts w:hint="eastAsia"/>
          <w:sz w:val="24"/>
          <w:lang w:val="zh-TW"/>
        </w:rPr>
        <w:t>和种植小课题研究</w:t>
      </w:r>
      <w:r>
        <w:rPr>
          <w:rFonts w:asciiTheme="minorEastAsia" w:eastAsiaTheme="minorEastAsia" w:hAnsiTheme="minorEastAsia" w:hint="eastAsia"/>
          <w:sz w:val="24"/>
          <w:lang w:val="zh-TW"/>
        </w:rPr>
        <w:t>，在种植以及研究的过程中，</w:t>
      </w:r>
      <w:r>
        <w:rPr>
          <w:sz w:val="24"/>
          <w:lang w:val="zh-TW" w:eastAsia="zh-TW"/>
        </w:rPr>
        <w:t>学生亲身体验</w:t>
      </w:r>
      <w:r>
        <w:rPr>
          <w:rFonts w:hint="eastAsia"/>
          <w:sz w:val="24"/>
          <w:lang w:val="zh-TW"/>
        </w:rPr>
        <w:t>了</w:t>
      </w:r>
      <w:r>
        <w:rPr>
          <w:sz w:val="24"/>
          <w:lang w:val="zh-TW" w:eastAsia="zh-TW"/>
        </w:rPr>
        <w:t>植物从</w:t>
      </w:r>
      <w:r>
        <w:rPr>
          <w:rFonts w:asciiTheme="minorEastAsia" w:eastAsiaTheme="minorEastAsia" w:hAnsiTheme="minorEastAsia" w:hint="eastAsia"/>
          <w:sz w:val="24"/>
          <w:lang w:val="zh-TW"/>
        </w:rPr>
        <w:t>发芽、育苗、成长、结果的奇妙过程，感受了自然的神奇。</w:t>
      </w:r>
    </w:p>
    <w:p w:rsidR="0078504A" w:rsidRDefault="00F62A4F">
      <w:pPr>
        <w:spacing w:line="420" w:lineRule="exact"/>
        <w:ind w:firstLine="480"/>
        <w:rPr>
          <w:rFonts w:asciiTheme="minorEastAsia" w:eastAsiaTheme="minorEastAsia" w:hAnsiTheme="minorEastAsia"/>
          <w:sz w:val="24"/>
          <w:lang w:val="zh-TW"/>
        </w:rPr>
      </w:pPr>
      <w:r>
        <w:rPr>
          <w:rFonts w:asciiTheme="minorEastAsia" w:eastAsiaTheme="minorEastAsia" w:hAnsiTheme="minorEastAsia" w:hint="eastAsia"/>
          <w:sz w:val="24"/>
          <w:lang w:val="zh-TW"/>
        </w:rPr>
        <w:t>为了满足学生的需求，进一步完善学校《“芳草地”生态创新实验室》校本课程建设，学校开发和实施了“生态种植小达人” 拓展型课程，通过组织学生开展植物种植活动和种植小课题探究活动，学生在实践过程中学习种植技能、关注生态环保、培养探究意识。</w:t>
      </w:r>
    </w:p>
    <w:p w:rsidR="0078504A" w:rsidRDefault="00F62A4F">
      <w:pPr>
        <w:spacing w:line="420" w:lineRule="exact"/>
        <w:rPr>
          <w:rFonts w:asciiTheme="minorEastAsia" w:eastAsiaTheme="minorEastAsia" w:hAnsiTheme="minorEastAsia"/>
          <w:sz w:val="24"/>
          <w:lang w:val="zh-TW"/>
        </w:rPr>
      </w:pPr>
      <w:r>
        <w:rPr>
          <w:rFonts w:hint="eastAsia"/>
          <w:b/>
          <w:sz w:val="24"/>
        </w:rPr>
        <w:t>二、“生态种植小达人”拓展型课程概况</w:t>
      </w:r>
    </w:p>
    <w:p w:rsidR="0078504A" w:rsidRDefault="00F62A4F">
      <w:pPr>
        <w:spacing w:line="420" w:lineRule="exact"/>
        <w:ind w:firstLine="480"/>
        <w:rPr>
          <w:rFonts w:asciiTheme="minorEastAsia" w:eastAsiaTheme="minorEastAsia" w:hAnsiTheme="minorEastAsia"/>
          <w:sz w:val="24"/>
          <w:lang w:val="zh-TW"/>
        </w:rPr>
      </w:pPr>
      <w:r>
        <w:rPr>
          <w:rFonts w:asciiTheme="minorEastAsia" w:eastAsiaTheme="minorEastAsia" w:hAnsiTheme="minorEastAsia" w:hint="eastAsia"/>
          <w:sz w:val="24"/>
          <w:lang w:val="zh-TW"/>
        </w:rPr>
        <w:t xml:space="preserve"> “生态种植小达人”课程主要分为植物的日常养护、植物的简单繁殖、植物的常见问题及解决方法、季节性植物的种植四大单元，包含了“温室育苗”（探究实验）、“生长新发现”（长周期作业）、“无土栽培”（学习体验）三大模块开展植物种植活动。</w:t>
      </w:r>
    </w:p>
    <w:p w:rsidR="0078504A" w:rsidRDefault="00F62A4F">
      <w:pPr>
        <w:spacing w:line="420" w:lineRule="exact"/>
        <w:ind w:firstLine="480"/>
        <w:rPr>
          <w:rFonts w:asciiTheme="minorEastAsia" w:eastAsiaTheme="minorEastAsia" w:hAnsiTheme="minorEastAsia"/>
          <w:sz w:val="24"/>
          <w:lang w:val="zh-TW"/>
        </w:rPr>
      </w:pPr>
      <w:r>
        <w:rPr>
          <w:rFonts w:asciiTheme="minorEastAsia" w:eastAsiaTheme="minorEastAsia" w:hAnsiTheme="minorEastAsia" w:hint="eastAsia"/>
          <w:sz w:val="24"/>
          <w:lang w:val="zh-TW"/>
        </w:rPr>
        <w:t>创新实验室的种植区域分为室外种植区域及室内玻璃温室两个部分。室外种植部分，按班级为单位划分为8块小型种植区域，开展学生种植体验、探究实验等活动。室内玻璃温室，划分为温室育苗区、无土栽培区、多肉植物种植区和蔬菜种植体验区4个主体区域。</w:t>
      </w:r>
    </w:p>
    <w:p w:rsidR="0078504A" w:rsidRDefault="00F62A4F">
      <w:pPr>
        <w:spacing w:line="420" w:lineRule="exact"/>
        <w:ind w:firstLineChars="200" w:firstLine="480"/>
        <w:rPr>
          <w:rFonts w:asciiTheme="minorEastAsia" w:eastAsiaTheme="minorEastAsia" w:hAnsiTheme="minorEastAsia"/>
          <w:sz w:val="24"/>
          <w:lang w:val="zh-TW"/>
        </w:rPr>
      </w:pPr>
      <w:r>
        <w:rPr>
          <w:rFonts w:asciiTheme="minorEastAsia" w:eastAsiaTheme="minorEastAsia" w:hAnsiTheme="minorEastAsia" w:hint="eastAsia"/>
          <w:sz w:val="24"/>
          <w:lang w:val="zh-TW"/>
        </w:rPr>
        <w:t>通过本课程的实施，学生不仅可以经历植物从种子到幼苗，再由幼苗变成一棵茁壮的植株，最后开花、结果的一个完整的过程，从而见证生命的奇妙，更是在观察植物成长的过程中，发现问题，以课题的研究为载体，引导学生通过植物方面的小课题研究，更加深刻地了解植物的特性、生活环境以及种植方法。通过理论学习和实际操作相结合，激发学生的学习兴趣，培养学生的动手操作能力和探究能力。在这个过程中，学生可以尽情领略嫩芽冒出时的惊喜、抽枝展叶时的愉悦、采摘收获时的满足，让生活更加美好充实。</w:t>
      </w:r>
    </w:p>
    <w:p w:rsidR="0078504A" w:rsidRDefault="00F62A4F">
      <w:pPr>
        <w:spacing w:line="420" w:lineRule="exact"/>
        <w:rPr>
          <w:b/>
          <w:sz w:val="24"/>
        </w:rPr>
      </w:pPr>
      <w:r>
        <w:rPr>
          <w:b/>
          <w:sz w:val="24"/>
        </w:rPr>
        <w:t>三</w:t>
      </w:r>
      <w:r>
        <w:rPr>
          <w:rFonts w:hint="eastAsia"/>
          <w:b/>
          <w:sz w:val="24"/>
        </w:rPr>
        <w:t>、“生态种植小达人”拓展型课程实施的价值</w:t>
      </w:r>
    </w:p>
    <w:p w:rsidR="0078504A" w:rsidRDefault="00F62A4F">
      <w:pPr>
        <w:spacing w:line="420" w:lineRule="exact"/>
        <w:ind w:firstLineChars="100" w:firstLine="240"/>
        <w:rPr>
          <w:sz w:val="24"/>
          <w:lang w:val="zh-TW"/>
        </w:rPr>
      </w:pPr>
      <w:r>
        <w:rPr>
          <w:rFonts w:hint="eastAsia"/>
          <w:sz w:val="24"/>
          <w:lang w:val="zh-TW"/>
        </w:rPr>
        <w:t>“生态种植小达人”</w:t>
      </w:r>
      <w:r>
        <w:rPr>
          <w:rFonts w:hint="eastAsia"/>
          <w:sz w:val="24"/>
          <w:lang w:val="zh-TW"/>
        </w:rPr>
        <w:t xml:space="preserve"> </w:t>
      </w:r>
      <w:r>
        <w:rPr>
          <w:rFonts w:hint="eastAsia"/>
          <w:sz w:val="24"/>
          <w:lang w:val="zh-TW"/>
        </w:rPr>
        <w:t>课程为学生提供对种植方面的认知、体验与探究机会，激发学生学习种植的兴趣，培养学生探究意识，开发学生潜能，提升了关注环保意识。</w:t>
      </w:r>
    </w:p>
    <w:p w:rsidR="0078504A" w:rsidRDefault="00F62A4F">
      <w:pPr>
        <w:spacing w:line="420" w:lineRule="exact"/>
        <w:rPr>
          <w:b/>
          <w:sz w:val="24"/>
          <w:lang w:val="zh-TW"/>
        </w:rPr>
      </w:pPr>
      <w:r>
        <w:rPr>
          <w:rFonts w:hint="eastAsia"/>
          <w:b/>
          <w:sz w:val="24"/>
          <w:lang w:val="zh-TW"/>
        </w:rPr>
        <w:lastRenderedPageBreak/>
        <w:t>1.</w:t>
      </w:r>
      <w:r>
        <w:rPr>
          <w:rFonts w:hint="eastAsia"/>
          <w:b/>
          <w:sz w:val="24"/>
          <w:lang w:val="zh-TW"/>
        </w:rPr>
        <w:t>学习种植知识，培养劳动能力</w:t>
      </w:r>
    </w:p>
    <w:p w:rsidR="0078504A" w:rsidRDefault="00F62A4F">
      <w:pPr>
        <w:spacing w:line="420" w:lineRule="exact"/>
        <w:ind w:firstLineChars="200" w:firstLine="480"/>
        <w:rPr>
          <w:rFonts w:eastAsia="PMingLiU"/>
          <w:b/>
          <w:sz w:val="24"/>
          <w:lang w:val="zh-TW" w:eastAsia="zh-TW"/>
        </w:rPr>
      </w:pPr>
      <w:r>
        <w:rPr>
          <w:sz w:val="24"/>
          <w:lang w:val="zh-TW" w:eastAsia="zh-TW"/>
        </w:rPr>
        <w:t>小学生对任何事情都充满了好奇</w:t>
      </w:r>
      <w:r>
        <w:rPr>
          <w:rFonts w:asciiTheme="minorEastAsia" w:eastAsiaTheme="minorEastAsia" w:hAnsiTheme="minorEastAsia" w:hint="eastAsia"/>
          <w:sz w:val="24"/>
          <w:lang w:val="zh-TW"/>
        </w:rPr>
        <w:t>，对大自然中植物的生长也仅局限于书本和课外的一些知识，缺乏实际操作，缺少经历培育植物生长的一个完整的过程，</w:t>
      </w:r>
      <w:r>
        <w:rPr>
          <w:sz w:val="24"/>
          <w:lang w:val="zh-TW" w:eastAsia="zh-TW"/>
        </w:rPr>
        <w:t>对于种植方面的</w:t>
      </w:r>
      <w:r>
        <w:rPr>
          <w:rFonts w:asciiTheme="minorEastAsia" w:eastAsiaTheme="minorEastAsia" w:hAnsiTheme="minorEastAsia" w:hint="eastAsia"/>
          <w:sz w:val="24"/>
          <w:lang w:val="zh-TW"/>
        </w:rPr>
        <w:t>技能</w:t>
      </w:r>
      <w:r>
        <w:rPr>
          <w:sz w:val="24"/>
          <w:lang w:val="zh-TW" w:eastAsia="zh-TW"/>
        </w:rPr>
        <w:t>几乎是一片空白</w:t>
      </w:r>
      <w:r>
        <w:rPr>
          <w:rFonts w:asciiTheme="minorEastAsia" w:eastAsiaTheme="minorEastAsia" w:hAnsiTheme="minorEastAsia" w:hint="eastAsia"/>
          <w:sz w:val="24"/>
          <w:lang w:val="zh-TW"/>
        </w:rPr>
        <w:t>。在老师的带领和鼓励下，同学们大胆尝试，从调配土壤开始，到播种育苗，施肥浇水，修枝剪叶，开花</w:t>
      </w:r>
      <w:r>
        <w:rPr>
          <w:rFonts w:asciiTheme="minorEastAsia" w:eastAsiaTheme="minorEastAsia" w:hAnsiTheme="minorEastAsia"/>
          <w:sz w:val="24"/>
          <w:lang w:val="zh-TW"/>
        </w:rPr>
        <w:t>结果。</w:t>
      </w:r>
      <w:r>
        <w:rPr>
          <w:rFonts w:asciiTheme="minorEastAsia" w:eastAsiaTheme="minorEastAsia" w:hAnsiTheme="minorEastAsia" w:hint="eastAsia"/>
          <w:sz w:val="24"/>
          <w:lang w:val="zh-TW"/>
        </w:rPr>
        <w:t>有些小组种植的黄瓜苗生长旺盛，有些小组因操作不当，种植失败了，根本就没有出苗，老师就及时引导学生分析并找出失败的原因，学生经过归纳总结发现：原来有的是把种子埋得太深，无法出苗，有的是把种子埋得太浅，种子被鸟儿吃了，所以才会导致种植失败。学生在实践中找出成功的经验和失败的教训，通过反复的实践，种植最终获得了成功，劳动能力得到了有效的提升。学生最终收获了自己的劳动成果，收获中有辛勤的汗水也有成功的甘甜，品味收获是激发学生劳动情趣的有效途径，让学生亲身体验到劳动的快乐，产生热爱劳动的思想，更重要的是学生在探究科学的过程中培养了锲而不舍的科学意志及良好的劳动习惯，学生们也明白了收获</w:t>
      </w:r>
      <w:r>
        <w:rPr>
          <w:rFonts w:asciiTheme="minorEastAsia" w:eastAsiaTheme="minorEastAsia" w:hAnsiTheme="minorEastAsia"/>
          <w:sz w:val="24"/>
          <w:lang w:val="zh-TW"/>
        </w:rPr>
        <w:t>是</w:t>
      </w:r>
      <w:r>
        <w:rPr>
          <w:rFonts w:asciiTheme="minorEastAsia" w:eastAsiaTheme="minorEastAsia" w:hAnsiTheme="minorEastAsia" w:hint="eastAsia"/>
          <w:sz w:val="24"/>
          <w:lang w:val="zh-TW"/>
        </w:rPr>
        <w:t>需要辛勤的劳动才能实现的，世界上没有不劳而获的馅饼。</w:t>
      </w:r>
    </w:p>
    <w:p w:rsidR="0078504A" w:rsidRDefault="00F62A4F">
      <w:pPr>
        <w:spacing w:line="420" w:lineRule="exact"/>
        <w:rPr>
          <w:b/>
          <w:sz w:val="24"/>
          <w:lang w:val="zh-TW"/>
        </w:rPr>
      </w:pPr>
      <w:r>
        <w:rPr>
          <w:rFonts w:hint="eastAsia"/>
          <w:b/>
          <w:sz w:val="24"/>
          <w:lang w:val="zh-TW"/>
        </w:rPr>
        <w:t>2</w:t>
      </w:r>
      <w:r>
        <w:rPr>
          <w:rFonts w:hint="eastAsia"/>
          <w:b/>
          <w:sz w:val="24"/>
          <w:lang w:val="zh-TW" w:eastAsia="zh-TW"/>
        </w:rPr>
        <w:t>、</w:t>
      </w:r>
      <w:r>
        <w:rPr>
          <w:rFonts w:hint="eastAsia"/>
          <w:b/>
          <w:sz w:val="24"/>
          <w:lang w:val="zh-TW"/>
        </w:rPr>
        <w:t>开展问题研究，提高探究能力</w:t>
      </w:r>
    </w:p>
    <w:p w:rsidR="0078504A" w:rsidRDefault="00F62A4F">
      <w:pPr>
        <w:spacing w:line="420" w:lineRule="exact"/>
        <w:ind w:firstLine="480"/>
        <w:rPr>
          <w:sz w:val="24"/>
          <w:lang w:val="zh-TW"/>
        </w:rPr>
      </w:pPr>
      <w:r>
        <w:rPr>
          <w:rFonts w:hint="eastAsia"/>
          <w:sz w:val="24"/>
          <w:lang w:val="zh-TW"/>
        </w:rPr>
        <w:t>“</w:t>
      </w:r>
      <w:r>
        <w:rPr>
          <w:rFonts w:hint="eastAsia"/>
          <w:sz w:val="24"/>
          <w:lang w:val="zh-TW" w:eastAsia="zh-TW"/>
        </w:rPr>
        <w:t>生态种植小达人</w:t>
      </w:r>
      <w:r>
        <w:rPr>
          <w:rFonts w:hint="eastAsia"/>
          <w:sz w:val="24"/>
          <w:lang w:val="zh-TW"/>
        </w:rPr>
        <w:t>”</w:t>
      </w:r>
      <w:r>
        <w:rPr>
          <w:rFonts w:hint="eastAsia"/>
          <w:sz w:val="24"/>
          <w:lang w:val="zh-TW" w:eastAsia="zh-TW"/>
        </w:rPr>
        <w:t>拓展型课程</w:t>
      </w:r>
      <w:r>
        <w:rPr>
          <w:rFonts w:hint="eastAsia"/>
          <w:sz w:val="24"/>
          <w:lang w:val="zh-TW"/>
        </w:rPr>
        <w:t>实施过程中，学生在经历</w:t>
      </w:r>
      <w:r>
        <w:rPr>
          <w:rFonts w:hint="eastAsia"/>
          <w:sz w:val="24"/>
          <w:lang w:val="zh-TW" w:eastAsia="zh-TW"/>
        </w:rPr>
        <w:t>植物生长的一个完整的过程中会不断遇到新事物新课题，比如鸟粪为什么不能直接作为肥料使用？鱼池的水为什么比自来水更适合灌溉？为什么有些植物的种子需要育苗而有些植物的种子不需要育苗？番茄苗长多大需要剪去支芽？不剪会怎么样？根茎类植物的种植培土要多深？土豆单芽眼和多芽眼及无芽眼的育苗会有什么不同……各种各样的疑惑会在学生种植时产生，</w:t>
      </w:r>
      <w:r>
        <w:rPr>
          <w:rFonts w:hint="eastAsia"/>
          <w:sz w:val="24"/>
          <w:lang w:val="zh-TW"/>
        </w:rPr>
        <w:t>这些问题不断由学生自己提出，又不断由学生自己通过探究去解答。</w:t>
      </w:r>
    </w:p>
    <w:p w:rsidR="0078504A" w:rsidRDefault="00F62A4F">
      <w:pPr>
        <w:spacing w:line="420" w:lineRule="exact"/>
        <w:ind w:firstLine="480"/>
        <w:rPr>
          <w:rFonts w:asciiTheme="minorEastAsia" w:eastAsiaTheme="minorEastAsia" w:hAnsiTheme="minorEastAsia"/>
          <w:sz w:val="24"/>
          <w:lang w:val="zh-TW"/>
        </w:rPr>
      </w:pPr>
      <w:r>
        <w:rPr>
          <w:rFonts w:asciiTheme="minorEastAsia" w:eastAsiaTheme="minorEastAsia" w:hAnsiTheme="minorEastAsia" w:hint="eastAsia"/>
          <w:sz w:val="24"/>
          <w:lang w:val="zh-TW"/>
        </w:rPr>
        <w:t>该课程中的“土豆1变N”长周期作业</w:t>
      </w:r>
      <w:r>
        <w:rPr>
          <w:rFonts w:hint="eastAsia"/>
          <w:sz w:val="24"/>
          <w:lang w:val="zh-TW"/>
        </w:rPr>
        <w:t>（见</w:t>
      </w:r>
      <w:r w:rsidR="00257ED7">
        <w:rPr>
          <w:rFonts w:hint="eastAsia"/>
          <w:sz w:val="24"/>
          <w:lang w:val="zh-TW"/>
        </w:rPr>
        <w:t>图一</w:t>
      </w:r>
      <w:r>
        <w:rPr>
          <w:rFonts w:hint="eastAsia"/>
          <w:sz w:val="24"/>
          <w:lang w:val="zh-TW"/>
        </w:rPr>
        <w:t>）</w:t>
      </w:r>
      <w:r>
        <w:rPr>
          <w:rFonts w:asciiTheme="minorEastAsia" w:eastAsiaTheme="minorEastAsia" w:hAnsiTheme="minorEastAsia" w:hint="eastAsia"/>
          <w:sz w:val="24"/>
          <w:lang w:val="zh-TW"/>
        </w:rPr>
        <w:t>打破传统理念，做到课题开放，让学生自主选择实验内容，成为探究的主角，学生在探究的过程中发现问题、分析问题、解决问题，最终通过实验来检验自己的课题。老师布置给学生</w:t>
      </w:r>
      <w:r>
        <w:rPr>
          <w:rFonts w:hint="eastAsia"/>
          <w:sz w:val="24"/>
        </w:rPr>
        <w:t>探究的大主题是“</w:t>
      </w:r>
      <w:r>
        <w:rPr>
          <w:rFonts w:asciiTheme="minorEastAsia" w:eastAsiaTheme="minorEastAsia" w:hAnsiTheme="minorEastAsia" w:hint="eastAsia"/>
          <w:sz w:val="24"/>
          <w:lang w:val="zh-TW"/>
        </w:rPr>
        <w:t>土豆1变N”，但探究的小主题和内容学生可以自主选择，如</w:t>
      </w:r>
      <w:r>
        <w:rPr>
          <w:rFonts w:hint="eastAsia"/>
          <w:sz w:val="24"/>
        </w:rPr>
        <w:t>发芽土豆单芽眼和多芽眼的出苗对比、未发芽土豆单芽眼和多芽眼的出苗对比、发芽土豆芽眼剔除深浅对比、发芽土豆单芽眼和未发芽土豆单芽眼出苗对比等多种情况。由于课题具有开放性，学生在选择的时候就有了自主性，探究的目的性更强，学生在探究的过程中还会碰到各种不同的问题，比如在做对比实验的时候为什么有的同学土豆剔除了芽眼不发芽而有的同学剔除了芽眼却还会发芽，在探究的过程中，同学们互相交流探讨，总结经验，再做补充实验，最终通过自己的亲手实验，得出结论。</w:t>
      </w:r>
    </w:p>
    <w:p w:rsidR="0078504A" w:rsidRDefault="00F62A4F">
      <w:pPr>
        <w:spacing w:line="420" w:lineRule="exact"/>
        <w:ind w:firstLine="480"/>
        <w:rPr>
          <w:sz w:val="24"/>
          <w:lang w:val="zh-TW" w:eastAsia="zh-TW"/>
        </w:rPr>
      </w:pPr>
      <w:r>
        <w:rPr>
          <w:rFonts w:hint="eastAsia"/>
          <w:sz w:val="24"/>
          <w:lang w:val="zh-TW"/>
        </w:rPr>
        <w:lastRenderedPageBreak/>
        <w:t>整个学习过程中，学生们发自内心的投入发现问题和解决问题过程中，沉浸在学习本身所带来的挑战和快乐的过程当中，探究意识和探究能力得到提高。</w:t>
      </w:r>
    </w:p>
    <w:p w:rsidR="0078504A" w:rsidRDefault="00F62A4F">
      <w:pPr>
        <w:spacing w:line="420" w:lineRule="exact"/>
        <w:rPr>
          <w:b/>
          <w:color w:val="FF0000"/>
          <w:sz w:val="24"/>
          <w:lang w:val="zh-TW"/>
        </w:rPr>
      </w:pPr>
      <w:r>
        <w:rPr>
          <w:rFonts w:hint="eastAsia"/>
          <w:b/>
          <w:sz w:val="24"/>
          <w:lang w:val="zh-TW"/>
        </w:rPr>
        <w:t>3</w:t>
      </w:r>
      <w:r>
        <w:rPr>
          <w:rFonts w:hint="eastAsia"/>
          <w:b/>
          <w:sz w:val="24"/>
          <w:lang w:val="zh-TW" w:eastAsia="zh-TW"/>
        </w:rPr>
        <w:t>、</w:t>
      </w:r>
      <w:r>
        <w:rPr>
          <w:rFonts w:hint="eastAsia"/>
          <w:b/>
          <w:sz w:val="24"/>
          <w:lang w:val="zh-TW"/>
        </w:rPr>
        <w:t>“小手牵大手”，普及“家庭绿色种植”</w:t>
      </w:r>
    </w:p>
    <w:p w:rsidR="0078504A" w:rsidRDefault="00F62A4F">
      <w:pPr>
        <w:spacing w:line="420" w:lineRule="exact"/>
        <w:ind w:firstLine="480"/>
        <w:rPr>
          <w:sz w:val="24"/>
          <w:lang w:val="zh-TW"/>
        </w:rPr>
      </w:pPr>
      <w:r>
        <w:rPr>
          <w:rFonts w:hint="eastAsia"/>
          <w:sz w:val="24"/>
          <w:lang w:val="zh-TW"/>
        </w:rPr>
        <w:t>每周</w:t>
      </w:r>
      <w:r>
        <w:rPr>
          <w:sz w:val="24"/>
          <w:lang w:val="zh-TW"/>
        </w:rPr>
        <w:t>一次</w:t>
      </w:r>
      <w:r>
        <w:rPr>
          <w:rFonts w:hint="eastAsia"/>
          <w:sz w:val="24"/>
          <w:lang w:val="zh-TW"/>
        </w:rPr>
        <w:t>的</w:t>
      </w:r>
      <w:r>
        <w:rPr>
          <w:sz w:val="24"/>
          <w:lang w:val="zh-TW"/>
        </w:rPr>
        <w:t>拓兴课已经无法满足</w:t>
      </w:r>
      <w:r>
        <w:rPr>
          <w:rFonts w:hint="eastAsia"/>
          <w:sz w:val="24"/>
          <w:lang w:val="zh-TW"/>
        </w:rPr>
        <w:t>学生</w:t>
      </w:r>
      <w:r>
        <w:rPr>
          <w:sz w:val="24"/>
          <w:lang w:val="zh-TW"/>
        </w:rPr>
        <w:t>对生态种植</w:t>
      </w:r>
      <w:r>
        <w:rPr>
          <w:rFonts w:hint="eastAsia"/>
          <w:sz w:val="24"/>
          <w:lang w:val="zh-TW"/>
        </w:rPr>
        <w:t>的热情</w:t>
      </w:r>
      <w:r>
        <w:rPr>
          <w:sz w:val="24"/>
          <w:lang w:val="zh-TW"/>
        </w:rPr>
        <w:t>，</w:t>
      </w:r>
      <w:r>
        <w:rPr>
          <w:rFonts w:hint="eastAsia"/>
          <w:sz w:val="24"/>
          <w:lang w:val="zh-TW"/>
        </w:rPr>
        <w:t>为此</w:t>
      </w:r>
      <w:r>
        <w:rPr>
          <w:sz w:val="24"/>
          <w:lang w:val="zh-TW"/>
        </w:rPr>
        <w:t>，学校科常室的</w:t>
      </w:r>
      <w:r>
        <w:rPr>
          <w:rFonts w:hint="eastAsia"/>
          <w:sz w:val="24"/>
          <w:lang w:val="zh-TW"/>
        </w:rPr>
        <w:t>老师</w:t>
      </w:r>
      <w:r>
        <w:rPr>
          <w:sz w:val="24"/>
          <w:lang w:val="zh-TW"/>
        </w:rPr>
        <w:t>还特意拍摄了一</w:t>
      </w:r>
      <w:r>
        <w:rPr>
          <w:rFonts w:hint="eastAsia"/>
          <w:sz w:val="24"/>
          <w:lang w:val="zh-TW"/>
        </w:rPr>
        <w:t>些</w:t>
      </w:r>
      <w:r>
        <w:rPr>
          <w:sz w:val="24"/>
          <w:lang w:val="zh-TW"/>
        </w:rPr>
        <w:t>种植小视频</w:t>
      </w:r>
      <w:r>
        <w:rPr>
          <w:rFonts w:hint="eastAsia"/>
          <w:sz w:val="24"/>
          <w:lang w:val="zh-TW"/>
        </w:rPr>
        <w:t>，并</w:t>
      </w:r>
      <w:r>
        <w:rPr>
          <w:sz w:val="24"/>
          <w:lang w:val="zh-TW"/>
        </w:rPr>
        <w:t>将这些小视频发到家长微信群里，以满足学生</w:t>
      </w:r>
      <w:r>
        <w:rPr>
          <w:rFonts w:hint="eastAsia"/>
          <w:sz w:val="24"/>
          <w:lang w:val="zh-TW"/>
        </w:rPr>
        <w:t>在</w:t>
      </w:r>
      <w:r>
        <w:rPr>
          <w:sz w:val="24"/>
          <w:lang w:val="zh-TW"/>
        </w:rPr>
        <w:t>家种植</w:t>
      </w:r>
      <w:r>
        <w:rPr>
          <w:rFonts w:hint="eastAsia"/>
          <w:sz w:val="24"/>
          <w:lang w:val="zh-TW"/>
        </w:rPr>
        <w:t>的</w:t>
      </w:r>
      <w:r>
        <w:rPr>
          <w:sz w:val="24"/>
          <w:lang w:val="zh-TW"/>
        </w:rPr>
        <w:t>需要</w:t>
      </w:r>
      <w:r>
        <w:rPr>
          <w:rFonts w:hint="eastAsia"/>
          <w:sz w:val="24"/>
          <w:lang w:val="zh-TW"/>
        </w:rPr>
        <w:t>。如</w:t>
      </w:r>
      <w:r>
        <w:rPr>
          <w:sz w:val="24"/>
          <w:lang w:val="zh-TW"/>
        </w:rPr>
        <w:t>：</w:t>
      </w:r>
      <w:r>
        <w:rPr>
          <w:rFonts w:hint="eastAsia"/>
          <w:sz w:val="24"/>
          <w:lang w:val="zh-TW"/>
        </w:rPr>
        <w:t>“土豆</w:t>
      </w:r>
      <w:r>
        <w:rPr>
          <w:rFonts w:hint="eastAsia"/>
          <w:sz w:val="24"/>
          <w:lang w:val="zh-TW"/>
        </w:rPr>
        <w:t>1</w:t>
      </w:r>
      <w:r>
        <w:rPr>
          <w:rFonts w:hint="eastAsia"/>
          <w:sz w:val="24"/>
          <w:lang w:val="zh-TW"/>
        </w:rPr>
        <w:t>变</w:t>
      </w:r>
      <w:r>
        <w:rPr>
          <w:rFonts w:eastAsia="PMingLiU"/>
          <w:sz w:val="24"/>
          <w:lang w:val="zh-TW" w:eastAsia="zh-TW"/>
        </w:rPr>
        <w:t>N</w:t>
      </w:r>
      <w:r>
        <w:rPr>
          <w:rFonts w:hint="eastAsia"/>
          <w:sz w:val="24"/>
          <w:lang w:val="zh-TW"/>
        </w:rPr>
        <w:t>”、</w:t>
      </w:r>
      <w:r>
        <w:rPr>
          <w:sz w:val="24"/>
          <w:lang w:val="zh-TW"/>
        </w:rPr>
        <w:t>“</w:t>
      </w:r>
      <w:r>
        <w:rPr>
          <w:sz w:val="24"/>
          <w:lang w:val="zh-TW"/>
        </w:rPr>
        <w:t>生菜</w:t>
      </w:r>
      <w:r>
        <w:rPr>
          <w:rFonts w:hint="eastAsia"/>
          <w:sz w:val="24"/>
          <w:lang w:val="zh-TW"/>
        </w:rPr>
        <w:t>搬家</w:t>
      </w:r>
      <w:r>
        <w:rPr>
          <w:sz w:val="24"/>
          <w:lang w:val="zh-TW"/>
        </w:rPr>
        <w:t>”</w:t>
      </w:r>
      <w:r>
        <w:rPr>
          <w:rFonts w:hint="eastAsia"/>
          <w:sz w:val="24"/>
          <w:lang w:val="zh-TW"/>
        </w:rPr>
        <w:t>等</w:t>
      </w:r>
      <w:r>
        <w:rPr>
          <w:sz w:val="24"/>
          <w:lang w:val="zh-TW"/>
        </w:rPr>
        <w:t>，</w:t>
      </w:r>
      <w:r>
        <w:rPr>
          <w:rFonts w:hint="eastAsia"/>
          <w:sz w:val="24"/>
          <w:lang w:val="zh-TW"/>
        </w:rPr>
        <w:t>这些</w:t>
      </w:r>
      <w:r>
        <w:rPr>
          <w:sz w:val="24"/>
          <w:lang w:val="zh-TW"/>
        </w:rPr>
        <w:t>小视频制作时</w:t>
      </w:r>
      <w:r>
        <w:rPr>
          <w:rFonts w:hint="eastAsia"/>
          <w:sz w:val="24"/>
          <w:lang w:val="zh-TW"/>
        </w:rPr>
        <w:t>，老师按照</w:t>
      </w:r>
      <w:r>
        <w:rPr>
          <w:sz w:val="24"/>
          <w:lang w:val="zh-TW"/>
        </w:rPr>
        <w:t>步骤</w:t>
      </w:r>
      <w:r>
        <w:rPr>
          <w:rFonts w:hint="eastAsia"/>
          <w:sz w:val="24"/>
          <w:lang w:val="zh-TW"/>
        </w:rPr>
        <w:t>一边</w:t>
      </w:r>
      <w:r>
        <w:rPr>
          <w:sz w:val="24"/>
          <w:lang w:val="zh-TW"/>
        </w:rPr>
        <w:t>做</w:t>
      </w:r>
      <w:r>
        <w:rPr>
          <w:rFonts w:hint="eastAsia"/>
          <w:sz w:val="24"/>
          <w:lang w:val="zh-TW"/>
        </w:rPr>
        <w:t>一边</w:t>
      </w:r>
      <w:r>
        <w:rPr>
          <w:sz w:val="24"/>
          <w:lang w:val="zh-TW"/>
        </w:rPr>
        <w:t>讲解，遇到重点</w:t>
      </w:r>
      <w:r>
        <w:rPr>
          <w:rFonts w:hint="eastAsia"/>
          <w:sz w:val="24"/>
          <w:lang w:val="zh-TW"/>
        </w:rPr>
        <w:t>难点时，</w:t>
      </w:r>
      <w:r>
        <w:rPr>
          <w:sz w:val="24"/>
          <w:lang w:val="zh-TW"/>
        </w:rPr>
        <w:t>画面停格并标注文字进行重点说明</w:t>
      </w:r>
      <w:r>
        <w:rPr>
          <w:rFonts w:hint="eastAsia"/>
          <w:sz w:val="24"/>
          <w:lang w:val="zh-TW"/>
        </w:rPr>
        <w:t>，为了</w:t>
      </w:r>
      <w:r>
        <w:rPr>
          <w:sz w:val="24"/>
          <w:lang w:val="zh-TW"/>
        </w:rPr>
        <w:t>提倡环保，种植的</w:t>
      </w:r>
      <w:r>
        <w:rPr>
          <w:rFonts w:hint="eastAsia"/>
          <w:sz w:val="24"/>
          <w:lang w:val="zh-TW"/>
        </w:rPr>
        <w:t>器皿</w:t>
      </w:r>
      <w:r>
        <w:rPr>
          <w:sz w:val="24"/>
          <w:lang w:val="zh-TW"/>
        </w:rPr>
        <w:t>也是用废旧饮料瓶</w:t>
      </w:r>
      <w:r>
        <w:rPr>
          <w:rFonts w:hint="eastAsia"/>
          <w:sz w:val="24"/>
          <w:lang w:val="zh-TW"/>
        </w:rPr>
        <w:t>改装</w:t>
      </w:r>
      <w:r>
        <w:rPr>
          <w:sz w:val="24"/>
          <w:lang w:val="zh-TW"/>
        </w:rPr>
        <w:t>的</w:t>
      </w:r>
      <w:r>
        <w:rPr>
          <w:rFonts w:hint="eastAsia"/>
          <w:sz w:val="24"/>
          <w:lang w:val="zh-TW"/>
        </w:rPr>
        <w:t>。</w:t>
      </w:r>
      <w:r>
        <w:rPr>
          <w:sz w:val="24"/>
          <w:lang w:val="zh-TW" w:eastAsia="zh-TW"/>
        </w:rPr>
        <w:t>通过</w:t>
      </w:r>
      <w:r>
        <w:rPr>
          <w:rFonts w:hint="eastAsia"/>
          <w:sz w:val="24"/>
          <w:lang w:val="zh-TW"/>
        </w:rPr>
        <w:t>“</w:t>
      </w:r>
      <w:r>
        <w:rPr>
          <w:sz w:val="24"/>
          <w:lang w:val="zh-TW" w:eastAsia="zh-TW"/>
        </w:rPr>
        <w:t>生态种植小达人</w:t>
      </w:r>
      <w:r>
        <w:rPr>
          <w:rFonts w:hint="eastAsia"/>
          <w:sz w:val="24"/>
          <w:lang w:val="zh-TW"/>
        </w:rPr>
        <w:t>”拓展型</w:t>
      </w:r>
      <w:r>
        <w:rPr>
          <w:sz w:val="24"/>
          <w:lang w:val="zh-TW" w:eastAsia="zh-TW"/>
        </w:rPr>
        <w:t>课程的学习</w:t>
      </w:r>
      <w:r>
        <w:rPr>
          <w:rFonts w:hint="eastAsia"/>
          <w:sz w:val="24"/>
          <w:lang w:val="zh-TW" w:eastAsia="zh-TW"/>
        </w:rPr>
        <w:t>，学生不仅学到了种植方面的理论知识，更重要的是学会了思索问题，用科学的态度来解决问题。他们</w:t>
      </w:r>
      <w:r>
        <w:rPr>
          <w:rFonts w:hint="eastAsia"/>
          <w:sz w:val="24"/>
          <w:lang w:val="zh-TW"/>
        </w:rPr>
        <w:t>“</w:t>
      </w:r>
      <w:r>
        <w:rPr>
          <w:rFonts w:hint="eastAsia"/>
          <w:sz w:val="24"/>
          <w:lang w:val="zh-TW" w:eastAsia="zh-TW"/>
        </w:rPr>
        <w:t>小手牵大手</w:t>
      </w:r>
      <w:r>
        <w:rPr>
          <w:rFonts w:hint="eastAsia"/>
          <w:sz w:val="24"/>
          <w:lang w:val="zh-TW"/>
        </w:rPr>
        <w:t>”</w:t>
      </w:r>
      <w:r w:rsidR="00BC2C15">
        <w:rPr>
          <w:rFonts w:hint="eastAsia"/>
          <w:sz w:val="24"/>
          <w:lang w:val="zh-TW" w:eastAsia="zh-TW"/>
        </w:rPr>
        <w:t>，在家带上父母长辈一起搞起了阳台果蔬种植</w:t>
      </w:r>
      <w:r w:rsidR="00BC2C15">
        <w:rPr>
          <w:rFonts w:hint="eastAsia"/>
          <w:sz w:val="24"/>
          <w:lang w:val="zh-TW"/>
        </w:rPr>
        <w:t>，</w:t>
      </w:r>
      <w:r>
        <w:rPr>
          <w:rFonts w:hint="eastAsia"/>
          <w:sz w:val="24"/>
          <w:lang w:val="zh-TW" w:eastAsia="zh-TW"/>
        </w:rPr>
        <w:t>把学校学到的知识和技能运用到实际的生活中去，</w:t>
      </w:r>
      <w:r>
        <w:rPr>
          <w:rFonts w:hint="eastAsia"/>
          <w:sz w:val="24"/>
          <w:lang w:val="zh-TW"/>
        </w:rPr>
        <w:t>普及生态种植的理念和技能。</w:t>
      </w:r>
    </w:p>
    <w:p w:rsidR="0078504A" w:rsidRDefault="00F62A4F">
      <w:pPr>
        <w:spacing w:line="420" w:lineRule="exact"/>
        <w:rPr>
          <w:b/>
          <w:color w:val="FF0000"/>
          <w:sz w:val="24"/>
          <w:lang w:val="zh-TW"/>
        </w:rPr>
      </w:pPr>
      <w:r>
        <w:rPr>
          <w:rFonts w:hint="eastAsia"/>
          <w:b/>
          <w:sz w:val="24"/>
        </w:rPr>
        <w:t>四、我们的思考</w:t>
      </w:r>
    </w:p>
    <w:p w:rsidR="0078504A" w:rsidRDefault="00F62A4F">
      <w:pPr>
        <w:spacing w:line="420" w:lineRule="exact"/>
        <w:rPr>
          <w:b/>
          <w:sz w:val="24"/>
          <w:lang w:val="zh-TW"/>
        </w:rPr>
      </w:pPr>
      <w:r>
        <w:rPr>
          <w:rFonts w:hint="eastAsia"/>
          <w:b/>
          <w:sz w:val="24"/>
          <w:lang w:val="zh-TW"/>
        </w:rPr>
        <w:t>1</w:t>
      </w:r>
      <w:r>
        <w:rPr>
          <w:rFonts w:hint="eastAsia"/>
          <w:b/>
          <w:sz w:val="24"/>
          <w:lang w:val="zh-TW"/>
        </w:rPr>
        <w:t>、如何</w:t>
      </w:r>
      <w:r>
        <w:rPr>
          <w:b/>
          <w:sz w:val="24"/>
          <w:lang w:val="zh-TW"/>
        </w:rPr>
        <w:t>破解</w:t>
      </w:r>
      <w:r>
        <w:rPr>
          <w:rFonts w:hint="eastAsia"/>
          <w:b/>
          <w:sz w:val="24"/>
          <w:lang w:val="zh-TW"/>
        </w:rPr>
        <w:t>重老师引导，</w:t>
      </w:r>
      <w:r>
        <w:rPr>
          <w:b/>
          <w:sz w:val="24"/>
          <w:lang w:val="zh-TW"/>
        </w:rPr>
        <w:t>轻</w:t>
      </w:r>
      <w:r>
        <w:rPr>
          <w:rFonts w:hint="eastAsia"/>
          <w:b/>
          <w:sz w:val="24"/>
          <w:lang w:val="zh-TW"/>
        </w:rPr>
        <w:t>学生</w:t>
      </w:r>
      <w:r>
        <w:rPr>
          <w:b/>
          <w:sz w:val="24"/>
          <w:lang w:val="zh-TW"/>
        </w:rPr>
        <w:t>自主探究</w:t>
      </w:r>
    </w:p>
    <w:p w:rsidR="0078504A" w:rsidRDefault="00F62A4F">
      <w:pPr>
        <w:spacing w:line="400" w:lineRule="exact"/>
        <w:ind w:firstLine="480"/>
        <w:rPr>
          <w:sz w:val="24"/>
          <w:lang w:val="zh-TW"/>
        </w:rPr>
      </w:pPr>
      <w:r>
        <w:rPr>
          <w:sz w:val="24"/>
          <w:lang w:val="zh-TW" w:eastAsia="zh-TW"/>
        </w:rPr>
        <w:t>整个科目的活动以小组合作形式开展</w:t>
      </w:r>
      <w:r>
        <w:rPr>
          <w:rFonts w:hint="eastAsia"/>
          <w:sz w:val="24"/>
          <w:lang w:val="zh-TW"/>
        </w:rPr>
        <w:t>，小组</w:t>
      </w:r>
      <w:r>
        <w:rPr>
          <w:sz w:val="24"/>
          <w:lang w:val="zh-TW"/>
        </w:rPr>
        <w:t>往往过多的追求成功。</w:t>
      </w:r>
      <w:r>
        <w:rPr>
          <w:sz w:val="24"/>
          <w:lang w:val="zh-TW" w:eastAsia="zh-TW"/>
        </w:rPr>
        <w:t>活动中</w:t>
      </w:r>
      <w:r>
        <w:rPr>
          <w:rFonts w:hint="eastAsia"/>
          <w:sz w:val="24"/>
          <w:lang w:val="zh-TW"/>
        </w:rPr>
        <w:t>老师</w:t>
      </w:r>
      <w:r>
        <w:rPr>
          <w:sz w:val="24"/>
          <w:lang w:val="zh-TW"/>
        </w:rPr>
        <w:t>注重</w:t>
      </w:r>
      <w:r w:rsidR="00BC2C15">
        <w:rPr>
          <w:sz w:val="24"/>
          <w:lang w:val="zh-TW" w:eastAsia="zh-TW"/>
        </w:rPr>
        <w:t>学生在通过课题研究</w:t>
      </w:r>
      <w:r w:rsidR="00BC2C15">
        <w:rPr>
          <w:rFonts w:hint="eastAsia"/>
          <w:sz w:val="24"/>
          <w:lang w:val="zh-TW"/>
        </w:rPr>
        <w:t>、</w:t>
      </w:r>
      <w:r w:rsidR="00BC2C15">
        <w:rPr>
          <w:sz w:val="24"/>
          <w:lang w:val="zh-TW" w:eastAsia="zh-TW"/>
        </w:rPr>
        <w:t>问题讨论</w:t>
      </w:r>
      <w:r w:rsidR="00BC2C15">
        <w:rPr>
          <w:rFonts w:hint="eastAsia"/>
          <w:sz w:val="24"/>
          <w:lang w:val="zh-TW"/>
        </w:rPr>
        <w:t>、</w:t>
      </w:r>
      <w:r>
        <w:rPr>
          <w:rFonts w:asciiTheme="minorEastAsia" w:eastAsiaTheme="minorEastAsia" w:hAnsiTheme="minorEastAsia" w:hint="eastAsia"/>
          <w:sz w:val="24"/>
          <w:lang w:val="zh-TW"/>
        </w:rPr>
        <w:t>动手操作</w:t>
      </w:r>
      <w:r w:rsidR="00904FCA">
        <w:rPr>
          <w:sz w:val="24"/>
          <w:lang w:val="zh-TW" w:eastAsia="zh-TW"/>
        </w:rPr>
        <w:t>等内容</w:t>
      </w:r>
      <w:r w:rsidR="00904FCA">
        <w:rPr>
          <w:rFonts w:hint="eastAsia"/>
          <w:sz w:val="24"/>
          <w:lang w:val="zh-TW"/>
        </w:rPr>
        <w:t>，</w:t>
      </w:r>
      <w:r>
        <w:rPr>
          <w:sz w:val="24"/>
          <w:lang w:val="zh-TW" w:eastAsia="zh-TW"/>
        </w:rPr>
        <w:t>体验合作分享的乐趣，增强集体意识，培养团体合作的能力。</w:t>
      </w:r>
      <w:r>
        <w:rPr>
          <w:rFonts w:hint="eastAsia"/>
          <w:sz w:val="24"/>
          <w:lang w:val="zh-TW"/>
        </w:rPr>
        <w:t>学生</w:t>
      </w:r>
      <w:r>
        <w:rPr>
          <w:sz w:val="24"/>
          <w:lang w:val="zh-TW"/>
        </w:rPr>
        <w:t>在种植时往往缺少</w:t>
      </w:r>
      <w:r>
        <w:rPr>
          <w:rFonts w:hint="eastAsia"/>
          <w:sz w:val="24"/>
          <w:lang w:val="zh-TW"/>
        </w:rPr>
        <w:t>种植失败的</w:t>
      </w:r>
      <w:r>
        <w:rPr>
          <w:sz w:val="24"/>
          <w:lang w:val="zh-TW"/>
        </w:rPr>
        <w:t>对比研究，</w:t>
      </w:r>
      <w:r>
        <w:rPr>
          <w:rFonts w:hint="eastAsia"/>
          <w:sz w:val="24"/>
          <w:lang w:val="zh-TW"/>
        </w:rPr>
        <w:t>大多数</w:t>
      </w:r>
      <w:r>
        <w:rPr>
          <w:sz w:val="24"/>
          <w:lang w:val="zh-TW"/>
        </w:rPr>
        <w:t>的小组按照老师的引导，都能种植成功，缺乏失败的案例。</w:t>
      </w:r>
      <w:r>
        <w:rPr>
          <w:rFonts w:hint="eastAsia"/>
          <w:sz w:val="24"/>
          <w:lang w:val="zh-TW"/>
        </w:rPr>
        <w:t>比如</w:t>
      </w:r>
      <w:r>
        <w:rPr>
          <w:sz w:val="24"/>
          <w:lang w:val="zh-TW"/>
        </w:rPr>
        <w:t>对</w:t>
      </w:r>
      <w:r>
        <w:rPr>
          <w:rFonts w:hint="eastAsia"/>
          <w:sz w:val="24"/>
          <w:lang w:val="zh-TW"/>
        </w:rPr>
        <w:t>番茄</w:t>
      </w:r>
      <w:r>
        <w:rPr>
          <w:sz w:val="24"/>
          <w:lang w:val="zh-TW"/>
        </w:rPr>
        <w:t>和</w:t>
      </w:r>
      <w:r>
        <w:rPr>
          <w:rFonts w:hint="eastAsia"/>
          <w:sz w:val="24"/>
          <w:lang w:val="zh-TW"/>
        </w:rPr>
        <w:t>黄瓜支芽</w:t>
      </w:r>
      <w:r>
        <w:rPr>
          <w:sz w:val="24"/>
          <w:lang w:val="zh-TW"/>
        </w:rPr>
        <w:t>的</w:t>
      </w:r>
      <w:r>
        <w:rPr>
          <w:rFonts w:hint="eastAsia"/>
          <w:sz w:val="24"/>
          <w:lang w:val="zh-TW"/>
        </w:rPr>
        <w:t>修剪</w:t>
      </w:r>
      <w:r>
        <w:rPr>
          <w:sz w:val="24"/>
          <w:lang w:val="zh-TW"/>
        </w:rPr>
        <w:t>，</w:t>
      </w:r>
      <w:r>
        <w:rPr>
          <w:rFonts w:hint="eastAsia"/>
          <w:sz w:val="24"/>
          <w:lang w:val="zh-TW"/>
        </w:rPr>
        <w:t>老师</w:t>
      </w:r>
      <w:r>
        <w:rPr>
          <w:sz w:val="24"/>
          <w:lang w:val="zh-TW"/>
        </w:rPr>
        <w:t>在讲解的时候，学生都能很认真的学习，实践时学生也能按照理老师讲解的理论知识进行操作，</w:t>
      </w:r>
      <w:r>
        <w:rPr>
          <w:rFonts w:hint="eastAsia"/>
          <w:sz w:val="24"/>
          <w:lang w:val="zh-TW"/>
        </w:rPr>
        <w:t>所有</w:t>
      </w:r>
      <w:r>
        <w:rPr>
          <w:sz w:val="24"/>
          <w:lang w:val="zh-TW"/>
        </w:rPr>
        <w:t>小组</w:t>
      </w:r>
      <w:r>
        <w:rPr>
          <w:rFonts w:hint="eastAsia"/>
          <w:sz w:val="24"/>
          <w:lang w:val="zh-TW"/>
        </w:rPr>
        <w:t>修剪</w:t>
      </w:r>
      <w:r>
        <w:rPr>
          <w:sz w:val="24"/>
          <w:lang w:val="zh-TW"/>
        </w:rPr>
        <w:t>后都能</w:t>
      </w:r>
      <w:r>
        <w:rPr>
          <w:rFonts w:hint="eastAsia"/>
          <w:sz w:val="24"/>
          <w:lang w:val="zh-TW"/>
        </w:rPr>
        <w:t>达到</w:t>
      </w:r>
      <w:r>
        <w:rPr>
          <w:sz w:val="24"/>
          <w:lang w:val="zh-TW"/>
        </w:rPr>
        <w:t>理想的挂果</w:t>
      </w:r>
      <w:r>
        <w:rPr>
          <w:rFonts w:hint="eastAsia"/>
          <w:sz w:val="24"/>
          <w:lang w:val="zh-TW"/>
        </w:rPr>
        <w:t>情况</w:t>
      </w:r>
      <w:r>
        <w:rPr>
          <w:sz w:val="24"/>
          <w:lang w:val="zh-TW"/>
        </w:rPr>
        <w:t>，缺少对错误修剪或是不修剪的挂果情况对比</w:t>
      </w:r>
      <w:r>
        <w:rPr>
          <w:rFonts w:hint="eastAsia"/>
          <w:sz w:val="24"/>
          <w:lang w:val="zh-TW"/>
        </w:rPr>
        <w:t>，</w:t>
      </w:r>
      <w:r>
        <w:rPr>
          <w:sz w:val="24"/>
          <w:lang w:val="zh-TW"/>
        </w:rPr>
        <w:t>缺少了自主探究的能力。</w:t>
      </w:r>
      <w:r>
        <w:rPr>
          <w:rFonts w:hint="eastAsia"/>
          <w:sz w:val="24"/>
          <w:lang w:val="zh-TW"/>
        </w:rPr>
        <w:t>我们</w:t>
      </w:r>
      <w:r>
        <w:rPr>
          <w:sz w:val="24"/>
          <w:lang w:val="zh-TW"/>
        </w:rPr>
        <w:t>应当加强在这方面的教学，</w:t>
      </w:r>
      <w:r>
        <w:rPr>
          <w:rFonts w:hint="eastAsia"/>
          <w:sz w:val="24"/>
          <w:lang w:val="zh-TW"/>
        </w:rPr>
        <w:t>如何</w:t>
      </w:r>
      <w:r>
        <w:rPr>
          <w:sz w:val="24"/>
          <w:lang w:val="zh-TW"/>
        </w:rPr>
        <w:t>让学</w:t>
      </w:r>
      <w:bookmarkStart w:id="0" w:name="_GoBack"/>
      <w:bookmarkEnd w:id="0"/>
      <w:r>
        <w:rPr>
          <w:sz w:val="24"/>
          <w:lang w:val="zh-TW"/>
        </w:rPr>
        <w:t>生</w:t>
      </w:r>
      <w:r>
        <w:rPr>
          <w:rFonts w:hint="eastAsia"/>
          <w:sz w:val="24"/>
          <w:lang w:val="zh-TW"/>
        </w:rPr>
        <w:t>直观</w:t>
      </w:r>
      <w:r>
        <w:rPr>
          <w:sz w:val="24"/>
          <w:lang w:val="zh-TW"/>
        </w:rPr>
        <w:t>的</w:t>
      </w:r>
      <w:r>
        <w:rPr>
          <w:rFonts w:hint="eastAsia"/>
          <w:sz w:val="24"/>
          <w:lang w:val="zh-TW"/>
        </w:rPr>
        <w:t>进行</w:t>
      </w:r>
      <w:r>
        <w:rPr>
          <w:sz w:val="24"/>
          <w:lang w:val="zh-TW"/>
        </w:rPr>
        <w:t>横向比较，</w:t>
      </w:r>
      <w:r>
        <w:rPr>
          <w:rFonts w:hint="eastAsia"/>
          <w:sz w:val="24"/>
          <w:lang w:val="zh-TW"/>
        </w:rPr>
        <w:t>错误</w:t>
      </w:r>
      <w:r>
        <w:rPr>
          <w:sz w:val="24"/>
          <w:lang w:val="zh-TW"/>
        </w:rPr>
        <w:t>的修剪</w:t>
      </w:r>
      <w:r>
        <w:rPr>
          <w:rFonts w:hint="eastAsia"/>
          <w:sz w:val="24"/>
          <w:lang w:val="zh-TW"/>
        </w:rPr>
        <w:t>支芽</w:t>
      </w:r>
      <w:r>
        <w:rPr>
          <w:sz w:val="24"/>
          <w:lang w:val="zh-TW"/>
        </w:rPr>
        <w:t>对</w:t>
      </w:r>
      <w:r>
        <w:rPr>
          <w:rFonts w:hint="eastAsia"/>
          <w:sz w:val="24"/>
          <w:lang w:val="zh-TW"/>
        </w:rPr>
        <w:t>挂果多少</w:t>
      </w:r>
      <w:r>
        <w:rPr>
          <w:sz w:val="24"/>
          <w:lang w:val="zh-TW"/>
        </w:rPr>
        <w:t>和挂果大小</w:t>
      </w:r>
      <w:r>
        <w:rPr>
          <w:rFonts w:hint="eastAsia"/>
          <w:sz w:val="24"/>
          <w:lang w:val="zh-TW"/>
        </w:rPr>
        <w:t>到底</w:t>
      </w:r>
      <w:r>
        <w:rPr>
          <w:sz w:val="24"/>
          <w:lang w:val="zh-TW"/>
        </w:rPr>
        <w:t>有多大影响，</w:t>
      </w:r>
      <w:r>
        <w:rPr>
          <w:rFonts w:hint="eastAsia"/>
          <w:sz w:val="24"/>
          <w:lang w:val="zh-TW"/>
        </w:rPr>
        <w:t>切实</w:t>
      </w:r>
      <w:r>
        <w:rPr>
          <w:sz w:val="24"/>
          <w:lang w:val="zh-TW"/>
        </w:rPr>
        <w:t>提高学生的探究能力。</w:t>
      </w:r>
    </w:p>
    <w:p w:rsidR="0078504A" w:rsidRDefault="00F62A4F">
      <w:pPr>
        <w:spacing w:line="420" w:lineRule="exact"/>
        <w:rPr>
          <w:b/>
          <w:sz w:val="24"/>
          <w:lang w:val="zh-TW"/>
        </w:rPr>
      </w:pPr>
      <w:r>
        <w:rPr>
          <w:rFonts w:hint="eastAsia"/>
          <w:b/>
          <w:sz w:val="24"/>
          <w:lang w:val="zh-TW"/>
        </w:rPr>
        <w:t>2</w:t>
      </w:r>
      <w:r>
        <w:rPr>
          <w:rFonts w:hint="eastAsia"/>
          <w:b/>
          <w:sz w:val="24"/>
          <w:lang w:val="zh-TW"/>
        </w:rPr>
        <w:t>、完善评价机制</w:t>
      </w:r>
      <w:r>
        <w:rPr>
          <w:b/>
          <w:sz w:val="24"/>
          <w:lang w:val="zh-TW"/>
        </w:rPr>
        <w:t>，</w:t>
      </w:r>
      <w:r>
        <w:rPr>
          <w:rFonts w:hint="eastAsia"/>
          <w:b/>
          <w:sz w:val="24"/>
          <w:lang w:val="zh-TW"/>
        </w:rPr>
        <w:t>提高</w:t>
      </w:r>
      <w:r>
        <w:rPr>
          <w:b/>
          <w:sz w:val="24"/>
          <w:lang w:val="zh-TW"/>
        </w:rPr>
        <w:t>学习的积极性</w:t>
      </w:r>
    </w:p>
    <w:p w:rsidR="00257ED7" w:rsidRDefault="00257ED7" w:rsidP="00257ED7">
      <w:pPr>
        <w:spacing w:line="420" w:lineRule="exact"/>
        <w:ind w:firstLine="480"/>
        <w:rPr>
          <w:sz w:val="24"/>
          <w:lang w:val="zh-TW"/>
        </w:rPr>
      </w:pPr>
      <w:r>
        <w:rPr>
          <w:rFonts w:hint="eastAsia"/>
          <w:sz w:val="24"/>
          <w:lang w:val="zh-TW"/>
        </w:rPr>
        <w:t>目前整体</w:t>
      </w:r>
      <w:r>
        <w:rPr>
          <w:sz w:val="24"/>
          <w:lang w:val="zh-TW"/>
        </w:rPr>
        <w:t>的评价机</w:t>
      </w:r>
      <w:r>
        <w:rPr>
          <w:rFonts w:hint="eastAsia"/>
          <w:sz w:val="24"/>
          <w:lang w:val="zh-TW"/>
        </w:rPr>
        <w:t>制主要以</w:t>
      </w:r>
      <w:r>
        <w:rPr>
          <w:sz w:val="24"/>
          <w:lang w:val="zh-TW"/>
        </w:rPr>
        <w:t>个人评价</w:t>
      </w:r>
      <w:r>
        <w:rPr>
          <w:rFonts w:hint="eastAsia"/>
          <w:sz w:val="24"/>
          <w:lang w:val="zh-TW"/>
        </w:rPr>
        <w:t>、</w:t>
      </w:r>
      <w:r>
        <w:rPr>
          <w:sz w:val="24"/>
          <w:lang w:val="zh-TW"/>
        </w:rPr>
        <w:t>小组评价和教师评价相结合的</w:t>
      </w:r>
      <w:r>
        <w:rPr>
          <w:rFonts w:hint="eastAsia"/>
          <w:sz w:val="24"/>
          <w:lang w:val="zh-TW"/>
        </w:rPr>
        <w:t>进行</w:t>
      </w:r>
      <w:r>
        <w:rPr>
          <w:sz w:val="24"/>
          <w:lang w:val="zh-TW"/>
        </w:rPr>
        <w:t>评价（</w:t>
      </w:r>
      <w:r>
        <w:rPr>
          <w:rFonts w:hint="eastAsia"/>
          <w:sz w:val="24"/>
          <w:lang w:val="zh-TW"/>
        </w:rPr>
        <w:t>见图二）</w:t>
      </w:r>
      <w:r>
        <w:rPr>
          <w:sz w:val="24"/>
          <w:lang w:val="zh-TW"/>
        </w:rPr>
        <w:t>；</w:t>
      </w:r>
      <w:r>
        <w:rPr>
          <w:rFonts w:hint="eastAsia"/>
          <w:sz w:val="24"/>
          <w:lang w:val="zh-TW"/>
        </w:rPr>
        <w:t>课堂实际的种植情况则以兴趣、习惯、成果的角度进行三维</w:t>
      </w:r>
      <w:r>
        <w:rPr>
          <w:sz w:val="24"/>
          <w:lang w:val="zh-TW"/>
        </w:rPr>
        <w:t>评价（</w:t>
      </w:r>
      <w:r>
        <w:rPr>
          <w:rFonts w:hint="eastAsia"/>
          <w:sz w:val="24"/>
          <w:lang w:val="zh-TW"/>
        </w:rPr>
        <w:t>见图三）。通过这样的综合性评价机制对学生在学习中的能力进行综合性评价，并阶段性得激发学生的学习兴趣。</w:t>
      </w:r>
    </w:p>
    <w:p w:rsidR="00257ED7" w:rsidRDefault="00257ED7" w:rsidP="00257ED7">
      <w:pPr>
        <w:spacing w:line="420" w:lineRule="exact"/>
        <w:ind w:firstLineChars="200" w:firstLine="480"/>
        <w:rPr>
          <w:rFonts w:asciiTheme="minorEastAsia" w:eastAsiaTheme="minorEastAsia" w:hAnsiTheme="minorEastAsia"/>
          <w:sz w:val="24"/>
          <w:lang w:val="zh-TW"/>
        </w:rPr>
      </w:pPr>
      <w:r>
        <w:rPr>
          <w:rFonts w:asciiTheme="minorEastAsia" w:eastAsiaTheme="minorEastAsia" w:hAnsiTheme="minorEastAsia"/>
          <w:sz w:val="24"/>
          <w:lang w:val="zh-TW"/>
        </w:rPr>
        <w:t>实践提升了学生的学习能力</w:t>
      </w:r>
      <w:r>
        <w:rPr>
          <w:rFonts w:asciiTheme="minorEastAsia" w:eastAsiaTheme="minorEastAsia" w:hAnsiTheme="minorEastAsia" w:hint="eastAsia"/>
          <w:sz w:val="24"/>
          <w:lang w:val="zh-TW"/>
        </w:rPr>
        <w:t>，知识、经验、情感、认知能力等综合在实践中，</w:t>
      </w:r>
      <w:r>
        <w:rPr>
          <w:rFonts w:asciiTheme="minorEastAsia" w:eastAsiaTheme="minorEastAsia" w:hAnsiTheme="minorEastAsia"/>
          <w:sz w:val="24"/>
          <w:lang w:val="zh-TW"/>
        </w:rPr>
        <w:t>知识经过实践才能被更深入的理解</w:t>
      </w:r>
      <w:r>
        <w:rPr>
          <w:rFonts w:asciiTheme="minorEastAsia" w:eastAsiaTheme="minorEastAsia" w:hAnsiTheme="minorEastAsia" w:hint="eastAsia"/>
          <w:sz w:val="24"/>
          <w:lang w:val="zh-TW"/>
        </w:rPr>
        <w:t>，</w:t>
      </w:r>
      <w:r>
        <w:rPr>
          <w:rFonts w:asciiTheme="minorEastAsia" w:eastAsiaTheme="minorEastAsia" w:hAnsiTheme="minorEastAsia"/>
          <w:sz w:val="24"/>
          <w:lang w:val="zh-TW"/>
        </w:rPr>
        <w:t>学生依托</w:t>
      </w:r>
      <w:r>
        <w:rPr>
          <w:rFonts w:asciiTheme="minorEastAsia" w:eastAsiaTheme="minorEastAsia" w:hAnsiTheme="minorEastAsia" w:hint="eastAsia"/>
          <w:sz w:val="24"/>
          <w:lang w:val="zh-TW"/>
        </w:rPr>
        <w:t>创新实验室</w:t>
      </w:r>
      <w:r>
        <w:rPr>
          <w:rFonts w:asciiTheme="minorEastAsia" w:eastAsiaTheme="minorEastAsia" w:hAnsiTheme="minorEastAsia"/>
          <w:sz w:val="24"/>
          <w:lang w:val="zh-TW"/>
        </w:rPr>
        <w:t>，学习素养得到了提升</w:t>
      </w:r>
      <w:r>
        <w:rPr>
          <w:rFonts w:asciiTheme="minorEastAsia" w:eastAsiaTheme="minorEastAsia" w:hAnsiTheme="minorEastAsia" w:hint="eastAsia"/>
          <w:sz w:val="24"/>
          <w:lang w:val="zh-TW"/>
        </w:rPr>
        <w:t>。</w:t>
      </w:r>
      <w:r>
        <w:rPr>
          <w:rFonts w:asciiTheme="minorEastAsia" w:eastAsiaTheme="minorEastAsia" w:hAnsiTheme="minorEastAsia"/>
          <w:sz w:val="24"/>
          <w:lang w:val="zh-TW"/>
        </w:rPr>
        <w:t>随着我国新课改的不断深入和发展，先进的教学理念被积极的引入</w:t>
      </w:r>
      <w:r>
        <w:rPr>
          <w:rFonts w:asciiTheme="minorEastAsia" w:eastAsiaTheme="minorEastAsia" w:hAnsiTheme="minorEastAsia" w:hint="eastAsia"/>
          <w:sz w:val="24"/>
          <w:lang w:val="zh-TW"/>
        </w:rPr>
        <w:t>，</w:t>
      </w:r>
      <w:r>
        <w:rPr>
          <w:rFonts w:asciiTheme="minorEastAsia" w:eastAsiaTheme="minorEastAsia" w:hAnsiTheme="minorEastAsia"/>
          <w:sz w:val="24"/>
          <w:lang w:val="zh-TW"/>
        </w:rPr>
        <w:t>我校所进行课程建设方面的</w:t>
      </w:r>
      <w:r>
        <w:rPr>
          <w:rFonts w:asciiTheme="minorEastAsia" w:eastAsiaTheme="minorEastAsia" w:hAnsiTheme="minorEastAsia" w:hint="eastAsia"/>
          <w:sz w:val="24"/>
          <w:lang w:val="zh-TW"/>
        </w:rPr>
        <w:t>专题研究，在实践探索中有效形成学校特色的拓展型课程。</w:t>
      </w:r>
    </w:p>
    <w:p w:rsidR="0078504A" w:rsidRDefault="0078504A">
      <w:pPr>
        <w:spacing w:line="420" w:lineRule="exact"/>
        <w:ind w:firstLine="480"/>
        <w:rPr>
          <w:rFonts w:eastAsia="PMingLiU"/>
          <w:sz w:val="24"/>
          <w:lang w:val="zh-TW" w:eastAsia="zh-TW"/>
        </w:rPr>
      </w:pPr>
    </w:p>
    <w:p w:rsidR="00257ED7" w:rsidRDefault="00257ED7" w:rsidP="00257ED7">
      <w:pPr>
        <w:spacing w:line="420" w:lineRule="exact"/>
        <w:ind w:firstLineChars="1300" w:firstLine="3120"/>
        <w:rPr>
          <w:rFonts w:eastAsia="PMingLiU"/>
          <w:sz w:val="24"/>
          <w:lang w:val="zh-TW" w:eastAsia="zh-TW"/>
        </w:rPr>
      </w:pPr>
      <w:r>
        <w:rPr>
          <w:rFonts w:asciiTheme="minorEastAsia" w:eastAsiaTheme="minorEastAsia" w:hAnsiTheme="minorEastAsia" w:hint="eastAsia"/>
          <w:sz w:val="24"/>
          <w:lang w:val="zh-TW"/>
        </w:rPr>
        <w:lastRenderedPageBreak/>
        <w:t>“土豆1变N”长周期作业（图一）</w:t>
      </w:r>
      <w:r>
        <w:rPr>
          <w:noProof/>
          <w:sz w:val="24"/>
        </w:rPr>
        <w:drawing>
          <wp:anchor distT="0" distB="0" distL="114300" distR="114300" simplePos="0" relativeHeight="251658240" behindDoc="0" locked="0" layoutInCell="1" allowOverlap="1">
            <wp:simplePos x="0" y="0"/>
            <wp:positionH relativeFrom="column">
              <wp:posOffset>1115695</wp:posOffset>
            </wp:positionH>
            <wp:positionV relativeFrom="paragraph">
              <wp:posOffset>-782955</wp:posOffset>
            </wp:positionV>
            <wp:extent cx="3231515" cy="4848225"/>
            <wp:effectExtent l="0" t="8255"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土豆作业单.jpg"/>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3231515" cy="4848225"/>
                    </a:xfrm>
                    <a:prstGeom prst="rect">
                      <a:avLst/>
                    </a:prstGeom>
                  </pic:spPr>
                </pic:pic>
              </a:graphicData>
            </a:graphic>
            <wp14:sizeRelH relativeFrom="margin">
              <wp14:pctWidth>0</wp14:pctWidth>
            </wp14:sizeRelH>
            <wp14:sizeRelV relativeFrom="margin">
              <wp14:pctHeight>0</wp14:pctHeight>
            </wp14:sizeRelV>
          </wp:anchor>
        </w:drawing>
      </w:r>
    </w:p>
    <w:p w:rsidR="00257ED7" w:rsidRDefault="00257ED7">
      <w:pPr>
        <w:spacing w:line="420" w:lineRule="exact"/>
        <w:ind w:firstLine="480"/>
        <w:rPr>
          <w:rFonts w:eastAsia="PMingLiU"/>
          <w:sz w:val="24"/>
          <w:lang w:val="zh-TW" w:eastAsia="zh-TW"/>
        </w:rPr>
      </w:pPr>
    </w:p>
    <w:p w:rsidR="00257ED7" w:rsidRDefault="00257ED7">
      <w:pPr>
        <w:spacing w:line="420" w:lineRule="exact"/>
        <w:ind w:firstLine="480"/>
        <w:rPr>
          <w:rFonts w:eastAsia="PMingLiU"/>
          <w:sz w:val="24"/>
          <w:lang w:val="zh-TW" w:eastAsia="zh-TW"/>
        </w:rPr>
      </w:pPr>
    </w:p>
    <w:p w:rsidR="00257ED7" w:rsidRPr="00257ED7" w:rsidRDefault="00257ED7">
      <w:pPr>
        <w:spacing w:line="420" w:lineRule="exact"/>
        <w:ind w:firstLine="480"/>
        <w:rPr>
          <w:rFonts w:eastAsia="PMingLiU"/>
          <w:sz w:val="24"/>
          <w:lang w:val="zh-TW" w:eastAsia="zh-TW"/>
        </w:rPr>
      </w:pPr>
    </w:p>
    <w:p w:rsidR="0078504A" w:rsidRDefault="0078504A">
      <w:pPr>
        <w:spacing w:line="420" w:lineRule="exact"/>
        <w:ind w:firstLine="480"/>
        <w:rPr>
          <w:sz w:val="24"/>
          <w:lang w:val="zh-TW"/>
        </w:rPr>
      </w:pPr>
    </w:p>
    <w:p w:rsidR="0078504A" w:rsidRDefault="0078504A">
      <w:pPr>
        <w:spacing w:line="420" w:lineRule="exact"/>
        <w:ind w:firstLine="480"/>
        <w:rPr>
          <w:sz w:val="24"/>
          <w:lang w:val="zh-TW"/>
        </w:rPr>
      </w:pPr>
    </w:p>
    <w:p w:rsidR="0078504A" w:rsidRDefault="0078504A">
      <w:pPr>
        <w:spacing w:line="420" w:lineRule="exact"/>
        <w:ind w:firstLine="480"/>
        <w:rPr>
          <w:sz w:val="24"/>
          <w:lang w:val="zh-TW"/>
        </w:rPr>
      </w:pPr>
    </w:p>
    <w:p w:rsidR="0078504A" w:rsidRDefault="0078504A">
      <w:pPr>
        <w:spacing w:line="420" w:lineRule="exact"/>
        <w:ind w:firstLine="480"/>
        <w:rPr>
          <w:sz w:val="24"/>
          <w:lang w:val="zh-TW"/>
        </w:rPr>
      </w:pPr>
    </w:p>
    <w:p w:rsidR="0078504A" w:rsidRDefault="0078504A">
      <w:pPr>
        <w:spacing w:line="420" w:lineRule="exact"/>
        <w:ind w:firstLine="480"/>
        <w:rPr>
          <w:sz w:val="24"/>
          <w:lang w:val="zh-TW"/>
        </w:rPr>
      </w:pPr>
    </w:p>
    <w:p w:rsidR="0078504A" w:rsidRDefault="0078504A">
      <w:pPr>
        <w:spacing w:line="420" w:lineRule="exact"/>
        <w:ind w:firstLine="480"/>
        <w:rPr>
          <w:sz w:val="24"/>
          <w:lang w:val="zh-TW"/>
        </w:rPr>
      </w:pPr>
    </w:p>
    <w:p w:rsidR="0078504A" w:rsidRDefault="0078504A">
      <w:pPr>
        <w:spacing w:line="420" w:lineRule="exact"/>
        <w:ind w:firstLine="480"/>
        <w:rPr>
          <w:sz w:val="24"/>
          <w:lang w:val="zh-TW"/>
        </w:rPr>
      </w:pPr>
    </w:p>
    <w:tbl>
      <w:tblPr>
        <w:tblStyle w:val="TableNormal"/>
        <w:tblpPr w:leftFromText="180" w:rightFromText="180" w:vertAnchor="text" w:horzAnchor="page" w:tblpX="1939" w:tblpY="-9612"/>
        <w:tblOverlap w:val="never"/>
        <w:tblW w:w="8300"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259"/>
        <w:gridCol w:w="1637"/>
        <w:gridCol w:w="1780"/>
        <w:gridCol w:w="1663"/>
        <w:gridCol w:w="602"/>
        <w:gridCol w:w="703"/>
        <w:gridCol w:w="656"/>
      </w:tblGrid>
      <w:tr w:rsidR="0078504A">
        <w:trPr>
          <w:trHeight w:val="532"/>
        </w:trPr>
        <w:tc>
          <w:tcPr>
            <w:tcW w:w="125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78504A" w:rsidRDefault="00F62A4F">
            <w:pPr>
              <w:spacing w:line="400" w:lineRule="exact"/>
              <w:jc w:val="center"/>
            </w:pPr>
            <w:r>
              <w:rPr>
                <w:lang w:val="zh-TW" w:eastAsia="zh-TW"/>
              </w:rPr>
              <w:lastRenderedPageBreak/>
              <w:t>评价项目</w:t>
            </w:r>
          </w:p>
        </w:tc>
        <w:tc>
          <w:tcPr>
            <w:tcW w:w="5080"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78504A" w:rsidRDefault="00F62A4F">
            <w:pPr>
              <w:spacing w:line="400" w:lineRule="exact"/>
              <w:jc w:val="center"/>
            </w:pPr>
            <w:r>
              <w:rPr>
                <w:rFonts w:hint="eastAsia"/>
                <w:lang w:val="zh-TW"/>
              </w:rPr>
              <w:t>等第标准</w:t>
            </w:r>
          </w:p>
        </w:tc>
        <w:tc>
          <w:tcPr>
            <w:tcW w:w="196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78504A" w:rsidRDefault="00F62A4F">
            <w:pPr>
              <w:spacing w:line="400" w:lineRule="exact"/>
              <w:jc w:val="center"/>
            </w:pPr>
            <w:r>
              <w:rPr>
                <w:lang w:val="zh-TW" w:eastAsia="zh-TW"/>
              </w:rPr>
              <w:t>评价者</w:t>
            </w:r>
          </w:p>
        </w:tc>
      </w:tr>
      <w:tr w:rsidR="0078504A" w:rsidTr="0030487B">
        <w:trPr>
          <w:trHeight w:val="346"/>
        </w:trPr>
        <w:tc>
          <w:tcPr>
            <w:tcW w:w="1259" w:type="dxa"/>
            <w:vMerge/>
            <w:tcBorders>
              <w:top w:val="single" w:sz="4" w:space="0" w:color="000000"/>
              <w:left w:val="single" w:sz="4" w:space="0" w:color="000000"/>
              <w:bottom w:val="single" w:sz="4" w:space="0" w:color="000000"/>
              <w:right w:val="single" w:sz="4" w:space="0" w:color="000000"/>
            </w:tcBorders>
            <w:shd w:val="clear" w:color="auto" w:fill="auto"/>
          </w:tcPr>
          <w:p w:rsidR="0078504A" w:rsidRDefault="0078504A"/>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Default="00F62A4F">
            <w:pPr>
              <w:jc w:val="center"/>
            </w:pPr>
            <w:r>
              <w:rPr>
                <w:rFonts w:hint="eastAsia"/>
              </w:rPr>
              <w:t>☆</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Default="00F62A4F">
            <w:pPr>
              <w:jc w:val="center"/>
            </w:pPr>
            <w:r>
              <w:rPr>
                <w:rFonts w:hint="eastAsia"/>
              </w:rPr>
              <w:t>☆☆</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Default="00F62A4F">
            <w:pPr>
              <w:jc w:val="center"/>
            </w:pPr>
            <w:r>
              <w:rPr>
                <w:rFonts w:hint="eastAsia"/>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Default="00F62A4F">
            <w:pPr>
              <w:spacing w:line="400" w:lineRule="exact"/>
            </w:pPr>
            <w:r>
              <w:rPr>
                <w:lang w:val="zh-TW" w:eastAsia="zh-TW"/>
              </w:rPr>
              <w:t>自评</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Default="00F62A4F">
            <w:pPr>
              <w:spacing w:line="400" w:lineRule="exact"/>
            </w:pPr>
            <w:r>
              <w:rPr>
                <w:lang w:val="zh-TW" w:eastAsia="zh-TW"/>
              </w:rPr>
              <w:t>互评</w:t>
            </w:r>
          </w:p>
        </w:tc>
        <w:tc>
          <w:tcPr>
            <w:tcW w:w="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Default="00F62A4F">
            <w:pPr>
              <w:spacing w:line="400" w:lineRule="exact"/>
            </w:pPr>
            <w:r>
              <w:rPr>
                <w:lang w:val="zh-TW" w:eastAsia="zh-TW"/>
              </w:rPr>
              <w:t>师评</w:t>
            </w:r>
          </w:p>
        </w:tc>
      </w:tr>
      <w:tr w:rsidR="0078504A" w:rsidTr="0030487B">
        <w:trPr>
          <w:trHeight w:val="1615"/>
        </w:trPr>
        <w:tc>
          <w:tcPr>
            <w:tcW w:w="12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78504A" w:rsidRDefault="00F62A4F">
            <w:pPr>
              <w:spacing w:line="400" w:lineRule="exact"/>
              <w:jc w:val="center"/>
            </w:pPr>
            <w:r>
              <w:rPr>
                <w:rFonts w:hint="eastAsia"/>
                <w:lang w:val="zh-TW"/>
              </w:rPr>
              <w:t>倾听</w:t>
            </w: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Pr="0030487B" w:rsidRDefault="00F62A4F">
            <w:pPr>
              <w:spacing w:line="400" w:lineRule="exact"/>
              <w:rPr>
                <w:sz w:val="18"/>
                <w:szCs w:val="18"/>
              </w:rPr>
            </w:pPr>
            <w:r w:rsidRPr="0030487B">
              <w:rPr>
                <w:rFonts w:hint="eastAsia"/>
                <w:sz w:val="18"/>
                <w:szCs w:val="18"/>
                <w:lang w:val="zh-TW"/>
              </w:rPr>
              <w:t>能</w:t>
            </w:r>
            <w:r w:rsidRPr="0030487B">
              <w:rPr>
                <w:sz w:val="18"/>
                <w:szCs w:val="18"/>
                <w:lang w:val="zh-TW" w:eastAsia="zh-TW"/>
              </w:rPr>
              <w:t>观看视频及演示</w:t>
            </w:r>
            <w:r w:rsidRPr="0030487B">
              <w:rPr>
                <w:rFonts w:hint="eastAsia"/>
                <w:sz w:val="18"/>
                <w:szCs w:val="18"/>
                <w:lang w:val="zh-TW"/>
              </w:rPr>
              <w:t>，</w:t>
            </w:r>
            <w:r w:rsidRPr="0030487B">
              <w:rPr>
                <w:sz w:val="18"/>
                <w:szCs w:val="18"/>
                <w:lang w:val="zh-TW" w:eastAsia="zh-TW"/>
              </w:rPr>
              <w:t>倾听老师的讲解</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Pr="0030487B" w:rsidRDefault="00F62A4F">
            <w:pPr>
              <w:spacing w:line="400" w:lineRule="exact"/>
              <w:rPr>
                <w:sz w:val="18"/>
                <w:szCs w:val="18"/>
              </w:rPr>
            </w:pPr>
            <w:r w:rsidRPr="0030487B">
              <w:rPr>
                <w:rFonts w:hint="eastAsia"/>
                <w:sz w:val="18"/>
                <w:szCs w:val="18"/>
                <w:lang w:val="zh-TW"/>
              </w:rPr>
              <w:t>能认真</w:t>
            </w:r>
            <w:r w:rsidRPr="0030487B">
              <w:rPr>
                <w:sz w:val="18"/>
                <w:szCs w:val="18"/>
                <w:lang w:val="zh-TW" w:eastAsia="zh-TW"/>
              </w:rPr>
              <w:t>观看视频及演示，</w:t>
            </w:r>
            <w:r w:rsidRPr="0030487B">
              <w:rPr>
                <w:rFonts w:hint="eastAsia"/>
                <w:sz w:val="18"/>
                <w:szCs w:val="18"/>
                <w:lang w:val="zh-TW"/>
              </w:rPr>
              <w:t>倾听同学间的交流，明确</w:t>
            </w:r>
            <w:r w:rsidRPr="0030487B">
              <w:rPr>
                <w:sz w:val="18"/>
                <w:szCs w:val="18"/>
                <w:lang w:val="zh-TW" w:eastAsia="zh-TW"/>
              </w:rPr>
              <w:t>老师的</w:t>
            </w:r>
            <w:r w:rsidRPr="0030487B">
              <w:rPr>
                <w:rFonts w:hint="eastAsia"/>
                <w:sz w:val="18"/>
                <w:szCs w:val="18"/>
                <w:lang w:val="zh-TW"/>
              </w:rPr>
              <w:t>操作要求</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Pr="0030487B" w:rsidRDefault="00F62A4F">
            <w:pPr>
              <w:spacing w:line="400" w:lineRule="exact"/>
              <w:rPr>
                <w:sz w:val="18"/>
                <w:szCs w:val="18"/>
              </w:rPr>
            </w:pPr>
            <w:r w:rsidRPr="0030487B">
              <w:rPr>
                <w:rFonts w:hint="eastAsia"/>
                <w:sz w:val="18"/>
                <w:szCs w:val="18"/>
              </w:rPr>
              <w:t>能认真观看视频及演示，倾听班内及组内同学回答，明确老师的操作要求</w:t>
            </w:r>
          </w:p>
        </w:tc>
        <w:tc>
          <w:tcPr>
            <w:tcW w:w="6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Default="0078504A">
            <w:pPr>
              <w:spacing w:line="400" w:lineRule="exact"/>
            </w:pP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Default="0078504A">
            <w:pPr>
              <w:spacing w:line="400" w:lineRule="exact"/>
            </w:pPr>
          </w:p>
        </w:tc>
        <w:tc>
          <w:tcPr>
            <w:tcW w:w="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Default="0078504A">
            <w:pPr>
              <w:spacing w:line="400" w:lineRule="exact"/>
            </w:pPr>
          </w:p>
        </w:tc>
      </w:tr>
      <w:tr w:rsidR="0030487B" w:rsidTr="0030487B">
        <w:trPr>
          <w:trHeight w:val="1811"/>
        </w:trPr>
        <w:tc>
          <w:tcPr>
            <w:tcW w:w="1259"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vAlign w:val="center"/>
          </w:tcPr>
          <w:p w:rsidR="0030487B" w:rsidRDefault="0030487B">
            <w:pPr>
              <w:spacing w:line="400" w:lineRule="exact"/>
              <w:jc w:val="center"/>
            </w:pPr>
            <w:r>
              <w:t>表达</w:t>
            </w: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Pr="0030487B" w:rsidRDefault="0030487B">
            <w:pPr>
              <w:spacing w:line="400" w:lineRule="exact"/>
              <w:rPr>
                <w:sz w:val="18"/>
                <w:szCs w:val="18"/>
              </w:rPr>
            </w:pPr>
            <w:r w:rsidRPr="0030487B">
              <w:rPr>
                <w:rFonts w:hint="eastAsia"/>
                <w:sz w:val="18"/>
                <w:szCs w:val="18"/>
                <w:lang w:val="zh-TW"/>
              </w:rPr>
              <w:t>能在组内</w:t>
            </w:r>
            <w:r w:rsidRPr="0030487B">
              <w:rPr>
                <w:sz w:val="18"/>
                <w:szCs w:val="18"/>
                <w:lang w:val="zh-TW" w:eastAsia="zh-TW"/>
              </w:rPr>
              <w:t>参与</w:t>
            </w:r>
            <w:r w:rsidRPr="0030487B">
              <w:rPr>
                <w:rFonts w:hint="eastAsia"/>
                <w:sz w:val="18"/>
                <w:szCs w:val="18"/>
                <w:lang w:val="zh-TW"/>
              </w:rPr>
              <w:t>问题</w:t>
            </w:r>
            <w:r w:rsidRPr="0030487B">
              <w:rPr>
                <w:sz w:val="18"/>
                <w:szCs w:val="18"/>
                <w:lang w:val="zh-TW" w:eastAsia="zh-TW"/>
              </w:rPr>
              <w:t>讨论</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Pr="0030487B" w:rsidRDefault="0030487B">
            <w:pPr>
              <w:spacing w:line="400" w:lineRule="exact"/>
              <w:rPr>
                <w:sz w:val="18"/>
                <w:szCs w:val="18"/>
              </w:rPr>
            </w:pPr>
            <w:r w:rsidRPr="0030487B">
              <w:rPr>
                <w:rFonts w:hint="eastAsia"/>
                <w:sz w:val="18"/>
                <w:szCs w:val="18"/>
              </w:rPr>
              <w:t>能在组内参与问题讨论，清晰得表达自己的观点，音量保持组内听见</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Pr="0030487B" w:rsidRDefault="0030487B">
            <w:pPr>
              <w:spacing w:line="400" w:lineRule="exact"/>
              <w:rPr>
                <w:sz w:val="18"/>
                <w:szCs w:val="18"/>
              </w:rPr>
            </w:pPr>
            <w:r w:rsidRPr="0030487B">
              <w:rPr>
                <w:rFonts w:hint="eastAsia"/>
                <w:sz w:val="18"/>
                <w:szCs w:val="18"/>
              </w:rPr>
              <w:t>能在组内积极参与问题讨论，总结他人观点，提出自己的见解，音量保持组内听见</w:t>
            </w:r>
          </w:p>
        </w:tc>
        <w:tc>
          <w:tcPr>
            <w:tcW w:w="6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Default="0030487B">
            <w:pPr>
              <w:spacing w:line="400" w:lineRule="exact"/>
            </w:pP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Default="0030487B">
            <w:pPr>
              <w:spacing w:line="400" w:lineRule="exact"/>
            </w:pPr>
          </w:p>
        </w:tc>
        <w:tc>
          <w:tcPr>
            <w:tcW w:w="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Default="0030487B">
            <w:pPr>
              <w:spacing w:line="400" w:lineRule="exact"/>
            </w:pPr>
          </w:p>
        </w:tc>
      </w:tr>
      <w:tr w:rsidR="0030487B" w:rsidTr="0030487B">
        <w:trPr>
          <w:trHeight w:val="1062"/>
        </w:trPr>
        <w:tc>
          <w:tcPr>
            <w:tcW w:w="1259" w:type="dxa"/>
            <w:vMerge/>
            <w:tcBorders>
              <w:left w:val="single" w:sz="4" w:space="0" w:color="000000"/>
              <w:right w:val="single" w:sz="4" w:space="0" w:color="000000"/>
            </w:tcBorders>
            <w:shd w:val="clear" w:color="auto" w:fill="auto"/>
          </w:tcPr>
          <w:p w:rsidR="0030487B" w:rsidRDefault="0030487B"/>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Pr="0030487B" w:rsidRDefault="0030487B">
            <w:pPr>
              <w:spacing w:line="400" w:lineRule="exact"/>
              <w:rPr>
                <w:sz w:val="18"/>
                <w:szCs w:val="18"/>
              </w:rPr>
            </w:pPr>
            <w:r w:rsidRPr="0030487B">
              <w:rPr>
                <w:rFonts w:hint="eastAsia"/>
                <w:sz w:val="18"/>
                <w:szCs w:val="18"/>
                <w:lang w:val="zh-TW"/>
              </w:rPr>
              <w:t>能在全班进行</w:t>
            </w:r>
            <w:r w:rsidRPr="0030487B">
              <w:rPr>
                <w:sz w:val="18"/>
                <w:szCs w:val="18"/>
                <w:lang w:val="zh-TW" w:eastAsia="zh-TW"/>
              </w:rPr>
              <w:t>表达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Pr="0030487B" w:rsidRDefault="0030487B">
            <w:pPr>
              <w:spacing w:line="400" w:lineRule="exact"/>
              <w:rPr>
                <w:sz w:val="18"/>
                <w:szCs w:val="18"/>
                <w:lang w:val="zh-TW"/>
              </w:rPr>
            </w:pPr>
            <w:r w:rsidRPr="0030487B">
              <w:rPr>
                <w:rFonts w:hint="eastAsia"/>
                <w:sz w:val="18"/>
                <w:szCs w:val="18"/>
                <w:lang w:val="zh-TW"/>
              </w:rPr>
              <w:t>能在全班清楚表达，声音响亮</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Pr="0030487B" w:rsidRDefault="0030487B">
            <w:pPr>
              <w:spacing w:line="400" w:lineRule="exact"/>
              <w:rPr>
                <w:sz w:val="18"/>
                <w:szCs w:val="18"/>
              </w:rPr>
            </w:pPr>
            <w:r w:rsidRPr="0030487B">
              <w:rPr>
                <w:rFonts w:hint="eastAsia"/>
                <w:sz w:val="18"/>
                <w:szCs w:val="18"/>
                <w:lang w:val="zh-TW"/>
              </w:rPr>
              <w:t>能在全班清楚地表达个人及小组观点</w:t>
            </w:r>
            <w:r w:rsidRPr="0030487B">
              <w:rPr>
                <w:sz w:val="18"/>
                <w:szCs w:val="18"/>
                <w:lang w:val="zh-TW" w:eastAsia="zh-TW"/>
              </w:rPr>
              <w:t>，</w:t>
            </w:r>
            <w:r w:rsidRPr="0030487B">
              <w:rPr>
                <w:rFonts w:hint="eastAsia"/>
                <w:sz w:val="18"/>
                <w:szCs w:val="18"/>
                <w:lang w:val="zh-TW"/>
              </w:rPr>
              <w:t>声音响亮</w:t>
            </w:r>
          </w:p>
        </w:tc>
        <w:tc>
          <w:tcPr>
            <w:tcW w:w="6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Default="0030487B">
            <w:pPr>
              <w:spacing w:line="400" w:lineRule="exact"/>
            </w:pP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Default="0030487B">
            <w:pPr>
              <w:spacing w:line="400" w:lineRule="exact"/>
            </w:pPr>
          </w:p>
        </w:tc>
        <w:tc>
          <w:tcPr>
            <w:tcW w:w="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Default="0030487B">
            <w:pPr>
              <w:spacing w:line="400" w:lineRule="exact"/>
            </w:pPr>
          </w:p>
        </w:tc>
      </w:tr>
      <w:tr w:rsidR="0030487B" w:rsidTr="0030487B">
        <w:trPr>
          <w:trHeight w:val="972"/>
        </w:trPr>
        <w:tc>
          <w:tcPr>
            <w:tcW w:w="1259"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0487B" w:rsidRDefault="0030487B">
            <w:pPr>
              <w:spacing w:line="400" w:lineRule="exact"/>
              <w:jc w:val="center"/>
              <w:rPr>
                <w:lang w:val="zh-TW"/>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Pr="0030487B" w:rsidRDefault="0030487B">
            <w:pPr>
              <w:spacing w:line="400" w:lineRule="exact"/>
              <w:rPr>
                <w:sz w:val="18"/>
                <w:szCs w:val="18"/>
                <w:lang w:val="zh-TW"/>
              </w:rPr>
            </w:pPr>
            <w:r w:rsidRPr="0030487B">
              <w:rPr>
                <w:rFonts w:hint="eastAsia"/>
                <w:sz w:val="18"/>
                <w:szCs w:val="18"/>
                <w:lang w:val="zh-TW"/>
              </w:rPr>
              <w:t>能用文字记录种植情况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Pr="0030487B" w:rsidRDefault="0030487B">
            <w:pPr>
              <w:spacing w:line="400" w:lineRule="exact"/>
              <w:rPr>
                <w:sz w:val="18"/>
                <w:szCs w:val="18"/>
              </w:rPr>
            </w:pPr>
            <w:r w:rsidRPr="0030487B">
              <w:rPr>
                <w:rFonts w:hint="eastAsia"/>
                <w:sz w:val="18"/>
                <w:szCs w:val="18"/>
              </w:rPr>
              <w:t>能根据种植的情况，如实地用文字记录</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Pr="0030487B" w:rsidRDefault="0030487B">
            <w:pPr>
              <w:spacing w:line="400" w:lineRule="exact"/>
              <w:rPr>
                <w:sz w:val="18"/>
                <w:szCs w:val="18"/>
              </w:rPr>
            </w:pPr>
            <w:r w:rsidRPr="0030487B">
              <w:rPr>
                <w:rFonts w:hint="eastAsia"/>
                <w:sz w:val="18"/>
                <w:szCs w:val="18"/>
              </w:rPr>
              <w:t>能根据种植的情况，如实地用文字记录，并加以图片进行说明</w:t>
            </w:r>
          </w:p>
        </w:tc>
        <w:tc>
          <w:tcPr>
            <w:tcW w:w="6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Default="0030487B">
            <w:pPr>
              <w:spacing w:line="400" w:lineRule="exact"/>
            </w:pP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Default="0030487B">
            <w:pPr>
              <w:spacing w:line="400" w:lineRule="exact"/>
            </w:pPr>
          </w:p>
        </w:tc>
        <w:tc>
          <w:tcPr>
            <w:tcW w:w="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Default="0030487B">
            <w:pPr>
              <w:spacing w:line="400" w:lineRule="exact"/>
            </w:pPr>
          </w:p>
        </w:tc>
      </w:tr>
      <w:tr w:rsidR="0078504A" w:rsidTr="0030487B">
        <w:trPr>
          <w:trHeight w:val="1461"/>
        </w:trPr>
        <w:tc>
          <w:tcPr>
            <w:tcW w:w="12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78504A" w:rsidRDefault="00F62A4F">
            <w:pPr>
              <w:spacing w:line="400" w:lineRule="exact"/>
              <w:jc w:val="center"/>
            </w:pPr>
            <w:r>
              <w:rPr>
                <w:rFonts w:hint="eastAsia"/>
                <w:lang w:val="zh-TW"/>
              </w:rPr>
              <w:t>合作</w:t>
            </w: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Pr="0030487B" w:rsidRDefault="00F62A4F">
            <w:pPr>
              <w:spacing w:line="400" w:lineRule="exact"/>
              <w:rPr>
                <w:sz w:val="18"/>
                <w:szCs w:val="18"/>
              </w:rPr>
            </w:pPr>
            <w:r w:rsidRPr="0030487B">
              <w:rPr>
                <w:rFonts w:hint="eastAsia"/>
                <w:sz w:val="18"/>
                <w:szCs w:val="18"/>
                <w:lang w:val="zh-TW"/>
              </w:rPr>
              <w:t>能组内</w:t>
            </w:r>
            <w:r w:rsidRPr="0030487B">
              <w:rPr>
                <w:sz w:val="18"/>
                <w:szCs w:val="18"/>
                <w:lang w:val="zh-TW" w:eastAsia="zh-TW"/>
              </w:rPr>
              <w:t>分工</w:t>
            </w:r>
            <w:r w:rsidRPr="0030487B">
              <w:rPr>
                <w:rFonts w:hint="eastAsia"/>
                <w:sz w:val="18"/>
                <w:szCs w:val="18"/>
                <w:lang w:val="zh-TW"/>
              </w:rPr>
              <w:t>合作完成任务</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Pr="0030487B" w:rsidRDefault="00F62A4F">
            <w:pPr>
              <w:spacing w:line="400" w:lineRule="exact"/>
              <w:rPr>
                <w:sz w:val="18"/>
                <w:szCs w:val="18"/>
              </w:rPr>
            </w:pPr>
            <w:r w:rsidRPr="0030487B">
              <w:rPr>
                <w:rFonts w:hint="eastAsia"/>
                <w:sz w:val="18"/>
                <w:szCs w:val="18"/>
              </w:rPr>
              <w:t>能根据老师要求，合理得进行分工合作，完成任务</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Pr="0030487B" w:rsidRDefault="00F62A4F">
            <w:pPr>
              <w:spacing w:line="400" w:lineRule="exact"/>
              <w:rPr>
                <w:sz w:val="18"/>
                <w:szCs w:val="18"/>
              </w:rPr>
            </w:pPr>
            <w:r w:rsidRPr="0030487B">
              <w:rPr>
                <w:rFonts w:hint="eastAsia"/>
                <w:sz w:val="18"/>
                <w:szCs w:val="18"/>
              </w:rPr>
              <w:t>能根据老师要求，合理得进行分工合作，共享结果，完成任务</w:t>
            </w:r>
          </w:p>
        </w:tc>
        <w:tc>
          <w:tcPr>
            <w:tcW w:w="6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Default="0078504A">
            <w:pPr>
              <w:spacing w:line="400" w:lineRule="exact"/>
            </w:pP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Default="0078504A">
            <w:pPr>
              <w:spacing w:line="400" w:lineRule="exact"/>
            </w:pPr>
          </w:p>
        </w:tc>
        <w:tc>
          <w:tcPr>
            <w:tcW w:w="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Default="0078504A">
            <w:pPr>
              <w:spacing w:line="400" w:lineRule="exact"/>
            </w:pPr>
          </w:p>
        </w:tc>
      </w:tr>
      <w:tr w:rsidR="0078504A">
        <w:trPr>
          <w:trHeight w:val="904"/>
        </w:trPr>
        <w:tc>
          <w:tcPr>
            <w:tcW w:w="12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78504A" w:rsidRDefault="00F62A4F">
            <w:pPr>
              <w:spacing w:line="400" w:lineRule="exact"/>
              <w:jc w:val="center"/>
            </w:pPr>
            <w:r>
              <w:rPr>
                <w:rFonts w:asciiTheme="minorEastAsia" w:hAnsiTheme="minorEastAsia" w:hint="eastAsia"/>
                <w:lang w:val="zh-TW"/>
              </w:rPr>
              <w:t>操作</w:t>
            </w: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Pr="0030487B" w:rsidRDefault="00F62A4F">
            <w:pPr>
              <w:spacing w:line="400" w:lineRule="exact"/>
              <w:rPr>
                <w:sz w:val="18"/>
                <w:szCs w:val="18"/>
              </w:rPr>
            </w:pPr>
            <w:r w:rsidRPr="0030487B">
              <w:rPr>
                <w:rFonts w:hint="eastAsia"/>
                <w:sz w:val="18"/>
                <w:szCs w:val="18"/>
                <w:lang w:val="zh-TW"/>
              </w:rPr>
              <w:t>能设计实验方案，</w:t>
            </w:r>
            <w:r w:rsidRPr="0030487B">
              <w:rPr>
                <w:sz w:val="18"/>
                <w:szCs w:val="18"/>
                <w:lang w:val="zh-TW" w:eastAsia="zh-TW"/>
              </w:rPr>
              <w:t>完成</w:t>
            </w:r>
            <w:r w:rsidRPr="0030487B">
              <w:rPr>
                <w:rFonts w:asciiTheme="minorEastAsia" w:hAnsiTheme="minorEastAsia" w:hint="eastAsia"/>
                <w:sz w:val="18"/>
                <w:szCs w:val="18"/>
                <w:lang w:val="zh-TW"/>
              </w:rPr>
              <w:t>种植任务，并记录</w:t>
            </w:r>
            <w:r w:rsidR="00E37FB0">
              <w:rPr>
                <w:rFonts w:asciiTheme="minorEastAsia" w:hAnsiTheme="minorEastAsia" w:hint="eastAsia"/>
                <w:sz w:val="18"/>
                <w:szCs w:val="18"/>
                <w:lang w:val="zh-TW"/>
              </w:rPr>
              <w:t>种植</w:t>
            </w:r>
            <w:r w:rsidRPr="0030487B">
              <w:rPr>
                <w:rFonts w:asciiTheme="minorEastAsia" w:hAnsiTheme="minorEastAsia" w:hint="eastAsia"/>
                <w:sz w:val="18"/>
                <w:szCs w:val="18"/>
                <w:lang w:val="zh-TW"/>
              </w:rPr>
              <w:t>笔记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Pr="0030487B" w:rsidRDefault="00F62A4F">
            <w:pPr>
              <w:spacing w:line="400" w:lineRule="exact"/>
              <w:rPr>
                <w:sz w:val="18"/>
                <w:szCs w:val="18"/>
              </w:rPr>
            </w:pPr>
            <w:r w:rsidRPr="0030487B">
              <w:rPr>
                <w:rFonts w:hint="eastAsia"/>
                <w:sz w:val="18"/>
                <w:szCs w:val="18"/>
              </w:rPr>
              <w:t>能合理地设计实验方案，完成种植任务，并及时记录</w:t>
            </w:r>
            <w:r w:rsidR="00E37FB0">
              <w:rPr>
                <w:rFonts w:hint="eastAsia"/>
                <w:sz w:val="18"/>
                <w:szCs w:val="18"/>
              </w:rPr>
              <w:t>种植</w:t>
            </w:r>
            <w:r w:rsidRPr="0030487B">
              <w:rPr>
                <w:rFonts w:hint="eastAsia"/>
                <w:sz w:val="18"/>
                <w:szCs w:val="18"/>
              </w:rPr>
              <w:t>笔记</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Pr="0030487B" w:rsidRDefault="00F62A4F">
            <w:pPr>
              <w:spacing w:line="400" w:lineRule="exact"/>
              <w:rPr>
                <w:sz w:val="18"/>
                <w:szCs w:val="18"/>
              </w:rPr>
            </w:pPr>
            <w:r w:rsidRPr="0030487B">
              <w:rPr>
                <w:rFonts w:hint="eastAsia"/>
                <w:sz w:val="18"/>
                <w:szCs w:val="18"/>
              </w:rPr>
              <w:t>能合理地设计实验方案，完成种植任务，并如实地及时记录</w:t>
            </w:r>
            <w:r w:rsidR="00E37FB0">
              <w:rPr>
                <w:rFonts w:hint="eastAsia"/>
                <w:sz w:val="18"/>
                <w:szCs w:val="18"/>
              </w:rPr>
              <w:t>种植</w:t>
            </w:r>
            <w:r w:rsidRPr="0030487B">
              <w:rPr>
                <w:rFonts w:hint="eastAsia"/>
                <w:sz w:val="18"/>
                <w:szCs w:val="18"/>
              </w:rPr>
              <w:t>笔记</w:t>
            </w:r>
          </w:p>
        </w:tc>
        <w:tc>
          <w:tcPr>
            <w:tcW w:w="6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Default="0078504A">
            <w:pPr>
              <w:spacing w:line="400" w:lineRule="exact"/>
            </w:pP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Default="0078504A">
            <w:pPr>
              <w:spacing w:line="400" w:lineRule="exact"/>
            </w:pPr>
          </w:p>
        </w:tc>
        <w:tc>
          <w:tcPr>
            <w:tcW w:w="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504A" w:rsidRDefault="0078504A">
            <w:pPr>
              <w:spacing w:line="400" w:lineRule="exact"/>
            </w:pPr>
          </w:p>
        </w:tc>
      </w:tr>
      <w:tr w:rsidR="0030487B" w:rsidTr="00CE5D54">
        <w:trPr>
          <w:trHeight w:val="904"/>
        </w:trPr>
        <w:tc>
          <w:tcPr>
            <w:tcW w:w="12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Default="0030487B" w:rsidP="0030487B">
            <w:pPr>
              <w:jc w:val="center"/>
              <w:rPr>
                <w:rFonts w:ascii="Calibri" w:hAnsi="Calibri"/>
              </w:rPr>
            </w:pPr>
          </w:p>
          <w:p w:rsidR="0030487B" w:rsidRDefault="0030487B" w:rsidP="0030487B">
            <w:pPr>
              <w:jc w:val="center"/>
              <w:rPr>
                <w:rFonts w:ascii="Calibri" w:hAnsi="Calibri"/>
              </w:rPr>
            </w:pPr>
          </w:p>
          <w:p w:rsidR="0030487B" w:rsidRDefault="0030487B" w:rsidP="0030487B">
            <w:pPr>
              <w:jc w:val="center"/>
              <w:rPr>
                <w:rFonts w:ascii="Calibri" w:hAnsi="Calibri"/>
              </w:rPr>
            </w:pPr>
            <w:r>
              <w:rPr>
                <w:rFonts w:ascii="Calibri" w:hAnsi="Calibri" w:hint="eastAsia"/>
              </w:rPr>
              <w:t>成果</w:t>
            </w: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Pr="0030487B" w:rsidRDefault="0030487B" w:rsidP="0030487B">
            <w:pPr>
              <w:rPr>
                <w:rFonts w:ascii="Calibri" w:hAnsi="Calibri"/>
                <w:sz w:val="18"/>
                <w:szCs w:val="18"/>
              </w:rPr>
            </w:pPr>
            <w:r w:rsidRPr="0030487B">
              <w:rPr>
                <w:rFonts w:ascii="Calibri" w:hAnsi="Calibri" w:hint="eastAsia"/>
                <w:sz w:val="18"/>
                <w:szCs w:val="18"/>
              </w:rPr>
              <w:t>能学会种植技能，进行简单的种植活动</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Pr="0030487B" w:rsidRDefault="0030487B" w:rsidP="0030487B">
            <w:pPr>
              <w:rPr>
                <w:rFonts w:ascii="Calibri" w:hAnsi="Calibri"/>
                <w:sz w:val="18"/>
                <w:szCs w:val="18"/>
              </w:rPr>
            </w:pPr>
            <w:r w:rsidRPr="0030487B">
              <w:rPr>
                <w:rFonts w:ascii="Calibri" w:hAnsi="Calibri" w:hint="eastAsia"/>
                <w:sz w:val="18"/>
                <w:szCs w:val="18"/>
              </w:rPr>
              <w:t>能学会种植技能，在教师的指导下进行部分种植小课题的探究活动</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Pr="0030487B" w:rsidRDefault="0030487B" w:rsidP="0030487B">
            <w:pPr>
              <w:rPr>
                <w:rFonts w:ascii="Calibri" w:hAnsi="Calibri"/>
                <w:sz w:val="18"/>
                <w:szCs w:val="18"/>
              </w:rPr>
            </w:pPr>
            <w:r w:rsidRPr="0030487B">
              <w:rPr>
                <w:rFonts w:ascii="Calibri" w:hAnsi="Calibri" w:hint="eastAsia"/>
                <w:sz w:val="18"/>
                <w:szCs w:val="18"/>
              </w:rPr>
              <w:t>能学会种植技能，在教师的引导下，独立地进行种植小课题的完整探究活动</w:t>
            </w:r>
          </w:p>
        </w:tc>
        <w:tc>
          <w:tcPr>
            <w:tcW w:w="6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Default="0030487B" w:rsidP="0030487B">
            <w:pPr>
              <w:spacing w:line="400" w:lineRule="exact"/>
            </w:pP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Default="0030487B" w:rsidP="0030487B">
            <w:pPr>
              <w:spacing w:line="400" w:lineRule="exact"/>
            </w:pPr>
          </w:p>
        </w:tc>
        <w:tc>
          <w:tcPr>
            <w:tcW w:w="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Default="0030487B" w:rsidP="0030487B">
            <w:pPr>
              <w:spacing w:line="400" w:lineRule="exact"/>
            </w:pPr>
          </w:p>
        </w:tc>
      </w:tr>
      <w:tr w:rsidR="0030487B">
        <w:trPr>
          <w:trHeight w:val="532"/>
        </w:trPr>
        <w:tc>
          <w:tcPr>
            <w:tcW w:w="125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Default="0030487B" w:rsidP="0030487B">
            <w:pPr>
              <w:spacing w:line="400" w:lineRule="exact"/>
            </w:pPr>
            <w:r>
              <w:rPr>
                <w:rFonts w:asciiTheme="minorEastAsia" w:hAnsiTheme="minorEastAsia" w:hint="eastAsia"/>
                <w:lang w:val="zh-TW"/>
              </w:rPr>
              <w:t>种植</w:t>
            </w:r>
            <w:r>
              <w:rPr>
                <w:lang w:val="zh-TW" w:eastAsia="zh-TW"/>
              </w:rPr>
              <w:t>小达人</w:t>
            </w:r>
          </w:p>
        </w:tc>
        <w:tc>
          <w:tcPr>
            <w:tcW w:w="163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Pr="0030487B" w:rsidRDefault="0030487B" w:rsidP="0030487B">
            <w:pPr>
              <w:spacing w:line="300" w:lineRule="auto"/>
              <w:rPr>
                <w:sz w:val="18"/>
                <w:szCs w:val="18"/>
              </w:rPr>
            </w:pPr>
            <w:r w:rsidRPr="0030487B">
              <w:rPr>
                <w:sz w:val="18"/>
                <w:szCs w:val="18"/>
                <w:lang w:val="zh-TW" w:eastAsia="zh-TW"/>
              </w:rPr>
              <w:t>三级小达人：</w:t>
            </w:r>
            <w:r w:rsidRPr="0030487B">
              <w:rPr>
                <w:rFonts w:ascii="宋体" w:hAnsi="宋体" w:cs="宋体"/>
                <w:sz w:val="18"/>
                <w:szCs w:val="18"/>
              </w:rPr>
              <w:t>8</w:t>
            </w:r>
            <w:r w:rsidRPr="0030487B">
              <w:rPr>
                <w:sz w:val="18"/>
                <w:szCs w:val="18"/>
                <w:lang w:val="zh-TW" w:eastAsia="zh-TW"/>
              </w:rPr>
              <w:t>颗星以上</w:t>
            </w:r>
          </w:p>
        </w:tc>
        <w:tc>
          <w:tcPr>
            <w:tcW w:w="17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Pr="0030487B" w:rsidRDefault="0030487B" w:rsidP="0030487B">
            <w:pPr>
              <w:spacing w:line="300" w:lineRule="auto"/>
              <w:rPr>
                <w:rFonts w:ascii="宋体" w:hAnsi="宋体" w:cs="宋体"/>
                <w:sz w:val="18"/>
                <w:szCs w:val="18"/>
              </w:rPr>
            </w:pPr>
            <w:r w:rsidRPr="0030487B">
              <w:rPr>
                <w:sz w:val="18"/>
                <w:szCs w:val="18"/>
                <w:lang w:val="zh-TW" w:eastAsia="zh-TW"/>
              </w:rPr>
              <w:t>二级小达人：</w:t>
            </w:r>
          </w:p>
          <w:p w:rsidR="0030487B" w:rsidRPr="0030487B" w:rsidRDefault="0030487B" w:rsidP="0030487B">
            <w:pPr>
              <w:spacing w:line="300" w:lineRule="auto"/>
              <w:rPr>
                <w:sz w:val="18"/>
                <w:szCs w:val="18"/>
              </w:rPr>
            </w:pPr>
            <w:r w:rsidRPr="0030487B">
              <w:rPr>
                <w:rFonts w:ascii="宋体" w:hAnsi="宋体" w:cs="宋体"/>
                <w:sz w:val="18"/>
                <w:szCs w:val="18"/>
              </w:rPr>
              <w:t>12</w:t>
            </w:r>
            <w:r w:rsidRPr="0030487B">
              <w:rPr>
                <w:sz w:val="18"/>
                <w:szCs w:val="18"/>
                <w:lang w:val="zh-TW" w:eastAsia="zh-TW"/>
              </w:rPr>
              <w:t>颗星以上</w:t>
            </w:r>
          </w:p>
        </w:tc>
        <w:tc>
          <w:tcPr>
            <w:tcW w:w="166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Pr="0030487B" w:rsidRDefault="0030487B" w:rsidP="0030487B">
            <w:pPr>
              <w:spacing w:line="300" w:lineRule="auto"/>
              <w:rPr>
                <w:rFonts w:ascii="宋体" w:hAnsi="宋体" w:cs="宋体"/>
                <w:sz w:val="18"/>
                <w:szCs w:val="18"/>
              </w:rPr>
            </w:pPr>
            <w:r w:rsidRPr="0030487B">
              <w:rPr>
                <w:sz w:val="18"/>
                <w:szCs w:val="18"/>
                <w:lang w:val="zh-TW" w:eastAsia="zh-TW"/>
              </w:rPr>
              <w:t>一级小达人：</w:t>
            </w:r>
          </w:p>
          <w:p w:rsidR="0030487B" w:rsidRPr="0030487B" w:rsidRDefault="0030487B" w:rsidP="0030487B">
            <w:pPr>
              <w:spacing w:line="300" w:lineRule="auto"/>
              <w:rPr>
                <w:sz w:val="18"/>
                <w:szCs w:val="18"/>
              </w:rPr>
            </w:pPr>
            <w:r w:rsidRPr="0030487B">
              <w:rPr>
                <w:rFonts w:ascii="宋体" w:hAnsi="宋体" w:cs="宋体"/>
                <w:sz w:val="18"/>
                <w:szCs w:val="18"/>
              </w:rPr>
              <w:t>20</w:t>
            </w:r>
            <w:r w:rsidRPr="0030487B">
              <w:rPr>
                <w:sz w:val="18"/>
                <w:szCs w:val="18"/>
                <w:lang w:val="zh-TW" w:eastAsia="zh-TW"/>
              </w:rPr>
              <w:t>颗星以上</w:t>
            </w:r>
          </w:p>
        </w:tc>
        <w:tc>
          <w:tcPr>
            <w:tcW w:w="196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0487B" w:rsidRDefault="0030487B" w:rsidP="0030487B">
            <w:pPr>
              <w:spacing w:line="400" w:lineRule="exact"/>
              <w:jc w:val="center"/>
            </w:pPr>
            <w:r>
              <w:rPr>
                <w:lang w:val="zh-TW" w:eastAsia="zh-TW"/>
              </w:rPr>
              <w:t>总分</w:t>
            </w:r>
          </w:p>
        </w:tc>
      </w:tr>
      <w:tr w:rsidR="0030487B" w:rsidTr="0030487B">
        <w:trPr>
          <w:trHeight w:val="30"/>
        </w:trPr>
        <w:tc>
          <w:tcPr>
            <w:tcW w:w="1259" w:type="dxa"/>
            <w:vMerge/>
            <w:tcBorders>
              <w:top w:val="single" w:sz="4" w:space="0" w:color="000000"/>
              <w:left w:val="single" w:sz="4" w:space="0" w:color="000000"/>
              <w:bottom w:val="single" w:sz="4" w:space="0" w:color="000000"/>
              <w:right w:val="single" w:sz="4" w:space="0" w:color="000000"/>
            </w:tcBorders>
            <w:shd w:val="clear" w:color="auto" w:fill="auto"/>
          </w:tcPr>
          <w:p w:rsidR="0030487B" w:rsidRDefault="0030487B" w:rsidP="0030487B"/>
        </w:tc>
        <w:tc>
          <w:tcPr>
            <w:tcW w:w="1637" w:type="dxa"/>
            <w:vMerge/>
            <w:tcBorders>
              <w:top w:val="single" w:sz="4" w:space="0" w:color="000000"/>
              <w:left w:val="single" w:sz="4" w:space="0" w:color="000000"/>
              <w:bottom w:val="single" w:sz="4" w:space="0" w:color="000000"/>
              <w:right w:val="single" w:sz="4" w:space="0" w:color="000000"/>
            </w:tcBorders>
            <w:shd w:val="clear" w:color="auto" w:fill="auto"/>
          </w:tcPr>
          <w:p w:rsidR="0030487B" w:rsidRDefault="0030487B" w:rsidP="0030487B"/>
        </w:tc>
        <w:tc>
          <w:tcPr>
            <w:tcW w:w="1780" w:type="dxa"/>
            <w:vMerge/>
            <w:tcBorders>
              <w:top w:val="single" w:sz="4" w:space="0" w:color="000000"/>
              <w:left w:val="single" w:sz="4" w:space="0" w:color="000000"/>
              <w:bottom w:val="single" w:sz="4" w:space="0" w:color="000000"/>
              <w:right w:val="single" w:sz="4" w:space="0" w:color="000000"/>
            </w:tcBorders>
            <w:shd w:val="clear" w:color="auto" w:fill="auto"/>
          </w:tcPr>
          <w:p w:rsidR="0030487B" w:rsidRDefault="0030487B" w:rsidP="0030487B"/>
        </w:tc>
        <w:tc>
          <w:tcPr>
            <w:tcW w:w="1663" w:type="dxa"/>
            <w:vMerge/>
            <w:tcBorders>
              <w:top w:val="single" w:sz="4" w:space="0" w:color="000000"/>
              <w:left w:val="single" w:sz="4" w:space="0" w:color="000000"/>
              <w:bottom w:val="single" w:sz="4" w:space="0" w:color="000000"/>
              <w:right w:val="single" w:sz="4" w:space="0" w:color="000000"/>
            </w:tcBorders>
            <w:shd w:val="clear" w:color="auto" w:fill="auto"/>
          </w:tcPr>
          <w:p w:rsidR="0030487B" w:rsidRDefault="0030487B" w:rsidP="0030487B"/>
        </w:tc>
        <w:tc>
          <w:tcPr>
            <w:tcW w:w="6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Default="0030487B" w:rsidP="0030487B"/>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Default="0030487B" w:rsidP="0030487B"/>
        </w:tc>
        <w:tc>
          <w:tcPr>
            <w:tcW w:w="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0487B" w:rsidRDefault="0030487B" w:rsidP="0030487B"/>
        </w:tc>
      </w:tr>
    </w:tbl>
    <w:p w:rsidR="0078504A" w:rsidRDefault="00F62A4F">
      <w:pPr>
        <w:spacing w:line="420" w:lineRule="exact"/>
        <w:jc w:val="center"/>
        <w:rPr>
          <w:rFonts w:asciiTheme="minorEastAsia" w:eastAsiaTheme="minorEastAsia" w:hAnsiTheme="minorEastAsia"/>
          <w:sz w:val="15"/>
          <w:szCs w:val="15"/>
          <w:lang w:eastAsia="zh-TW"/>
        </w:rPr>
      </w:pPr>
      <w:r>
        <w:rPr>
          <w:rFonts w:asciiTheme="minorEastAsia" w:eastAsiaTheme="minorEastAsia" w:hAnsiTheme="minorEastAsia" w:hint="eastAsia"/>
          <w:sz w:val="24"/>
        </w:rPr>
        <w:t>“</w:t>
      </w:r>
      <w:r w:rsidR="00724DBF">
        <w:rPr>
          <w:rFonts w:asciiTheme="minorEastAsia" w:eastAsiaTheme="minorEastAsia" w:hAnsiTheme="minorEastAsia" w:hint="eastAsia"/>
          <w:sz w:val="24"/>
        </w:rPr>
        <w:t>生态种植小达人</w:t>
      </w:r>
      <w:r>
        <w:rPr>
          <w:rFonts w:asciiTheme="minorEastAsia" w:eastAsiaTheme="minorEastAsia" w:hAnsiTheme="minorEastAsia" w:hint="eastAsia"/>
          <w:sz w:val="24"/>
        </w:rPr>
        <w:t>”活动评</w:t>
      </w:r>
      <w:r>
        <w:rPr>
          <w:rFonts w:asciiTheme="minorEastAsia" w:eastAsiaTheme="minorEastAsia" w:hAnsiTheme="minorEastAsia"/>
          <w:sz w:val="24"/>
          <w:lang w:eastAsia="zh-TW"/>
        </w:rPr>
        <w:t>价表</w:t>
      </w:r>
      <w:r w:rsidR="00724DBF">
        <w:rPr>
          <w:rFonts w:asciiTheme="minorEastAsia" w:eastAsiaTheme="minorEastAsia" w:hAnsiTheme="minorEastAsia" w:hint="eastAsia"/>
          <w:sz w:val="24"/>
        </w:rPr>
        <w:t>（图二）</w:t>
      </w:r>
    </w:p>
    <w:p w:rsidR="0078504A" w:rsidRDefault="0078504A" w:rsidP="00257ED7">
      <w:pPr>
        <w:spacing w:line="420" w:lineRule="exact"/>
        <w:ind w:firstLineChars="200" w:firstLine="480"/>
        <w:rPr>
          <w:rFonts w:asciiTheme="minorEastAsia" w:eastAsiaTheme="minorEastAsia" w:hAnsiTheme="minorEastAsia"/>
          <w:sz w:val="24"/>
          <w:lang w:val="zh-TW"/>
        </w:rPr>
      </w:pPr>
    </w:p>
    <w:tbl>
      <w:tblPr>
        <w:tblStyle w:val="a6"/>
        <w:tblpPr w:leftFromText="180" w:rightFromText="180" w:vertAnchor="page" w:horzAnchor="margin" w:tblpY="1966"/>
        <w:tblOverlap w:val="never"/>
        <w:tblW w:w="8522" w:type="dxa"/>
        <w:tblLayout w:type="fixed"/>
        <w:tblLook w:val="04A0" w:firstRow="1" w:lastRow="0" w:firstColumn="1" w:lastColumn="0" w:noHBand="0" w:noVBand="1"/>
      </w:tblPr>
      <w:tblGrid>
        <w:gridCol w:w="1704"/>
        <w:gridCol w:w="1704"/>
        <w:gridCol w:w="1704"/>
        <w:gridCol w:w="1705"/>
        <w:gridCol w:w="1705"/>
      </w:tblGrid>
      <w:tr w:rsidR="00257ED7" w:rsidTr="00257ED7">
        <w:tc>
          <w:tcPr>
            <w:tcW w:w="1704" w:type="dxa"/>
            <w:vMerge w:val="restart"/>
            <w:vAlign w:val="center"/>
          </w:tcPr>
          <w:p w:rsidR="00257ED7" w:rsidRDefault="00257ED7" w:rsidP="00257ED7">
            <w:pPr>
              <w:jc w:val="center"/>
            </w:pPr>
            <w:r>
              <w:rPr>
                <w:rFonts w:hint="eastAsia"/>
              </w:rPr>
              <w:t>学习评价</w:t>
            </w:r>
          </w:p>
        </w:tc>
        <w:tc>
          <w:tcPr>
            <w:tcW w:w="5113" w:type="dxa"/>
            <w:gridSpan w:val="3"/>
          </w:tcPr>
          <w:p w:rsidR="00257ED7" w:rsidRDefault="00257ED7" w:rsidP="00257ED7">
            <w:pPr>
              <w:jc w:val="center"/>
            </w:pPr>
            <w:r>
              <w:rPr>
                <w:rFonts w:hint="eastAsia"/>
              </w:rPr>
              <w:t>等第标准</w:t>
            </w:r>
          </w:p>
        </w:tc>
        <w:tc>
          <w:tcPr>
            <w:tcW w:w="1705" w:type="dxa"/>
            <w:vMerge w:val="restart"/>
            <w:vAlign w:val="center"/>
          </w:tcPr>
          <w:p w:rsidR="00257ED7" w:rsidRDefault="00257ED7" w:rsidP="00257ED7">
            <w:pPr>
              <w:jc w:val="center"/>
            </w:pPr>
            <w:r>
              <w:rPr>
                <w:rFonts w:hint="eastAsia"/>
              </w:rPr>
              <w:t>达成情况</w:t>
            </w:r>
          </w:p>
        </w:tc>
      </w:tr>
      <w:tr w:rsidR="00257ED7" w:rsidTr="00257ED7">
        <w:tc>
          <w:tcPr>
            <w:tcW w:w="1704" w:type="dxa"/>
            <w:vMerge/>
          </w:tcPr>
          <w:p w:rsidR="00257ED7" w:rsidRDefault="00257ED7" w:rsidP="00257ED7"/>
        </w:tc>
        <w:tc>
          <w:tcPr>
            <w:tcW w:w="1704" w:type="dxa"/>
          </w:tcPr>
          <w:p w:rsidR="00257ED7" w:rsidRDefault="00257ED7" w:rsidP="00257ED7">
            <w:pPr>
              <w:jc w:val="center"/>
            </w:pPr>
            <w:r>
              <w:rPr>
                <w:rFonts w:hint="eastAsia"/>
              </w:rPr>
              <w:t>☆</w:t>
            </w:r>
          </w:p>
        </w:tc>
        <w:tc>
          <w:tcPr>
            <w:tcW w:w="1704" w:type="dxa"/>
          </w:tcPr>
          <w:p w:rsidR="00257ED7" w:rsidRDefault="00257ED7" w:rsidP="00257ED7">
            <w:pPr>
              <w:jc w:val="center"/>
            </w:pPr>
            <w:r>
              <w:rPr>
                <w:rFonts w:hint="eastAsia"/>
              </w:rPr>
              <w:t>☆☆</w:t>
            </w:r>
          </w:p>
        </w:tc>
        <w:tc>
          <w:tcPr>
            <w:tcW w:w="1705" w:type="dxa"/>
          </w:tcPr>
          <w:p w:rsidR="00257ED7" w:rsidRDefault="00257ED7" w:rsidP="00257ED7">
            <w:pPr>
              <w:jc w:val="center"/>
            </w:pPr>
            <w:r>
              <w:rPr>
                <w:rFonts w:hint="eastAsia"/>
              </w:rPr>
              <w:t>☆☆☆</w:t>
            </w:r>
          </w:p>
        </w:tc>
        <w:tc>
          <w:tcPr>
            <w:tcW w:w="1705" w:type="dxa"/>
            <w:vMerge/>
          </w:tcPr>
          <w:p w:rsidR="00257ED7" w:rsidRDefault="00257ED7" w:rsidP="00257ED7"/>
        </w:tc>
      </w:tr>
      <w:tr w:rsidR="00257ED7" w:rsidTr="00257ED7">
        <w:tc>
          <w:tcPr>
            <w:tcW w:w="1704" w:type="dxa"/>
          </w:tcPr>
          <w:p w:rsidR="00257ED7" w:rsidRDefault="00257ED7" w:rsidP="00257ED7">
            <w:pPr>
              <w:jc w:val="center"/>
            </w:pPr>
          </w:p>
          <w:p w:rsidR="00257ED7" w:rsidRDefault="00257ED7" w:rsidP="00257ED7">
            <w:pPr>
              <w:jc w:val="center"/>
            </w:pPr>
            <w:r>
              <w:rPr>
                <w:rFonts w:hint="eastAsia"/>
              </w:rPr>
              <w:t>兴趣</w:t>
            </w:r>
          </w:p>
        </w:tc>
        <w:tc>
          <w:tcPr>
            <w:tcW w:w="1704" w:type="dxa"/>
          </w:tcPr>
          <w:p w:rsidR="00257ED7" w:rsidRDefault="00257ED7" w:rsidP="00257ED7">
            <w:r>
              <w:rPr>
                <w:rFonts w:hint="eastAsia"/>
              </w:rPr>
              <w:t>能在教师引导下，参与植物的种植活动</w:t>
            </w:r>
          </w:p>
        </w:tc>
        <w:tc>
          <w:tcPr>
            <w:tcW w:w="1704" w:type="dxa"/>
          </w:tcPr>
          <w:p w:rsidR="00257ED7" w:rsidRDefault="00257ED7" w:rsidP="00257ED7">
            <w:r>
              <w:rPr>
                <w:rFonts w:hint="eastAsia"/>
              </w:rPr>
              <w:t>能主动地参与植物的种植活动</w:t>
            </w:r>
          </w:p>
        </w:tc>
        <w:tc>
          <w:tcPr>
            <w:tcW w:w="1705" w:type="dxa"/>
          </w:tcPr>
          <w:p w:rsidR="00257ED7" w:rsidRDefault="00257ED7" w:rsidP="00257ED7">
            <w:r>
              <w:rPr>
                <w:rFonts w:hint="eastAsia"/>
              </w:rPr>
              <w:t>能主动地参与种植，并在生活中积极地进行探究活动</w:t>
            </w:r>
          </w:p>
        </w:tc>
        <w:tc>
          <w:tcPr>
            <w:tcW w:w="1705" w:type="dxa"/>
          </w:tcPr>
          <w:p w:rsidR="00257ED7" w:rsidRDefault="00257ED7" w:rsidP="00257ED7"/>
        </w:tc>
      </w:tr>
      <w:tr w:rsidR="00257ED7" w:rsidTr="00257ED7">
        <w:tc>
          <w:tcPr>
            <w:tcW w:w="1704" w:type="dxa"/>
          </w:tcPr>
          <w:p w:rsidR="00257ED7" w:rsidRDefault="00257ED7" w:rsidP="00257ED7">
            <w:pPr>
              <w:jc w:val="center"/>
            </w:pPr>
          </w:p>
          <w:p w:rsidR="00257ED7" w:rsidRDefault="00257ED7" w:rsidP="00257ED7">
            <w:pPr>
              <w:jc w:val="center"/>
            </w:pPr>
          </w:p>
          <w:p w:rsidR="00257ED7" w:rsidRDefault="00257ED7" w:rsidP="00257ED7">
            <w:pPr>
              <w:jc w:val="center"/>
            </w:pPr>
          </w:p>
          <w:p w:rsidR="00257ED7" w:rsidRDefault="00257ED7" w:rsidP="00257ED7">
            <w:pPr>
              <w:jc w:val="center"/>
            </w:pPr>
          </w:p>
          <w:p w:rsidR="00257ED7" w:rsidRDefault="00257ED7" w:rsidP="00257ED7">
            <w:pPr>
              <w:jc w:val="center"/>
            </w:pPr>
          </w:p>
          <w:p w:rsidR="00257ED7" w:rsidRDefault="00257ED7" w:rsidP="00257ED7">
            <w:pPr>
              <w:jc w:val="center"/>
            </w:pPr>
          </w:p>
          <w:p w:rsidR="00257ED7" w:rsidRDefault="00257ED7" w:rsidP="00257ED7">
            <w:pPr>
              <w:jc w:val="center"/>
            </w:pPr>
            <w:r>
              <w:rPr>
                <w:rFonts w:hint="eastAsia"/>
              </w:rPr>
              <w:t>习惯</w:t>
            </w:r>
          </w:p>
        </w:tc>
        <w:tc>
          <w:tcPr>
            <w:tcW w:w="1704" w:type="dxa"/>
          </w:tcPr>
          <w:p w:rsidR="00257ED7" w:rsidRDefault="00257ED7" w:rsidP="00257ED7">
            <w:pPr>
              <w:numPr>
                <w:ilvl w:val="0"/>
                <w:numId w:val="1"/>
              </w:numPr>
            </w:pPr>
            <w:r>
              <w:rPr>
                <w:rFonts w:hint="eastAsia"/>
              </w:rPr>
              <w:t>能认真倾听教师要求，正确进行操作</w:t>
            </w:r>
          </w:p>
          <w:p w:rsidR="00257ED7" w:rsidRDefault="00257ED7" w:rsidP="00257ED7">
            <w:pPr>
              <w:numPr>
                <w:ilvl w:val="0"/>
                <w:numId w:val="1"/>
              </w:numPr>
            </w:pPr>
            <w:r>
              <w:rPr>
                <w:rFonts w:hint="eastAsia"/>
              </w:rPr>
              <w:t>养成良好的动手劳动习惯</w:t>
            </w:r>
          </w:p>
        </w:tc>
        <w:tc>
          <w:tcPr>
            <w:tcW w:w="1704" w:type="dxa"/>
          </w:tcPr>
          <w:p w:rsidR="00257ED7" w:rsidRDefault="00257ED7" w:rsidP="00257ED7">
            <w:r>
              <w:rPr>
                <w:rFonts w:hint="eastAsia"/>
              </w:rPr>
              <w:t>1.</w:t>
            </w:r>
            <w:r>
              <w:rPr>
                <w:rFonts w:hint="eastAsia"/>
              </w:rPr>
              <w:t>能认真倾听，正确操作，并明确分工合作</w:t>
            </w:r>
          </w:p>
          <w:p w:rsidR="00257ED7" w:rsidRDefault="00257ED7" w:rsidP="00257ED7">
            <w:r>
              <w:rPr>
                <w:rFonts w:hint="eastAsia"/>
              </w:rPr>
              <w:t>2.</w:t>
            </w:r>
            <w:r>
              <w:rPr>
                <w:rFonts w:hint="eastAsia"/>
              </w:rPr>
              <w:t>能清晰地表达、交流自己的想法</w:t>
            </w:r>
          </w:p>
          <w:p w:rsidR="00257ED7" w:rsidRDefault="00257ED7" w:rsidP="00257ED7">
            <w:r>
              <w:rPr>
                <w:rFonts w:hint="eastAsia"/>
              </w:rPr>
              <w:t>3.</w:t>
            </w:r>
            <w:r>
              <w:rPr>
                <w:rFonts w:hint="eastAsia"/>
              </w:rPr>
              <w:t>养成良好的动手劳动，具有环保意识，体会大自然的美好</w:t>
            </w:r>
          </w:p>
        </w:tc>
        <w:tc>
          <w:tcPr>
            <w:tcW w:w="1705" w:type="dxa"/>
          </w:tcPr>
          <w:p w:rsidR="00257ED7" w:rsidRDefault="00257ED7" w:rsidP="00257ED7">
            <w:r>
              <w:rPr>
                <w:rFonts w:hint="eastAsia"/>
              </w:rPr>
              <w:t>1.</w:t>
            </w:r>
            <w:r>
              <w:rPr>
                <w:rFonts w:hint="eastAsia"/>
              </w:rPr>
              <w:t>能认真倾听，正确操作，并明确分工合作</w:t>
            </w:r>
          </w:p>
          <w:p w:rsidR="00257ED7" w:rsidRDefault="00257ED7" w:rsidP="00257ED7">
            <w:r>
              <w:rPr>
                <w:rFonts w:hint="eastAsia"/>
              </w:rPr>
              <w:t>2.</w:t>
            </w:r>
            <w:r>
              <w:rPr>
                <w:rFonts w:hint="eastAsia"/>
              </w:rPr>
              <w:t>能清晰地表达、交流自己的想法</w:t>
            </w:r>
          </w:p>
          <w:p w:rsidR="00257ED7" w:rsidRDefault="00257ED7" w:rsidP="00257ED7">
            <w:r>
              <w:rPr>
                <w:rFonts w:hint="eastAsia"/>
              </w:rPr>
              <w:t>3.</w:t>
            </w:r>
            <w:r>
              <w:rPr>
                <w:rFonts w:hint="eastAsia"/>
              </w:rPr>
              <w:t>养成良好的动手劳动，具有环保意识，体会大自然的美好</w:t>
            </w:r>
          </w:p>
          <w:p w:rsidR="00257ED7" w:rsidRDefault="00257ED7" w:rsidP="00257ED7">
            <w:r>
              <w:rPr>
                <w:rFonts w:hint="eastAsia"/>
              </w:rPr>
              <w:t>4.</w:t>
            </w:r>
            <w:r>
              <w:rPr>
                <w:rFonts w:hint="eastAsia"/>
              </w:rPr>
              <w:t>能应用所学的动手技能，在生活中采取保护环境的措施。</w:t>
            </w:r>
          </w:p>
        </w:tc>
        <w:tc>
          <w:tcPr>
            <w:tcW w:w="1705" w:type="dxa"/>
          </w:tcPr>
          <w:p w:rsidR="00257ED7" w:rsidRDefault="00257ED7" w:rsidP="00257ED7"/>
        </w:tc>
      </w:tr>
      <w:tr w:rsidR="00257ED7" w:rsidTr="00257ED7">
        <w:tc>
          <w:tcPr>
            <w:tcW w:w="1704" w:type="dxa"/>
          </w:tcPr>
          <w:p w:rsidR="00257ED7" w:rsidRDefault="00257ED7" w:rsidP="00257ED7">
            <w:pPr>
              <w:spacing w:line="400" w:lineRule="exact"/>
              <w:jc w:val="center"/>
              <w:rPr>
                <w:rFonts w:ascii="Times New Roman" w:hAnsi="Times New Roman"/>
                <w:lang w:val="zh-TW"/>
              </w:rPr>
            </w:pPr>
          </w:p>
          <w:p w:rsidR="00257ED7" w:rsidRPr="007F1CD6" w:rsidRDefault="00257ED7" w:rsidP="00257ED7">
            <w:pPr>
              <w:spacing w:line="400" w:lineRule="exact"/>
              <w:ind w:firstLineChars="300" w:firstLine="630"/>
              <w:rPr>
                <w:lang w:val="zh-TW"/>
              </w:rPr>
            </w:pPr>
            <w:r w:rsidRPr="007F1CD6">
              <w:rPr>
                <w:rFonts w:ascii="Times New Roman" w:hAnsi="Times New Roman" w:hint="eastAsia"/>
                <w:lang w:val="zh-TW"/>
              </w:rPr>
              <w:t>成果</w:t>
            </w:r>
          </w:p>
        </w:tc>
        <w:tc>
          <w:tcPr>
            <w:tcW w:w="1704" w:type="dxa"/>
          </w:tcPr>
          <w:p w:rsidR="00257ED7" w:rsidRDefault="00257ED7" w:rsidP="00257ED7">
            <w:r>
              <w:rPr>
                <w:rFonts w:hint="eastAsia"/>
              </w:rPr>
              <w:t>能学会种植技能，进行简单的种植活动</w:t>
            </w:r>
          </w:p>
        </w:tc>
        <w:tc>
          <w:tcPr>
            <w:tcW w:w="1704" w:type="dxa"/>
          </w:tcPr>
          <w:p w:rsidR="00257ED7" w:rsidRDefault="00257ED7" w:rsidP="00257ED7">
            <w:r>
              <w:rPr>
                <w:rFonts w:hint="eastAsia"/>
              </w:rPr>
              <w:t>能学会种植技能，在教师的指导下进行部分种植小课题的探究活动</w:t>
            </w:r>
          </w:p>
        </w:tc>
        <w:tc>
          <w:tcPr>
            <w:tcW w:w="1705" w:type="dxa"/>
          </w:tcPr>
          <w:p w:rsidR="00257ED7" w:rsidRDefault="00257ED7" w:rsidP="00257ED7">
            <w:r>
              <w:rPr>
                <w:rFonts w:hint="eastAsia"/>
              </w:rPr>
              <w:t>能学会种植技能，在教师的引导下，独立地进行种植小课题的完整探究活动</w:t>
            </w:r>
          </w:p>
        </w:tc>
        <w:tc>
          <w:tcPr>
            <w:tcW w:w="1705" w:type="dxa"/>
          </w:tcPr>
          <w:p w:rsidR="00257ED7" w:rsidRDefault="00257ED7" w:rsidP="00257ED7"/>
        </w:tc>
      </w:tr>
    </w:tbl>
    <w:p w:rsidR="00724DBF" w:rsidRDefault="00724DBF" w:rsidP="00724DBF">
      <w:pPr>
        <w:spacing w:line="420" w:lineRule="exact"/>
        <w:jc w:val="center"/>
        <w:rPr>
          <w:rFonts w:asciiTheme="minorEastAsia" w:eastAsiaTheme="minorEastAsia" w:hAnsiTheme="minorEastAsia"/>
          <w:sz w:val="15"/>
          <w:szCs w:val="15"/>
          <w:lang w:eastAsia="zh-TW"/>
        </w:rPr>
      </w:pPr>
      <w:r>
        <w:rPr>
          <w:rFonts w:asciiTheme="minorEastAsia" w:eastAsiaTheme="minorEastAsia" w:hAnsiTheme="minorEastAsia" w:hint="eastAsia"/>
          <w:sz w:val="24"/>
        </w:rPr>
        <w:t>“生态种植小达人”单科目活动评</w:t>
      </w:r>
      <w:r>
        <w:rPr>
          <w:rFonts w:asciiTheme="minorEastAsia" w:eastAsiaTheme="minorEastAsia" w:hAnsiTheme="minorEastAsia"/>
          <w:sz w:val="24"/>
          <w:lang w:eastAsia="zh-TW"/>
        </w:rPr>
        <w:t>价表</w:t>
      </w:r>
      <w:r>
        <w:rPr>
          <w:rFonts w:asciiTheme="minorEastAsia" w:eastAsiaTheme="minorEastAsia" w:hAnsiTheme="minorEastAsia" w:hint="eastAsia"/>
          <w:sz w:val="24"/>
        </w:rPr>
        <w:t>（图三）</w:t>
      </w:r>
    </w:p>
    <w:p w:rsidR="00257ED7" w:rsidRPr="00724DBF" w:rsidRDefault="00257ED7" w:rsidP="00257ED7">
      <w:pPr>
        <w:spacing w:line="420" w:lineRule="exact"/>
        <w:ind w:firstLineChars="200" w:firstLine="480"/>
        <w:rPr>
          <w:rFonts w:asciiTheme="minorEastAsia" w:eastAsiaTheme="minorEastAsia" w:hAnsiTheme="minorEastAsia"/>
          <w:sz w:val="24"/>
        </w:rPr>
      </w:pPr>
    </w:p>
    <w:sectPr w:rsidR="00257ED7" w:rsidRPr="00724DB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5EDC" w:rsidRDefault="00305EDC" w:rsidP="009723E5">
      <w:r>
        <w:separator/>
      </w:r>
    </w:p>
  </w:endnote>
  <w:endnote w:type="continuationSeparator" w:id="0">
    <w:p w:rsidR="00305EDC" w:rsidRDefault="00305EDC" w:rsidP="00972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5EDC" w:rsidRDefault="00305EDC" w:rsidP="009723E5">
      <w:r>
        <w:separator/>
      </w:r>
    </w:p>
  </w:footnote>
  <w:footnote w:type="continuationSeparator" w:id="0">
    <w:p w:rsidR="00305EDC" w:rsidRDefault="00305EDC" w:rsidP="009723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CE9F53D"/>
    <w:multiLevelType w:val="singleLevel"/>
    <w:tmpl w:val="9CE9F53D"/>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04A"/>
    <w:rsid w:val="00257ED7"/>
    <w:rsid w:val="0030487B"/>
    <w:rsid w:val="00305EDC"/>
    <w:rsid w:val="003F3FE6"/>
    <w:rsid w:val="00724DBF"/>
    <w:rsid w:val="0078504A"/>
    <w:rsid w:val="007F1CD6"/>
    <w:rsid w:val="00904FCA"/>
    <w:rsid w:val="009723E5"/>
    <w:rsid w:val="00995FDA"/>
    <w:rsid w:val="00A17241"/>
    <w:rsid w:val="00BC2C15"/>
    <w:rsid w:val="00DC069A"/>
    <w:rsid w:val="00E37FB0"/>
    <w:rsid w:val="00F62A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22C876C-3137-456D-81E5-2C1B5ADFF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nhideWhenUsed/>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table" w:styleId="a6">
    <w:name w:val="Table Grid"/>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页眉 Char"/>
    <w:basedOn w:val="a0"/>
    <w:link w:val="a5"/>
    <w:qFormat/>
    <w:rPr>
      <w:kern w:val="2"/>
      <w:sz w:val="18"/>
      <w:szCs w:val="18"/>
    </w:rPr>
  </w:style>
  <w:style w:type="character" w:customStyle="1" w:styleId="Char0">
    <w:name w:val="页脚 Char"/>
    <w:basedOn w:val="a0"/>
    <w:link w:val="a4"/>
    <w:qFormat/>
    <w:rPr>
      <w:kern w:val="2"/>
      <w:sz w:val="18"/>
      <w:szCs w:val="18"/>
    </w:rPr>
  </w:style>
  <w:style w:type="paragraph" w:customStyle="1" w:styleId="1">
    <w:name w:val="列出段落1"/>
    <w:qFormat/>
    <w:pPr>
      <w:widowControl w:val="0"/>
      <w:ind w:firstLine="420"/>
      <w:jc w:val="both"/>
    </w:pPr>
    <w:rPr>
      <w:rFonts w:ascii="Calibri" w:eastAsia="Calibri" w:hAnsi="Calibri" w:cs="Calibri"/>
      <w:color w:val="000000"/>
      <w:kern w:val="2"/>
      <w:sz w:val="21"/>
      <w:szCs w:val="21"/>
      <w:u w:color="000000"/>
    </w:rPr>
  </w:style>
  <w:style w:type="character" w:customStyle="1" w:styleId="Char">
    <w:name w:val="批注框文本 Char"/>
    <w:basedOn w:val="a0"/>
    <w:link w:val="a3"/>
    <w:semiHidden/>
    <w:qFormat/>
    <w:rPr>
      <w:kern w:val="2"/>
      <w:sz w:val="18"/>
      <w:szCs w:val="18"/>
    </w:rPr>
  </w:style>
  <w:style w:type="table" w:customStyle="1" w:styleId="TableNormal">
    <w:name w:val="Table Normal"/>
    <w:qFormat/>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6</Pages>
  <Words>608</Words>
  <Characters>3470</Characters>
  <Application>Microsoft Office Word</Application>
  <DocSecurity>0</DocSecurity>
  <Lines>28</Lines>
  <Paragraphs>8</Paragraphs>
  <ScaleCrop>false</ScaleCrop>
  <Company>田林三小</Company>
  <LinksUpToDate>false</LinksUpToDate>
  <CharactersWithSpaces>4070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39</cp:revision>
  <cp:lastPrinted>2019-03-25T12:11:00Z</cp:lastPrinted>
  <dcterms:created xsi:type="dcterms:W3CDTF">2019-01-15T10:07:00Z</dcterms:created>
  <dcterms:modified xsi:type="dcterms:W3CDTF">2019-03-27T02:39:00Z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2052-9.4.0</vt:lpwstr>
  </property>
</Properties>
</file>