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4F78" w:rsidRPr="00090EB0" w:rsidRDefault="00AC4F78" w:rsidP="00AC4F78">
      <w:pPr>
        <w:jc w:val="center"/>
        <w:rPr>
          <w:rFonts w:ascii="黑体" w:eastAsia="黑体" w:hAnsi="黑体"/>
          <w:sz w:val="36"/>
          <w:szCs w:val="32"/>
        </w:rPr>
      </w:pPr>
      <w:r w:rsidRPr="00090EB0">
        <w:rPr>
          <w:rFonts w:ascii="黑体" w:eastAsia="黑体" w:hAnsi="黑体" w:hint="eastAsia"/>
          <w:sz w:val="36"/>
          <w:szCs w:val="32"/>
        </w:rPr>
        <w:t>英文影视素材在初中英语拓展教学中的应用研究</w:t>
      </w:r>
    </w:p>
    <w:p w:rsidR="00AC4F78" w:rsidRDefault="00AC4F78" w:rsidP="00AC4F78">
      <w:pPr>
        <w:jc w:val="center"/>
        <w:rPr>
          <w:sz w:val="24"/>
          <w:szCs w:val="44"/>
        </w:rPr>
      </w:pPr>
      <w:r w:rsidRPr="00090EB0">
        <w:rPr>
          <w:sz w:val="24"/>
          <w:szCs w:val="44"/>
        </w:rPr>
        <w:t>田林中学</w:t>
      </w:r>
      <w:r w:rsidRPr="00090EB0">
        <w:rPr>
          <w:rFonts w:hint="eastAsia"/>
          <w:sz w:val="24"/>
          <w:szCs w:val="44"/>
        </w:rPr>
        <w:t xml:space="preserve"> </w:t>
      </w:r>
      <w:r w:rsidRPr="00090EB0">
        <w:rPr>
          <w:sz w:val="24"/>
          <w:szCs w:val="44"/>
        </w:rPr>
        <w:t xml:space="preserve"> </w:t>
      </w:r>
      <w:r w:rsidRPr="00090EB0">
        <w:rPr>
          <w:sz w:val="24"/>
          <w:szCs w:val="44"/>
        </w:rPr>
        <w:t>任翔</w:t>
      </w:r>
      <w:bookmarkStart w:id="0" w:name="_Toc432961018"/>
    </w:p>
    <w:p w:rsidR="00AC4F78" w:rsidRPr="00090EB0" w:rsidRDefault="00AC4F78" w:rsidP="00AC4F78">
      <w:pPr>
        <w:jc w:val="center"/>
        <w:rPr>
          <w:sz w:val="20"/>
        </w:rPr>
      </w:pPr>
    </w:p>
    <w:p w:rsidR="00AC4F78" w:rsidRPr="00090EB0" w:rsidRDefault="00AC4F78" w:rsidP="00AC4F78">
      <w:pPr>
        <w:spacing w:line="360" w:lineRule="auto"/>
        <w:rPr>
          <w:sz w:val="40"/>
          <w:szCs w:val="44"/>
        </w:rPr>
      </w:pPr>
      <w:r w:rsidRPr="00090EB0">
        <w:rPr>
          <w:rFonts w:asciiTheme="minorEastAsia" w:hAnsiTheme="minorEastAsia" w:hint="eastAsia"/>
          <w:b/>
          <w:sz w:val="24"/>
          <w:szCs w:val="24"/>
        </w:rPr>
        <w:t>摘</w:t>
      </w:r>
      <w:bookmarkEnd w:id="0"/>
      <w:r w:rsidRPr="00090EB0">
        <w:rPr>
          <w:rFonts w:asciiTheme="minorEastAsia" w:hAnsiTheme="minorEastAsia" w:hint="eastAsia"/>
          <w:b/>
          <w:sz w:val="24"/>
          <w:szCs w:val="24"/>
        </w:rPr>
        <w:t>要</w:t>
      </w:r>
      <w:r w:rsidRPr="00090EB0">
        <w:rPr>
          <w:rFonts w:asciiTheme="minorEastAsia" w:hAnsiTheme="minorEastAsia"/>
          <w:sz w:val="24"/>
          <w:szCs w:val="24"/>
        </w:rPr>
        <w:t>：</w:t>
      </w:r>
      <w:r w:rsidRPr="00CE5952">
        <w:rPr>
          <w:rFonts w:asciiTheme="minorEastAsia" w:hAnsiTheme="minorEastAsia"/>
          <w:spacing w:val="8"/>
          <w:sz w:val="24"/>
          <w:szCs w:val="24"/>
        </w:rPr>
        <w:t>随着课程改革的不断深化，</w:t>
      </w:r>
      <w:r>
        <w:rPr>
          <w:rFonts w:asciiTheme="minorEastAsia" w:hAnsiTheme="minorEastAsia" w:hint="eastAsia"/>
          <w:spacing w:val="8"/>
          <w:sz w:val="24"/>
          <w:szCs w:val="24"/>
        </w:rPr>
        <w:t>培育学生核心素养的需求日益增长。在英语教师孜孜不倦的追求</w:t>
      </w:r>
      <w:r w:rsidRPr="00CE5952">
        <w:rPr>
          <w:rFonts w:asciiTheme="minorEastAsia" w:hAnsiTheme="minorEastAsia"/>
          <w:spacing w:val="8"/>
          <w:sz w:val="24"/>
          <w:szCs w:val="24"/>
        </w:rPr>
        <w:t>创建高效的英语课堂</w:t>
      </w:r>
      <w:r>
        <w:rPr>
          <w:rFonts w:asciiTheme="minorEastAsia" w:hAnsiTheme="minorEastAsia" w:hint="eastAsia"/>
          <w:spacing w:val="8"/>
          <w:sz w:val="24"/>
          <w:szCs w:val="24"/>
        </w:rPr>
        <w:t>过程中，</w:t>
      </w:r>
      <w:r w:rsidRPr="00CE5952">
        <w:rPr>
          <w:rFonts w:asciiTheme="minorEastAsia" w:hAnsiTheme="minorEastAsia" w:hint="eastAsia"/>
          <w:sz w:val="24"/>
          <w:szCs w:val="24"/>
        </w:rPr>
        <w:t>电影</w:t>
      </w:r>
      <w:r>
        <w:rPr>
          <w:rFonts w:asciiTheme="minorEastAsia" w:hAnsiTheme="minorEastAsia" w:hint="eastAsia"/>
          <w:sz w:val="24"/>
          <w:szCs w:val="24"/>
        </w:rPr>
        <w:t>，由于其具备能够展现真实的交际场景、</w:t>
      </w:r>
      <w:r w:rsidRPr="00CE5952">
        <w:rPr>
          <w:rFonts w:asciiTheme="minorEastAsia" w:hAnsiTheme="minorEastAsia" w:hint="eastAsia"/>
          <w:sz w:val="24"/>
          <w:szCs w:val="24"/>
        </w:rPr>
        <w:t>体现语言材料的真实性</w:t>
      </w:r>
      <w:r>
        <w:rPr>
          <w:rFonts w:asciiTheme="minorEastAsia" w:hAnsiTheme="minorEastAsia" w:hint="eastAsia"/>
          <w:sz w:val="24"/>
          <w:szCs w:val="24"/>
        </w:rPr>
        <w:t>及其富含跨文化交际内容的优势与特点，成为了链接初中英语教学及核心素养生成的桥梁</w:t>
      </w:r>
      <w:r w:rsidRPr="00CE5952">
        <w:rPr>
          <w:rFonts w:asciiTheme="minorEastAsia" w:hAnsiTheme="minorEastAsia" w:hint="eastAsia"/>
          <w:sz w:val="24"/>
          <w:szCs w:val="24"/>
        </w:rPr>
        <w:t>。将</w:t>
      </w:r>
      <w:r>
        <w:rPr>
          <w:rFonts w:asciiTheme="minorEastAsia" w:hAnsiTheme="minorEastAsia" w:hint="eastAsia"/>
          <w:sz w:val="24"/>
          <w:szCs w:val="24"/>
        </w:rPr>
        <w:t>语言生动真实且具故事性的</w:t>
      </w:r>
      <w:r w:rsidRPr="00CE5952">
        <w:rPr>
          <w:rFonts w:asciiTheme="minorEastAsia" w:hAnsiTheme="minorEastAsia" w:hint="eastAsia"/>
          <w:sz w:val="24"/>
          <w:szCs w:val="24"/>
        </w:rPr>
        <w:t>英文影视素材运用于英语教学之中，</w:t>
      </w:r>
      <w:r>
        <w:rPr>
          <w:rFonts w:asciiTheme="minorEastAsia" w:hAnsiTheme="minorEastAsia" w:hint="eastAsia"/>
          <w:sz w:val="24"/>
          <w:szCs w:val="24"/>
        </w:rPr>
        <w:t>根据教学目标需求向学生播放或重复播放事先剪辑好的影视片段，以此为基</w:t>
      </w:r>
      <w:r w:rsidRPr="00CE5952">
        <w:rPr>
          <w:rFonts w:asciiTheme="minorEastAsia" w:hAnsiTheme="minorEastAsia" w:hint="eastAsia"/>
          <w:sz w:val="24"/>
          <w:szCs w:val="24"/>
        </w:rPr>
        <w:t>讲解生词、语法或文化现象，</w:t>
      </w:r>
      <w:r>
        <w:rPr>
          <w:rFonts w:asciiTheme="minorEastAsia" w:hAnsiTheme="minorEastAsia" w:hint="eastAsia"/>
          <w:sz w:val="24"/>
          <w:szCs w:val="24"/>
        </w:rPr>
        <w:t>是一种多元的、全面的、立体的课堂呈现方式。</w:t>
      </w:r>
    </w:p>
    <w:p w:rsidR="00103865" w:rsidRDefault="00103865"/>
    <w:p w:rsidR="00AC4F78" w:rsidRDefault="00AC4F78">
      <w:pPr>
        <w:rPr>
          <w:rFonts w:asciiTheme="minorEastAsia" w:hAnsiTheme="minorEastAsia"/>
          <w:sz w:val="24"/>
          <w:szCs w:val="24"/>
        </w:rPr>
      </w:pPr>
      <w:r w:rsidRPr="00CE5952">
        <w:rPr>
          <w:rFonts w:asciiTheme="minorEastAsia" w:hAnsiTheme="minorEastAsia" w:cs="Times New Roman" w:hint="eastAsia"/>
          <w:b/>
          <w:sz w:val="24"/>
          <w:szCs w:val="24"/>
        </w:rPr>
        <w:t>关键词：</w:t>
      </w:r>
      <w:r w:rsidRPr="00CE5952">
        <w:rPr>
          <w:rFonts w:asciiTheme="minorEastAsia" w:hAnsiTheme="minorEastAsia" w:hint="eastAsia"/>
          <w:sz w:val="24"/>
          <w:szCs w:val="24"/>
        </w:rPr>
        <w:t>英文影视素材，初中英语</w:t>
      </w:r>
      <w:r>
        <w:rPr>
          <w:rFonts w:asciiTheme="minorEastAsia" w:hAnsiTheme="minorEastAsia" w:hint="eastAsia"/>
          <w:sz w:val="24"/>
          <w:szCs w:val="24"/>
        </w:rPr>
        <w:t>拓展</w:t>
      </w:r>
      <w:r w:rsidRPr="00CE5952">
        <w:rPr>
          <w:rFonts w:asciiTheme="minorEastAsia" w:hAnsiTheme="minorEastAsia" w:hint="eastAsia"/>
          <w:sz w:val="24"/>
          <w:szCs w:val="24"/>
        </w:rPr>
        <w:t>教学，</w:t>
      </w:r>
      <w:r>
        <w:rPr>
          <w:rFonts w:asciiTheme="minorEastAsia" w:hAnsiTheme="minorEastAsia" w:hint="eastAsia"/>
          <w:sz w:val="24"/>
          <w:szCs w:val="24"/>
        </w:rPr>
        <w:t>应用</w:t>
      </w:r>
      <w:r w:rsidR="00B04FFA">
        <w:rPr>
          <w:rFonts w:asciiTheme="minorEastAsia" w:hAnsiTheme="minorEastAsia" w:hint="eastAsia"/>
          <w:sz w:val="24"/>
          <w:szCs w:val="24"/>
        </w:rPr>
        <w:t>研究</w:t>
      </w:r>
    </w:p>
    <w:p w:rsidR="00AC4F78" w:rsidRDefault="00AC4F78">
      <w:pPr>
        <w:rPr>
          <w:rFonts w:asciiTheme="minorEastAsia" w:hAnsiTheme="minorEastAsia"/>
          <w:sz w:val="24"/>
          <w:szCs w:val="24"/>
        </w:rPr>
      </w:pPr>
    </w:p>
    <w:p w:rsidR="00AC4F78" w:rsidRPr="00CE5952" w:rsidRDefault="00AC4F78" w:rsidP="00AC4F78">
      <w:pPr>
        <w:spacing w:line="360" w:lineRule="auto"/>
        <w:rPr>
          <w:rFonts w:asciiTheme="minorEastAsia" w:hAnsiTheme="minorEastAsia"/>
          <w:sz w:val="24"/>
          <w:szCs w:val="24"/>
        </w:rPr>
      </w:pPr>
      <w:r>
        <w:rPr>
          <w:rFonts w:asciiTheme="minorEastAsia" w:hAnsiTheme="minorEastAsia"/>
          <w:sz w:val="24"/>
          <w:szCs w:val="24"/>
        </w:rPr>
        <w:tab/>
      </w:r>
      <w:r>
        <w:rPr>
          <w:rFonts w:asciiTheme="minorEastAsia" w:hAnsiTheme="minorEastAsia" w:hint="eastAsia"/>
          <w:sz w:val="24"/>
          <w:szCs w:val="24"/>
        </w:rPr>
        <w:t>根据核心素养中多种关键素养的优先顺序可以发现，创新能力、信息素养、交流技能及合作能力是最为重要的，然而笔者在上海市田林中学任教英语期间感受到，初中生仅仅专注于</w:t>
      </w:r>
      <w:r w:rsidRPr="00CE5952">
        <w:rPr>
          <w:rFonts w:asciiTheme="minorEastAsia" w:hAnsiTheme="minorEastAsia" w:hint="eastAsia"/>
          <w:sz w:val="24"/>
          <w:szCs w:val="24"/>
        </w:rPr>
        <w:t>掌握</w:t>
      </w:r>
      <w:r>
        <w:rPr>
          <w:rFonts w:asciiTheme="minorEastAsia" w:hAnsiTheme="minorEastAsia" w:hint="eastAsia"/>
          <w:sz w:val="24"/>
          <w:szCs w:val="24"/>
        </w:rPr>
        <w:t>语法和词汇但无法投入真实语言环境进行运用的情况比比皆是，更不用说自主捕捉语言信息、通过交流形成合作。</w:t>
      </w:r>
    </w:p>
    <w:p w:rsidR="00AC4F78" w:rsidRDefault="00AC4F78" w:rsidP="00AC4F78">
      <w:pPr>
        <w:spacing w:line="360" w:lineRule="auto"/>
        <w:rPr>
          <w:rFonts w:asciiTheme="minorEastAsia" w:hAnsiTheme="minorEastAsia"/>
          <w:sz w:val="24"/>
          <w:szCs w:val="24"/>
        </w:rPr>
      </w:pPr>
      <w:r w:rsidRPr="00CE5952">
        <w:rPr>
          <w:rFonts w:asciiTheme="minorEastAsia" w:hAnsiTheme="minorEastAsia" w:hint="eastAsia"/>
          <w:sz w:val="24"/>
          <w:szCs w:val="24"/>
        </w:rPr>
        <w:t xml:space="preserve"> </w:t>
      </w:r>
      <w:r>
        <w:rPr>
          <w:rFonts w:asciiTheme="minorEastAsia" w:hAnsiTheme="minorEastAsia"/>
          <w:sz w:val="24"/>
          <w:szCs w:val="24"/>
        </w:rPr>
        <w:t xml:space="preserve">   </w:t>
      </w:r>
      <w:r>
        <w:rPr>
          <w:rFonts w:asciiTheme="minorEastAsia" w:hAnsiTheme="minorEastAsia" w:hint="eastAsia"/>
          <w:sz w:val="24"/>
          <w:szCs w:val="24"/>
        </w:rPr>
        <w:t>笔者尝试将英文影视素材应用于拓展教学中，起初的效果并不如预期设想般显著。学生虽然在课堂上度过了较为愉快的观影时光，但在后续的语言知识检测、学习策略运用、学习方法掌握等真正与核心素养培养切实相关的方面的进步并不明显。主要问题凸显在英语素材的使用仅仅成为了一种“不同的形式”，而没有对学生的思维及能力提升产生更为深远的影像。例如在对BBC纪录片《蓝色星球》的Coast部分进行观赏后，学生很快忘记了其中所涉及的具体语言知识和整体拍摄目的，只能回顾一些较为精彩的影视片段。</w:t>
      </w:r>
    </w:p>
    <w:p w:rsidR="00AC4F78" w:rsidRPr="00CE5952" w:rsidRDefault="00AC4F78" w:rsidP="00AC4F78">
      <w:pPr>
        <w:spacing w:line="360" w:lineRule="auto"/>
        <w:ind w:firstLine="480"/>
        <w:rPr>
          <w:rFonts w:asciiTheme="minorEastAsia" w:hAnsiTheme="minorEastAsia"/>
          <w:sz w:val="24"/>
          <w:szCs w:val="24"/>
        </w:rPr>
      </w:pPr>
      <w:r>
        <w:rPr>
          <w:rFonts w:asciiTheme="minorEastAsia" w:hAnsiTheme="minorEastAsia" w:hint="eastAsia"/>
          <w:sz w:val="24"/>
          <w:szCs w:val="24"/>
        </w:rPr>
        <w:t>针对上述问题，笔者在阅读各类影视教学研究资料等理论知识之后，从以下方面对英文影视素材在英语拓展教学中的应用做出了如下实践探索与思考。</w:t>
      </w:r>
    </w:p>
    <w:p w:rsidR="00AC4F78" w:rsidRPr="00131C33" w:rsidRDefault="00AC4F78" w:rsidP="008501FB">
      <w:pPr>
        <w:pStyle w:val="a5"/>
      </w:pPr>
      <w:bookmarkStart w:id="1" w:name="_Toc11239507"/>
      <w:r w:rsidRPr="00131C33">
        <w:rPr>
          <w:rFonts w:hint="eastAsia"/>
        </w:rPr>
        <w:t>一、英文影视素材</w:t>
      </w:r>
      <w:bookmarkEnd w:id="1"/>
      <w:r w:rsidRPr="00131C33">
        <w:rPr>
          <w:rFonts w:hint="eastAsia"/>
        </w:rPr>
        <w:t>选择的针对性</w:t>
      </w:r>
    </w:p>
    <w:p w:rsidR="00AC4F78" w:rsidRPr="00966DC3" w:rsidRDefault="00AC4F78" w:rsidP="00AC4F78">
      <w:pPr>
        <w:spacing w:line="360" w:lineRule="auto"/>
        <w:rPr>
          <w:rFonts w:asciiTheme="minorEastAsia" w:hAnsiTheme="minorEastAsia"/>
          <w:b/>
          <w:sz w:val="24"/>
          <w:szCs w:val="24"/>
        </w:rPr>
      </w:pPr>
      <w:r w:rsidRPr="00966DC3">
        <w:rPr>
          <w:rFonts w:asciiTheme="minorEastAsia" w:hAnsiTheme="minorEastAsia" w:hint="eastAsia"/>
          <w:b/>
          <w:sz w:val="24"/>
          <w:szCs w:val="24"/>
        </w:rPr>
        <w:t xml:space="preserve"> </w:t>
      </w:r>
      <w:r w:rsidRPr="00966DC3">
        <w:rPr>
          <w:rFonts w:asciiTheme="minorEastAsia" w:hAnsiTheme="minorEastAsia"/>
          <w:b/>
          <w:sz w:val="24"/>
          <w:szCs w:val="24"/>
        </w:rPr>
        <w:t xml:space="preserve">  </w:t>
      </w:r>
      <w:r>
        <w:rPr>
          <w:rFonts w:asciiTheme="minorEastAsia" w:hAnsiTheme="minorEastAsia"/>
          <w:b/>
          <w:sz w:val="24"/>
          <w:szCs w:val="24"/>
        </w:rPr>
        <w:t>（</w:t>
      </w:r>
      <w:r>
        <w:rPr>
          <w:rFonts w:asciiTheme="minorEastAsia" w:hAnsiTheme="minorEastAsia" w:hint="eastAsia"/>
          <w:b/>
          <w:sz w:val="24"/>
          <w:szCs w:val="24"/>
        </w:rPr>
        <w:t>一</w:t>
      </w:r>
      <w:r>
        <w:rPr>
          <w:rFonts w:asciiTheme="minorEastAsia" w:hAnsiTheme="minorEastAsia"/>
          <w:b/>
          <w:sz w:val="24"/>
          <w:szCs w:val="24"/>
        </w:rPr>
        <w:t>）</w:t>
      </w:r>
      <w:r w:rsidRPr="00966DC3">
        <w:rPr>
          <w:rFonts w:asciiTheme="minorEastAsia" w:hAnsiTheme="minorEastAsia" w:hint="eastAsia"/>
          <w:b/>
          <w:sz w:val="24"/>
          <w:szCs w:val="24"/>
        </w:rPr>
        <w:t>内涵与内容并重</w:t>
      </w:r>
    </w:p>
    <w:p w:rsidR="00AC4F78" w:rsidRDefault="00B04FFA" w:rsidP="00AC4F78">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教师在</w:t>
      </w:r>
      <w:r w:rsidR="00AC4F78">
        <w:rPr>
          <w:rFonts w:asciiTheme="minorEastAsia" w:hAnsiTheme="minorEastAsia" w:hint="eastAsia"/>
          <w:sz w:val="24"/>
          <w:szCs w:val="24"/>
        </w:rPr>
        <w:t>选择的影视素材</w:t>
      </w:r>
      <w:r>
        <w:rPr>
          <w:rFonts w:asciiTheme="minorEastAsia" w:hAnsiTheme="minorEastAsia" w:hint="eastAsia"/>
          <w:sz w:val="24"/>
          <w:szCs w:val="24"/>
        </w:rPr>
        <w:t>时，除了要注意选取</w:t>
      </w:r>
      <w:r w:rsidR="00AC4F78">
        <w:rPr>
          <w:rFonts w:asciiTheme="minorEastAsia" w:hAnsiTheme="minorEastAsia" w:hint="eastAsia"/>
          <w:sz w:val="24"/>
          <w:szCs w:val="24"/>
        </w:rPr>
        <w:t>具有一定的</w:t>
      </w:r>
      <w:r w:rsidR="00AC4F78" w:rsidRPr="00CE5952">
        <w:rPr>
          <w:rFonts w:asciiTheme="minorEastAsia" w:hAnsiTheme="minorEastAsia" w:hint="eastAsia"/>
          <w:sz w:val="24"/>
          <w:szCs w:val="24"/>
        </w:rPr>
        <w:t>文化背景内涵，</w:t>
      </w:r>
      <w:r w:rsidR="00AC4F78">
        <w:rPr>
          <w:rFonts w:asciiTheme="minorEastAsia" w:hAnsiTheme="minorEastAsia" w:hint="eastAsia"/>
          <w:sz w:val="24"/>
          <w:szCs w:val="24"/>
        </w:rPr>
        <w:t>帮助学生感受并汲取多元文化知识的</w:t>
      </w:r>
      <w:r>
        <w:rPr>
          <w:rFonts w:asciiTheme="minorEastAsia" w:hAnsiTheme="minorEastAsia" w:hint="eastAsia"/>
          <w:sz w:val="24"/>
          <w:szCs w:val="24"/>
        </w:rPr>
        <w:t>素材</w:t>
      </w:r>
      <w:r w:rsidR="00AC4F78">
        <w:rPr>
          <w:rFonts w:asciiTheme="minorEastAsia" w:hAnsiTheme="minorEastAsia" w:hint="eastAsia"/>
          <w:sz w:val="24"/>
          <w:szCs w:val="24"/>
        </w:rPr>
        <w:t>同时，有一点是十分容易被教师所忽略，但</w:t>
      </w:r>
      <w:r w:rsidR="00AC4F78">
        <w:rPr>
          <w:rFonts w:asciiTheme="minorEastAsia" w:hAnsiTheme="minorEastAsia" w:hint="eastAsia"/>
          <w:sz w:val="24"/>
          <w:szCs w:val="24"/>
        </w:rPr>
        <w:lastRenderedPageBreak/>
        <w:t>其实极其重要的，即虽然影片类型</w:t>
      </w:r>
      <w:r w:rsidR="00AC4F78" w:rsidRPr="00CE5952">
        <w:rPr>
          <w:rFonts w:asciiTheme="minorEastAsia" w:hAnsiTheme="minorEastAsia" w:hint="eastAsia"/>
          <w:sz w:val="24"/>
          <w:szCs w:val="24"/>
        </w:rPr>
        <w:t>可以是反映社会不同时期文化的生活片、重现历史人物和事件的故事片、轻松欢快的音乐片</w:t>
      </w:r>
      <w:r w:rsidR="00AC4F78">
        <w:rPr>
          <w:rFonts w:asciiTheme="minorEastAsia" w:hAnsiTheme="minorEastAsia" w:hint="eastAsia"/>
          <w:sz w:val="24"/>
          <w:szCs w:val="24"/>
        </w:rPr>
        <w:t>、趣味性的动画片等，但教师在选取过程中必须注重将影片内容或主题与教学目标或单元目标相结合。只有这样才能够方便学生通过近期所学的以有知识作为观看基奠，充分发挥自身原本的学习能力，明确影视素材在英语课堂中所起的作用，同时为学生加深和补充正在学习的语言知识。</w:t>
      </w:r>
    </w:p>
    <w:p w:rsidR="00AC4F78" w:rsidRDefault="00AC4F78" w:rsidP="00AC4F78">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例如笔者在经典影片《肖申克的救赎》和动画电影《超能陆战队》之间进行素材选取时仔细比对了学生近期在英语课堂上及课后习题、测验中出现的难以攻克的重难点情况，决定了使用《超能陆战队》片段中关于反身代词的部分来进行教学回顾。首先，笔者通过设计</w:t>
      </w:r>
      <w:proofErr w:type="gramStart"/>
      <w:r>
        <w:rPr>
          <w:rFonts w:asciiTheme="minorEastAsia" w:hAnsiTheme="minorEastAsia" w:hint="eastAsia"/>
          <w:sz w:val="24"/>
          <w:szCs w:val="24"/>
        </w:rPr>
        <w:t>问题链来推动</w:t>
      </w:r>
      <w:proofErr w:type="gramEnd"/>
      <w:r>
        <w:rPr>
          <w:rFonts w:asciiTheme="minorEastAsia" w:hAnsiTheme="minorEastAsia" w:hint="eastAsia"/>
          <w:sz w:val="24"/>
          <w:szCs w:val="24"/>
        </w:rPr>
        <w:t>学生发现关键台词：“I</w:t>
      </w:r>
      <w:r>
        <w:rPr>
          <w:rFonts w:asciiTheme="minorEastAsia" w:hAnsiTheme="minorEastAsia"/>
          <w:sz w:val="24"/>
          <w:szCs w:val="24"/>
        </w:rPr>
        <w:t xml:space="preserve"> have a robot and </w:t>
      </w:r>
      <w:r>
        <w:rPr>
          <w:rFonts w:asciiTheme="minorEastAsia" w:hAnsiTheme="minorEastAsia" w:hint="eastAsia"/>
          <w:sz w:val="24"/>
          <w:szCs w:val="24"/>
        </w:rPr>
        <w:t>I</w:t>
      </w:r>
      <w:r>
        <w:rPr>
          <w:rFonts w:asciiTheme="minorEastAsia" w:hAnsiTheme="minorEastAsia"/>
          <w:sz w:val="24"/>
          <w:szCs w:val="24"/>
        </w:rPr>
        <w:t xml:space="preserve"> built it myself.”</w:t>
      </w:r>
      <w:r>
        <w:rPr>
          <w:rFonts w:asciiTheme="minorEastAsia" w:hAnsiTheme="minorEastAsia" w:hint="eastAsia"/>
          <w:sz w:val="24"/>
          <w:szCs w:val="24"/>
        </w:rPr>
        <w:t>再要求学生通过观察说话者语气、神态等细节信息，反复揣摩此处使用反身代词的效果，引导学生深入感受反身代词在真实语境表达中的重要作用，使学生回顾本单元所学的相关知识，激发他们自主训练，自主尝试体验的积极性。此后，学生对于反身代词的掌握明显更加清晰到位，而在进行答题、乃至灵活使用进行写作的过程中，都有了显著的进步和提升。</w:t>
      </w:r>
      <w:r w:rsidR="00131C33">
        <w:rPr>
          <w:rFonts w:asciiTheme="minorEastAsia" w:hAnsiTheme="minorEastAsia" w:hint="eastAsia"/>
          <w:sz w:val="24"/>
          <w:szCs w:val="24"/>
        </w:rPr>
        <w:t>以下</w:t>
      </w:r>
      <w:r w:rsidR="00B04FFA">
        <w:rPr>
          <w:rFonts w:asciiTheme="minorEastAsia" w:hAnsiTheme="minorEastAsia" w:hint="eastAsia"/>
          <w:sz w:val="24"/>
          <w:szCs w:val="24"/>
        </w:rPr>
        <w:t>图</w:t>
      </w:r>
      <w:r w:rsidR="00131C33">
        <w:rPr>
          <w:rFonts w:asciiTheme="minorEastAsia" w:hAnsiTheme="minorEastAsia" w:hint="eastAsia"/>
          <w:sz w:val="24"/>
          <w:szCs w:val="24"/>
        </w:rPr>
        <w:t>1</w:t>
      </w:r>
      <w:r w:rsidR="00B04FFA">
        <w:rPr>
          <w:rFonts w:asciiTheme="minorEastAsia" w:hAnsiTheme="minorEastAsia" w:hint="eastAsia"/>
          <w:sz w:val="24"/>
          <w:szCs w:val="24"/>
        </w:rPr>
        <w:t>为引导学生回顾反身代词知识点时所作的梳理：</w:t>
      </w:r>
    </w:p>
    <w:p w:rsidR="00AC4F78" w:rsidRPr="00E921DF" w:rsidRDefault="00AC4F78" w:rsidP="00AC4F78">
      <w:pPr>
        <w:spacing w:line="360" w:lineRule="auto"/>
        <w:rPr>
          <w:rFonts w:asciiTheme="minorEastAsia" w:hAnsiTheme="minorEastAsia"/>
          <w:sz w:val="24"/>
          <w:szCs w:val="24"/>
        </w:rPr>
      </w:pPr>
      <w:r w:rsidRPr="006806DC">
        <w:rPr>
          <w:rFonts w:asciiTheme="minorEastAsia" w:hAnsiTheme="minorEastAsia"/>
          <w:noProof/>
          <w:sz w:val="24"/>
          <w:szCs w:val="24"/>
        </w:rPr>
        <w:drawing>
          <wp:inline distT="0" distB="0" distL="0" distR="0">
            <wp:extent cx="5486400" cy="2325532"/>
            <wp:effectExtent l="0" t="0" r="0" b="0"/>
            <wp:docPr id="3" name="图片 3" descr="C:\Users\DELL\AppData\Local\Temp\156562159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LL\AppData\Local\Temp\1565621592(1).pn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86400" cy="2325532"/>
                    </a:xfrm>
                    <a:prstGeom prst="rect">
                      <a:avLst/>
                    </a:prstGeom>
                    <a:noFill/>
                    <a:ln>
                      <a:noFill/>
                    </a:ln>
                  </pic:spPr>
                </pic:pic>
              </a:graphicData>
            </a:graphic>
          </wp:inline>
        </w:drawing>
      </w:r>
    </w:p>
    <w:p w:rsidR="00AC4F78" w:rsidRPr="008501FB" w:rsidRDefault="00AC4F78" w:rsidP="00AC4F78">
      <w:pPr>
        <w:spacing w:line="360" w:lineRule="auto"/>
        <w:jc w:val="center"/>
        <w:rPr>
          <w:rFonts w:asciiTheme="minorEastAsia" w:hAnsiTheme="minorEastAsia"/>
          <w:szCs w:val="21"/>
        </w:rPr>
      </w:pPr>
      <w:r w:rsidRPr="008501FB">
        <w:rPr>
          <w:rFonts w:asciiTheme="minorEastAsia" w:hAnsiTheme="minorEastAsia" w:hint="eastAsia"/>
          <w:szCs w:val="21"/>
        </w:rPr>
        <w:t>图1</w:t>
      </w:r>
      <w:r w:rsidR="00B04FFA" w:rsidRPr="008501FB">
        <w:rPr>
          <w:rFonts w:asciiTheme="minorEastAsia" w:hAnsiTheme="minorEastAsia"/>
          <w:szCs w:val="21"/>
        </w:rPr>
        <w:t xml:space="preserve"> </w:t>
      </w:r>
      <w:r w:rsidR="00B04FFA" w:rsidRPr="008501FB">
        <w:rPr>
          <w:rFonts w:asciiTheme="minorEastAsia" w:hAnsiTheme="minorEastAsia" w:hint="eastAsia"/>
          <w:szCs w:val="21"/>
        </w:rPr>
        <w:t>反身代词知识回顾梳理</w:t>
      </w:r>
    </w:p>
    <w:p w:rsidR="00B04FFA" w:rsidRPr="00966DC3" w:rsidRDefault="00B04FFA" w:rsidP="00AC4F78">
      <w:pPr>
        <w:spacing w:line="360" w:lineRule="auto"/>
        <w:jc w:val="center"/>
        <w:rPr>
          <w:rFonts w:asciiTheme="minorEastAsia" w:hAnsiTheme="minorEastAsia"/>
          <w:b/>
          <w:sz w:val="24"/>
          <w:szCs w:val="24"/>
        </w:rPr>
      </w:pPr>
    </w:p>
    <w:p w:rsidR="00AC4F78" w:rsidRPr="00966DC3" w:rsidRDefault="00AC4F78" w:rsidP="00AC4F78">
      <w:pPr>
        <w:spacing w:line="360" w:lineRule="auto"/>
        <w:rPr>
          <w:rFonts w:asciiTheme="minorEastAsia" w:hAnsiTheme="minorEastAsia"/>
          <w:b/>
          <w:sz w:val="24"/>
          <w:szCs w:val="24"/>
        </w:rPr>
      </w:pPr>
      <w:r w:rsidRPr="00CE5952">
        <w:rPr>
          <w:rFonts w:asciiTheme="minorEastAsia" w:hAnsiTheme="minorEastAsia" w:hint="eastAsia"/>
          <w:sz w:val="24"/>
          <w:szCs w:val="24"/>
        </w:rPr>
        <w:t xml:space="preserve"> </w:t>
      </w:r>
      <w:r>
        <w:rPr>
          <w:rFonts w:asciiTheme="minorEastAsia" w:hAnsiTheme="minorEastAsia"/>
          <w:sz w:val="24"/>
          <w:szCs w:val="24"/>
        </w:rPr>
        <w:t xml:space="preserve"> </w:t>
      </w:r>
      <w:r w:rsidRPr="00966DC3">
        <w:rPr>
          <w:rFonts w:asciiTheme="minorEastAsia" w:hAnsiTheme="minorEastAsia"/>
          <w:b/>
          <w:sz w:val="24"/>
          <w:szCs w:val="24"/>
        </w:rPr>
        <w:t xml:space="preserve"> </w:t>
      </w:r>
      <w:r>
        <w:rPr>
          <w:rFonts w:asciiTheme="minorEastAsia" w:hAnsiTheme="minorEastAsia"/>
          <w:b/>
          <w:sz w:val="24"/>
          <w:szCs w:val="24"/>
        </w:rPr>
        <w:t>（</w:t>
      </w:r>
      <w:r>
        <w:rPr>
          <w:rFonts w:asciiTheme="minorEastAsia" w:hAnsiTheme="minorEastAsia" w:hint="eastAsia"/>
          <w:b/>
          <w:sz w:val="24"/>
          <w:szCs w:val="24"/>
        </w:rPr>
        <w:t>二</w:t>
      </w:r>
      <w:r>
        <w:rPr>
          <w:rFonts w:asciiTheme="minorEastAsia" w:hAnsiTheme="minorEastAsia"/>
          <w:b/>
          <w:sz w:val="24"/>
          <w:szCs w:val="24"/>
        </w:rPr>
        <w:t>）</w:t>
      </w:r>
      <w:r w:rsidRPr="00966DC3">
        <w:rPr>
          <w:rFonts w:asciiTheme="minorEastAsia" w:hAnsiTheme="minorEastAsia" w:hint="eastAsia"/>
          <w:b/>
          <w:sz w:val="24"/>
          <w:szCs w:val="24"/>
        </w:rPr>
        <w:t>效果和效率齐驱</w:t>
      </w:r>
    </w:p>
    <w:p w:rsidR="00AC4F78" w:rsidRDefault="00B04FFA" w:rsidP="00AC4F78">
      <w:pPr>
        <w:spacing w:line="360" w:lineRule="auto"/>
        <w:ind w:firstLine="480"/>
        <w:rPr>
          <w:rFonts w:asciiTheme="minorEastAsia" w:hAnsiTheme="minorEastAsia"/>
          <w:sz w:val="24"/>
          <w:szCs w:val="24"/>
        </w:rPr>
      </w:pPr>
      <w:r>
        <w:rPr>
          <w:rFonts w:asciiTheme="minorEastAsia" w:hAnsiTheme="minorEastAsia" w:hint="eastAsia"/>
          <w:sz w:val="24"/>
          <w:szCs w:val="24"/>
        </w:rPr>
        <w:t>在进行课堂教学时，教师具体</w:t>
      </w:r>
      <w:r w:rsidR="00AC4F78">
        <w:rPr>
          <w:rFonts w:asciiTheme="minorEastAsia" w:hAnsiTheme="minorEastAsia" w:hint="eastAsia"/>
          <w:sz w:val="24"/>
          <w:szCs w:val="24"/>
        </w:rPr>
        <w:t>是播放某一影视素材的某一片段，还是播放几个来自不同素材的片段，抑或是全程通过播放影视素材来进行全面教学，都需要</w:t>
      </w:r>
      <w:r w:rsidR="00AC4F78">
        <w:rPr>
          <w:rFonts w:asciiTheme="minorEastAsia" w:hAnsiTheme="minorEastAsia" w:hint="eastAsia"/>
          <w:sz w:val="24"/>
          <w:szCs w:val="24"/>
        </w:rPr>
        <w:lastRenderedPageBreak/>
        <w:t>教师在课堂设计之初依旧教学目标牢牢把握住选材方向。由于影视素材用于英语拓展教学是不同于传统的课本教学的，教师并没有统一的教学大纲可供参考，所以如何在有限的课堂时间里，用精华的影视素材片段，通过有力的教学方法，来达到最强化的教育目的，就需要教师在选材之初便思考好这一片段或几片段分别在哪一活动环节、以怎样的任务形式来呈现，才能够达到最为有效的教学效果。</w:t>
      </w:r>
    </w:p>
    <w:p w:rsidR="00AC4F78" w:rsidRDefault="00AC4F78" w:rsidP="00AC4F78">
      <w:pPr>
        <w:spacing w:line="360" w:lineRule="auto"/>
        <w:ind w:firstLine="480"/>
        <w:rPr>
          <w:rFonts w:asciiTheme="minorEastAsia" w:hAnsiTheme="minorEastAsia"/>
          <w:sz w:val="24"/>
          <w:szCs w:val="24"/>
        </w:rPr>
      </w:pPr>
      <w:r>
        <w:rPr>
          <w:rFonts w:asciiTheme="minorEastAsia" w:hAnsiTheme="minorEastAsia" w:hint="eastAsia"/>
          <w:sz w:val="24"/>
          <w:szCs w:val="24"/>
        </w:rPr>
        <w:t>依旧以影片《超能陆战队》为例，笔者在备课之处，将影片中三到四个片段分别进行了剪辑和拼接，并有意遮挡了字幕部分。最终呈现在课堂上的一个视频中便出现了七年级学生近期所学涉及的三个不同语法要点，分别是：</w:t>
      </w:r>
      <w:r>
        <w:rPr>
          <w:rFonts w:asciiTheme="minorEastAsia" w:hAnsiTheme="minorEastAsia"/>
          <w:sz w:val="24"/>
          <w:szCs w:val="24"/>
        </w:rPr>
        <w:t>surprised</w:t>
      </w:r>
      <w:r>
        <w:rPr>
          <w:rFonts w:asciiTheme="minorEastAsia" w:hAnsiTheme="minorEastAsia" w:hint="eastAsia"/>
          <w:sz w:val="24"/>
          <w:szCs w:val="24"/>
        </w:rPr>
        <w:t>与s</w:t>
      </w:r>
      <w:r>
        <w:rPr>
          <w:rFonts w:asciiTheme="minorEastAsia" w:hAnsiTheme="minorEastAsia"/>
          <w:sz w:val="24"/>
          <w:szCs w:val="24"/>
        </w:rPr>
        <w:t>urprising</w:t>
      </w:r>
      <w:r>
        <w:rPr>
          <w:rFonts w:asciiTheme="minorEastAsia" w:hAnsiTheme="minorEastAsia" w:hint="eastAsia"/>
          <w:sz w:val="24"/>
          <w:szCs w:val="24"/>
        </w:rPr>
        <w:t>的辨析、</w:t>
      </w:r>
      <w:r>
        <w:rPr>
          <w:rFonts w:asciiTheme="minorEastAsia" w:hAnsiTheme="minorEastAsia"/>
          <w:sz w:val="24"/>
          <w:szCs w:val="24"/>
        </w:rPr>
        <w:t>look forward to</w:t>
      </w:r>
      <w:r w:rsidR="008501FB">
        <w:rPr>
          <w:rFonts w:asciiTheme="minorEastAsia" w:hAnsiTheme="minorEastAsia" w:hint="eastAsia"/>
          <w:sz w:val="24"/>
          <w:szCs w:val="24"/>
        </w:rPr>
        <w:t xml:space="preserve"> </w:t>
      </w:r>
      <w:r>
        <w:rPr>
          <w:rFonts w:asciiTheme="minorEastAsia" w:hAnsiTheme="minorEastAsia"/>
          <w:sz w:val="24"/>
          <w:szCs w:val="24"/>
        </w:rPr>
        <w:t>+</w:t>
      </w:r>
      <w:r w:rsidR="008501FB">
        <w:rPr>
          <w:rFonts w:asciiTheme="minorEastAsia" w:hAnsiTheme="minorEastAsia" w:hint="eastAsia"/>
          <w:sz w:val="24"/>
          <w:szCs w:val="24"/>
        </w:rPr>
        <w:t xml:space="preserve"> doing</w:t>
      </w:r>
      <w:r>
        <w:rPr>
          <w:rFonts w:asciiTheme="minorEastAsia" w:hAnsiTheme="minorEastAsia" w:hint="eastAsia"/>
          <w:sz w:val="24"/>
          <w:szCs w:val="24"/>
        </w:rPr>
        <w:t>的用法及</w:t>
      </w:r>
      <w:r>
        <w:rPr>
          <w:rFonts w:asciiTheme="minorEastAsia" w:hAnsiTheme="minorEastAsia"/>
          <w:sz w:val="24"/>
          <w:szCs w:val="24"/>
        </w:rPr>
        <w:t>It sounds g</w:t>
      </w:r>
      <w:r>
        <w:rPr>
          <w:rFonts w:asciiTheme="minorEastAsia" w:hAnsiTheme="minorEastAsia" w:hint="eastAsia"/>
          <w:sz w:val="24"/>
          <w:szCs w:val="24"/>
        </w:rPr>
        <w:t>ood的口语化表达。</w:t>
      </w:r>
    </w:p>
    <w:p w:rsidR="00AC4F78" w:rsidRDefault="00AC4F78" w:rsidP="00AC4F78">
      <w:pPr>
        <w:spacing w:line="360" w:lineRule="auto"/>
        <w:ind w:firstLine="480"/>
        <w:rPr>
          <w:rFonts w:asciiTheme="minorEastAsia" w:hAnsiTheme="minorEastAsia"/>
          <w:sz w:val="24"/>
          <w:szCs w:val="24"/>
        </w:rPr>
      </w:pPr>
      <w:r>
        <w:rPr>
          <w:rFonts w:asciiTheme="minorEastAsia" w:hAnsiTheme="minorEastAsia" w:hint="eastAsia"/>
          <w:sz w:val="24"/>
          <w:szCs w:val="24"/>
        </w:rPr>
        <w:t>教师在播放整个长片段前便要求学生带着任务进行听、看，询问学生此处使用以上形式的作用或原因为何，并配合完成w</w:t>
      </w:r>
      <w:r>
        <w:rPr>
          <w:rFonts w:asciiTheme="minorEastAsia" w:hAnsiTheme="minorEastAsia"/>
          <w:sz w:val="24"/>
          <w:szCs w:val="24"/>
        </w:rPr>
        <w:t>orksheet</w:t>
      </w:r>
      <w:r>
        <w:rPr>
          <w:rFonts w:asciiTheme="minorEastAsia" w:hAnsiTheme="minorEastAsia" w:hint="eastAsia"/>
          <w:sz w:val="24"/>
          <w:szCs w:val="24"/>
        </w:rPr>
        <w:t>上有关这三处语法点的习题草操练：如a</w:t>
      </w:r>
      <w:r>
        <w:rPr>
          <w:rFonts w:asciiTheme="minorEastAsia" w:hAnsiTheme="minorEastAsia"/>
          <w:sz w:val="24"/>
          <w:szCs w:val="24"/>
        </w:rPr>
        <w:t>mazed/</w:t>
      </w:r>
      <w:r w:rsidR="008501FB">
        <w:rPr>
          <w:rFonts w:asciiTheme="minorEastAsia" w:hAnsiTheme="minorEastAsia"/>
          <w:sz w:val="24"/>
          <w:szCs w:val="24"/>
        </w:rPr>
        <w:t>amazing; interested/interesting</w:t>
      </w:r>
      <w:r>
        <w:rPr>
          <w:rFonts w:asciiTheme="minorEastAsia" w:hAnsiTheme="minorEastAsia" w:hint="eastAsia"/>
          <w:sz w:val="24"/>
          <w:szCs w:val="24"/>
        </w:rPr>
        <w:t>等，让学生感受学以致用、寓教于乐的课堂体验。</w:t>
      </w:r>
      <w:r w:rsidR="00B04FFA">
        <w:rPr>
          <w:rFonts w:asciiTheme="minorEastAsia" w:hAnsiTheme="minorEastAsia" w:hint="eastAsia"/>
          <w:sz w:val="24"/>
          <w:szCs w:val="24"/>
        </w:rPr>
        <w:t>如下图</w:t>
      </w:r>
      <w:r w:rsidR="008501FB">
        <w:rPr>
          <w:rFonts w:asciiTheme="minorEastAsia" w:hAnsiTheme="minorEastAsia" w:hint="eastAsia"/>
          <w:sz w:val="24"/>
          <w:szCs w:val="24"/>
        </w:rPr>
        <w:t>2，形容词辨析练习</w:t>
      </w:r>
      <w:r w:rsidR="00B04FFA">
        <w:rPr>
          <w:rFonts w:asciiTheme="minorEastAsia" w:hAnsiTheme="minorEastAsia" w:hint="eastAsia"/>
          <w:sz w:val="24"/>
          <w:szCs w:val="24"/>
        </w:rPr>
        <w:t>：</w:t>
      </w:r>
    </w:p>
    <w:p w:rsidR="00AC4F78" w:rsidRDefault="00AC4F78" w:rsidP="00AC4F78">
      <w:pPr>
        <w:spacing w:line="360" w:lineRule="auto"/>
        <w:ind w:firstLine="480"/>
        <w:rPr>
          <w:rFonts w:asciiTheme="minorEastAsia" w:hAnsiTheme="minorEastAsia"/>
          <w:sz w:val="24"/>
          <w:szCs w:val="24"/>
        </w:rPr>
      </w:pPr>
    </w:p>
    <w:p w:rsidR="001B42A1" w:rsidRDefault="00AC4F78" w:rsidP="001B42A1">
      <w:pPr>
        <w:spacing w:line="360" w:lineRule="auto"/>
        <w:ind w:firstLine="480"/>
        <w:rPr>
          <w:rFonts w:asciiTheme="minorEastAsia" w:hAnsiTheme="minorEastAsia"/>
          <w:sz w:val="24"/>
          <w:szCs w:val="24"/>
        </w:rPr>
      </w:pPr>
      <w:r w:rsidRPr="00BF45C8">
        <w:rPr>
          <w:rFonts w:asciiTheme="minorEastAsia" w:hAnsiTheme="minorEastAsia"/>
          <w:noProof/>
          <w:sz w:val="24"/>
          <w:szCs w:val="24"/>
        </w:rPr>
        <w:drawing>
          <wp:inline distT="0" distB="0" distL="0" distR="0">
            <wp:extent cx="5486400" cy="743725"/>
            <wp:effectExtent l="0" t="0" r="0" b="0"/>
            <wp:docPr id="12" name="图片 12" descr="C:\Users\DELL\AppData\Local\Temp\156562392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DELL\AppData\Local\Temp\1565623929(1).pn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86400" cy="743725"/>
                    </a:xfrm>
                    <a:prstGeom prst="rect">
                      <a:avLst/>
                    </a:prstGeom>
                    <a:noFill/>
                    <a:ln>
                      <a:noFill/>
                    </a:ln>
                  </pic:spPr>
                </pic:pic>
              </a:graphicData>
            </a:graphic>
          </wp:inline>
        </w:drawing>
      </w:r>
    </w:p>
    <w:p w:rsidR="001B42A1" w:rsidRPr="008501FB" w:rsidRDefault="00AC4F78" w:rsidP="001B42A1">
      <w:pPr>
        <w:spacing w:line="360" w:lineRule="auto"/>
        <w:ind w:firstLine="480"/>
        <w:jc w:val="center"/>
        <w:rPr>
          <w:rFonts w:asciiTheme="minorEastAsia" w:hAnsiTheme="minorEastAsia"/>
          <w:szCs w:val="21"/>
        </w:rPr>
      </w:pPr>
      <w:r w:rsidRPr="008501FB">
        <w:rPr>
          <w:rFonts w:asciiTheme="minorEastAsia" w:hAnsiTheme="minorEastAsia" w:hint="eastAsia"/>
          <w:szCs w:val="21"/>
        </w:rPr>
        <w:t>图2</w:t>
      </w:r>
      <w:r w:rsidR="00B04FFA" w:rsidRPr="008501FB">
        <w:rPr>
          <w:rFonts w:asciiTheme="minorEastAsia" w:hAnsiTheme="minorEastAsia"/>
          <w:szCs w:val="21"/>
        </w:rPr>
        <w:t xml:space="preserve"> </w:t>
      </w:r>
      <w:r w:rsidR="00B04FFA" w:rsidRPr="008501FB">
        <w:rPr>
          <w:rFonts w:asciiTheme="minorEastAsia" w:hAnsiTheme="minorEastAsia" w:hint="eastAsia"/>
          <w:szCs w:val="21"/>
        </w:rPr>
        <w:t>-</w:t>
      </w:r>
      <w:proofErr w:type="spellStart"/>
      <w:r w:rsidR="00B04FFA" w:rsidRPr="008501FB">
        <w:rPr>
          <w:rFonts w:asciiTheme="minorEastAsia" w:hAnsiTheme="minorEastAsia" w:hint="eastAsia"/>
          <w:szCs w:val="21"/>
        </w:rPr>
        <w:t>ed</w:t>
      </w:r>
      <w:proofErr w:type="spellEnd"/>
      <w:r w:rsidR="008501FB">
        <w:rPr>
          <w:rFonts w:asciiTheme="minorEastAsia" w:hAnsiTheme="minorEastAsia" w:hint="eastAsia"/>
          <w:szCs w:val="21"/>
        </w:rPr>
        <w:t>结尾与</w:t>
      </w:r>
      <w:r w:rsidR="00B04FFA" w:rsidRPr="008501FB">
        <w:rPr>
          <w:rFonts w:asciiTheme="minorEastAsia" w:hAnsiTheme="minorEastAsia" w:hint="eastAsia"/>
          <w:szCs w:val="21"/>
        </w:rPr>
        <w:t>-</w:t>
      </w:r>
      <w:proofErr w:type="spellStart"/>
      <w:r w:rsidR="00B04FFA" w:rsidRPr="008501FB">
        <w:rPr>
          <w:rFonts w:asciiTheme="minorEastAsia" w:hAnsiTheme="minorEastAsia" w:hint="eastAsia"/>
          <w:szCs w:val="21"/>
        </w:rPr>
        <w:t>ing</w:t>
      </w:r>
      <w:proofErr w:type="spellEnd"/>
      <w:r w:rsidR="00B04FFA" w:rsidRPr="008501FB">
        <w:rPr>
          <w:rFonts w:asciiTheme="minorEastAsia" w:hAnsiTheme="minorEastAsia" w:hint="eastAsia"/>
          <w:szCs w:val="21"/>
        </w:rPr>
        <w:t>结尾的形容词辨析练习</w:t>
      </w:r>
    </w:p>
    <w:p w:rsidR="00AC4F78" w:rsidRDefault="00AC4F78" w:rsidP="00AC4F78">
      <w:pPr>
        <w:spacing w:line="360" w:lineRule="auto"/>
        <w:ind w:firstLine="480"/>
        <w:rPr>
          <w:rFonts w:asciiTheme="minorEastAsia" w:hAnsiTheme="minorEastAsia"/>
          <w:sz w:val="24"/>
          <w:szCs w:val="24"/>
        </w:rPr>
      </w:pPr>
      <w:r>
        <w:rPr>
          <w:rFonts w:asciiTheme="minorEastAsia" w:hAnsiTheme="minorEastAsia" w:hint="eastAsia"/>
          <w:sz w:val="24"/>
          <w:szCs w:val="24"/>
        </w:rPr>
        <w:t>故而教师对于影视素材的选择，需要认真思考、及时改动、添加删减，力求做到有的放矢，才能真正提高课堂效率。</w:t>
      </w:r>
    </w:p>
    <w:p w:rsidR="00AC4F78" w:rsidRDefault="00AC4F78" w:rsidP="00AC4F78">
      <w:pPr>
        <w:spacing w:line="360" w:lineRule="auto"/>
        <w:ind w:firstLine="480"/>
        <w:rPr>
          <w:rFonts w:asciiTheme="minorEastAsia" w:hAnsiTheme="minorEastAsia"/>
          <w:sz w:val="24"/>
          <w:szCs w:val="24"/>
        </w:rPr>
      </w:pPr>
    </w:p>
    <w:p w:rsidR="00AC4F78" w:rsidRPr="00BF45C8" w:rsidRDefault="00AC4F78" w:rsidP="00AC4F78">
      <w:pPr>
        <w:spacing w:line="360" w:lineRule="auto"/>
        <w:rPr>
          <w:rFonts w:asciiTheme="minorEastAsia" w:hAnsiTheme="minorEastAsia"/>
          <w:b/>
          <w:sz w:val="24"/>
          <w:szCs w:val="24"/>
        </w:rPr>
      </w:pPr>
      <w:r w:rsidRPr="00BF45C8">
        <w:rPr>
          <w:rFonts w:asciiTheme="minorEastAsia" w:hAnsiTheme="minorEastAsia" w:hint="eastAsia"/>
          <w:b/>
          <w:sz w:val="24"/>
          <w:szCs w:val="24"/>
        </w:rPr>
        <w:t>二、结合英语课堂教学全程的逻辑性</w:t>
      </w:r>
    </w:p>
    <w:p w:rsidR="00AC4F78" w:rsidRPr="006D2ED7" w:rsidRDefault="00AC4F78" w:rsidP="00AC4F78">
      <w:pPr>
        <w:spacing w:line="360" w:lineRule="auto"/>
        <w:ind w:firstLine="480"/>
        <w:rPr>
          <w:rFonts w:asciiTheme="minorEastAsia" w:hAnsiTheme="minorEastAsia"/>
          <w:b/>
          <w:sz w:val="24"/>
          <w:szCs w:val="24"/>
        </w:rPr>
      </w:pPr>
      <w:r>
        <w:rPr>
          <w:rFonts w:asciiTheme="minorEastAsia" w:hAnsiTheme="minorEastAsia"/>
          <w:b/>
          <w:sz w:val="24"/>
          <w:szCs w:val="24"/>
        </w:rPr>
        <w:t>（</w:t>
      </w:r>
      <w:r>
        <w:rPr>
          <w:rFonts w:asciiTheme="minorEastAsia" w:hAnsiTheme="minorEastAsia" w:hint="eastAsia"/>
          <w:b/>
          <w:sz w:val="24"/>
          <w:szCs w:val="24"/>
        </w:rPr>
        <w:t>一</w:t>
      </w:r>
      <w:r>
        <w:rPr>
          <w:rFonts w:asciiTheme="minorEastAsia" w:hAnsiTheme="minorEastAsia"/>
          <w:b/>
          <w:sz w:val="24"/>
          <w:szCs w:val="24"/>
        </w:rPr>
        <w:t>）</w:t>
      </w:r>
      <w:r w:rsidRPr="006D2ED7">
        <w:rPr>
          <w:rFonts w:asciiTheme="minorEastAsia" w:hAnsiTheme="minorEastAsia" w:hint="eastAsia"/>
          <w:b/>
          <w:sz w:val="24"/>
          <w:szCs w:val="24"/>
        </w:rPr>
        <w:t>影片使用应服务于教学目标</w:t>
      </w:r>
    </w:p>
    <w:p w:rsidR="00AC4F78" w:rsidRDefault="00AC4F78" w:rsidP="00AC4F78">
      <w:pPr>
        <w:spacing w:line="360" w:lineRule="auto"/>
        <w:ind w:firstLine="480"/>
        <w:rPr>
          <w:rFonts w:asciiTheme="minorEastAsia" w:hAnsiTheme="minorEastAsia"/>
          <w:sz w:val="24"/>
          <w:szCs w:val="24"/>
        </w:rPr>
      </w:pPr>
      <w:r>
        <w:rPr>
          <w:rFonts w:asciiTheme="minorEastAsia" w:hAnsiTheme="minorEastAsia" w:hint="eastAsia"/>
          <w:sz w:val="24"/>
          <w:szCs w:val="24"/>
        </w:rPr>
        <w:t>英文影视素材在英语课堂中的使用必须以整体目标为依托，有针对性的选择能够为学生搭建学习阶梯的有效素材，并在使用前后完成一定的教学“小目标”，来服务于整个课堂的教学目标乃至单元目标。</w:t>
      </w:r>
    </w:p>
    <w:p w:rsidR="00AC4F78" w:rsidRDefault="00AC4F78" w:rsidP="00AC4F78">
      <w:pPr>
        <w:spacing w:line="360" w:lineRule="auto"/>
        <w:ind w:firstLine="480"/>
        <w:rPr>
          <w:rFonts w:asciiTheme="minorEastAsia" w:hAnsiTheme="minorEastAsia"/>
          <w:sz w:val="24"/>
          <w:szCs w:val="24"/>
        </w:rPr>
      </w:pPr>
      <w:r>
        <w:rPr>
          <w:rFonts w:asciiTheme="minorEastAsia" w:hAnsiTheme="minorEastAsia" w:hint="eastAsia"/>
          <w:sz w:val="24"/>
          <w:szCs w:val="24"/>
        </w:rPr>
        <w:t>如影片《帕丁顿熊》中，笔者将有效片段分段融入三次课堂，分别服务于第一课时的问候语、功能用语的多种表达形式问题、第二课时的肢体语言及语气变化对交流所产生的即时影像问题及第三课时的文化差异性对比问题。</w:t>
      </w:r>
    </w:p>
    <w:p w:rsidR="00AC4F78" w:rsidRDefault="00AC4F78" w:rsidP="00AC4F78">
      <w:pPr>
        <w:spacing w:line="360" w:lineRule="auto"/>
        <w:ind w:firstLine="480"/>
        <w:rPr>
          <w:rFonts w:asciiTheme="minorEastAsia" w:hAnsiTheme="minorEastAsia"/>
          <w:sz w:val="24"/>
          <w:szCs w:val="24"/>
        </w:rPr>
      </w:pPr>
      <w:r>
        <w:rPr>
          <w:rFonts w:asciiTheme="minorEastAsia" w:hAnsiTheme="minorEastAsia" w:hint="eastAsia"/>
          <w:sz w:val="24"/>
          <w:szCs w:val="24"/>
        </w:rPr>
        <w:lastRenderedPageBreak/>
        <w:t>只有正视影片素材是服务于整个单元教学这一部分与整体的关系，教师才能够在进行课堂活动设计的过程中全面思考影片利用环节前后的任务内容，从而不将影片教学独立于英语课堂教学之外，避免流于形式的低效结果。</w:t>
      </w:r>
    </w:p>
    <w:p w:rsidR="00AC4F78" w:rsidRPr="006D2ED7" w:rsidRDefault="00AC4F78" w:rsidP="00AC4F78">
      <w:pPr>
        <w:spacing w:line="360" w:lineRule="auto"/>
        <w:ind w:firstLineChars="100" w:firstLine="241"/>
        <w:rPr>
          <w:rFonts w:asciiTheme="minorEastAsia" w:hAnsiTheme="minorEastAsia"/>
          <w:b/>
          <w:sz w:val="24"/>
          <w:szCs w:val="24"/>
        </w:rPr>
      </w:pPr>
      <w:r>
        <w:rPr>
          <w:rFonts w:asciiTheme="minorEastAsia" w:hAnsiTheme="minorEastAsia"/>
          <w:b/>
          <w:sz w:val="24"/>
          <w:szCs w:val="24"/>
        </w:rPr>
        <w:t>（</w:t>
      </w:r>
      <w:r>
        <w:rPr>
          <w:rFonts w:asciiTheme="minorEastAsia" w:hAnsiTheme="minorEastAsia" w:hint="eastAsia"/>
          <w:b/>
          <w:sz w:val="24"/>
          <w:szCs w:val="24"/>
        </w:rPr>
        <w:t>二</w:t>
      </w:r>
      <w:r>
        <w:rPr>
          <w:rFonts w:asciiTheme="minorEastAsia" w:hAnsiTheme="minorEastAsia"/>
          <w:b/>
          <w:sz w:val="24"/>
          <w:szCs w:val="24"/>
        </w:rPr>
        <w:t>）</w:t>
      </w:r>
      <w:r w:rsidRPr="006D2ED7">
        <w:rPr>
          <w:rFonts w:asciiTheme="minorEastAsia" w:hAnsiTheme="minorEastAsia" w:hint="eastAsia"/>
          <w:b/>
          <w:sz w:val="24"/>
          <w:szCs w:val="24"/>
        </w:rPr>
        <w:t>影片使用应服务于课型</w:t>
      </w:r>
    </w:p>
    <w:p w:rsidR="00AC4F78" w:rsidRDefault="00AC4F78" w:rsidP="00AC4F78">
      <w:pPr>
        <w:spacing w:line="360" w:lineRule="auto"/>
        <w:ind w:firstLine="480"/>
        <w:rPr>
          <w:rFonts w:asciiTheme="minorEastAsia" w:hAnsiTheme="minorEastAsia"/>
          <w:sz w:val="24"/>
          <w:szCs w:val="24"/>
        </w:rPr>
      </w:pPr>
      <w:r>
        <w:rPr>
          <w:rFonts w:asciiTheme="minorEastAsia" w:hAnsiTheme="minorEastAsia" w:hint="eastAsia"/>
          <w:sz w:val="24"/>
          <w:szCs w:val="24"/>
        </w:rPr>
        <w:t>任何一部值得青少年学习观看并思考的影片都具有许多丰富多彩的亮点与特色，但在教学环节设计过程中，教师应当牢记针对影视素材所设计的任务必须与该课程的课型相吻合，能够帮助学生在享受影片后锻炼听、说、读、写等方面的逻辑思维或技能。</w:t>
      </w:r>
    </w:p>
    <w:p w:rsidR="00AC4F78" w:rsidRPr="00AC4F78" w:rsidRDefault="00AC4F78" w:rsidP="00AC4F78">
      <w:pPr>
        <w:spacing w:line="360" w:lineRule="auto"/>
        <w:ind w:firstLine="480"/>
        <w:rPr>
          <w:rFonts w:asciiTheme="minorEastAsia" w:hAnsiTheme="minorEastAsia"/>
          <w:sz w:val="24"/>
          <w:szCs w:val="24"/>
        </w:rPr>
      </w:pPr>
      <w:r>
        <w:rPr>
          <w:rFonts w:asciiTheme="minorEastAsia" w:hAnsiTheme="minorEastAsia" w:hint="eastAsia"/>
          <w:sz w:val="24"/>
          <w:szCs w:val="24"/>
        </w:rPr>
        <w:t>听说课：利用影片《帕丁顿熊》中各种问候语的口语化表达方式和夸张情节中主人公的神态动作来帮助学生完成地道模仿和表演。</w:t>
      </w:r>
    </w:p>
    <w:p w:rsidR="00AC4F78" w:rsidRDefault="00AC4F78" w:rsidP="00AC4F78">
      <w:pPr>
        <w:spacing w:line="360" w:lineRule="auto"/>
        <w:ind w:firstLine="480"/>
        <w:rPr>
          <w:rFonts w:asciiTheme="minorEastAsia" w:hAnsiTheme="minorEastAsia"/>
          <w:sz w:val="24"/>
          <w:szCs w:val="24"/>
        </w:rPr>
      </w:pPr>
      <w:r>
        <w:rPr>
          <w:rFonts w:asciiTheme="minorEastAsia" w:hAnsiTheme="minorEastAsia" w:hint="eastAsia"/>
          <w:sz w:val="24"/>
          <w:szCs w:val="24"/>
        </w:rPr>
        <w:t>阅读课：利用影片《哈利波特与魔法石》中时间线索帮助学生总结并画出情节波线图，并简单运用关键词、关键信息描述c</w:t>
      </w:r>
      <w:r>
        <w:rPr>
          <w:rFonts w:asciiTheme="minorEastAsia" w:hAnsiTheme="minorEastAsia"/>
          <w:sz w:val="24"/>
          <w:szCs w:val="24"/>
        </w:rPr>
        <w:t>limax part</w:t>
      </w:r>
      <w:r>
        <w:rPr>
          <w:rFonts w:asciiTheme="minorEastAsia" w:hAnsiTheme="minorEastAsia" w:hint="eastAsia"/>
          <w:sz w:val="24"/>
          <w:szCs w:val="24"/>
        </w:rPr>
        <w:t>等主要情节，最终能够根据图表顺利进行r</w:t>
      </w:r>
      <w:r>
        <w:rPr>
          <w:rFonts w:asciiTheme="minorEastAsia" w:hAnsiTheme="minorEastAsia"/>
          <w:sz w:val="24"/>
          <w:szCs w:val="24"/>
        </w:rPr>
        <w:t>etell</w:t>
      </w:r>
      <w:r>
        <w:rPr>
          <w:rFonts w:asciiTheme="minorEastAsia" w:hAnsiTheme="minorEastAsia" w:hint="eastAsia"/>
          <w:sz w:val="24"/>
          <w:szCs w:val="24"/>
        </w:rPr>
        <w:t>尝试。</w:t>
      </w:r>
      <w:r w:rsidR="001B42A1">
        <w:rPr>
          <w:rFonts w:asciiTheme="minorEastAsia" w:hAnsiTheme="minorEastAsia" w:hint="eastAsia"/>
          <w:sz w:val="24"/>
          <w:szCs w:val="24"/>
        </w:rPr>
        <w:t>以</w:t>
      </w:r>
      <w:r w:rsidR="00EA154D">
        <w:rPr>
          <w:rFonts w:asciiTheme="minorEastAsia" w:hAnsiTheme="minorEastAsia" w:hint="eastAsia"/>
          <w:sz w:val="24"/>
          <w:szCs w:val="24"/>
        </w:rPr>
        <w:t>图3为例，通过梳理帮助学生回顾主线脉络，同时留有空白引导学生填补更多具体信息。</w:t>
      </w:r>
    </w:p>
    <w:p w:rsidR="00EA154D" w:rsidRDefault="00EA154D" w:rsidP="00AC4F78">
      <w:pPr>
        <w:spacing w:line="360" w:lineRule="auto"/>
        <w:ind w:firstLine="480"/>
        <w:rPr>
          <w:rFonts w:asciiTheme="minorEastAsia" w:hAnsiTheme="minorEastAsia"/>
          <w:sz w:val="24"/>
          <w:szCs w:val="24"/>
        </w:rPr>
      </w:pPr>
    </w:p>
    <w:p w:rsidR="00AC4F78" w:rsidRDefault="00AC4F78" w:rsidP="00AC4F78">
      <w:pPr>
        <w:spacing w:line="360" w:lineRule="auto"/>
        <w:ind w:firstLine="480"/>
        <w:rPr>
          <w:rFonts w:asciiTheme="minorEastAsia" w:hAnsiTheme="minorEastAsia"/>
          <w:sz w:val="24"/>
          <w:szCs w:val="24"/>
        </w:rPr>
      </w:pPr>
      <w:r w:rsidRPr="00A0294E">
        <w:rPr>
          <w:rFonts w:asciiTheme="minorEastAsia" w:hAnsiTheme="minorEastAsia"/>
          <w:noProof/>
          <w:sz w:val="24"/>
          <w:szCs w:val="24"/>
        </w:rPr>
        <w:drawing>
          <wp:inline distT="0" distB="0" distL="0" distR="0">
            <wp:extent cx="5137150" cy="1968500"/>
            <wp:effectExtent l="0" t="0" r="0" b="0"/>
            <wp:docPr id="10" name="图片 10" descr="C:\Users\DELL\AppData\Local\Temp\156562318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DELL\AppData\Local\Temp\1565623188(1).pn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37150" cy="1968500"/>
                    </a:xfrm>
                    <a:prstGeom prst="rect">
                      <a:avLst/>
                    </a:prstGeom>
                    <a:noFill/>
                    <a:ln>
                      <a:noFill/>
                    </a:ln>
                  </pic:spPr>
                </pic:pic>
              </a:graphicData>
            </a:graphic>
          </wp:inline>
        </w:drawing>
      </w:r>
    </w:p>
    <w:p w:rsidR="00AC4F78" w:rsidRPr="008501FB" w:rsidRDefault="00AC4F78" w:rsidP="00AC4F78">
      <w:pPr>
        <w:spacing w:line="360" w:lineRule="auto"/>
        <w:ind w:firstLine="480"/>
        <w:jc w:val="center"/>
        <w:rPr>
          <w:rFonts w:asciiTheme="minorEastAsia" w:hAnsiTheme="minorEastAsia"/>
          <w:szCs w:val="21"/>
        </w:rPr>
      </w:pPr>
      <w:r w:rsidRPr="008501FB">
        <w:rPr>
          <w:rFonts w:asciiTheme="minorEastAsia" w:hAnsiTheme="minorEastAsia" w:hint="eastAsia"/>
          <w:szCs w:val="21"/>
        </w:rPr>
        <w:t>图</w:t>
      </w:r>
      <w:r w:rsidRPr="008501FB">
        <w:rPr>
          <w:rFonts w:asciiTheme="minorEastAsia" w:hAnsiTheme="minorEastAsia"/>
          <w:szCs w:val="21"/>
        </w:rPr>
        <w:t>3</w:t>
      </w:r>
      <w:r w:rsidR="00EA154D" w:rsidRPr="008501FB">
        <w:rPr>
          <w:rFonts w:asciiTheme="minorEastAsia" w:hAnsiTheme="minorEastAsia"/>
          <w:szCs w:val="21"/>
        </w:rPr>
        <w:t xml:space="preserve"> </w:t>
      </w:r>
      <w:r w:rsidR="00131C33" w:rsidRPr="008501FB">
        <w:rPr>
          <w:rFonts w:asciiTheme="minorEastAsia" w:hAnsiTheme="minorEastAsia" w:hint="eastAsia"/>
          <w:szCs w:val="21"/>
        </w:rPr>
        <w:t>《哈利波特与魔法石》</w:t>
      </w:r>
      <w:r w:rsidR="00635906" w:rsidRPr="008501FB">
        <w:rPr>
          <w:rFonts w:asciiTheme="minorEastAsia" w:hAnsiTheme="minorEastAsia" w:hint="eastAsia"/>
          <w:szCs w:val="21"/>
        </w:rPr>
        <w:t>主线脉络及主要人物</w:t>
      </w:r>
    </w:p>
    <w:p w:rsidR="00AC4F78" w:rsidRDefault="00AC4F78" w:rsidP="00AC4F78">
      <w:pPr>
        <w:spacing w:line="360" w:lineRule="auto"/>
        <w:ind w:firstLine="480"/>
        <w:rPr>
          <w:rFonts w:asciiTheme="minorEastAsia" w:hAnsiTheme="minorEastAsia"/>
          <w:sz w:val="24"/>
          <w:szCs w:val="24"/>
        </w:rPr>
      </w:pPr>
      <w:r>
        <w:rPr>
          <w:rFonts w:asciiTheme="minorEastAsia" w:hAnsiTheme="minorEastAsia" w:hint="eastAsia"/>
          <w:sz w:val="24"/>
          <w:szCs w:val="24"/>
        </w:rPr>
        <w:t>写作课：利用影片《超能陆战队》中对出彩人物的a</w:t>
      </w:r>
      <w:r>
        <w:rPr>
          <w:rFonts w:asciiTheme="minorEastAsia" w:hAnsiTheme="minorEastAsia"/>
          <w:sz w:val="24"/>
          <w:szCs w:val="24"/>
        </w:rPr>
        <w:t>djective</w:t>
      </w:r>
      <w:r>
        <w:rPr>
          <w:rFonts w:asciiTheme="minorEastAsia" w:hAnsiTheme="minorEastAsia" w:hint="eastAsia"/>
          <w:sz w:val="24"/>
          <w:szCs w:val="24"/>
        </w:rPr>
        <w:t>描述和捕捉帮助学生共同完成思维导图绘制，最终根据思维导图进行有话可说、有话想说的影片简介写作或人物简介写作，乃至分享观影读后感。</w:t>
      </w:r>
      <w:r w:rsidR="00EA154D">
        <w:rPr>
          <w:rFonts w:asciiTheme="minorEastAsia" w:hAnsiTheme="minorEastAsia" w:hint="eastAsia"/>
          <w:sz w:val="24"/>
          <w:szCs w:val="24"/>
        </w:rPr>
        <w:t>图4所示为思维导图概况。</w:t>
      </w:r>
    </w:p>
    <w:p w:rsidR="00AC4F78" w:rsidRDefault="00AC4F78" w:rsidP="00AC4F78">
      <w:pPr>
        <w:spacing w:line="360" w:lineRule="auto"/>
        <w:ind w:firstLine="480"/>
        <w:rPr>
          <w:rFonts w:asciiTheme="minorEastAsia" w:hAnsiTheme="minorEastAsia"/>
          <w:sz w:val="24"/>
          <w:szCs w:val="24"/>
        </w:rPr>
      </w:pPr>
      <w:r w:rsidRPr="00A0294E">
        <w:rPr>
          <w:rFonts w:asciiTheme="minorEastAsia" w:hAnsiTheme="minorEastAsia"/>
          <w:noProof/>
          <w:sz w:val="24"/>
          <w:szCs w:val="24"/>
        </w:rPr>
        <w:lastRenderedPageBreak/>
        <w:drawing>
          <wp:inline distT="0" distB="0" distL="0" distR="0">
            <wp:extent cx="4295775" cy="2319020"/>
            <wp:effectExtent l="0" t="0" r="9525" b="5080"/>
            <wp:docPr id="11" name="图片 11" descr="C:\Users\DELL\AppData\Local\Temp\156562354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DELL\AppData\Local\Temp\1565623547(1).pn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16830" cy="2330386"/>
                    </a:xfrm>
                    <a:prstGeom prst="rect">
                      <a:avLst/>
                    </a:prstGeom>
                    <a:noFill/>
                    <a:ln>
                      <a:noFill/>
                    </a:ln>
                    <a:effectLst>
                      <a:softEdge rad="31750"/>
                    </a:effectLst>
                  </pic:spPr>
                </pic:pic>
              </a:graphicData>
            </a:graphic>
          </wp:inline>
        </w:drawing>
      </w:r>
    </w:p>
    <w:p w:rsidR="00AC4F78" w:rsidRPr="008501FB" w:rsidRDefault="00AC4F78" w:rsidP="00AC4F78">
      <w:pPr>
        <w:spacing w:line="360" w:lineRule="auto"/>
        <w:ind w:firstLine="480"/>
        <w:jc w:val="center"/>
        <w:rPr>
          <w:rFonts w:asciiTheme="minorEastAsia" w:hAnsiTheme="minorEastAsia"/>
          <w:szCs w:val="21"/>
        </w:rPr>
      </w:pPr>
      <w:r w:rsidRPr="008501FB">
        <w:rPr>
          <w:rFonts w:asciiTheme="minorEastAsia" w:hAnsiTheme="minorEastAsia" w:hint="eastAsia"/>
          <w:szCs w:val="21"/>
        </w:rPr>
        <w:t>图</w:t>
      </w:r>
      <w:r w:rsidRPr="008501FB">
        <w:rPr>
          <w:rFonts w:asciiTheme="minorEastAsia" w:hAnsiTheme="minorEastAsia"/>
          <w:szCs w:val="21"/>
        </w:rPr>
        <w:t>4</w:t>
      </w:r>
      <w:r w:rsidR="00EA154D" w:rsidRPr="008501FB">
        <w:rPr>
          <w:rFonts w:asciiTheme="minorEastAsia" w:hAnsiTheme="minorEastAsia"/>
          <w:szCs w:val="21"/>
        </w:rPr>
        <w:t xml:space="preserve"> </w:t>
      </w:r>
      <w:r w:rsidR="00131C33" w:rsidRPr="008501FB">
        <w:rPr>
          <w:rFonts w:asciiTheme="minorEastAsia" w:hAnsiTheme="minorEastAsia" w:hint="eastAsia"/>
          <w:szCs w:val="21"/>
        </w:rPr>
        <w:t>《超能陆战队》中的人物描述思维导图</w:t>
      </w:r>
    </w:p>
    <w:p w:rsidR="00AC4F78" w:rsidRDefault="00AC4F78" w:rsidP="00AC4F78">
      <w:pPr>
        <w:spacing w:line="360" w:lineRule="auto"/>
        <w:ind w:firstLine="480"/>
        <w:rPr>
          <w:rFonts w:asciiTheme="minorEastAsia" w:hAnsiTheme="minorEastAsia"/>
          <w:sz w:val="24"/>
          <w:szCs w:val="24"/>
        </w:rPr>
      </w:pPr>
      <w:r>
        <w:rPr>
          <w:rFonts w:asciiTheme="minorEastAsia" w:hAnsiTheme="minorEastAsia" w:hint="eastAsia"/>
          <w:sz w:val="24"/>
          <w:szCs w:val="24"/>
        </w:rPr>
        <w:t>总体而言，教师在设计影视素材课堂环节时，必须注重这一环节与整体概况的配合和逻辑关系，尽可能做到不脱离英语教学，不设置“空活动”、“假活动”。</w:t>
      </w:r>
    </w:p>
    <w:p w:rsidR="00AC4F78" w:rsidRDefault="00AC4F78" w:rsidP="00AC4F78">
      <w:pPr>
        <w:spacing w:line="360" w:lineRule="auto"/>
        <w:ind w:firstLine="480"/>
        <w:rPr>
          <w:rFonts w:asciiTheme="minorEastAsia" w:hAnsiTheme="minorEastAsia"/>
          <w:sz w:val="24"/>
          <w:szCs w:val="24"/>
        </w:rPr>
      </w:pPr>
    </w:p>
    <w:p w:rsidR="00AC4F78" w:rsidRPr="00BF45C8" w:rsidRDefault="00AC4F78" w:rsidP="00AC4F78">
      <w:pPr>
        <w:spacing w:line="360" w:lineRule="auto"/>
        <w:rPr>
          <w:rFonts w:asciiTheme="minorEastAsia" w:hAnsiTheme="minorEastAsia"/>
          <w:b/>
          <w:sz w:val="24"/>
          <w:szCs w:val="24"/>
        </w:rPr>
      </w:pPr>
      <w:r w:rsidRPr="00BF45C8">
        <w:rPr>
          <w:rFonts w:asciiTheme="minorEastAsia" w:hAnsiTheme="minorEastAsia" w:hint="eastAsia"/>
          <w:b/>
          <w:sz w:val="24"/>
          <w:szCs w:val="24"/>
        </w:rPr>
        <w:t>三、注重发挥影视教学课后的延展性</w:t>
      </w:r>
    </w:p>
    <w:p w:rsidR="00AC4F78" w:rsidRPr="006D2ED7" w:rsidRDefault="00AC4F78" w:rsidP="00AC4F78">
      <w:pPr>
        <w:pStyle w:val="a7"/>
      </w:pPr>
      <w:bookmarkStart w:id="2" w:name="_Toc11239511"/>
      <w:r>
        <w:t>（</w:t>
      </w:r>
      <w:r>
        <w:rPr>
          <w:rFonts w:hint="eastAsia"/>
        </w:rPr>
        <w:t>一</w:t>
      </w:r>
      <w:r>
        <w:t>）</w:t>
      </w:r>
      <w:r w:rsidRPr="006D2ED7">
        <w:rPr>
          <w:rFonts w:hint="eastAsia"/>
        </w:rPr>
        <w:t>利用网络自主学习</w:t>
      </w:r>
      <w:bookmarkEnd w:id="2"/>
    </w:p>
    <w:p w:rsidR="00AC4F78" w:rsidRDefault="00B04FFA" w:rsidP="00AC4F78">
      <w:pPr>
        <w:spacing w:line="360" w:lineRule="auto"/>
        <w:ind w:firstLine="480"/>
        <w:rPr>
          <w:rFonts w:asciiTheme="minorEastAsia" w:hAnsiTheme="minorEastAsia"/>
          <w:sz w:val="24"/>
          <w:szCs w:val="24"/>
        </w:rPr>
      </w:pPr>
      <w:r>
        <w:rPr>
          <w:rFonts w:asciiTheme="minorEastAsia" w:hAnsiTheme="minorEastAsia" w:hint="eastAsia"/>
          <w:sz w:val="24"/>
          <w:szCs w:val="24"/>
        </w:rPr>
        <w:t>由于</w:t>
      </w:r>
      <w:r w:rsidR="00AC4F78" w:rsidRPr="00CE5952">
        <w:rPr>
          <w:rFonts w:asciiTheme="minorEastAsia" w:hAnsiTheme="minorEastAsia" w:hint="eastAsia"/>
          <w:sz w:val="24"/>
          <w:szCs w:val="24"/>
        </w:rPr>
        <w:t>课堂时间毕竟有限，</w:t>
      </w:r>
      <w:r>
        <w:rPr>
          <w:rFonts w:asciiTheme="minorEastAsia" w:hAnsiTheme="minorEastAsia" w:hint="eastAsia"/>
          <w:sz w:val="24"/>
          <w:szCs w:val="24"/>
        </w:rPr>
        <w:t>许多片段的播放难以做到全部完成，</w:t>
      </w:r>
      <w:r w:rsidR="00AC4F78" w:rsidRPr="00CE5952">
        <w:rPr>
          <w:rFonts w:asciiTheme="minorEastAsia" w:hAnsiTheme="minorEastAsia" w:hint="eastAsia"/>
          <w:sz w:val="24"/>
          <w:szCs w:val="24"/>
        </w:rPr>
        <w:t>但精彩的影视片段会让学生觉得意犹未尽，</w:t>
      </w:r>
      <w:r>
        <w:rPr>
          <w:rFonts w:asciiTheme="minorEastAsia" w:hAnsiTheme="minorEastAsia" w:hint="eastAsia"/>
          <w:sz w:val="24"/>
          <w:szCs w:val="24"/>
        </w:rPr>
        <w:t>面对这一情况，教师</w:t>
      </w:r>
      <w:r w:rsidR="00AC4F78" w:rsidRPr="00CE5952">
        <w:rPr>
          <w:rFonts w:asciiTheme="minorEastAsia" w:hAnsiTheme="minorEastAsia" w:hint="eastAsia"/>
          <w:sz w:val="24"/>
          <w:szCs w:val="24"/>
        </w:rPr>
        <w:t>可以适时布置课外任务：有条件的同学可以利用业余时间通过网络欣赏整部影片，甚至可以观赏与影片相关的其他影片，找出影片中出现的一些新词、文化现象，回到课堂中继续与老师同学进行交流。教师也可以鼓励学生</w:t>
      </w:r>
      <w:r w:rsidR="00AC4F78">
        <w:rPr>
          <w:rFonts w:asciiTheme="minorEastAsia" w:hAnsiTheme="minorEastAsia" w:hint="eastAsia"/>
          <w:sz w:val="24"/>
          <w:szCs w:val="24"/>
        </w:rPr>
        <w:t>在课后</w:t>
      </w:r>
      <w:r w:rsidR="00AC4F78" w:rsidRPr="00CE5952">
        <w:rPr>
          <w:rFonts w:asciiTheme="minorEastAsia" w:hAnsiTheme="minorEastAsia" w:hint="eastAsia"/>
          <w:sz w:val="24"/>
          <w:szCs w:val="24"/>
        </w:rPr>
        <w:t>进行小组学习，模仿影片中的故事情节，用英文在</w:t>
      </w:r>
      <w:r w:rsidR="00AC4F78">
        <w:rPr>
          <w:rFonts w:asciiTheme="minorEastAsia" w:hAnsiTheme="minorEastAsia" w:hint="eastAsia"/>
          <w:sz w:val="24"/>
          <w:szCs w:val="24"/>
        </w:rPr>
        <w:t>拓展</w:t>
      </w:r>
      <w:r w:rsidR="00AC4F78" w:rsidRPr="00CE5952">
        <w:rPr>
          <w:rFonts w:asciiTheme="minorEastAsia" w:hAnsiTheme="minorEastAsia" w:hint="eastAsia"/>
          <w:sz w:val="24"/>
          <w:szCs w:val="24"/>
        </w:rPr>
        <w:t>课堂上</w:t>
      </w:r>
      <w:r w:rsidR="00AC4F78">
        <w:rPr>
          <w:rFonts w:asciiTheme="minorEastAsia" w:hAnsiTheme="minorEastAsia" w:hint="eastAsia"/>
          <w:sz w:val="24"/>
          <w:szCs w:val="24"/>
        </w:rPr>
        <w:t>集中</w:t>
      </w:r>
      <w:r w:rsidR="00AC4F78" w:rsidRPr="00CE5952">
        <w:rPr>
          <w:rFonts w:asciiTheme="minorEastAsia" w:hAnsiTheme="minorEastAsia" w:hint="eastAsia"/>
          <w:sz w:val="24"/>
          <w:szCs w:val="24"/>
        </w:rPr>
        <w:t>进行表演。不但学生可以学到新</w:t>
      </w:r>
      <w:r w:rsidR="00EA154D">
        <w:rPr>
          <w:rFonts w:asciiTheme="minorEastAsia" w:hAnsiTheme="minorEastAsia" w:hint="eastAsia"/>
          <w:sz w:val="24"/>
          <w:szCs w:val="24"/>
        </w:rPr>
        <w:t>鲜有趣的英语内容，教师也可以从中找到新的教学线索与灵感，更有效地</w:t>
      </w:r>
      <w:r w:rsidR="007836C2">
        <w:rPr>
          <w:rFonts w:asciiTheme="minorEastAsia" w:hAnsiTheme="minorEastAsia" w:hint="eastAsia"/>
          <w:sz w:val="24"/>
          <w:szCs w:val="24"/>
        </w:rPr>
        <w:t>将</w:t>
      </w:r>
      <w:r w:rsidR="00AC4F78" w:rsidRPr="00CE5952">
        <w:rPr>
          <w:rFonts w:asciiTheme="minorEastAsia" w:hAnsiTheme="minorEastAsia" w:hint="eastAsia"/>
          <w:sz w:val="24"/>
          <w:szCs w:val="24"/>
        </w:rPr>
        <w:t>跨文化交际能力的培养和自主学习结合起来。</w:t>
      </w:r>
    </w:p>
    <w:p w:rsidR="00AC4F78" w:rsidRPr="006D2ED7" w:rsidRDefault="00AC4F78" w:rsidP="00AC4F78">
      <w:pPr>
        <w:spacing w:line="360" w:lineRule="auto"/>
        <w:ind w:firstLineChars="200" w:firstLine="482"/>
        <w:rPr>
          <w:rFonts w:asciiTheme="minorEastAsia" w:hAnsiTheme="minorEastAsia"/>
          <w:b/>
          <w:sz w:val="24"/>
          <w:szCs w:val="24"/>
        </w:rPr>
      </w:pPr>
      <w:r>
        <w:rPr>
          <w:rFonts w:asciiTheme="minorEastAsia" w:hAnsiTheme="minorEastAsia"/>
          <w:b/>
          <w:sz w:val="24"/>
          <w:szCs w:val="24"/>
        </w:rPr>
        <w:t>（</w:t>
      </w:r>
      <w:r>
        <w:rPr>
          <w:rFonts w:asciiTheme="minorEastAsia" w:hAnsiTheme="minorEastAsia" w:hint="eastAsia"/>
          <w:b/>
          <w:sz w:val="24"/>
          <w:szCs w:val="24"/>
        </w:rPr>
        <w:t>二</w:t>
      </w:r>
      <w:r>
        <w:rPr>
          <w:rFonts w:asciiTheme="minorEastAsia" w:hAnsiTheme="minorEastAsia"/>
          <w:b/>
          <w:sz w:val="24"/>
          <w:szCs w:val="24"/>
        </w:rPr>
        <w:t>）</w:t>
      </w:r>
      <w:r w:rsidRPr="006D2ED7">
        <w:rPr>
          <w:rFonts w:asciiTheme="minorEastAsia" w:hAnsiTheme="minorEastAsia" w:hint="eastAsia"/>
          <w:b/>
          <w:sz w:val="24"/>
          <w:szCs w:val="24"/>
        </w:rPr>
        <w:t>推动学生自主查询相关资料、进行跨文化交际体验</w:t>
      </w:r>
    </w:p>
    <w:p w:rsidR="00AC4F78" w:rsidRPr="006D2ED7" w:rsidRDefault="00B04FFA" w:rsidP="00AC4F78">
      <w:pPr>
        <w:spacing w:line="360" w:lineRule="auto"/>
        <w:ind w:firstLineChars="200" w:firstLine="480"/>
        <w:rPr>
          <w:sz w:val="24"/>
          <w:szCs w:val="24"/>
        </w:rPr>
      </w:pPr>
      <w:r>
        <w:rPr>
          <w:rFonts w:hint="eastAsia"/>
          <w:sz w:val="24"/>
          <w:szCs w:val="24"/>
        </w:rPr>
        <w:t>为了培养学生自主学习的积极性，教师</w:t>
      </w:r>
      <w:r w:rsidR="00AC4F78">
        <w:rPr>
          <w:rFonts w:hint="eastAsia"/>
          <w:sz w:val="24"/>
          <w:szCs w:val="24"/>
        </w:rPr>
        <w:t>除了</w:t>
      </w:r>
      <w:r>
        <w:rPr>
          <w:rFonts w:hint="eastAsia"/>
          <w:sz w:val="24"/>
          <w:szCs w:val="24"/>
        </w:rPr>
        <w:t>可以将西方文化的介绍</w:t>
      </w:r>
      <w:r w:rsidR="00AC4F78">
        <w:rPr>
          <w:rFonts w:hint="eastAsia"/>
          <w:sz w:val="24"/>
          <w:szCs w:val="24"/>
        </w:rPr>
        <w:t>融入影片教学中的教学方式外，</w:t>
      </w:r>
      <w:r>
        <w:rPr>
          <w:rFonts w:hint="eastAsia"/>
          <w:sz w:val="24"/>
          <w:szCs w:val="24"/>
        </w:rPr>
        <w:t>也应注意到</w:t>
      </w:r>
      <w:r w:rsidR="00AC4F78">
        <w:rPr>
          <w:rFonts w:hint="eastAsia"/>
          <w:sz w:val="24"/>
          <w:szCs w:val="24"/>
        </w:rPr>
        <w:t>影视课后的延展性可以十分有效的帮助学生树立自己学习的态度和积极性。例如《超能陆战队》这部电影的背景是结合了东京与旧金山的一个虚构的城市，但许多场景出现了旧金山的一些标志性建筑，如市政厅大楼、金门大桥等，而笔者正好去过旧金山旅游，利用这个机会，笔者展示了部分当时旅游的照片，并介绍旧金山一些人文、地理的情况，学生对此很感兴</w:t>
      </w:r>
      <w:r w:rsidR="00AC4F78">
        <w:rPr>
          <w:rFonts w:hint="eastAsia"/>
          <w:sz w:val="24"/>
          <w:szCs w:val="24"/>
        </w:rPr>
        <w:lastRenderedPageBreak/>
        <w:t>趣。于是笔者便鼓励学生以合作的方式搜寻查阅或展示自身经历，制作</w:t>
      </w:r>
      <w:r w:rsidR="00AC4F78">
        <w:rPr>
          <w:rFonts w:hint="eastAsia"/>
          <w:sz w:val="24"/>
          <w:szCs w:val="24"/>
        </w:rPr>
        <w:t>PPT</w:t>
      </w:r>
      <w:r w:rsidR="00AC4F78">
        <w:rPr>
          <w:rFonts w:hint="eastAsia"/>
          <w:sz w:val="24"/>
          <w:szCs w:val="24"/>
        </w:rPr>
        <w:t>进行更多的背景知识交流，立足于核心素养，推动学生在日常生活中不断利用英语语言这一交流工具，来培养自己应具备的、能够适应终身发展和社会发展需要的必备品格和关键能力。</w:t>
      </w:r>
    </w:p>
    <w:p w:rsidR="00AC4F78" w:rsidRPr="00131C33" w:rsidRDefault="00AC4F78" w:rsidP="008501FB">
      <w:pPr>
        <w:pStyle w:val="a5"/>
      </w:pPr>
      <w:r w:rsidRPr="00131C33">
        <w:rPr>
          <w:rFonts w:hint="eastAsia"/>
        </w:rPr>
        <w:t>四、思考与展望</w:t>
      </w:r>
    </w:p>
    <w:p w:rsidR="00AC4F78" w:rsidRPr="00CE5952" w:rsidRDefault="00AC4F78" w:rsidP="00AC4F78">
      <w:pPr>
        <w:spacing w:line="360" w:lineRule="auto"/>
        <w:rPr>
          <w:rFonts w:asciiTheme="minorEastAsia" w:hAnsiTheme="minorEastAsia"/>
          <w:sz w:val="24"/>
          <w:szCs w:val="24"/>
        </w:rPr>
      </w:pPr>
      <w:r w:rsidRPr="00CE5952">
        <w:rPr>
          <w:rFonts w:asciiTheme="minorEastAsia" w:hAnsiTheme="minorEastAsia" w:hint="eastAsia"/>
          <w:sz w:val="24"/>
          <w:szCs w:val="24"/>
        </w:rPr>
        <w:t xml:space="preserve"> </w:t>
      </w:r>
      <w:r>
        <w:rPr>
          <w:rFonts w:asciiTheme="minorEastAsia" w:hAnsiTheme="minorEastAsia"/>
          <w:sz w:val="24"/>
          <w:szCs w:val="24"/>
        </w:rPr>
        <w:t xml:space="preserve">   </w:t>
      </w:r>
      <w:r w:rsidRPr="00CE5952">
        <w:rPr>
          <w:rFonts w:asciiTheme="minorEastAsia" w:hAnsiTheme="minorEastAsia"/>
          <w:sz w:val="24"/>
          <w:szCs w:val="24"/>
        </w:rPr>
        <w:t>笔者结合自己的教学工作</w:t>
      </w:r>
      <w:r w:rsidRPr="00CE5952">
        <w:rPr>
          <w:rFonts w:asciiTheme="minorEastAsia" w:hAnsiTheme="minorEastAsia" w:hint="eastAsia"/>
          <w:sz w:val="24"/>
          <w:szCs w:val="24"/>
        </w:rPr>
        <w:t>，</w:t>
      </w:r>
      <w:r w:rsidRPr="00CE5952">
        <w:rPr>
          <w:rFonts w:asciiTheme="minorEastAsia" w:hAnsiTheme="minorEastAsia"/>
          <w:sz w:val="24"/>
          <w:szCs w:val="24"/>
        </w:rPr>
        <w:t>尝试将</w:t>
      </w:r>
      <w:r w:rsidRPr="00CE5952">
        <w:rPr>
          <w:rFonts w:asciiTheme="minorEastAsia" w:hAnsiTheme="minorEastAsia" w:hint="eastAsia"/>
          <w:sz w:val="24"/>
          <w:szCs w:val="24"/>
        </w:rPr>
        <w:t>英文影视素材应用于初中英语拓展教学之中，用实践来发现教学过程中出现的一些问题，并通过进一步的研究与尝试，改进英文影视素材应用于初中英语拓展教学的方法。</w:t>
      </w:r>
    </w:p>
    <w:p w:rsidR="00AC4F78" w:rsidRDefault="00AC4F78" w:rsidP="00EA154D">
      <w:pPr>
        <w:spacing w:line="360" w:lineRule="auto"/>
        <w:ind w:firstLine="480"/>
        <w:rPr>
          <w:rFonts w:asciiTheme="minorEastAsia" w:hAnsiTheme="minorEastAsia"/>
          <w:sz w:val="24"/>
          <w:szCs w:val="24"/>
        </w:rPr>
      </w:pPr>
      <w:r w:rsidRPr="00CE5952">
        <w:rPr>
          <w:rFonts w:asciiTheme="minorEastAsia" w:hAnsiTheme="minorEastAsia" w:hint="eastAsia"/>
          <w:sz w:val="24"/>
          <w:szCs w:val="24"/>
        </w:rPr>
        <w:t>虽然笔者已经在平时的课堂教学中开始尝试使用融合英文影视素材进行教学，但遇到的问题是</w:t>
      </w:r>
      <w:r>
        <w:rPr>
          <w:rFonts w:asciiTheme="minorEastAsia" w:hAnsiTheme="minorEastAsia" w:hint="eastAsia"/>
          <w:sz w:val="24"/>
          <w:szCs w:val="24"/>
        </w:rPr>
        <w:t>如何更加令影视素材的作用与</w:t>
      </w:r>
      <w:r w:rsidR="00EA154D">
        <w:rPr>
          <w:rFonts w:asciiTheme="minorEastAsia" w:hAnsiTheme="minorEastAsia" w:hint="eastAsia"/>
          <w:sz w:val="24"/>
          <w:szCs w:val="24"/>
        </w:rPr>
        <w:t>教学大纲内容保持高度一致，使其真正能够融会贯通与英语教学中，形成立足于英语学科素养、以教学大纲为指导的有效推动学生学习能力发展的英语课堂模式</w:t>
      </w:r>
      <w:r>
        <w:rPr>
          <w:rFonts w:asciiTheme="minorEastAsia" w:hAnsiTheme="minorEastAsia" w:hint="eastAsia"/>
          <w:sz w:val="24"/>
          <w:szCs w:val="24"/>
        </w:rPr>
        <w:t>。</w:t>
      </w:r>
    </w:p>
    <w:p w:rsidR="00AC4F78" w:rsidRDefault="00AC4F78" w:rsidP="00AC4F78">
      <w:pPr>
        <w:spacing w:line="360" w:lineRule="auto"/>
        <w:ind w:firstLine="480"/>
        <w:rPr>
          <w:rFonts w:asciiTheme="minorEastAsia" w:hAnsiTheme="minorEastAsia"/>
          <w:sz w:val="24"/>
          <w:szCs w:val="24"/>
        </w:rPr>
      </w:pPr>
      <w:r>
        <w:rPr>
          <w:rFonts w:asciiTheme="minorEastAsia" w:hAnsiTheme="minorEastAsia" w:hint="eastAsia"/>
          <w:sz w:val="24"/>
          <w:szCs w:val="24"/>
        </w:rPr>
        <w:t>在英语教学中融入影片教学究竟如何更具体的落实到日常的英语教学活动中来还需要更多探究者积极深入的进行探讨和研究。但</w:t>
      </w:r>
      <w:r w:rsidRPr="00CE5952">
        <w:rPr>
          <w:rFonts w:asciiTheme="minorEastAsia" w:hAnsiTheme="minorEastAsia" w:hint="eastAsia"/>
          <w:sz w:val="24"/>
          <w:szCs w:val="24"/>
        </w:rPr>
        <w:t>可以通过笔者</w:t>
      </w:r>
      <w:r>
        <w:rPr>
          <w:rFonts w:asciiTheme="minorEastAsia" w:hAnsiTheme="minorEastAsia" w:hint="eastAsia"/>
          <w:sz w:val="24"/>
          <w:szCs w:val="24"/>
        </w:rPr>
        <w:t>通过多次</w:t>
      </w:r>
      <w:r w:rsidRPr="00CE5952">
        <w:rPr>
          <w:rFonts w:asciiTheme="minorEastAsia" w:hAnsiTheme="minorEastAsia" w:hint="eastAsia"/>
          <w:sz w:val="24"/>
          <w:szCs w:val="24"/>
        </w:rPr>
        <w:t>的</w:t>
      </w:r>
      <w:r>
        <w:rPr>
          <w:rFonts w:asciiTheme="minorEastAsia" w:hAnsiTheme="minorEastAsia" w:hint="eastAsia"/>
          <w:sz w:val="24"/>
          <w:szCs w:val="24"/>
        </w:rPr>
        <w:t>教学</w:t>
      </w:r>
      <w:r w:rsidRPr="00CE5952">
        <w:rPr>
          <w:rFonts w:asciiTheme="minorEastAsia" w:hAnsiTheme="minorEastAsia" w:hint="eastAsia"/>
          <w:sz w:val="24"/>
          <w:szCs w:val="24"/>
        </w:rPr>
        <w:t>实验感受到</w:t>
      </w:r>
      <w:r>
        <w:rPr>
          <w:rFonts w:asciiTheme="minorEastAsia" w:hAnsiTheme="minorEastAsia" w:hint="eastAsia"/>
          <w:sz w:val="24"/>
          <w:szCs w:val="24"/>
        </w:rPr>
        <w:t>了</w:t>
      </w:r>
      <w:r w:rsidRPr="00CE5952">
        <w:rPr>
          <w:rFonts w:asciiTheme="minorEastAsia" w:hAnsiTheme="minorEastAsia" w:hint="eastAsia"/>
          <w:sz w:val="24"/>
          <w:szCs w:val="24"/>
        </w:rPr>
        <w:t>将英文影视素材应用于初中英语教学的可行性，或者说对于培养学生英语学习兴趣的影响。即使在短时间内无法成为</w:t>
      </w:r>
      <w:r w:rsidR="00EA154D">
        <w:rPr>
          <w:rFonts w:asciiTheme="minorEastAsia" w:hAnsiTheme="minorEastAsia" w:hint="eastAsia"/>
          <w:sz w:val="24"/>
          <w:szCs w:val="24"/>
        </w:rPr>
        <w:t>结构最优化、模式最新颖的英语课</w:t>
      </w:r>
      <w:r w:rsidRPr="00CE5952">
        <w:rPr>
          <w:rFonts w:asciiTheme="minorEastAsia" w:hAnsiTheme="minorEastAsia" w:hint="eastAsia"/>
          <w:sz w:val="24"/>
          <w:szCs w:val="24"/>
        </w:rPr>
        <w:t>，学生也能</w:t>
      </w:r>
      <w:r w:rsidR="00EA154D">
        <w:rPr>
          <w:rFonts w:asciiTheme="minorEastAsia" w:hAnsiTheme="minorEastAsia" w:hint="eastAsia"/>
          <w:sz w:val="24"/>
          <w:szCs w:val="24"/>
        </w:rPr>
        <w:t>通过与教师在一次次的尝试和互动反馈中</w:t>
      </w:r>
      <w:r w:rsidRPr="00CE5952">
        <w:rPr>
          <w:rFonts w:asciiTheme="minorEastAsia" w:hAnsiTheme="minorEastAsia" w:hint="eastAsia"/>
          <w:sz w:val="24"/>
          <w:szCs w:val="24"/>
        </w:rPr>
        <w:t>唤起英语学习的热情，建立英语学习的信心，从而更大胆地开口用英文去表达自己的内心想法，真正做到为了交流而学习，</w:t>
      </w:r>
      <w:r>
        <w:rPr>
          <w:rFonts w:asciiTheme="minorEastAsia" w:hAnsiTheme="minorEastAsia" w:hint="eastAsia"/>
          <w:sz w:val="24"/>
          <w:szCs w:val="24"/>
        </w:rPr>
        <w:t>为了培养适应新时代发展的关键能力而学习。</w:t>
      </w:r>
      <w:r w:rsidRPr="00CE5952">
        <w:rPr>
          <w:rFonts w:asciiTheme="minorEastAsia" w:hAnsiTheme="minorEastAsia" w:hint="eastAsia"/>
          <w:sz w:val="24"/>
          <w:szCs w:val="24"/>
        </w:rPr>
        <w:t>改变了学生学习的动力，那么一切都将变得更加水到渠成。</w:t>
      </w:r>
      <w:r>
        <w:rPr>
          <w:rFonts w:asciiTheme="minorEastAsia" w:hAnsiTheme="minorEastAsia" w:hint="eastAsia"/>
          <w:sz w:val="24"/>
          <w:szCs w:val="24"/>
        </w:rPr>
        <w:t>学生将在这样</w:t>
      </w:r>
      <w:r w:rsidR="00131C33">
        <w:rPr>
          <w:rFonts w:asciiTheme="minorEastAsia" w:hAnsiTheme="minorEastAsia" w:hint="eastAsia"/>
          <w:sz w:val="24"/>
          <w:szCs w:val="24"/>
        </w:rPr>
        <w:t>与众不同的英语课</w:t>
      </w:r>
      <w:r>
        <w:rPr>
          <w:rFonts w:asciiTheme="minorEastAsia" w:hAnsiTheme="minorEastAsia" w:hint="eastAsia"/>
          <w:sz w:val="24"/>
          <w:szCs w:val="24"/>
        </w:rPr>
        <w:t>中学会学习、或体会不同学习方式和方法的差异与特点。同时，这样的英语课也能够给予他们机会去选择适合自己及对应学习内容的学习方式，让有意识的总结、归纳并丰富改进自己的学习方法，真正落实学科核心素养的培养，发展学生学习能力、提升学生学习信</w:t>
      </w:r>
      <w:r w:rsidR="006319FD">
        <w:rPr>
          <w:rFonts w:asciiTheme="minorEastAsia" w:hAnsiTheme="minorEastAsia" w:hint="eastAsia"/>
          <w:sz w:val="24"/>
          <w:szCs w:val="24"/>
        </w:rPr>
        <w:t>心</w:t>
      </w:r>
      <w:bookmarkStart w:id="3" w:name="_GoBack"/>
      <w:bookmarkEnd w:id="3"/>
      <w:r>
        <w:rPr>
          <w:rFonts w:asciiTheme="minorEastAsia" w:hAnsiTheme="minorEastAsia" w:hint="eastAsia"/>
          <w:sz w:val="24"/>
          <w:szCs w:val="24"/>
        </w:rPr>
        <w:t>。</w:t>
      </w:r>
    </w:p>
    <w:p w:rsidR="00AC4F78" w:rsidRPr="00CE5952" w:rsidRDefault="00AC4F78" w:rsidP="00AC4F78">
      <w:pPr>
        <w:spacing w:line="360" w:lineRule="auto"/>
        <w:ind w:firstLine="480"/>
        <w:rPr>
          <w:rFonts w:asciiTheme="minorEastAsia" w:hAnsiTheme="minorEastAsia"/>
          <w:sz w:val="24"/>
          <w:szCs w:val="24"/>
        </w:rPr>
      </w:pPr>
    </w:p>
    <w:p w:rsidR="00AC4F78" w:rsidRPr="008501FB" w:rsidRDefault="00AC4F78" w:rsidP="008501FB">
      <w:pPr>
        <w:pStyle w:val="a5"/>
      </w:pPr>
      <w:bookmarkStart w:id="4" w:name="_Toc11239526"/>
      <w:r w:rsidRPr="008501FB">
        <w:t>参考文献</w:t>
      </w:r>
      <w:bookmarkEnd w:id="4"/>
    </w:p>
    <w:p w:rsidR="00AC4F78" w:rsidRPr="00131C33" w:rsidRDefault="00AC4F78" w:rsidP="00AC4F78">
      <w:pPr>
        <w:spacing w:line="360" w:lineRule="auto"/>
        <w:rPr>
          <w:rFonts w:ascii="宋体" w:hAnsi="宋体"/>
          <w:szCs w:val="21"/>
        </w:rPr>
      </w:pPr>
      <w:r w:rsidRPr="00131C33">
        <w:rPr>
          <w:rFonts w:ascii="宋体" w:hAnsi="宋体" w:hint="eastAsia"/>
          <w:szCs w:val="21"/>
        </w:rPr>
        <w:t>[</w:t>
      </w:r>
      <w:r w:rsidRPr="00131C33">
        <w:rPr>
          <w:rFonts w:ascii="宋体" w:hAnsi="宋体"/>
          <w:szCs w:val="21"/>
        </w:rPr>
        <w:t>1]</w:t>
      </w:r>
      <w:r w:rsidRPr="00131C33">
        <w:rPr>
          <w:rFonts w:ascii="宋体" w:hAnsi="宋体" w:hint="eastAsia"/>
          <w:szCs w:val="21"/>
        </w:rPr>
        <w:t>杨九诠.</w:t>
      </w:r>
      <w:r w:rsidRPr="00131C33">
        <w:rPr>
          <w:rFonts w:ascii="宋体" w:hAnsi="宋体"/>
          <w:szCs w:val="21"/>
        </w:rPr>
        <w:t xml:space="preserve"> </w:t>
      </w:r>
      <w:r w:rsidRPr="00131C33">
        <w:rPr>
          <w:rFonts w:ascii="宋体" w:hAnsi="宋体" w:hint="eastAsia"/>
          <w:szCs w:val="21"/>
        </w:rPr>
        <w:t>学生发展核心素养三十人谈</w:t>
      </w:r>
      <w:r w:rsidRPr="00131C33">
        <w:rPr>
          <w:rFonts w:ascii="宋体" w:hAnsi="宋体"/>
          <w:szCs w:val="21"/>
        </w:rPr>
        <w:t xml:space="preserve">[M]. </w:t>
      </w:r>
      <w:r w:rsidRPr="00131C33">
        <w:rPr>
          <w:rFonts w:ascii="宋体" w:hAnsi="宋体" w:hint="eastAsia"/>
          <w:szCs w:val="21"/>
        </w:rPr>
        <w:t>上海：华东师范大学出版社,2017.</w:t>
      </w:r>
    </w:p>
    <w:p w:rsidR="00AC4F78" w:rsidRPr="00131C33" w:rsidRDefault="00AC4F78" w:rsidP="00AC4F78">
      <w:pPr>
        <w:spacing w:line="360" w:lineRule="auto"/>
        <w:rPr>
          <w:rFonts w:ascii="宋体" w:hAnsi="宋体"/>
          <w:szCs w:val="21"/>
        </w:rPr>
      </w:pPr>
      <w:r w:rsidRPr="00131C33">
        <w:rPr>
          <w:rFonts w:ascii="宋体" w:hAnsi="宋体"/>
          <w:szCs w:val="21"/>
        </w:rPr>
        <w:t>[2]</w:t>
      </w:r>
      <w:r w:rsidRPr="00131C33">
        <w:rPr>
          <w:rFonts w:ascii="宋体" w:hAnsi="宋体" w:hint="eastAsia"/>
          <w:szCs w:val="21"/>
        </w:rPr>
        <w:t>杨彼岸.</w:t>
      </w:r>
      <w:r w:rsidRPr="00131C33">
        <w:rPr>
          <w:rFonts w:ascii="宋体" w:hAnsi="宋体"/>
          <w:szCs w:val="21"/>
        </w:rPr>
        <w:t xml:space="preserve"> </w:t>
      </w:r>
      <w:r w:rsidRPr="00131C33">
        <w:rPr>
          <w:rFonts w:ascii="宋体" w:hAnsi="宋体" w:hint="eastAsia"/>
          <w:szCs w:val="21"/>
        </w:rPr>
        <w:t>观看英文影视作品(</w:t>
      </w:r>
      <w:proofErr w:type="gramStart"/>
      <w:r w:rsidRPr="00131C33">
        <w:rPr>
          <w:rFonts w:ascii="宋体" w:hAnsi="宋体" w:hint="eastAsia"/>
          <w:szCs w:val="21"/>
        </w:rPr>
        <w:t>美剧</w:t>
      </w:r>
      <w:proofErr w:type="gramEnd"/>
      <w:r w:rsidRPr="00131C33">
        <w:rPr>
          <w:rFonts w:ascii="宋体" w:hAnsi="宋体" w:hint="eastAsia"/>
          <w:szCs w:val="21"/>
        </w:rPr>
        <w:t>)对初中英语教学的促进作用研究[</w:t>
      </w:r>
      <w:r w:rsidRPr="00131C33">
        <w:rPr>
          <w:rFonts w:ascii="宋体" w:hAnsi="宋体"/>
          <w:szCs w:val="21"/>
        </w:rPr>
        <w:t>J].</w:t>
      </w:r>
      <w:r w:rsidRPr="00131C33">
        <w:rPr>
          <w:rFonts w:ascii="宋体" w:hAnsi="宋体" w:hint="eastAsia"/>
          <w:szCs w:val="21"/>
        </w:rPr>
        <w:t>学周</w:t>
      </w:r>
      <w:r w:rsidRPr="00131C33">
        <w:rPr>
          <w:rFonts w:ascii="宋体" w:hAnsi="宋体" w:hint="eastAsia"/>
          <w:szCs w:val="21"/>
        </w:rPr>
        <w:lastRenderedPageBreak/>
        <w:t>刊,2</w:t>
      </w:r>
      <w:r w:rsidRPr="00131C33">
        <w:rPr>
          <w:rFonts w:ascii="宋体" w:hAnsi="宋体"/>
          <w:szCs w:val="21"/>
        </w:rPr>
        <w:t>014</w:t>
      </w:r>
      <w:r w:rsidRPr="00131C33">
        <w:rPr>
          <w:rFonts w:ascii="宋体" w:hAnsi="宋体" w:hint="eastAsia"/>
          <w:szCs w:val="21"/>
        </w:rPr>
        <w:t>(</w:t>
      </w:r>
      <w:r w:rsidRPr="00131C33">
        <w:rPr>
          <w:rFonts w:ascii="宋体" w:hAnsi="宋体"/>
          <w:szCs w:val="21"/>
        </w:rPr>
        <w:t>4)</w:t>
      </w:r>
      <w:r w:rsidRPr="00131C33">
        <w:rPr>
          <w:rFonts w:ascii="宋体" w:hAnsi="宋体" w:hint="eastAsia"/>
          <w:szCs w:val="21"/>
        </w:rPr>
        <w:t>.</w:t>
      </w:r>
    </w:p>
    <w:p w:rsidR="00AC4F78" w:rsidRPr="00131C33" w:rsidRDefault="00AC4F78" w:rsidP="00AC4F78">
      <w:pPr>
        <w:spacing w:line="360" w:lineRule="auto"/>
        <w:rPr>
          <w:rFonts w:ascii="宋体" w:hAnsi="宋体"/>
          <w:szCs w:val="21"/>
        </w:rPr>
      </w:pPr>
      <w:r w:rsidRPr="00131C33">
        <w:rPr>
          <w:rFonts w:ascii="宋体" w:hAnsi="宋体"/>
          <w:szCs w:val="21"/>
        </w:rPr>
        <w:t>[3]</w:t>
      </w:r>
      <w:proofErr w:type="gramStart"/>
      <w:r w:rsidRPr="00131C33">
        <w:rPr>
          <w:rFonts w:ascii="宋体" w:hAnsi="宋体" w:hint="eastAsia"/>
          <w:szCs w:val="21"/>
        </w:rPr>
        <w:t>黄雅颖</w:t>
      </w:r>
      <w:proofErr w:type="gramEnd"/>
      <w:r w:rsidRPr="00131C33">
        <w:rPr>
          <w:rFonts w:ascii="宋体" w:hAnsi="宋体" w:hint="eastAsia"/>
          <w:szCs w:val="21"/>
        </w:rPr>
        <w:t>.英文原声电影与英语学习的若干思考[</w:t>
      </w:r>
      <w:r w:rsidRPr="00131C33">
        <w:rPr>
          <w:rFonts w:ascii="宋体" w:hAnsi="宋体"/>
          <w:szCs w:val="21"/>
        </w:rPr>
        <w:t>J]</w:t>
      </w:r>
      <w:r w:rsidRPr="00131C33">
        <w:rPr>
          <w:rFonts w:ascii="宋体" w:hAnsi="宋体" w:hint="eastAsia"/>
          <w:szCs w:val="21"/>
        </w:rPr>
        <w:t>.</w:t>
      </w:r>
      <w:r w:rsidRPr="00131C33">
        <w:rPr>
          <w:rFonts w:ascii="宋体" w:hAnsi="宋体" w:hint="eastAsia"/>
          <w:bCs/>
          <w:szCs w:val="21"/>
        </w:rPr>
        <w:t>长春理工大学学报</w:t>
      </w:r>
      <w:r w:rsidRPr="00131C33">
        <w:rPr>
          <w:rFonts w:ascii="宋体" w:hAnsi="宋体" w:hint="eastAsia"/>
          <w:szCs w:val="21"/>
        </w:rPr>
        <w:t>,</w:t>
      </w:r>
      <w:r w:rsidRPr="00131C33">
        <w:rPr>
          <w:rFonts w:ascii="宋体" w:hAnsi="宋体"/>
          <w:szCs w:val="21"/>
        </w:rPr>
        <w:t>2009(4).</w:t>
      </w:r>
    </w:p>
    <w:p w:rsidR="00AC4F78" w:rsidRPr="00131C33" w:rsidRDefault="00AC4F78" w:rsidP="00AC4F78">
      <w:pPr>
        <w:spacing w:line="360" w:lineRule="auto"/>
        <w:rPr>
          <w:rFonts w:ascii="宋体" w:hAnsi="宋体"/>
          <w:szCs w:val="21"/>
        </w:rPr>
      </w:pPr>
      <w:r w:rsidRPr="00131C33">
        <w:rPr>
          <w:rFonts w:ascii="宋体" w:hAnsi="宋体" w:hint="eastAsia"/>
          <w:szCs w:val="21"/>
        </w:rPr>
        <w:t>[</w:t>
      </w:r>
      <w:r w:rsidRPr="00131C33">
        <w:rPr>
          <w:rFonts w:ascii="宋体" w:hAnsi="宋体"/>
          <w:szCs w:val="21"/>
        </w:rPr>
        <w:t>4]</w:t>
      </w:r>
      <w:r w:rsidRPr="00131C33">
        <w:rPr>
          <w:rFonts w:ascii="宋体" w:hAnsi="宋体" w:hint="eastAsia"/>
          <w:szCs w:val="21"/>
        </w:rPr>
        <w:t>罗国太 刘桂兰.</w:t>
      </w:r>
      <w:r w:rsidRPr="00131C33">
        <w:rPr>
          <w:rFonts w:ascii="宋体" w:hAnsi="宋体"/>
          <w:szCs w:val="21"/>
        </w:rPr>
        <w:t xml:space="preserve"> </w:t>
      </w:r>
      <w:r w:rsidRPr="00131C33">
        <w:rPr>
          <w:rFonts w:ascii="宋体" w:hAnsi="宋体" w:hint="eastAsia"/>
          <w:szCs w:val="21"/>
        </w:rPr>
        <w:t>英文影视与跨文化交际能力培养[</w:t>
      </w:r>
      <w:r w:rsidRPr="00131C33">
        <w:rPr>
          <w:rFonts w:ascii="宋体" w:hAnsi="宋体"/>
          <w:szCs w:val="21"/>
        </w:rPr>
        <w:t>J].</w:t>
      </w:r>
      <w:r w:rsidRPr="00131C33">
        <w:rPr>
          <w:rFonts w:ascii="宋体" w:hAnsi="宋体" w:hint="eastAsia"/>
          <w:szCs w:val="21"/>
        </w:rPr>
        <w:t>电影文学,</w:t>
      </w:r>
      <w:r w:rsidRPr="00131C33">
        <w:rPr>
          <w:rFonts w:ascii="宋体" w:hAnsi="宋体"/>
          <w:szCs w:val="21"/>
        </w:rPr>
        <w:t>2007</w:t>
      </w:r>
      <w:r w:rsidRPr="00131C33">
        <w:rPr>
          <w:rFonts w:ascii="宋体" w:hAnsi="宋体" w:hint="eastAsia"/>
          <w:szCs w:val="21"/>
        </w:rPr>
        <w:t>(</w:t>
      </w:r>
      <w:r w:rsidRPr="00131C33">
        <w:rPr>
          <w:rFonts w:ascii="宋体" w:hAnsi="宋体"/>
          <w:szCs w:val="21"/>
        </w:rPr>
        <w:t>11).</w:t>
      </w:r>
    </w:p>
    <w:p w:rsidR="00AC4F78" w:rsidRPr="00131C33" w:rsidRDefault="00AC4F78" w:rsidP="00AC4F78">
      <w:pPr>
        <w:spacing w:line="360" w:lineRule="auto"/>
        <w:rPr>
          <w:rFonts w:ascii="宋体" w:hAnsi="宋体"/>
          <w:szCs w:val="21"/>
        </w:rPr>
      </w:pPr>
      <w:r w:rsidRPr="00131C33">
        <w:rPr>
          <w:rFonts w:ascii="宋体" w:hAnsi="宋体" w:hint="eastAsia"/>
          <w:szCs w:val="21"/>
        </w:rPr>
        <w:t>[</w:t>
      </w:r>
      <w:r w:rsidRPr="00131C33">
        <w:rPr>
          <w:rFonts w:ascii="宋体" w:hAnsi="宋体"/>
          <w:szCs w:val="21"/>
        </w:rPr>
        <w:t>5]</w:t>
      </w:r>
      <w:proofErr w:type="gramStart"/>
      <w:r w:rsidRPr="00131C33">
        <w:rPr>
          <w:rFonts w:ascii="宋体" w:hAnsi="宋体" w:hint="eastAsia"/>
          <w:szCs w:val="21"/>
        </w:rPr>
        <w:t>黄又芝</w:t>
      </w:r>
      <w:proofErr w:type="gramEnd"/>
      <w:r w:rsidRPr="00131C33">
        <w:rPr>
          <w:rFonts w:ascii="宋体" w:hAnsi="宋体" w:hint="eastAsia"/>
          <w:szCs w:val="21"/>
        </w:rPr>
        <w:t>.</w:t>
      </w:r>
      <w:r w:rsidRPr="00131C33">
        <w:rPr>
          <w:rFonts w:ascii="宋体" w:hAnsi="宋体"/>
          <w:szCs w:val="21"/>
        </w:rPr>
        <w:t xml:space="preserve"> </w:t>
      </w:r>
      <w:r w:rsidRPr="00131C33">
        <w:rPr>
          <w:rFonts w:ascii="宋体" w:hAnsi="宋体" w:hint="eastAsia"/>
          <w:szCs w:val="21"/>
        </w:rPr>
        <w:t>英语原版电影在大学英语教学中的运用[</w:t>
      </w:r>
      <w:r w:rsidRPr="00131C33">
        <w:rPr>
          <w:rFonts w:ascii="宋体" w:hAnsi="宋体"/>
          <w:szCs w:val="21"/>
        </w:rPr>
        <w:t>J].高等函授学报哲学社会科学</w:t>
      </w:r>
      <w:r w:rsidRPr="00131C33">
        <w:rPr>
          <w:rFonts w:ascii="宋体" w:hAnsi="宋体" w:hint="eastAsia"/>
          <w:szCs w:val="21"/>
        </w:rPr>
        <w:t>版,2</w:t>
      </w:r>
      <w:r w:rsidRPr="00131C33">
        <w:rPr>
          <w:rFonts w:ascii="宋体" w:hAnsi="宋体"/>
          <w:szCs w:val="21"/>
        </w:rPr>
        <w:t>006</w:t>
      </w:r>
      <w:r w:rsidRPr="00131C33">
        <w:rPr>
          <w:rFonts w:ascii="宋体" w:hAnsi="宋体" w:hint="eastAsia"/>
          <w:szCs w:val="21"/>
        </w:rPr>
        <w:t>(</w:t>
      </w:r>
      <w:r w:rsidRPr="00131C33">
        <w:rPr>
          <w:rFonts w:ascii="宋体" w:hAnsi="宋体"/>
          <w:szCs w:val="21"/>
        </w:rPr>
        <w:t>5):</w:t>
      </w:r>
      <w:proofErr w:type="gramStart"/>
      <w:r w:rsidRPr="00131C33">
        <w:rPr>
          <w:rFonts w:ascii="宋体" w:hAnsi="宋体"/>
          <w:szCs w:val="21"/>
        </w:rPr>
        <w:t>61-62.</w:t>
      </w:r>
      <w:proofErr w:type="gramEnd"/>
    </w:p>
    <w:p w:rsidR="00AC4F78" w:rsidRPr="00131C33" w:rsidRDefault="00AC4F78" w:rsidP="00AC4F78">
      <w:pPr>
        <w:spacing w:line="360" w:lineRule="auto"/>
        <w:rPr>
          <w:rFonts w:ascii="宋体" w:hAnsi="宋体"/>
          <w:szCs w:val="21"/>
        </w:rPr>
      </w:pPr>
      <w:r w:rsidRPr="00131C33">
        <w:rPr>
          <w:rFonts w:ascii="宋体" w:hAnsi="宋体" w:hint="eastAsia"/>
          <w:szCs w:val="21"/>
        </w:rPr>
        <w:t>[</w:t>
      </w:r>
      <w:r w:rsidRPr="00131C33">
        <w:rPr>
          <w:rFonts w:ascii="宋体" w:hAnsi="宋体"/>
          <w:szCs w:val="21"/>
        </w:rPr>
        <w:t>6]</w:t>
      </w:r>
      <w:r w:rsidRPr="00131C33">
        <w:rPr>
          <w:rFonts w:ascii="宋体" w:hAnsi="宋体" w:hint="eastAsia"/>
          <w:szCs w:val="21"/>
        </w:rPr>
        <w:t>刘兴.</w:t>
      </w:r>
      <w:r w:rsidRPr="00131C33">
        <w:rPr>
          <w:rFonts w:ascii="宋体" w:hAnsi="宋体"/>
          <w:szCs w:val="21"/>
        </w:rPr>
        <w:t xml:space="preserve"> </w:t>
      </w:r>
      <w:r w:rsidRPr="00131C33">
        <w:rPr>
          <w:rFonts w:ascii="宋体" w:hAnsi="宋体" w:hint="eastAsia"/>
          <w:szCs w:val="21"/>
        </w:rPr>
        <w:t>英语电影教学模式初探[</w:t>
      </w:r>
      <w:r w:rsidRPr="00131C33">
        <w:rPr>
          <w:rFonts w:ascii="宋体" w:hAnsi="宋体"/>
          <w:szCs w:val="21"/>
        </w:rPr>
        <w:t>J].长沙铁道学院学报</w:t>
      </w:r>
      <w:r w:rsidRPr="00131C33">
        <w:rPr>
          <w:rFonts w:ascii="宋体" w:hAnsi="宋体" w:hint="eastAsia"/>
          <w:szCs w:val="21"/>
        </w:rPr>
        <w:t>,</w:t>
      </w:r>
      <w:r w:rsidRPr="00131C33">
        <w:rPr>
          <w:rFonts w:ascii="宋体" w:hAnsi="宋体"/>
          <w:szCs w:val="21"/>
        </w:rPr>
        <w:t>2005(1</w:t>
      </w:r>
      <w:r w:rsidRPr="00131C33">
        <w:rPr>
          <w:rFonts w:ascii="宋体" w:hAnsi="宋体" w:hint="eastAsia"/>
          <w:szCs w:val="21"/>
        </w:rPr>
        <w:t>)</w:t>
      </w:r>
      <w:r w:rsidRPr="00131C33">
        <w:rPr>
          <w:rFonts w:ascii="宋体" w:hAnsi="宋体"/>
          <w:szCs w:val="21"/>
        </w:rPr>
        <w:t>:</w:t>
      </w:r>
      <w:proofErr w:type="gramStart"/>
      <w:r w:rsidRPr="00131C33">
        <w:rPr>
          <w:rFonts w:ascii="宋体" w:hAnsi="宋体"/>
          <w:szCs w:val="21"/>
        </w:rPr>
        <w:t>179-181.</w:t>
      </w:r>
      <w:proofErr w:type="gramEnd"/>
    </w:p>
    <w:p w:rsidR="00AC4F78" w:rsidRPr="00AC4F78" w:rsidRDefault="00AC4F78"/>
    <w:sectPr w:rsidR="00AC4F78" w:rsidRPr="00AC4F78" w:rsidSect="003365C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6372" w:rsidRDefault="00816372" w:rsidP="00AC4F78">
      <w:r>
        <w:separator/>
      </w:r>
    </w:p>
  </w:endnote>
  <w:endnote w:type="continuationSeparator" w:id="0">
    <w:p w:rsidR="00816372" w:rsidRDefault="00816372" w:rsidP="00AC4F7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libri Light">
    <w:altName w:val="Arial"/>
    <w:charset w:val="00"/>
    <w:family w:val="swiss"/>
    <w:pitch w:val="variable"/>
    <w:sig w:usb0="00000000" w:usb1="C000247B" w:usb2="00000009" w:usb3="00000000" w:csb0="000001FF" w:csb1="00000000"/>
  </w:font>
  <w:font w:name="黑体">
    <w:altName w:val="SimHei"/>
    <w:panose1 w:val="02010600030101010101"/>
    <w:charset w:val="86"/>
    <w:family w:val="auto"/>
    <w:pitch w:val="variable"/>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6372" w:rsidRDefault="00816372" w:rsidP="00AC4F78">
      <w:r>
        <w:separator/>
      </w:r>
    </w:p>
  </w:footnote>
  <w:footnote w:type="continuationSeparator" w:id="0">
    <w:p w:rsidR="00816372" w:rsidRDefault="00816372" w:rsidP="00AC4F7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360D3"/>
    <w:rsid w:val="000538A8"/>
    <w:rsid w:val="00103865"/>
    <w:rsid w:val="00131C33"/>
    <w:rsid w:val="001B42A1"/>
    <w:rsid w:val="002266E2"/>
    <w:rsid w:val="003365CC"/>
    <w:rsid w:val="006319FD"/>
    <w:rsid w:val="00635906"/>
    <w:rsid w:val="006E4480"/>
    <w:rsid w:val="007836C2"/>
    <w:rsid w:val="00816372"/>
    <w:rsid w:val="008501FB"/>
    <w:rsid w:val="008D467F"/>
    <w:rsid w:val="00922503"/>
    <w:rsid w:val="00A16623"/>
    <w:rsid w:val="00A56040"/>
    <w:rsid w:val="00AC4F78"/>
    <w:rsid w:val="00B04FFA"/>
    <w:rsid w:val="00D360D3"/>
    <w:rsid w:val="00EA154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5C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C4F7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C4F78"/>
    <w:rPr>
      <w:sz w:val="18"/>
      <w:szCs w:val="18"/>
    </w:rPr>
  </w:style>
  <w:style w:type="paragraph" w:styleId="a4">
    <w:name w:val="footer"/>
    <w:basedOn w:val="a"/>
    <w:link w:val="Char0"/>
    <w:uiPriority w:val="99"/>
    <w:unhideWhenUsed/>
    <w:rsid w:val="00AC4F78"/>
    <w:pPr>
      <w:tabs>
        <w:tab w:val="center" w:pos="4153"/>
        <w:tab w:val="right" w:pos="8306"/>
      </w:tabs>
      <w:snapToGrid w:val="0"/>
      <w:jc w:val="left"/>
    </w:pPr>
    <w:rPr>
      <w:sz w:val="18"/>
      <w:szCs w:val="18"/>
    </w:rPr>
  </w:style>
  <w:style w:type="character" w:customStyle="1" w:styleId="Char0">
    <w:name w:val="页脚 Char"/>
    <w:basedOn w:val="a0"/>
    <w:link w:val="a4"/>
    <w:uiPriority w:val="99"/>
    <w:rsid w:val="00AC4F78"/>
    <w:rPr>
      <w:sz w:val="18"/>
      <w:szCs w:val="18"/>
    </w:rPr>
  </w:style>
  <w:style w:type="paragraph" w:customStyle="1" w:styleId="a5">
    <w:name w:val="一级标题"/>
    <w:basedOn w:val="a6"/>
    <w:link w:val="Char1"/>
    <w:autoRedefine/>
    <w:qFormat/>
    <w:rsid w:val="008501FB"/>
    <w:pPr>
      <w:widowControl/>
      <w:spacing w:line="360" w:lineRule="auto"/>
      <w:jc w:val="left"/>
    </w:pPr>
    <w:rPr>
      <w:rFonts w:asciiTheme="minorEastAsia" w:eastAsiaTheme="minorEastAsia" w:hAnsiTheme="minorEastAsia"/>
      <w:b w:val="0"/>
      <w:kern w:val="0"/>
      <w:sz w:val="21"/>
      <w:szCs w:val="21"/>
    </w:rPr>
  </w:style>
  <w:style w:type="paragraph" w:customStyle="1" w:styleId="a7">
    <w:name w:val="二级标题"/>
    <w:basedOn w:val="a8"/>
    <w:link w:val="Char2"/>
    <w:autoRedefine/>
    <w:qFormat/>
    <w:rsid w:val="00AC4F78"/>
    <w:pPr>
      <w:widowControl/>
      <w:spacing w:before="0" w:after="0" w:line="360" w:lineRule="auto"/>
      <w:ind w:firstLineChars="200" w:firstLine="482"/>
      <w:jc w:val="left"/>
    </w:pPr>
    <w:rPr>
      <w:rFonts w:asciiTheme="minorEastAsia" w:eastAsiaTheme="minorEastAsia" w:hAnsiTheme="minorEastAsia"/>
      <w:sz w:val="24"/>
      <w:szCs w:val="24"/>
    </w:rPr>
  </w:style>
  <w:style w:type="character" w:customStyle="1" w:styleId="Char1">
    <w:name w:val="一级标题 Char"/>
    <w:basedOn w:val="a0"/>
    <w:link w:val="a5"/>
    <w:rsid w:val="008501FB"/>
    <w:rPr>
      <w:rFonts w:asciiTheme="minorEastAsia" w:hAnsiTheme="minorEastAsia" w:cstheme="majorBidi"/>
      <w:bCs/>
      <w:kern w:val="0"/>
      <w:szCs w:val="21"/>
    </w:rPr>
  </w:style>
  <w:style w:type="character" w:customStyle="1" w:styleId="Char2">
    <w:name w:val="二级标题 Char"/>
    <w:basedOn w:val="a0"/>
    <w:link w:val="a7"/>
    <w:rsid w:val="00AC4F78"/>
    <w:rPr>
      <w:rFonts w:asciiTheme="minorEastAsia" w:hAnsiTheme="minorEastAsia" w:cstheme="majorBidi"/>
      <w:b/>
      <w:bCs/>
      <w:kern w:val="28"/>
      <w:sz w:val="24"/>
      <w:szCs w:val="24"/>
    </w:rPr>
  </w:style>
  <w:style w:type="paragraph" w:styleId="a6">
    <w:name w:val="Title"/>
    <w:basedOn w:val="a"/>
    <w:next w:val="a"/>
    <w:link w:val="Char3"/>
    <w:uiPriority w:val="10"/>
    <w:qFormat/>
    <w:rsid w:val="00AC4F78"/>
    <w:pPr>
      <w:spacing w:before="240" w:after="60"/>
      <w:jc w:val="center"/>
      <w:outlineLvl w:val="0"/>
    </w:pPr>
    <w:rPr>
      <w:rFonts w:asciiTheme="majorHAnsi" w:eastAsia="宋体" w:hAnsiTheme="majorHAnsi" w:cstheme="majorBidi"/>
      <w:b/>
      <w:bCs/>
      <w:sz w:val="32"/>
      <w:szCs w:val="32"/>
    </w:rPr>
  </w:style>
  <w:style w:type="character" w:customStyle="1" w:styleId="Char3">
    <w:name w:val="标题 Char"/>
    <w:basedOn w:val="a0"/>
    <w:link w:val="a6"/>
    <w:uiPriority w:val="10"/>
    <w:rsid w:val="00AC4F78"/>
    <w:rPr>
      <w:rFonts w:asciiTheme="majorHAnsi" w:eastAsia="宋体" w:hAnsiTheme="majorHAnsi" w:cstheme="majorBidi"/>
      <w:b/>
      <w:bCs/>
      <w:sz w:val="32"/>
      <w:szCs w:val="32"/>
    </w:rPr>
  </w:style>
  <w:style w:type="paragraph" w:styleId="a8">
    <w:name w:val="Subtitle"/>
    <w:basedOn w:val="a"/>
    <w:next w:val="a"/>
    <w:link w:val="Char4"/>
    <w:uiPriority w:val="11"/>
    <w:qFormat/>
    <w:rsid w:val="00AC4F78"/>
    <w:pPr>
      <w:spacing w:before="240" w:after="60" w:line="312" w:lineRule="auto"/>
      <w:jc w:val="center"/>
      <w:outlineLvl w:val="1"/>
    </w:pPr>
    <w:rPr>
      <w:rFonts w:asciiTheme="majorHAnsi" w:eastAsia="宋体" w:hAnsiTheme="majorHAnsi" w:cstheme="majorBidi"/>
      <w:b/>
      <w:bCs/>
      <w:kern w:val="28"/>
      <w:sz w:val="32"/>
      <w:szCs w:val="32"/>
    </w:rPr>
  </w:style>
  <w:style w:type="character" w:customStyle="1" w:styleId="Char4">
    <w:name w:val="副标题 Char"/>
    <w:basedOn w:val="a0"/>
    <w:link w:val="a8"/>
    <w:uiPriority w:val="11"/>
    <w:rsid w:val="00AC4F78"/>
    <w:rPr>
      <w:rFonts w:asciiTheme="majorHAnsi" w:eastAsia="宋体" w:hAnsiTheme="majorHAnsi" w:cstheme="majorBidi"/>
      <w:b/>
      <w:bCs/>
      <w:kern w:val="28"/>
      <w:sz w:val="32"/>
      <w:szCs w:val="32"/>
    </w:rPr>
  </w:style>
  <w:style w:type="paragraph" w:styleId="a9">
    <w:name w:val="Balloon Text"/>
    <w:basedOn w:val="a"/>
    <w:link w:val="Char5"/>
    <w:uiPriority w:val="99"/>
    <w:semiHidden/>
    <w:unhideWhenUsed/>
    <w:rsid w:val="008501FB"/>
    <w:rPr>
      <w:sz w:val="18"/>
      <w:szCs w:val="18"/>
    </w:rPr>
  </w:style>
  <w:style w:type="character" w:customStyle="1" w:styleId="Char5">
    <w:name w:val="批注框文本 Char"/>
    <w:basedOn w:val="a0"/>
    <w:link w:val="a9"/>
    <w:uiPriority w:val="99"/>
    <w:semiHidden/>
    <w:rsid w:val="008501FB"/>
    <w:rPr>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7</Pages>
  <Words>664</Words>
  <Characters>3787</Characters>
  <Application>Microsoft Office Word</Application>
  <DocSecurity>0</DocSecurity>
  <Lines>31</Lines>
  <Paragraphs>8</Paragraphs>
  <ScaleCrop>false</ScaleCrop>
  <Company>Hewlett-Packard Company</Company>
  <LinksUpToDate>false</LinksUpToDate>
  <CharactersWithSpaces>4443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潘霖滋</cp:lastModifiedBy>
  <cp:revision>2</cp:revision>
  <dcterms:created xsi:type="dcterms:W3CDTF">2019-08-14T02:01:00Z</dcterms:created>
  <dcterms:modified xsi:type="dcterms:W3CDTF">2019-08-14T02:01:00Z</dcterms:modified>
</cp:coreProperties>
</file>