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auto"/>
          <w:sz w:val="28"/>
        </w:rPr>
      </w:pPr>
      <w:r>
        <w:rPr>
          <w:rFonts w:hint="eastAsia"/>
          <w:b/>
          <w:bCs/>
          <w:color w:val="auto"/>
          <w:sz w:val="28"/>
        </w:rPr>
        <w:t>民办学校与薄弱学校数学教学设计与实践的比较</w:t>
      </w:r>
    </w:p>
    <w:p>
      <w:pPr>
        <w:jc w:val="center"/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</w:rPr>
        <w:t>以《锐角的三角比的意义》为例</w:t>
      </w:r>
    </w:p>
    <w:p>
      <w:pPr>
        <w:jc w:val="right"/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</w:rPr>
        <w:t>上海市西南位育中学</w:t>
      </w:r>
      <w:r>
        <w:rPr>
          <w:rFonts w:hint="eastAsia" w:ascii="宋体" w:hAnsi="宋体"/>
          <w:b/>
          <w:color w:val="auto"/>
          <w:sz w:val="24"/>
        </w:rPr>
        <w:tab/>
      </w:r>
      <w:r>
        <w:rPr>
          <w:rFonts w:hint="eastAsia" w:ascii="宋体" w:hAnsi="宋体"/>
          <w:b/>
          <w:color w:val="auto"/>
          <w:sz w:val="24"/>
        </w:rPr>
        <w:tab/>
      </w:r>
      <w:r>
        <w:rPr>
          <w:rFonts w:hint="eastAsia" w:ascii="宋体" w:hAnsi="宋体"/>
          <w:b/>
          <w:color w:val="auto"/>
          <w:sz w:val="24"/>
        </w:rPr>
        <w:t>何轶琳</w:t>
      </w:r>
    </w:p>
    <w:p>
      <w:pPr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</w:rPr>
        <w:t>一、教学选题背景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在之前的三角形及相似三角形学习中，我们主要从定性方面研究三角形或两个三角形的特征和性质。而锐角的三角比这部分内容，主要从定量方面研究直角三角形。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锐角的三角比是三角学的基础。直角三角形中的边角之间的数量关系，主要通过三角形内角和定理、勾股定理和锐角的三角比来表述。有了这些数学工具，我们就能解决生活实际中的许多问题，如测量物体的高、测量两点的距离、有关斜坡的计算、工件设计中的计算等等。</w:t>
      </w:r>
    </w:p>
    <w:p>
      <w:pPr>
        <w:ind w:firstLine="42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解直角三角形是解任意三角形的基础，锐角的三角比的概念是三角函数概念的准备，因此锐角三角比这一章是后续学习的重要基础。</w:t>
      </w:r>
    </w:p>
    <w:p>
      <w:pPr>
        <w:ind w:firstLine="42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教师是民办中学的初中数学老师，由于强校工程的需要，来到区里成绩排名相对靠后的一所公办初中任教初三，在教学上遇到了许多新的问题与挑战，因此，以一节在此公办初中教授的概念课为例，来探讨民办学校与薄弱学校数学教学设计与实践的比较。</w:t>
      </w:r>
    </w:p>
    <w:p>
      <w:pPr>
        <w:ind w:firstLine="420" w:firstLineChars="200"/>
        <w:rPr>
          <w:rFonts w:hint="eastAsia"/>
          <w:color w:val="auto"/>
        </w:rPr>
      </w:pPr>
    </w:p>
    <w:p>
      <w:pPr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</w:rPr>
        <w:t>二、教学设计与实践</w:t>
      </w:r>
    </w:p>
    <w:p>
      <w:pPr>
        <w:rPr>
          <w:rFonts w:ascii="宋体" w:hAnsi="宋体"/>
          <w:b/>
          <w:bCs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1"/>
          <w:szCs w:val="21"/>
        </w:rPr>
        <w:t>【教学目标</w:t>
      </w:r>
      <w:r>
        <w:rPr>
          <w:rFonts w:hint="eastAsia" w:ascii="宋体" w:hAnsi="宋体"/>
          <w:b/>
          <w:bCs/>
          <w:color w:val="auto"/>
          <w:sz w:val="21"/>
          <w:szCs w:val="21"/>
          <w:lang w:val="en-US" w:eastAsia="zh-CN"/>
        </w:rPr>
        <w:t>与目标解析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>】</w:t>
      </w:r>
    </w:p>
    <w:p>
      <w:pPr>
        <w:rPr>
          <w:rFonts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【教学目标】</w:t>
      </w:r>
    </w:p>
    <w:p>
      <w:pPr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1、知道当直角三角形的锐角固定时，它的对边与邻边的比值都不变；</w:t>
      </w:r>
    </w:p>
    <w:p>
      <w:pPr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2、能根据正切、余切概念正确进行计算；</w:t>
      </w:r>
    </w:p>
    <w:p>
      <w:pPr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3、体会转化思想，初步形成由特殊到一般的演绎推理能力。</w:t>
      </w:r>
    </w:p>
    <w:p>
      <w:pPr>
        <w:rPr>
          <w:rFonts w:hint="eastAsia"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【解析】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第一条目标的达成，有助于学生在解题时转化问题，将要求的三角比转化成相等角的三角比，但对薄弱学校的一些学生来说，只要求他们知道“角等，比值等”的结论，并且会将这个结论用在习题中，而并不要求他们都能理解；第二条是最基本的要求，也是本节课的主要目标，对于薄弱学校的学生更是重点要达成的；第三条目标是在教学过程中自然而然形成的，对于学生来讲，体会转化思想不难，形成</w:t>
      </w:r>
      <w:r>
        <w:rPr>
          <w:rFonts w:hint="eastAsia" w:ascii="宋体" w:hAnsi="宋体"/>
          <w:color w:val="auto"/>
        </w:rPr>
        <w:t>由特殊到一般的演绎推理能力</w:t>
      </w:r>
      <w:r>
        <w:rPr>
          <w:rFonts w:hint="eastAsia" w:ascii="宋体" w:hAnsi="宋体"/>
          <w:color w:val="auto"/>
          <w:lang w:val="en-US" w:eastAsia="zh-CN"/>
        </w:rPr>
        <w:t>因人而异。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  <w:lang w:val="en-US" w:eastAsia="zh-CN"/>
        </w:rPr>
      </w:pPr>
    </w:p>
    <w:p>
      <w:pPr>
        <w:rPr>
          <w:rFonts w:hint="eastAsia" w:ascii="宋体" w:hAnsi="宋体"/>
          <w:b/>
          <w:bCs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1"/>
          <w:szCs w:val="21"/>
        </w:rPr>
        <w:t>【重点难点</w:t>
      </w:r>
      <w:r>
        <w:rPr>
          <w:rFonts w:hint="eastAsia" w:ascii="宋体" w:hAnsi="宋体"/>
          <w:b/>
          <w:bCs/>
          <w:color w:val="auto"/>
          <w:sz w:val="21"/>
          <w:szCs w:val="21"/>
          <w:lang w:val="en-US" w:eastAsia="zh-CN"/>
        </w:rPr>
        <w:t>与难点解析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>】</w:t>
      </w:r>
    </w:p>
    <w:p>
      <w:pPr>
        <w:rPr>
          <w:rFonts w:hint="eastAsia"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【重点难点】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理解正切余切概念，并正确进行计算。</w:t>
      </w:r>
    </w:p>
    <w:p>
      <w:pPr>
        <w:rPr>
          <w:rFonts w:hint="eastAsia"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【解析】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很多民办初中的</w:t>
      </w:r>
      <w:r>
        <w:rPr>
          <w:rFonts w:hint="eastAsia" w:ascii="宋体" w:hAnsi="宋体"/>
          <w:color w:val="auto"/>
          <w:lang w:val="en-US" w:eastAsia="zh-CN"/>
        </w:rPr>
        <w:t>学生</w:t>
      </w:r>
      <w:r>
        <w:rPr>
          <w:rFonts w:hint="eastAsia" w:ascii="宋体" w:hAnsi="宋体"/>
          <w:color w:val="auto"/>
        </w:rPr>
        <w:t>，已经提前学习了锐角三角比</w:t>
      </w:r>
      <w:r>
        <w:rPr>
          <w:rFonts w:hint="eastAsia" w:ascii="宋体" w:hAnsi="宋体"/>
          <w:color w:val="auto"/>
          <w:lang w:val="en-US" w:eastAsia="zh-CN"/>
        </w:rPr>
        <w:t>的内容</w:t>
      </w:r>
      <w:r>
        <w:rPr>
          <w:rFonts w:hint="eastAsia" w:ascii="宋体" w:hAnsi="宋体"/>
          <w:color w:val="auto"/>
        </w:rPr>
        <w:t>，就算</w:t>
      </w:r>
      <w:r>
        <w:rPr>
          <w:rFonts w:hint="eastAsia" w:ascii="宋体" w:hAnsi="宋体"/>
          <w:color w:val="auto"/>
          <w:lang w:val="en-US" w:eastAsia="zh-CN"/>
        </w:rPr>
        <w:t>有些学生</w:t>
      </w:r>
      <w:r>
        <w:rPr>
          <w:rFonts w:hint="eastAsia" w:ascii="宋体" w:hAnsi="宋体"/>
          <w:color w:val="auto"/>
        </w:rPr>
        <w:t>是第一次接触，对他们来说</w:t>
      </w:r>
      <w:r>
        <w:rPr>
          <w:rFonts w:hint="eastAsia" w:ascii="宋体" w:hAnsi="宋体"/>
          <w:color w:val="auto"/>
          <w:lang w:val="en-US" w:eastAsia="zh-CN"/>
        </w:rPr>
        <w:t>这一课的</w:t>
      </w:r>
      <w:r>
        <w:rPr>
          <w:rFonts w:hint="eastAsia" w:ascii="宋体" w:hAnsi="宋体"/>
          <w:color w:val="auto"/>
        </w:rPr>
        <w:t>概念和计算也是比较简单的。但是对于薄弱学校的基础较弱的学生，理解</w:t>
      </w:r>
      <w:r>
        <w:rPr>
          <w:rFonts w:hint="eastAsia" w:ascii="宋体" w:hAnsi="宋体"/>
          <w:color w:val="auto"/>
          <w:lang w:val="en-US" w:eastAsia="zh-CN"/>
        </w:rPr>
        <w:t>并</w:t>
      </w:r>
      <w:r>
        <w:rPr>
          <w:rFonts w:hint="eastAsia" w:ascii="宋体" w:hAnsi="宋体"/>
          <w:color w:val="auto"/>
        </w:rPr>
        <w:t>记忆概念就是难点，</w:t>
      </w:r>
      <w:r>
        <w:rPr>
          <w:rFonts w:hint="eastAsia" w:ascii="宋体" w:hAnsi="宋体"/>
          <w:color w:val="auto"/>
          <w:lang w:val="en-US" w:eastAsia="zh-CN"/>
        </w:rPr>
        <w:t>能根据概念</w:t>
      </w:r>
      <w:r>
        <w:rPr>
          <w:rFonts w:hint="eastAsia" w:ascii="宋体" w:hAnsi="宋体"/>
          <w:color w:val="auto"/>
        </w:rPr>
        <w:t>正确计算更是难点。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</w:rPr>
      </w:pPr>
    </w:p>
    <w:p>
      <w:pPr>
        <w:rPr>
          <w:rFonts w:hint="eastAsia" w:ascii="宋体" w:hAnsi="宋体"/>
          <w:b/>
          <w:bCs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1"/>
          <w:szCs w:val="21"/>
        </w:rPr>
        <w:t>【学情分析与问题诊断】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学生已经具备了一定的运算能力，并且已经学习了直角三角形（包括特殊直角三角形）的性质及判定，其中角与角的关系（直角三角形两锐角互余）、边与边的关系（勾股定理等）都是这节课甚至整个章节的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教师根据平时教学的实际情况，比较两所学校，发现对于民办学校的学生，之前的基础比较扎实，因此在教授本课时，只要将重点放在新的知识点上，有些关键的地方再加以强调即可。而且民办学校的学生确实能力较强，对于新知的理解、记忆和运用，能比较快地掌握。但是对于薄弱学校的学生，这些就没有如此轻而易举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因此，教师认为，对于薄弱学校的学生，不仅要关注本节课的知识点讲授，还同时要复习到与这节课相关的其他知识，也就是说教师在教学设计时要考虑得更详尽，讲解时要更细致，并能根据实际情况做出调整。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宋体" w:hAnsi="宋体"/>
          <w:color w:val="auto"/>
          <w:lang w:val="en-US" w:eastAsia="zh-CN"/>
        </w:rPr>
      </w:pPr>
    </w:p>
    <w:p>
      <w:pPr>
        <w:rPr>
          <w:rFonts w:hint="eastAsia" w:ascii="宋体" w:hAnsi="宋体"/>
          <w:b/>
          <w:bCs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1"/>
          <w:szCs w:val="21"/>
        </w:rPr>
        <w:drawing>
          <wp:anchor distT="0" distB="0" distL="0" distR="0" simplePos="0" relativeHeight="251665408" behindDoc="0" locked="0" layoutInCell="1" allowOverlap="0">
            <wp:simplePos x="0" y="0"/>
            <wp:positionH relativeFrom="column">
              <wp:posOffset>3498850</wp:posOffset>
            </wp:positionH>
            <wp:positionV relativeFrom="line">
              <wp:posOffset>109855</wp:posOffset>
            </wp:positionV>
            <wp:extent cx="1764665" cy="1075690"/>
            <wp:effectExtent l="0" t="0" r="0" b="0"/>
            <wp:wrapSquare wrapText="bothSides"/>
            <wp:docPr id="55" name="图片 55" descr="21世纪教育网(http://www.21cnjy.com) -- 中国最大型、最专业的中小学教育资源门户网站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21世纪教育网(http://www.21cnjy.com) -- 中国最大型、最专业的中小学教育资源门户网站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color w:val="auto"/>
          <w:sz w:val="21"/>
          <w:szCs w:val="21"/>
        </w:rPr>
        <w:t>【教学过程设计</w:t>
      </w:r>
      <w:r>
        <w:rPr>
          <w:rFonts w:hint="eastAsia" w:ascii="宋体" w:hAnsi="宋体"/>
          <w:b/>
          <w:bCs/>
          <w:color w:val="auto"/>
          <w:sz w:val="21"/>
          <w:szCs w:val="21"/>
          <w:lang w:val="en-US" w:eastAsia="zh-CN"/>
        </w:rPr>
        <w:t>与实践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>】</w:t>
      </w:r>
    </w:p>
    <w:p>
      <w:pPr>
        <w:rPr>
          <w:rFonts w:hint="default" w:ascii="宋体" w:hAnsi="宋体" w:eastAsia="宋体"/>
          <w:b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color w:val="auto"/>
          <w:sz w:val="21"/>
          <w:szCs w:val="21"/>
        </w:rPr>
        <w:t>（一）复习</w:t>
      </w:r>
      <w:r>
        <w:rPr>
          <w:rFonts w:hint="eastAsia" w:ascii="宋体" w:hAnsi="宋体"/>
          <w:b/>
          <w:color w:val="auto"/>
          <w:sz w:val="21"/>
          <w:szCs w:val="21"/>
          <w:lang w:val="en-US" w:eastAsia="zh-CN"/>
        </w:rPr>
        <w:t xml:space="preserve">引入 </w:t>
      </w:r>
    </w:p>
    <w:p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1. 如图，</w:t>
      </w:r>
      <w:r>
        <w:rPr>
          <w:rFonts w:ascii="宋体" w:hAnsi="宋体"/>
          <w:color w:val="auto"/>
          <w:szCs w:val="21"/>
        </w:rPr>
        <w:t>在Rt△ABC中</w:t>
      </w:r>
      <w:r>
        <w:rPr>
          <w:rFonts w:hint="eastAsia" w:ascii="宋体" w:hAnsi="宋体"/>
          <w:color w:val="auto"/>
          <w:szCs w:val="21"/>
        </w:rPr>
        <w:t>，∠C=90°，</w:t>
      </w:r>
    </w:p>
    <w:p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（1）AB是____边, _____________是直角边；</w:t>
      </w:r>
    </w:p>
    <w:p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直角边中，_____是∠A的对边，_______是∠A的邻边.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教师：∠A的邻边是指与∠A相邻的直角边.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教师在黑板上画出Rt△ABC，并标出斜边、∠A的对边、∠A的邻边.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【设计意图】对学生来说，直角三角形中斜边、直角边的概念并不陌生。在此基础上，让学生明确某个锐角的对边和邻边的概念，这对整节课的学习非常重要。</w:t>
      </w:r>
    </w:p>
    <w:p>
      <w:pPr>
        <w:widowControl/>
        <w:jc w:val="left"/>
        <w:rPr>
          <w:color w:val="auto"/>
        </w:rPr>
      </w:pPr>
      <w:r>
        <w:rPr>
          <w:rFonts w:hint="eastAsia" w:ascii="宋体" w:hAnsi="宋体"/>
          <w:color w:val="auto"/>
          <w:szCs w:val="21"/>
        </w:rPr>
        <w:t>∠A、∠B、∠C所对的边分别记为_____________，</w:t>
      </w:r>
    </w:p>
    <w:p>
      <w:pPr>
        <w:rPr>
          <w:rFonts w:ascii="宋体" w:hAnsi="宋体"/>
          <w:color w:val="auto"/>
          <w:szCs w:val="21"/>
        </w:rPr>
      </w:pPr>
      <w:r>
        <w:rPr>
          <w:rFonts w:hint="eastAsia"/>
          <w:color w:val="auto"/>
        </w:rPr>
        <w:t>则三边的数量关系为</w:t>
      </w:r>
      <w:r>
        <w:rPr>
          <w:rFonts w:hint="eastAsia" w:ascii="宋体" w:hAnsi="宋体"/>
          <w:color w:val="auto"/>
          <w:szCs w:val="21"/>
        </w:rPr>
        <w:t>____________________.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复习勾股定理及其逆定理，教师写在黑板上.</w:t>
      </w:r>
    </w:p>
    <w:p>
      <w:pPr>
        <w:rPr>
          <w:rFonts w:ascii="宋体" w:hAnsi="宋体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复习用单个字母表示三角形的三边，这也是习题中常见的表示方式；复习勾股定理，该定理在之前的学习中也有应用，并且在这节课以及之后求锐角的三角比、解直角三角形中，都是重要的解题工具；勾股逆定理对于一些基础较弱的学生来说已经遗忘，而本节课的例题中需要用到这个知识点，放在此处复习也为了做一个铺垫。</w:t>
      </w:r>
    </w:p>
    <w:p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（2）∠C是____角,</w:t>
      </w:r>
      <w:r>
        <w:rPr>
          <w:rFonts w:hint="eastAsia"/>
          <w:color w:val="auto"/>
        </w:rPr>
        <w:t xml:space="preserve"> </w:t>
      </w:r>
      <w:r>
        <w:rPr>
          <w:rFonts w:hint="eastAsia" w:ascii="宋体" w:hAnsi="宋体"/>
          <w:color w:val="auto"/>
          <w:szCs w:val="21"/>
        </w:rPr>
        <w:t>∠A、∠B是____角；∠A、∠B</w:t>
      </w:r>
      <w:r>
        <w:rPr>
          <w:rFonts w:hint="eastAsia"/>
          <w:color w:val="auto"/>
        </w:rPr>
        <w:t>的数量关系为</w:t>
      </w:r>
      <w:r>
        <w:rPr>
          <w:rFonts w:hint="eastAsia" w:ascii="宋体" w:hAnsi="宋体"/>
          <w:color w:val="auto"/>
          <w:szCs w:val="21"/>
        </w:rPr>
        <w:t>_______________.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教师：我们已经学习了直角三角形中，边、角、边与边、角与角的相关知识点，今天这节课我们重点研究边与角之间的关系，教师写在黑板上.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【设计意图】让学生知道这节课的研究重点，锐角的三角比是对直角三角形的进一步研究，体会学习的系统性和有序性。</w:t>
      </w:r>
    </w:p>
    <w:p>
      <w:pPr>
        <w:rPr>
          <w:rFonts w:ascii="宋体" w:hAnsi="宋体"/>
          <w:color w:val="auto"/>
          <w:szCs w:val="21"/>
        </w:rPr>
      </w:pPr>
      <w:r>
        <w:rPr>
          <w:rFonts w:hint="eastAsia"/>
          <w:color w:val="auto"/>
        </w:rPr>
        <w:t>2．</w:t>
      </w:r>
      <w:r>
        <w:rPr>
          <w:rFonts w:ascii="宋体" w:hAnsi="宋体"/>
          <w:color w:val="auto"/>
          <w:szCs w:val="21"/>
        </w:rPr>
        <w:t>Rt</w:t>
      </w:r>
      <w:r>
        <w:rPr>
          <w:rFonts w:hint="eastAsia" w:ascii="宋体" w:hAnsi="宋体"/>
          <w:color w:val="auto"/>
          <w:szCs w:val="21"/>
        </w:rPr>
        <w:t>△</w:t>
      </w:r>
      <w:r>
        <w:rPr>
          <w:rFonts w:ascii="宋体" w:hAnsi="宋体"/>
          <w:color w:val="auto"/>
          <w:szCs w:val="21"/>
        </w:rPr>
        <w:t>ABC</w:t>
      </w:r>
      <w:r>
        <w:rPr>
          <w:rFonts w:hint="eastAsia" w:ascii="宋体" w:hAnsi="宋体"/>
          <w:color w:val="auto"/>
          <w:szCs w:val="21"/>
        </w:rPr>
        <w:t>中</w:t>
      </w:r>
      <w:r>
        <w:rPr>
          <w:rFonts w:ascii="宋体" w:hAnsi="宋体"/>
          <w:color w:val="auto"/>
          <w:szCs w:val="21"/>
        </w:rPr>
        <w:t>，</w:t>
      </w:r>
      <w:r>
        <w:rPr>
          <w:rFonts w:hint="eastAsia" w:ascii="宋体" w:hAnsi="宋体"/>
          <w:color w:val="auto"/>
          <w:szCs w:val="21"/>
        </w:rPr>
        <w:t>∠</w:t>
      </w:r>
      <w:r>
        <w:rPr>
          <w:rFonts w:ascii="宋体" w:hAnsi="宋体"/>
          <w:color w:val="auto"/>
          <w:szCs w:val="21"/>
        </w:rPr>
        <w:t>C=90</w:t>
      </w:r>
      <w:r>
        <w:rPr>
          <w:rFonts w:ascii="宋体" w:hAnsi="宋体"/>
          <w:color w:val="auto"/>
          <w:szCs w:val="21"/>
          <w:vertAlign w:val="superscript"/>
        </w:rPr>
        <w:t>o</w:t>
      </w:r>
      <w:r>
        <w:rPr>
          <w:rFonts w:ascii="宋体" w:hAnsi="宋体"/>
          <w:color w:val="auto"/>
          <w:szCs w:val="21"/>
        </w:rPr>
        <w:t>，</w:t>
      </w:r>
      <w:r>
        <w:rPr>
          <w:rFonts w:hint="eastAsia" w:ascii="宋体" w:hAnsi="宋体"/>
          <w:color w:val="auto"/>
          <w:szCs w:val="21"/>
        </w:rPr>
        <w:t>（1）∠</w:t>
      </w:r>
      <w:r>
        <w:rPr>
          <w:rFonts w:ascii="宋体" w:hAnsi="宋体"/>
          <w:color w:val="auto"/>
          <w:szCs w:val="21"/>
        </w:rPr>
        <w:t>A=45</w:t>
      </w:r>
      <w:r>
        <w:rPr>
          <w:rFonts w:ascii="宋体" w:hAnsi="宋体"/>
          <w:color w:val="auto"/>
          <w:szCs w:val="21"/>
          <w:vertAlign w:val="superscript"/>
        </w:rPr>
        <w:t>o</w:t>
      </w:r>
      <w:r>
        <w:rPr>
          <w:rFonts w:ascii="宋体" w:hAnsi="宋体"/>
          <w:color w:val="auto"/>
          <w:szCs w:val="21"/>
        </w:rPr>
        <w:t>，</w:t>
      </w:r>
      <w:r>
        <w:rPr>
          <w:rFonts w:hint="eastAsia" w:ascii="宋体" w:hAnsi="宋体"/>
          <w:color w:val="auto"/>
          <w:szCs w:val="21"/>
        </w:rPr>
        <w:t>则∠</w:t>
      </w:r>
      <w:r>
        <w:rPr>
          <w:rFonts w:ascii="宋体" w:hAnsi="宋体"/>
          <w:color w:val="auto"/>
          <w:szCs w:val="21"/>
        </w:rPr>
        <w:t>A的对边与</w:t>
      </w:r>
      <w:r>
        <w:rPr>
          <w:rFonts w:hint="eastAsia" w:ascii="宋体" w:hAnsi="宋体"/>
          <w:color w:val="auto"/>
          <w:szCs w:val="21"/>
        </w:rPr>
        <w:t>邻</w:t>
      </w:r>
      <w:r>
        <w:rPr>
          <w:rFonts w:ascii="宋体" w:hAnsi="宋体"/>
          <w:color w:val="auto"/>
          <w:szCs w:val="21"/>
        </w:rPr>
        <w:t>边比</w:t>
      </w:r>
      <w:r>
        <w:rPr>
          <w:rFonts w:hint="eastAsia" w:ascii="宋体" w:hAnsi="宋体"/>
          <w:color w:val="auto"/>
          <w:szCs w:val="21"/>
        </w:rPr>
        <w:t>=__________.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教师：随着三角形的放大与缩小，它的边、周长、面积发生变化，但是不变的是45°角以及与这个角相关的比值.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教师拿出大小不等的等腰直角三角形纸片，贴在黑板上展示，并让学生说明推导过程.</w:t>
      </w:r>
    </w:p>
    <w:p>
      <w:pPr>
        <w:rPr>
          <w:rFonts w:ascii="宋体" w:hAnsi="宋体" w:cs="宋体"/>
          <w:bCs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（2）若∠</w:t>
      </w:r>
      <w:r>
        <w:rPr>
          <w:rFonts w:ascii="宋体" w:hAnsi="宋体"/>
          <w:color w:val="auto"/>
          <w:szCs w:val="21"/>
        </w:rPr>
        <w:t>A=</w:t>
      </w:r>
      <w:r>
        <w:rPr>
          <w:rFonts w:hint="eastAsia" w:ascii="宋体" w:hAnsi="宋体"/>
          <w:color w:val="auto"/>
          <w:szCs w:val="21"/>
        </w:rPr>
        <w:t>60</w:t>
      </w:r>
      <w:r>
        <w:rPr>
          <w:rFonts w:ascii="宋体" w:hAnsi="宋体"/>
          <w:color w:val="auto"/>
          <w:szCs w:val="21"/>
          <w:vertAlign w:val="superscript"/>
        </w:rPr>
        <w:t>o</w:t>
      </w:r>
      <w:r>
        <w:rPr>
          <w:rFonts w:hint="eastAsia" w:ascii="宋体" w:hAnsi="宋体"/>
          <w:color w:val="auto"/>
          <w:szCs w:val="21"/>
        </w:rPr>
        <w:t>呢？</w:t>
      </w:r>
    </w:p>
    <w:p>
      <w:pPr>
        <w:rPr>
          <w:rFonts w:ascii="宋体" w:hAnsi="宋体" w:cs="宋体"/>
          <w:bCs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（3）</w:t>
      </w:r>
      <w:r>
        <w:rPr>
          <w:rFonts w:ascii="宋体" w:hAnsi="宋体" w:cs="宋体"/>
          <w:bCs/>
          <w:color w:val="auto"/>
          <w:szCs w:val="21"/>
        </w:rPr>
        <w:t>一般地，当</w:t>
      </w:r>
      <w:r>
        <w:rPr>
          <w:rFonts w:hint="eastAsia" w:ascii="宋体" w:hAnsi="宋体" w:cs="宋体"/>
          <w:bCs/>
          <w:color w:val="auto"/>
          <w:szCs w:val="21"/>
        </w:rPr>
        <w:t>∠</w:t>
      </w:r>
      <w:r>
        <w:rPr>
          <w:rFonts w:ascii="宋体" w:hAnsi="宋体"/>
          <w:bCs/>
          <w:color w:val="auto"/>
          <w:szCs w:val="21"/>
        </w:rPr>
        <w:t>A</w:t>
      </w:r>
      <w:r>
        <w:rPr>
          <w:rFonts w:ascii="宋体" w:hAnsi="宋体" w:cs="宋体"/>
          <w:bCs/>
          <w:color w:val="auto"/>
          <w:szCs w:val="21"/>
        </w:rPr>
        <w:t>取其他一定度数的锐角时，它的对边与</w:t>
      </w:r>
      <w:r>
        <w:rPr>
          <w:rFonts w:hint="eastAsia" w:ascii="宋体" w:hAnsi="宋体" w:cs="宋体"/>
          <w:bCs/>
          <w:color w:val="auto"/>
          <w:szCs w:val="21"/>
        </w:rPr>
        <w:t>邻</w:t>
      </w:r>
      <w:r>
        <w:rPr>
          <w:rFonts w:ascii="宋体" w:hAnsi="宋体" w:cs="宋体"/>
          <w:bCs/>
          <w:color w:val="auto"/>
          <w:szCs w:val="21"/>
        </w:rPr>
        <w:t>边的比是否也是一个定值？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复习等腰直角三角形、含30°的直角三角形的相关知识点，从特殊的45°、60°角出发，让学生探索并得到，当锐角的角度一定时，它的对边比邻边是一个定值这个重要结论，在探索的过程中，让学生体会从特殊到一般的思考方法。</w:t>
      </w:r>
    </w:p>
    <w:p>
      <w:pPr>
        <w:rPr>
          <w:color w:val="auto"/>
        </w:rPr>
      </w:pPr>
      <w:r>
        <w:rPr>
          <w:rFonts w:hint="eastAsia" w:ascii="宋体" w:hAnsi="宋体"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3296285</wp:posOffset>
                </wp:positionH>
                <wp:positionV relativeFrom="paragraph">
                  <wp:posOffset>193040</wp:posOffset>
                </wp:positionV>
                <wp:extent cx="2060575" cy="1273810"/>
                <wp:effectExtent l="0" t="0" r="0" b="2540"/>
                <wp:wrapSquare wrapText="bothSides"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0575" cy="1273810"/>
                          <a:chOff x="5391" y="7831"/>
                          <a:chExt cx="4057" cy="2387"/>
                        </a:xfrm>
                      </wpg:grpSpPr>
                      <wpg:grpSp>
                        <wpg:cNvPr id="46" name="Group 21"/>
                        <wpg:cNvGrpSpPr/>
                        <wpg:grpSpPr>
                          <a:xfrm>
                            <a:off x="5733" y="8166"/>
                            <a:ext cx="3420" cy="1485"/>
                            <a:chOff x="4023" y="3861"/>
                            <a:chExt cx="3420" cy="1485"/>
                          </a:xfrm>
                        </wpg:grpSpPr>
                        <wps:wsp>
                          <wps:cNvPr id="47" name="AutoShap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4023" y="3861"/>
                              <a:ext cx="3420" cy="1485"/>
                            </a:xfrm>
                            <a:prstGeom prst="rtTriangl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Line 23"/>
                          <wps:cNvCnPr/>
                          <wps:spPr bwMode="auto">
                            <a:xfrm>
                              <a:off x="4707" y="4115"/>
                              <a:ext cx="1" cy="122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49" name="Group 24"/>
                        <wpg:cNvGrpSpPr/>
                        <wpg:grpSpPr>
                          <a:xfrm>
                            <a:off x="5391" y="7831"/>
                            <a:ext cx="4057" cy="2387"/>
                            <a:chOff x="5391" y="7831"/>
                            <a:chExt cx="4057" cy="2387"/>
                          </a:xfrm>
                        </wpg:grpSpPr>
                        <wps:wsp>
                          <wps:cNvPr id="50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6" y="7938"/>
                              <a:ext cx="1789" cy="6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hint="eastAsia"/>
                                    <w:b/>
                                  </w:rPr>
                                  <w:t>B’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1" y="7831"/>
                              <a:ext cx="568" cy="5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1" y="9477"/>
                              <a:ext cx="568" cy="7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32" y="9534"/>
                              <a:ext cx="741" cy="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</w:rPr>
                                  <w:t>C’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Text Box 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5" y="9534"/>
                              <a:ext cx="523" cy="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9.55pt;margin-top:15.2pt;height:100.3pt;width:162.25pt;mso-wrap-distance-bottom:0pt;mso-wrap-distance-left:9pt;mso-wrap-distance-right:9pt;mso-wrap-distance-top:0pt;z-index:-251655168;mso-width-relative:page;mso-height-relative:page;" coordorigin="5391,7831" coordsize="4057,2387" o:gfxdata="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">
                <o:lock v:ext="edit" aspectratio="f"/>
                <v:group id="Group 21" o:spid="_x0000_s1026" o:spt="203" style="position:absolute;left:5733;top:8166;height:1485;width:3420;" coordorigin="4023,3861" coordsize="3420,1485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AutoShape 22" o:spid="_x0000_s1026" o:spt="6" type="#_x0000_t6" style="position:absolute;left:4023;top:3861;height:1485;width:3420;" fillcolor="#FFFFFF" filled="t" stroked="t" coordsize="21600,21600" o:gfxdata="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H0Af7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</v:shape>
                  <v:line id="Line 23" o:spid="_x0000_s1026" o:spt="20" style="position:absolute;left:4707;top:4115;height:1224;width:1;" filled="f" stroked="t" coordsize="21600,21600" o:gfxdata="UEsDBAoAAAAAAIdO4kAAAAAAAAAAAAAAAAAEAAAAZHJzL1BLAwQUAAAACACHTuJAyvnzs7oAAADb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Me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+fOz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</v:group>
                <v:group id="Group 24" o:spid="_x0000_s1026" o:spt="203" style="position:absolute;left:5391;top:7831;height:2387;width:4057;" coordorigin="5391,7831" coordsize="4057,2387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Text Box 25" o:spid="_x0000_s1026" o:spt="202" type="#_x0000_t202" style="position:absolute;left:6246;top:7938;height:627;width:1789;" filled="f" stroked="f" coordsize="21600,21600" o:gfxdata="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2T82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r>
                            <w:rPr>
                              <w:rFonts w:hint="eastAsia"/>
                              <w:b/>
                            </w:rPr>
                            <w:t>B’</w:t>
                          </w:r>
                        </w:p>
                      </w:txbxContent>
                    </v:textbox>
                  </v:shape>
                  <v:shape id="Text Box 26" o:spid="_x0000_s1026" o:spt="202" type="#_x0000_t202" style="position:absolute;left:5391;top:7831;height:506;width:568;" filled="f" stroked="f" coordsize="21600,21600" o:gfxdata="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lZqt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rFonts w:hint="eastAsia"/>
                              <w:b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27" o:spid="_x0000_s1026" o:spt="202" type="#_x0000_t202" style="position:absolute;left:5391;top:9477;height:741;width:568;" filled="f" stroked="f" coordsize="21600,21600" o:gfxdata="UEsDBAoAAAAAAIdO4kAAAAAAAAAAAAAAAAAEAAAAZHJzL1BLAwQUAAAACACHTuJASkcE2r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QzaH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wTa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rFonts w:hint="eastAsia"/>
                              <w:b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28" o:spid="_x0000_s1026" o:spt="202" type="#_x0000_t202" style="position:absolute;left:6132;top:9534;height:684;width:741;" filled="f" stroked="f" coordsize="21600,21600" o:gfxdata="UEsDBAoAAAAAAIdO4kAAAAAAAAAAAAAAAAAEAAAAZHJzL1BLAwQUAAAACACHTuJAJQuhQb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IX2E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C6FB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rFonts w:hint="eastAsia"/>
                              <w:b/>
                            </w:rPr>
                            <w:t>C’</w:t>
                          </w:r>
                        </w:p>
                      </w:txbxContent>
                    </v:textbox>
                  </v:shape>
                  <v:shape id="Text Box 29" o:spid="_x0000_s1026" o:spt="202" type="#_x0000_t202" style="position:absolute;left:8925;top:9534;height:684;width:523;" filled="f" stroked="f" coordsize="21600,21600" o:gfxdata="UEsDBAoAAAAAAIdO4kAAAAAAAAAAAAAAAAAEAAAAZHJzL1BLAwQUAAAACACHTuJAquI5Nb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Id3A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4jk1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rFonts w:hint="eastAsia"/>
                              <w:b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>
      <w:pPr>
        <w:rPr>
          <w:rFonts w:hint="eastAsia" w:ascii="宋体" w:hAnsi="宋体" w:eastAsia="宋体"/>
          <w:b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color w:val="auto"/>
          <w:sz w:val="21"/>
          <w:szCs w:val="21"/>
        </w:rPr>
        <w:t>（二）新课</w:t>
      </w:r>
      <w:r>
        <w:rPr>
          <w:rFonts w:hint="eastAsia" w:ascii="宋体" w:hAnsi="宋体"/>
          <w:b/>
          <w:color w:val="auto"/>
          <w:sz w:val="21"/>
          <w:szCs w:val="21"/>
          <w:lang w:val="en-US" w:eastAsia="zh-CN"/>
        </w:rPr>
        <w:t>探索</w:t>
      </w:r>
    </w:p>
    <w:p>
      <w:pPr>
        <w:snapToGrid w:val="0"/>
        <w:rPr>
          <w:rFonts w:ascii="宋体" w:hAnsi="宋体"/>
          <w:color w:val="auto"/>
          <w:szCs w:val="21"/>
        </w:rPr>
      </w:pPr>
      <w:r>
        <w:rPr>
          <w:rFonts w:hint="eastAsia" w:asciiTheme="minorHAnsi" w:hAnsiTheme="minorHAnsi" w:eastAsiaTheme="minorEastAsia" w:cstheme="minorBidi"/>
          <w:color w:val="auto"/>
          <w:szCs w:val="22"/>
        </w:rPr>
        <w:t>1．</w:t>
      </w:r>
      <w:r>
        <w:rPr>
          <w:rFonts w:ascii="宋体" w:hAnsi="宋体"/>
          <w:color w:val="auto"/>
          <w:szCs w:val="21"/>
        </w:rPr>
        <w:t>如图：Rt</w:t>
      </w:r>
      <w:r>
        <w:rPr>
          <w:rFonts w:hint="eastAsia" w:ascii="宋体" w:hAnsi="宋体"/>
          <w:color w:val="auto"/>
          <w:szCs w:val="21"/>
        </w:rPr>
        <w:t>△</w:t>
      </w:r>
      <w:r>
        <w:rPr>
          <w:rFonts w:ascii="宋体" w:hAnsi="宋体"/>
          <w:color w:val="auto"/>
          <w:szCs w:val="21"/>
        </w:rPr>
        <w:t>ABC与Rt</w:t>
      </w:r>
      <w:r>
        <w:rPr>
          <w:rFonts w:hint="eastAsia" w:ascii="宋体" w:hAnsi="宋体"/>
          <w:color w:val="auto"/>
          <w:szCs w:val="21"/>
        </w:rPr>
        <w:t>△</w:t>
      </w:r>
      <w:r>
        <w:rPr>
          <w:rFonts w:ascii="宋体" w:hAnsi="宋体"/>
          <w:color w:val="auto"/>
          <w:szCs w:val="21"/>
        </w:rPr>
        <w:t>A’B’C’，</w:t>
      </w:r>
      <w:r>
        <w:rPr>
          <w:rFonts w:hint="eastAsia" w:ascii="宋体" w:hAnsi="宋体"/>
          <w:color w:val="auto"/>
          <w:szCs w:val="21"/>
        </w:rPr>
        <w:t>∠</w:t>
      </w:r>
      <w:r>
        <w:rPr>
          <w:rFonts w:ascii="宋体" w:hAnsi="宋体"/>
          <w:color w:val="auto"/>
          <w:szCs w:val="21"/>
        </w:rPr>
        <w:t>C=</w:t>
      </w:r>
      <w:r>
        <w:rPr>
          <w:rFonts w:hint="eastAsia" w:ascii="宋体" w:hAnsi="宋体"/>
          <w:color w:val="auto"/>
          <w:szCs w:val="21"/>
        </w:rPr>
        <w:t>∠</w:t>
      </w:r>
      <w:r>
        <w:rPr>
          <w:rFonts w:ascii="宋体" w:hAnsi="宋体"/>
          <w:color w:val="auto"/>
          <w:position w:val="-4"/>
          <w:szCs w:val="21"/>
        </w:rPr>
        <w:object>
          <v:shape id="_x0000_i1025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7" embosscolor="#FFFFF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6">
            <o:LockedField>false</o:LockedField>
          </o:OLEObject>
        </w:object>
      </w:r>
      <w:r>
        <w:rPr>
          <w:rFonts w:ascii="宋体" w:hAnsi="宋体"/>
          <w:color w:val="auto"/>
          <w:szCs w:val="21"/>
        </w:rPr>
        <w:t>=90</w:t>
      </w:r>
      <w:r>
        <w:rPr>
          <w:rFonts w:hint="eastAsia" w:ascii="宋体" w:hAnsi="宋体"/>
          <w:color w:val="auto"/>
          <w:szCs w:val="21"/>
        </w:rPr>
        <w:t>°</w:t>
      </w:r>
      <w:r>
        <w:rPr>
          <w:rFonts w:ascii="宋体" w:hAnsi="宋体"/>
          <w:color w:val="auto"/>
          <w:szCs w:val="21"/>
        </w:rPr>
        <w:t>，</w:t>
      </w:r>
      <w:r>
        <w:rPr>
          <w:rFonts w:hint="eastAsia" w:ascii="宋体" w:hAnsi="宋体"/>
          <w:color w:val="auto"/>
          <w:szCs w:val="21"/>
        </w:rPr>
        <w:t>∠</w:t>
      </w:r>
      <w:r>
        <w:rPr>
          <w:rFonts w:ascii="宋体" w:hAnsi="宋体"/>
          <w:color w:val="auto"/>
          <w:szCs w:val="21"/>
        </w:rPr>
        <w:t>A=α，那么</w:t>
      </w:r>
      <w:r>
        <w:rPr>
          <w:rFonts w:ascii="宋体" w:hAnsi="宋体"/>
          <w:color w:val="auto"/>
          <w:position w:val="-24"/>
          <w:szCs w:val="21"/>
        </w:rPr>
        <w:object>
          <v:shape id="_x0000_i1026" o:spt="75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9" embosscolor="#FFFFF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8">
            <o:LockedField>false</o:LockedField>
          </o:OLEObject>
        </w:object>
      </w:r>
      <w:r>
        <w:rPr>
          <w:rFonts w:ascii="宋体" w:hAnsi="宋体"/>
          <w:color w:val="auto"/>
          <w:szCs w:val="21"/>
        </w:rPr>
        <w:t>与</w:t>
      </w:r>
      <w:r>
        <w:rPr>
          <w:rFonts w:ascii="宋体" w:hAnsi="宋体"/>
          <w:color w:val="auto"/>
          <w:position w:val="-24"/>
          <w:szCs w:val="21"/>
        </w:rPr>
        <w:object>
          <v:shape id="_x0000_i1027" o:spt="75" type="#_x0000_t75" style="height:32.25pt;width:26.25pt;" o:ole="t" filled="f" o:preferrelative="t" stroked="f" coordsize="21600,21600">
            <v:path/>
            <v:fill on="f" focussize="0,0"/>
            <v:stroke on="f" joinstyle="miter"/>
            <v:imagedata r:id="rId11" embosscolor="#FFFFFF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0">
            <o:LockedField>false</o:LockedField>
          </o:OLEObject>
        </w:object>
      </w:r>
      <w:r>
        <w:rPr>
          <w:rFonts w:ascii="宋体" w:hAnsi="宋体"/>
          <w:color w:val="auto"/>
          <w:szCs w:val="21"/>
        </w:rPr>
        <w:t>有什么关系</w:t>
      </w:r>
      <w:r>
        <w:rPr>
          <w:rFonts w:hint="eastAsia" w:ascii="宋体" w:hAnsi="宋体"/>
          <w:color w:val="auto"/>
          <w:szCs w:val="21"/>
        </w:rPr>
        <w:t>？为什么？</w:t>
      </w:r>
    </w:p>
    <w:p>
      <w:pPr>
        <w:snapToGrid w:val="0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教师：比值是定值，也就是</w:t>
      </w:r>
      <w:r>
        <w:rPr>
          <w:rFonts w:ascii="宋体" w:hAnsi="宋体"/>
          <w:color w:val="auto"/>
          <w:position w:val="-24"/>
          <w:szCs w:val="21"/>
        </w:rPr>
        <w:object>
          <v:shape id="_x0000_i1028" o:spt="75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9" embosscolor="#FFFFFF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2">
            <o:LockedField>false</o:LockedField>
          </o:OLEObject>
        </w:object>
      </w:r>
      <w:r>
        <w:rPr>
          <w:rFonts w:hint="eastAsia" w:ascii="楷体" w:hAnsi="楷体" w:eastAsia="楷体"/>
          <w:color w:val="auto"/>
          <w:szCs w:val="21"/>
        </w:rPr>
        <w:t>=</w:t>
      </w:r>
      <w:r>
        <w:rPr>
          <w:rFonts w:ascii="宋体" w:hAnsi="宋体"/>
          <w:color w:val="auto"/>
          <w:position w:val="-24"/>
          <w:szCs w:val="21"/>
        </w:rPr>
        <w:object>
          <v:shape id="_x0000_i1029" o:spt="75" type="#_x0000_t75" style="height:32.25pt;width:26.25pt;" o:ole="t" filled="f" o:preferrelative="t" stroked="f" coordsize="21600,21600">
            <v:path/>
            <v:fill on="f" focussize="0,0"/>
            <v:stroke on="f" joinstyle="miter"/>
            <v:imagedata r:id="rId11" embosscolor="#FFFFFF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3">
            <o:LockedField>false</o:LockedField>
          </o:OLEObject>
        </w:object>
      </w:r>
      <w:r>
        <w:rPr>
          <w:rFonts w:hint="eastAsia" w:ascii="楷体" w:hAnsi="楷体" w:eastAsia="楷体"/>
          <w:color w:val="auto"/>
          <w:szCs w:val="21"/>
        </w:rPr>
        <w:t>.</w:t>
      </w:r>
    </w:p>
    <w:p>
      <w:pPr>
        <w:snapToGrid w:val="0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学生：由△ABC∽△AB’C’可得.</w:t>
      </w:r>
    </w:p>
    <w:p>
      <w:pPr>
        <w:snapToGrid w:val="0"/>
        <w:ind w:firstLine="420" w:firstLineChars="2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                 </w:t>
      </w:r>
    </w:p>
    <w:p>
      <w:pPr>
        <w:snapToGrid w:val="0"/>
        <w:rPr>
          <w:rFonts w:ascii="宋体" w:hAnsi="宋体"/>
          <w:color w:val="auto"/>
          <w:szCs w:val="21"/>
        </w:rPr>
      </w:pPr>
      <w:r>
        <w:rPr>
          <w:rFonts w:ascii="宋体" w:hAnsi="宋体"/>
          <w:b/>
          <w:color w:val="auto"/>
          <w:szCs w:val="21"/>
        </w:rPr>
        <w:t>结论：</w:t>
      </w:r>
      <w:r>
        <w:rPr>
          <w:rFonts w:ascii="宋体" w:hAnsi="宋体"/>
          <w:color w:val="auto"/>
          <w:szCs w:val="21"/>
        </w:rPr>
        <w:t>在直角三角形中，当锐角A的度数一定时，不管三角形的大小如何，∠A的对边与</w:t>
      </w:r>
      <w:r>
        <w:rPr>
          <w:rFonts w:hint="eastAsia" w:ascii="宋体" w:hAnsi="宋体"/>
          <w:color w:val="auto"/>
          <w:szCs w:val="21"/>
        </w:rPr>
        <w:t>邻</w:t>
      </w:r>
      <w:r>
        <w:rPr>
          <w:rFonts w:ascii="宋体" w:hAnsi="宋体"/>
          <w:color w:val="auto"/>
          <w:szCs w:val="21"/>
        </w:rPr>
        <w:t>边的比是一个</w:t>
      </w:r>
      <w:r>
        <w:rPr>
          <w:rFonts w:hint="eastAsia" w:ascii="宋体" w:hAnsi="宋体"/>
          <w:color w:val="auto"/>
          <w:szCs w:val="21"/>
        </w:rPr>
        <w:t>______</w:t>
      </w:r>
      <w:r>
        <w:rPr>
          <w:rFonts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教师板书1：角定，比值定.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【设计意图】让学生将探索得到的结论加以证明，并将结论简化成五个字</w:t>
      </w:r>
      <w:r>
        <w:rPr>
          <w:rFonts w:hint="eastAsia" w:asciiTheme="minorEastAsia" w:hAnsiTheme="minorEastAsia" w:eastAsiaTheme="minorEastAsia"/>
          <w:color w:val="auto"/>
          <w:szCs w:val="21"/>
          <w:lang w:eastAsia="zh-CN"/>
        </w:rPr>
        <w:t>——角定，比值定</w:t>
      </w:r>
      <w:r>
        <w:rPr>
          <w:rFonts w:hint="eastAsia" w:asciiTheme="minorEastAsia" w:hAnsiTheme="minorEastAsia" w:eastAsiaTheme="minorEastAsia"/>
          <w:color w:val="auto"/>
          <w:szCs w:val="21"/>
        </w:rPr>
        <w:t>，让学生能快速记忆。同时，自然引出这节课所要学习的新知。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教师：既然这个比值这么特殊，我们就给它下个定义.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</w:p>
    <w:p>
      <w:pPr>
        <w:rPr>
          <w:color w:val="auto"/>
          <w:szCs w:val="21"/>
        </w:rPr>
      </w:pPr>
      <w:r>
        <w:rPr>
          <w:rFonts w:ascii="宋体" w:hAnsi="宋体"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226695</wp:posOffset>
                </wp:positionV>
                <wp:extent cx="1036320" cy="792480"/>
                <wp:effectExtent l="0" t="0" r="0" b="762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6320" cy="792480"/>
                          <a:chOff x="2004" y="1440"/>
                          <a:chExt cx="1632" cy="1248"/>
                        </a:xfrm>
                      </wpg:grpSpPr>
                      <wps:wsp>
                        <wps:cNvPr id="39" name="Line 32"/>
                        <wps:cNvCnPr/>
                        <wps:spPr bwMode="auto">
                          <a:xfrm flipH="1">
                            <a:off x="2340" y="1752"/>
                            <a:ext cx="900" cy="6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0" name="Line 33"/>
                        <wps:cNvCnPr/>
                        <wps:spPr bwMode="auto">
                          <a:xfrm>
                            <a:off x="2340" y="2376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1" name="Line 34"/>
                        <wps:cNvCnPr/>
                        <wps:spPr bwMode="auto">
                          <a:xfrm>
                            <a:off x="3240" y="1752"/>
                            <a:ext cx="0" cy="6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3096" y="2220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1440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004" y="2220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5.25pt;margin-top:17.85pt;height:62.4pt;width:81.6pt;z-index:251663360;mso-width-relative:page;mso-height-relative:page;" coordorigin="2004,1440" coordsize="1632,1248" o:gfxdata="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NSgBVrZAAAACgEAAA8AAAAAAAAAAQAgAAAAIgAAAGRycy9kb3ducmV2&#10;LnhtbFBLAQIUABQAAAAIAIdO4kCiBc/jUQMAACwOAAAOAAAAAAAAAAEAIAAAACgBAABkcnMvZTJv&#10;RG9jLnhtbFBLBQYAAAAABgAGAFkBAADrBgAAAAA=&#10;">
                <o:lock v:ext="edit" aspectratio="f"/>
                <v:line id="Line 32" o:spid="_x0000_s1026" o:spt="20" style="position:absolute;left:2340;top:1752;flip:x;height:624;width:900;" filled="f" stroked="t" coordsize="21600,21600" o:gfxdata="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vRt/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33" o:spid="_x0000_s1026" o:spt="20" style="position:absolute;left:2340;top:2376;height:0;width:900;" filled="f" stroked="t" coordsize="21600,21600" o:gfxdata="UEsDBAoAAAAAAIdO4kAAAAAAAAAAAAAAAAAEAAAAZHJzL1BLAwQUAAAACACHTuJANI//tboAAADb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Mf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j/+1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34" o:spid="_x0000_s1026" o:spt="20" style="position:absolute;left:3240;top:1752;height:624;width:0;" filled="f" stroked="t" coordsize="21600,21600" o:gfxdata="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w1ou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Text Box 35" o:spid="_x0000_s1026" o:spt="202" type="#_x0000_t202" style="position:absolute;left:3096;top:2220;height:468;width:540;" filled="f" stroked="f" coordsize="21600,21600" o:gfxdata="UEsDBAoAAAAAAIdO4kAAAAAAAAAAAAAAAAAEAAAAZHJzL1BLAwQUAAAACACHTuJAz56SB7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JEv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npI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C</w:t>
                        </w:r>
                      </w:p>
                    </w:txbxContent>
                  </v:textbox>
                </v:shape>
                <v:shape id="Text Box 36" o:spid="_x0000_s1026" o:spt="202" type="#_x0000_t202" style="position:absolute;left:3060;top:1440;height:468;width:540;" filled="f" stroked="f" coordsize="21600,21600" o:gfxdata="UEsDBAoAAAAAAIdO4kAAAAAAAAAAAAAAAAAEAAAAZHJzL1BLAwQUAAAACACHTuJAoNI3nL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/IJ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0je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A</w:t>
                        </w:r>
                      </w:p>
                    </w:txbxContent>
                  </v:textbox>
                </v:shape>
                <v:shape id="Text Box 37" o:spid="_x0000_s1026" o:spt="202" type="#_x0000_t202" style="position:absolute;left:2004;top:2220;height:468;width:540;" filled="f" stroked="f" coordsize="21600,21600" o:gfxdata="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O6/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auto"/>
          <w:szCs w:val="21"/>
        </w:rPr>
        <w:t>2．如图</w:t>
      </w:r>
      <w:r>
        <w:rPr>
          <w:color w:val="auto"/>
          <w:szCs w:val="21"/>
        </w:rPr>
        <w:t xml:space="preserve"> </w:t>
      </w:r>
      <w:r>
        <w:rPr>
          <w:rFonts w:hint="eastAsia"/>
          <w:color w:val="auto"/>
          <w:szCs w:val="21"/>
        </w:rPr>
        <w:t>，</w:t>
      </w:r>
      <w:r>
        <w:rPr>
          <w:color w:val="auto"/>
          <w:szCs w:val="21"/>
        </w:rPr>
        <w:t>Rt</w:t>
      </w:r>
      <w:r>
        <w:rPr>
          <w:rFonts w:hint="eastAsia"/>
          <w:color w:val="auto"/>
          <w:szCs w:val="21"/>
        </w:rPr>
        <w:t>△</w:t>
      </w:r>
      <w:r>
        <w:rPr>
          <w:color w:val="auto"/>
          <w:szCs w:val="21"/>
        </w:rPr>
        <w:t>ABC</w:t>
      </w:r>
      <w:r>
        <w:rPr>
          <w:rFonts w:hint="eastAsia"/>
          <w:color w:val="auto"/>
          <w:szCs w:val="21"/>
        </w:rPr>
        <w:t>中，∠</w:t>
      </w:r>
      <w:r>
        <w:rPr>
          <w:color w:val="auto"/>
          <w:szCs w:val="21"/>
        </w:rPr>
        <w:t>C</w:t>
      </w:r>
      <w:r>
        <w:rPr>
          <w:rFonts w:hint="eastAsia"/>
          <w:color w:val="auto"/>
          <w:szCs w:val="21"/>
        </w:rPr>
        <w:t>＝</w:t>
      </w:r>
      <w:r>
        <w:rPr>
          <w:color w:val="auto"/>
          <w:szCs w:val="21"/>
        </w:rPr>
        <w:t>90</w:t>
      </w:r>
      <w:r>
        <w:rPr>
          <w:rFonts w:hint="eastAsia"/>
          <w:color w:val="auto"/>
          <w:szCs w:val="21"/>
        </w:rPr>
        <w:t>°，∠</w:t>
      </w:r>
      <w:r>
        <w:rPr>
          <w:color w:val="auto"/>
          <w:szCs w:val="21"/>
        </w:rPr>
        <w:t>A</w:t>
      </w:r>
      <w:r>
        <w:rPr>
          <w:rFonts w:hint="eastAsia"/>
          <w:color w:val="auto"/>
          <w:szCs w:val="21"/>
        </w:rPr>
        <w:t>的对边（   ）与∠</w:t>
      </w:r>
      <w:r>
        <w:rPr>
          <w:color w:val="auto"/>
          <w:szCs w:val="21"/>
        </w:rPr>
        <w:t>A</w:t>
      </w:r>
      <w:r>
        <w:rPr>
          <w:rFonts w:hint="eastAsia"/>
          <w:color w:val="auto"/>
          <w:szCs w:val="21"/>
        </w:rPr>
        <w:t>的邻边（   ）的比值叫做∠</w:t>
      </w:r>
      <w:r>
        <w:rPr>
          <w:color w:val="auto"/>
          <w:szCs w:val="21"/>
        </w:rPr>
        <w:t>A</w:t>
      </w:r>
      <w:r>
        <w:rPr>
          <w:rFonts w:hint="eastAsia"/>
          <w:color w:val="auto"/>
          <w:szCs w:val="21"/>
        </w:rPr>
        <w:t>的</w:t>
      </w:r>
      <w:r>
        <w:rPr>
          <w:rFonts w:hint="eastAsia"/>
          <w:color w:val="auto"/>
          <w:szCs w:val="21"/>
          <w:u w:val="single"/>
        </w:rPr>
        <w:t xml:space="preserve">             </w:t>
      </w:r>
      <w:r>
        <w:rPr>
          <w:rFonts w:hint="eastAsia"/>
          <w:color w:val="auto"/>
          <w:szCs w:val="21"/>
        </w:rPr>
        <w:t xml:space="preserve">，用 </w:t>
      </w:r>
      <w:r>
        <w:rPr>
          <w:rFonts w:hint="eastAsia"/>
          <w:color w:val="auto"/>
          <w:szCs w:val="21"/>
          <w:u w:val="single"/>
        </w:rPr>
        <w:t xml:space="preserve">          </w:t>
      </w:r>
      <w:r>
        <w:rPr>
          <w:rFonts w:hint="eastAsia"/>
          <w:color w:val="auto"/>
          <w:szCs w:val="21"/>
        </w:rPr>
        <w:t>表示，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即</w:t>
      </w:r>
      <w:r>
        <w:rPr>
          <w:color w:val="auto"/>
          <w:szCs w:val="21"/>
        </w:rPr>
        <w:t>t</w:t>
      </w:r>
      <w:r>
        <w:rPr>
          <w:rFonts w:hint="eastAsia"/>
          <w:color w:val="auto"/>
          <w:szCs w:val="21"/>
        </w:rPr>
        <w:t xml:space="preserve">an </w:t>
      </w:r>
      <w:r>
        <w:rPr>
          <w:color w:val="auto"/>
          <w:szCs w:val="21"/>
        </w:rPr>
        <w:t>A</w:t>
      </w:r>
      <w:r>
        <w:rPr>
          <w:rFonts w:hint="eastAsia"/>
          <w:color w:val="auto"/>
          <w:szCs w:val="21"/>
        </w:rPr>
        <w:t>＝</w:t>
      </w:r>
      <w:r>
        <w:rPr>
          <w:color w:val="auto"/>
          <w:position w:val="-26"/>
          <w:szCs w:val="21"/>
        </w:rPr>
        <w:object>
          <v:shape id="_x0000_i1030" o:spt="75" type="#_x0000_t75" style="height:33pt;width:147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4">
            <o:LockedField>false</o:LockedField>
          </o:OLEObject>
        </w:objec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教师板书2:两个定义，并说明取英文tangent的前三个字母，注意书写格式：tanA、tanα、tan∠BAC、tan∠1.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问：当∠A一定时，它的邻边比对边是否也是定值呢？显然是，因此也给它下一个定义.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同样在直角三角形中，一个锐角</w:t>
      </w:r>
      <w:r>
        <w:rPr>
          <w:color w:val="auto"/>
          <w:szCs w:val="21"/>
        </w:rPr>
        <w:t>A</w:t>
      </w:r>
      <w:r>
        <w:rPr>
          <w:rFonts w:hint="eastAsia"/>
          <w:color w:val="auto"/>
          <w:szCs w:val="21"/>
        </w:rPr>
        <w:t>确定后，此角的邻边与其对边的比也是一个确定的值，我们称此比值为锐角A的</w:t>
      </w:r>
      <w:r>
        <w:rPr>
          <w:rFonts w:hint="eastAsia"/>
          <w:color w:val="auto"/>
          <w:szCs w:val="21"/>
          <w:u w:val="single"/>
        </w:rPr>
        <w:t xml:space="preserve">             </w:t>
      </w:r>
      <w:r>
        <w:rPr>
          <w:rFonts w:hint="eastAsia"/>
          <w:color w:val="auto"/>
          <w:szCs w:val="21"/>
        </w:rPr>
        <w:t>，用</w:t>
      </w:r>
      <w:r>
        <w:rPr>
          <w:rFonts w:hint="eastAsia"/>
          <w:color w:val="auto"/>
          <w:szCs w:val="21"/>
          <w:u w:val="single"/>
        </w:rPr>
        <w:t xml:space="preserve">           </w:t>
      </w:r>
      <w:r>
        <w:rPr>
          <w:rFonts w:hint="eastAsia"/>
          <w:color w:val="auto"/>
          <w:szCs w:val="21"/>
        </w:rPr>
        <w:t xml:space="preserve"> 表示，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即：</w:t>
      </w:r>
      <w:r>
        <w:rPr>
          <w:color w:val="auto"/>
          <w:szCs w:val="21"/>
        </w:rPr>
        <w:t>c</w:t>
      </w:r>
      <w:r>
        <w:rPr>
          <w:rFonts w:hint="eastAsia"/>
          <w:color w:val="auto"/>
          <w:szCs w:val="21"/>
        </w:rPr>
        <w:t xml:space="preserve">ot </w:t>
      </w:r>
      <w:r>
        <w:rPr>
          <w:color w:val="auto"/>
          <w:szCs w:val="21"/>
        </w:rPr>
        <w:t>A</w:t>
      </w:r>
      <w:r>
        <w:rPr>
          <w:rFonts w:hint="eastAsia"/>
          <w:color w:val="auto"/>
          <w:szCs w:val="21"/>
        </w:rPr>
        <w:t>=</w:t>
      </w:r>
      <w:r>
        <w:rPr>
          <w:color w:val="auto"/>
          <w:position w:val="-26"/>
          <w:szCs w:val="21"/>
        </w:rPr>
        <w:object>
          <v:shape id="_x0000_i1031" o:spt="75" type="#_x0000_t75" style="height:33pt;width:147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6">
            <o:LockedField>false</o:LockedField>
          </o:OLEObject>
        </w:objec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【设计意图】用填空的形式给出概念，将重点和易混淆的地方留给学生填写，加深印象。</w:t>
      </w:r>
    </w:p>
    <w:p>
      <w:pPr>
        <w:jc w:val="left"/>
        <w:rPr>
          <w:color w:val="auto"/>
          <w:szCs w:val="21"/>
        </w:rPr>
      </w:pPr>
      <w:r>
        <w:rPr>
          <w:rFonts w:hint="eastAsia"/>
          <w:b/>
          <w:bCs/>
          <w:color w:val="auto"/>
          <w:szCs w:val="21"/>
        </w:rPr>
        <w:t>结论：</w:t>
      </w:r>
      <w:r>
        <w:rPr>
          <w:rFonts w:hint="eastAsia"/>
          <w:bCs/>
          <w:color w:val="auto"/>
          <w:szCs w:val="21"/>
        </w:rPr>
        <w:t>锐角A的正切和余切的关系：______________________</w: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问：如何得到这个结论？学生简单说明.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教师板书3：tanA·cotA=1.</w:t>
      </w:r>
    </w:p>
    <w:p>
      <w:pPr>
        <w:rPr>
          <w:color w:val="auto"/>
          <w:szCs w:val="21"/>
        </w:rPr>
      </w:pP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例1、</w:t>
      </w:r>
      <w:r>
        <w:rPr>
          <w:rFonts w:hint="eastAsia" w:ascii="宋体" w:hAnsi="宋体"/>
          <w:color w:val="auto"/>
          <w:szCs w:val="21"/>
        </w:rPr>
        <w:t>在直角</w:t>
      </w:r>
      <w:r>
        <w:rPr>
          <w:rFonts w:hint="eastAsia" w:ascii="宋体" w:hAnsi="宋体" w:cs="宋体"/>
          <w:color w:val="auto"/>
          <w:szCs w:val="21"/>
        </w:rPr>
        <w:t>△</w:t>
      </w:r>
      <w:r>
        <w:rPr>
          <w:rFonts w:hint="eastAsia" w:ascii="宋体" w:hAnsi="宋体"/>
          <w:color w:val="auto"/>
          <w:szCs w:val="21"/>
        </w:rPr>
        <w:t>ABC中，</w:t>
      </w:r>
      <w:r>
        <w:rPr>
          <w:rFonts w:hint="eastAsia" w:ascii="宋体" w:hAnsi="宋体" w:cs="宋体"/>
          <w:color w:val="auto"/>
          <w:szCs w:val="21"/>
        </w:rPr>
        <w:t>∠</w:t>
      </w:r>
      <w:r>
        <w:rPr>
          <w:rFonts w:ascii="宋体" w:hAnsi="宋体"/>
          <w:color w:val="auto"/>
          <w:szCs w:val="21"/>
        </w:rPr>
        <w:t>C</w:t>
      </w:r>
      <w:r>
        <w:rPr>
          <w:rFonts w:hint="eastAsia" w:ascii="宋体" w:hAnsi="宋体"/>
          <w:color w:val="auto"/>
          <w:szCs w:val="21"/>
        </w:rPr>
        <w:t>＝90</w:t>
      </w:r>
      <w:r>
        <w:rPr>
          <w:rFonts w:hint="eastAsia" w:ascii="宋体" w:hAnsi="宋体"/>
          <w:color w:val="auto"/>
          <w:szCs w:val="21"/>
          <w:vertAlign w:val="superscript"/>
        </w:rPr>
        <w:t>o</w:t>
      </w:r>
      <w:r>
        <w:rPr>
          <w:rFonts w:hint="eastAsia" w:ascii="宋体" w:hAnsi="宋体"/>
          <w:color w:val="auto"/>
          <w:szCs w:val="21"/>
        </w:rPr>
        <w:t>,</w:t>
      </w:r>
      <w:r>
        <w:rPr>
          <w:color w:val="auto"/>
          <w:szCs w:val="21"/>
        </w:rPr>
        <w:t>AC＝12，BC＝7， 求t</w:t>
      </w:r>
      <w:r>
        <w:rPr>
          <w:rFonts w:hint="eastAsia"/>
          <w:color w:val="auto"/>
          <w:szCs w:val="21"/>
        </w:rPr>
        <w:t xml:space="preserve">an </w:t>
      </w:r>
      <w:r>
        <w:rPr>
          <w:color w:val="auto"/>
          <w:szCs w:val="21"/>
        </w:rPr>
        <w:t>A、c</w:t>
      </w:r>
      <w:r>
        <w:rPr>
          <w:rFonts w:hint="eastAsia"/>
          <w:color w:val="auto"/>
          <w:szCs w:val="21"/>
        </w:rPr>
        <w:t xml:space="preserve">ot </w:t>
      </w:r>
      <w:r>
        <w:rPr>
          <w:color w:val="auto"/>
          <w:szCs w:val="21"/>
        </w:rPr>
        <w:t>A、t</w:t>
      </w:r>
      <w:r>
        <w:rPr>
          <w:rFonts w:hint="eastAsia"/>
          <w:color w:val="auto"/>
          <w:szCs w:val="21"/>
        </w:rPr>
        <w:t xml:space="preserve">anB </w:t>
      </w:r>
      <w:r>
        <w:rPr>
          <w:color w:val="auto"/>
          <w:szCs w:val="21"/>
        </w:rPr>
        <w:t>和c</w:t>
      </w:r>
      <w:r>
        <w:rPr>
          <w:rFonts w:hint="eastAsia"/>
          <w:color w:val="auto"/>
          <w:szCs w:val="21"/>
        </w:rPr>
        <w:t>o</w:t>
      </w:r>
      <w:r>
        <w:rPr>
          <w:color w:val="auto"/>
          <w:szCs w:val="21"/>
        </w:rPr>
        <w:t>t</w:t>
      </w:r>
      <w:r>
        <w:rPr>
          <w:rFonts w:hint="eastAsia"/>
          <w:color w:val="auto"/>
          <w:szCs w:val="21"/>
        </w:rPr>
        <w:t xml:space="preserve"> </w:t>
      </w:r>
      <w:r>
        <w:rPr>
          <w:color w:val="auto"/>
          <w:szCs w:val="21"/>
        </w:rPr>
        <w:t>B的值</w: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ascii="楷体" w:hAnsi="楷体" w:eastAsia="楷体"/>
          <w:color w:val="auto"/>
          <w:szCs w:val="21"/>
        </w:rPr>
        <w:pict>
          <v:shape id="_x0000_s1026" o:spid="_x0000_s1026" o:spt="75" type="#_x0000_t75" style="position:absolute;left:0pt;margin-left:349.25pt;margin-top:5.7pt;height:71pt;width:61.35pt;mso-wrap-distance-bottom:0pt;mso-wrap-distance-left:9pt;mso-wrap-distance-right:9pt;mso-wrap-distance-top:0pt;z-index:251658240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9" croptop="5321f" cropright="4954f" cropbottom="8256f" embosscolor="#FFFFFF" o:title=""/>
            <o:lock v:ext="edit" aspectratio="t"/>
            <w10:wrap type="square"/>
          </v:shape>
          <o:OLEObject Type="Embed" ProgID="Word.Picture.8" ShapeID="_x0000_s1026" DrawAspect="Content" ObjectID="_1468075732" r:id="rId18">
            <o:LockedField>false</o:LockedField>
          </o:OLEObject>
        </w:pict>
      </w:r>
      <w:r>
        <w:rPr>
          <w:rFonts w:hint="eastAsia" w:ascii="楷体" w:hAnsi="楷体" w:eastAsia="楷体"/>
          <w:color w:val="auto"/>
          <w:szCs w:val="21"/>
        </w:rPr>
        <w:t>教师提醒学生，养成边读题边标记的习惯，明确格式：先写什么？为什么要写？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答：先写∵∠C=90°，根据定义，要求的是锐角的对边和邻边的比值，即两条直角边.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教师：∠C=90°这句说明了AC、BC就是直角边；另外，要先写tanA=哪两条线段比，再代入数据.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教师带着学生做，并板书过程.</w:t>
      </w:r>
    </w:p>
    <w:p>
      <w:pPr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【设计意图】让学生明确格式，紧扣定义，再次巩固新知，并引出思考。</w:t>
      </w:r>
    </w:p>
    <w:p>
      <w:pPr>
        <w:rPr>
          <w:color w:val="auto"/>
          <w:szCs w:val="21"/>
        </w:rPr>
      </w:pPr>
      <w:r>
        <w:rPr>
          <w:rFonts w:hint="eastAsia"/>
          <w:b/>
          <w:color w:val="auto"/>
          <w:szCs w:val="21"/>
        </w:rPr>
        <w:t>思考：</w:t>
      </w:r>
      <w:r>
        <w:rPr>
          <w:rFonts w:hint="eastAsia"/>
          <w:color w:val="auto"/>
          <w:szCs w:val="21"/>
        </w:rPr>
        <w:t>在上题中，在同一个直角三角形中，∠B是∠A的余角，那么它们的正切、余切值之间有怎样的数量关系？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学生：tanA=cotB，cotA=tanB；教师写下结论.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问：没有两条直角边具体等于多少的数据，结论还成立吗？为什么？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答：成立.BC既是∠A的对边，也是∠B的邻边，AC既是∠A的邻边，也是∠B的对边，所以根据定义BC:AC=tanA=cotB，与AC、BC的长度无关.</w:t>
      </w:r>
    </w:p>
    <w:p>
      <w:pPr>
        <w:widowControl/>
        <w:jc w:val="left"/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【设计意图】让学生思考并再次巩固定义，得到的结论也为下面的例题做了铺垫。</w:t>
      </w:r>
    </w:p>
    <w:p>
      <w:pPr>
        <w:widowControl/>
        <w:jc w:val="left"/>
        <w:rPr>
          <w:color w:val="auto"/>
        </w:rPr>
      </w:pP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例2、如图</w:t>
      </w:r>
      <w:r>
        <w:rPr>
          <w:color w:val="auto"/>
          <w:szCs w:val="21"/>
        </w:rPr>
        <w:t>，</w:t>
      </w:r>
      <w:r>
        <w:rPr>
          <w:rFonts w:hint="eastAsia"/>
          <w:color w:val="auto"/>
          <w:szCs w:val="21"/>
        </w:rPr>
        <w:t>在△</w:t>
      </w:r>
      <w:r>
        <w:rPr>
          <w:color w:val="auto"/>
          <w:szCs w:val="21"/>
        </w:rPr>
        <w:t>ABC</w:t>
      </w:r>
      <w:r>
        <w:rPr>
          <w:rFonts w:hint="eastAsia"/>
          <w:color w:val="auto"/>
          <w:szCs w:val="21"/>
        </w:rPr>
        <w:t>中，</w:t>
      </w:r>
    </w:p>
    <w:p>
      <w:pPr>
        <w:rPr>
          <w:color w:val="auto"/>
          <w:szCs w:val="21"/>
        </w:rPr>
      </w:pPr>
      <w:r>
        <w:rPr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3878580</wp:posOffset>
                </wp:positionH>
                <wp:positionV relativeFrom="paragraph">
                  <wp:posOffset>207645</wp:posOffset>
                </wp:positionV>
                <wp:extent cx="1493520" cy="929640"/>
                <wp:effectExtent l="0" t="0" r="0" b="3810"/>
                <wp:wrapSquare wrapText="bothSides"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0" cy="929640"/>
                          <a:chOff x="2028" y="1440"/>
                          <a:chExt cx="2352" cy="1464"/>
                        </a:xfrm>
                      </wpg:grpSpPr>
                      <wps:wsp>
                        <wps:cNvPr id="30" name="Line 3"/>
                        <wps:cNvCnPr/>
                        <wps:spPr bwMode="auto">
                          <a:xfrm flipH="1">
                            <a:off x="2340" y="1752"/>
                            <a:ext cx="108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Line 4"/>
                        <wps:cNvCnPr/>
                        <wps:spPr bwMode="auto">
                          <a:xfrm>
                            <a:off x="3420" y="1752"/>
                            <a:ext cx="54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2" name="Line 5"/>
                        <wps:cNvCnPr/>
                        <wps:spPr bwMode="auto">
                          <a:xfrm>
                            <a:off x="2340" y="2532"/>
                            <a:ext cx="16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3" name="Line 6"/>
                        <wps:cNvCnPr/>
                        <wps:spPr bwMode="auto">
                          <a:xfrm>
                            <a:off x="3420" y="1752"/>
                            <a:ext cx="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240" y="1440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028" y="2376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840" y="2376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120" y="2436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5.4pt;margin-top:16.35pt;height:73.2pt;width:117.6pt;mso-wrap-distance-bottom:0pt;mso-wrap-distance-left:9pt;mso-wrap-distance-right:9pt;mso-wrap-distance-top:0pt;z-index:251659264;mso-width-relative:page;mso-height-relative:page;" coordorigin="2028,1440" coordsize="2352,1464" o:gfxdata="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pMM232gAAAAoBAAAPAAAAAAAAAAEAIAAAACIAAABkcnMvZG93bnJldi54bWxQSwECFAAU&#10;AAAACACHTuJAe8VzTH4DAADzEQAADgAAAAAAAAABACAAAAApAQAAZHJzL2Uyb0RvYy54bWxQSwUG&#10;AAAAAAYABgBZAQAAGQcAAAAA&#10;">
                <o:lock v:ext="edit" aspectratio="f"/>
                <v:line id="Line 3" o:spid="_x0000_s1026" o:spt="20" style="position:absolute;left:2340;top:1752;flip:x;height:780;width:1080;" filled="f" stroked="t" coordsize="21600,21600" o:gfxdata="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h7Li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4" o:spid="_x0000_s1026" o:spt="20" style="position:absolute;left:3420;top:1752;height:780;width:540;" filled="f" stroked="t" coordsize="21600,21600" o:gfxdata="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8UpU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5" o:spid="_x0000_s1026" o:spt="20" style="position:absolute;left:2340;top:2532;height:0;width:1620;" filled="f" stroked="t" coordsize="21600,21600" o:gfxdata="UEsDBAoAAAAAAIdO4kAAAAAAAAAAAAAAAAAEAAAAZHJzL1BLAwQUAAAACACHTuJA8xe3JL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cQ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XtyS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6" o:spid="_x0000_s1026" o:spt="20" style="position:absolute;left:3420;top:1752;height:780;width:0;" filled="f" stroked="t" coordsize="21600,21600" o:gfxdata="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bEr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Text Box 7" o:spid="_x0000_s1026" o:spt="202" type="#_x0000_t202" style="position:absolute;left:3240;top:1440;height:468;width:540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A</w:t>
                        </w:r>
                      </w:p>
                    </w:txbxContent>
                  </v:textbox>
                </v:shape>
                <v:shape id="Text Box 8" o:spid="_x0000_s1026" o:spt="202" type="#_x0000_t202" style="position:absolute;left:2028;top:2376;height:468;width:540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B</w:t>
                        </w:r>
                      </w:p>
                    </w:txbxContent>
                  </v:textbox>
                </v:shape>
                <v:shape id="Text Box 9" o:spid="_x0000_s1026" o:spt="202" type="#_x0000_t202" style="position:absolute;left:3840;top:2376;height:468;width:540;" filled="f" stroked="f" coordsize="21600,21600" o:gfxdata="UEsDBAoAAAAAAIdO4kAAAAAAAAAAAAAAAAAEAAAAZHJzL1BLAwQUAAAACACHTuJA6KPneb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Q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j53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C</w:t>
                        </w:r>
                      </w:p>
                    </w:txbxContent>
                  </v:textbox>
                </v:shape>
                <v:shape id="Text Box 10" o:spid="_x0000_s1026" o:spt="202" type="#_x0000_t202" style="position:absolute;left:3120;top:2436;height:468;width:540;" filled="f" stroked="f" coordsize="21600,21600" o:gfxdata="UEsDBAoAAAAAAIdO4kAAAAAAAAAAAAAAAAAEAAAAZHJzL1BLAwQUAAAACACHTuJAh+9C4r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vQu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D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hint="eastAsia"/>
          <w:color w:val="auto"/>
          <w:szCs w:val="21"/>
        </w:rPr>
        <w:t>（1）</w:t>
      </w:r>
      <w:r>
        <w:rPr>
          <w:color w:val="auto"/>
          <w:szCs w:val="21"/>
        </w:rPr>
        <w:t>AD</w:t>
      </w:r>
      <w:r>
        <w:rPr>
          <w:rFonts w:hint="eastAsia"/>
          <w:color w:val="auto"/>
          <w:szCs w:val="21"/>
        </w:rPr>
        <w:t>⊥</w:t>
      </w:r>
      <w:r>
        <w:rPr>
          <w:color w:val="auto"/>
          <w:szCs w:val="21"/>
        </w:rPr>
        <w:t>BC</w:t>
      </w:r>
      <w:r>
        <w:rPr>
          <w:rFonts w:hint="eastAsia"/>
          <w:color w:val="auto"/>
          <w:szCs w:val="21"/>
        </w:rPr>
        <w:t>于</w:t>
      </w:r>
      <w:r>
        <w:rPr>
          <w:color w:val="auto"/>
          <w:szCs w:val="21"/>
        </w:rPr>
        <w:t>D</w:t>
      </w:r>
      <w:r>
        <w:rPr>
          <w:rFonts w:hint="eastAsia"/>
          <w:color w:val="auto"/>
          <w:szCs w:val="21"/>
        </w:rPr>
        <w:t>，</w:t>
      </w:r>
      <w:r>
        <w:rPr>
          <w:color w:val="auto"/>
          <w:szCs w:val="21"/>
        </w:rPr>
        <w:t>AD</w:t>
      </w:r>
      <w:r>
        <w:rPr>
          <w:rFonts w:hint="eastAsia"/>
          <w:color w:val="auto"/>
          <w:szCs w:val="21"/>
        </w:rPr>
        <w:t>＝</w:t>
      </w:r>
      <w:r>
        <w:rPr>
          <w:color w:val="auto"/>
          <w:szCs w:val="21"/>
        </w:rPr>
        <w:t>4</w:t>
      </w:r>
      <w:r>
        <w:rPr>
          <w:rFonts w:hint="eastAsia"/>
          <w:color w:val="auto"/>
          <w:szCs w:val="21"/>
        </w:rPr>
        <w:t>，</w:t>
      </w:r>
      <w:r>
        <w:rPr>
          <w:color w:val="auto"/>
          <w:szCs w:val="21"/>
        </w:rPr>
        <w:t>BD</w:t>
      </w:r>
      <w:r>
        <w:rPr>
          <w:rFonts w:hint="eastAsia"/>
          <w:color w:val="auto"/>
          <w:szCs w:val="21"/>
        </w:rPr>
        <w:t>＝</w:t>
      </w:r>
      <w:r>
        <w:rPr>
          <w:color w:val="auto"/>
          <w:szCs w:val="21"/>
        </w:rPr>
        <w:t>6</w:t>
      </w:r>
      <w:r>
        <w:rPr>
          <w:rFonts w:hint="eastAsia"/>
          <w:color w:val="auto"/>
          <w:szCs w:val="21"/>
        </w:rPr>
        <w:t>，</w:t>
      </w:r>
      <w:r>
        <w:rPr>
          <w:color w:val="auto"/>
          <w:szCs w:val="21"/>
        </w:rPr>
        <w:t>CD</w:t>
      </w:r>
      <w:r>
        <w:rPr>
          <w:rFonts w:hint="eastAsia"/>
          <w:color w:val="auto"/>
          <w:szCs w:val="21"/>
        </w:rPr>
        <w:t>＝</w:t>
      </w:r>
      <w:r>
        <w:rPr>
          <w:color w:val="auto"/>
          <w:szCs w:val="21"/>
        </w:rPr>
        <w:t>2</w:t>
      </w:r>
      <w:r>
        <w:rPr>
          <w:rFonts w:hint="eastAsia"/>
          <w:color w:val="auto"/>
          <w:szCs w:val="21"/>
        </w:rPr>
        <w:t>，求</w:t>
      </w:r>
      <w:r>
        <w:rPr>
          <w:color w:val="auto"/>
          <w:szCs w:val="21"/>
        </w:rPr>
        <w:t>c</w:t>
      </w:r>
      <w:r>
        <w:rPr>
          <w:rFonts w:hint="eastAsia"/>
          <w:color w:val="auto"/>
          <w:szCs w:val="21"/>
        </w:rPr>
        <w:t xml:space="preserve">ot </w:t>
      </w:r>
      <w:r>
        <w:rPr>
          <w:color w:val="auto"/>
          <w:szCs w:val="21"/>
        </w:rPr>
        <w:t>C</w:t>
      </w:r>
      <w:r>
        <w:rPr>
          <w:rFonts w:hint="eastAsia"/>
          <w:color w:val="auto"/>
          <w:szCs w:val="21"/>
        </w:rPr>
        <w:t>，</w:t>
      </w:r>
      <w:r>
        <w:rPr>
          <w:color w:val="auto"/>
          <w:szCs w:val="21"/>
        </w:rPr>
        <w:t>t</w:t>
      </w:r>
      <w:r>
        <w:rPr>
          <w:rFonts w:hint="eastAsia"/>
          <w:color w:val="auto"/>
          <w:szCs w:val="21"/>
        </w:rPr>
        <w:t xml:space="preserve">an </w:t>
      </w:r>
      <w:r>
        <w:rPr>
          <w:color w:val="auto"/>
          <w:szCs w:val="21"/>
        </w:rPr>
        <w:t>B</w:t>
      </w:r>
      <w:r>
        <w:rPr>
          <w:rFonts w:hint="eastAsia"/>
          <w:color w:val="auto"/>
          <w:szCs w:val="21"/>
        </w:rPr>
        <w:t>的值</w: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学生做后讲，教师板书cotC的求解过程.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问：求cotC，放在哪个三角形中？tanB呢？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学生齐答，教师板书分析过程: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cotC←</w:t>
      </w:r>
      <w:r>
        <w:rPr>
          <w:rFonts w:hint="eastAsia" w:ascii="楷体" w:hAnsi="楷体" w:eastAsia="楷体"/>
          <w:color w:val="auto"/>
          <w:szCs w:val="21"/>
        </w:rPr>
        <w:t>Rt</w:t>
      </w:r>
      <w:r>
        <w:rPr>
          <w:rFonts w:hint="eastAsia" w:ascii="楷体" w:hAnsi="楷体" w:eastAsia="楷体"/>
          <w:color w:val="auto"/>
          <w:szCs w:val="21"/>
        </w:rPr>
        <w:t>△ACD←AD，CD已知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tanB←</w:t>
      </w:r>
      <w:r>
        <w:rPr>
          <w:rFonts w:hint="eastAsia" w:ascii="楷体" w:hAnsi="楷体" w:eastAsia="楷体"/>
          <w:color w:val="auto"/>
          <w:szCs w:val="21"/>
        </w:rPr>
        <w:t>Rt</w:t>
      </w:r>
      <w:r>
        <w:rPr>
          <w:rFonts w:hint="eastAsia" w:ascii="楷体" w:hAnsi="楷体" w:eastAsia="楷体"/>
          <w:color w:val="auto"/>
          <w:szCs w:val="21"/>
        </w:rPr>
        <w:t>△ABD←AD，BD已知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问：勾股定理可求AC、BC，tanB=AC:BC对吗？为什么不对？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关键：根据定义，找</w:t>
      </w:r>
      <w:r>
        <w:rPr>
          <w:rFonts w:hint="eastAsia" w:ascii="楷体" w:hAnsi="楷体" w:eastAsia="楷体"/>
          <w:color w:val="auto"/>
          <w:szCs w:val="21"/>
        </w:rPr>
        <w:t>Rt</w:t>
      </w:r>
      <w:r>
        <w:rPr>
          <w:rFonts w:hint="eastAsia" w:ascii="楷体" w:hAnsi="楷体" w:eastAsia="楷体"/>
          <w:color w:val="auto"/>
          <w:szCs w:val="21"/>
        </w:rPr>
        <w:t>三角形，两边.教师板书.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提醒：这节课的两边都是直角边，但之后还牵涉到斜边，所以一定要清楚定义，找对边.</w:t>
      </w:r>
    </w:p>
    <w:p>
      <w:pPr>
        <w:widowControl/>
        <w:jc w:val="left"/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与例1相比，提升了一些难度，△ABC中添了一条线，出现了三个三角形，需要学生找对三角形。此题先要通过AD⊥BC得到90°，才能求相关的三角比。并且这题中的∠BAC并不是90°，通过教师的设问，让学生在此明确求解的关键，还是根据定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（2）AB=3,AC=1,BC=</w:t>
      </w:r>
      <w:r>
        <w:rPr>
          <w:rFonts w:hint="eastAsia"/>
          <w:color w:val="auto"/>
          <w:position w:val="-6"/>
          <w:szCs w:val="21"/>
        </w:rPr>
        <w:object>
          <v:shape id="_x0000_i1032" o:spt="75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21" embosscolor="#FFFFFF" o:title=""/>
            <o:lock v:ext="edit" aspectratio="t"/>
            <w10:wrap type="none"/>
            <w10:anchorlock/>
          </v:shape>
          <o:OLEObject Type="Embed" ProgID="Equation.3" ShapeID="_x0000_i1032" DrawAspect="Content" ObjectID="_1468075733" r:id="rId20">
            <o:LockedField>false</o:LockedField>
          </o:OLEObject>
        </w:object>
      </w:r>
      <w:r>
        <w:rPr>
          <w:rFonts w:hint="eastAsia"/>
          <w:color w:val="auto"/>
          <w:szCs w:val="21"/>
        </w:rPr>
        <w:t>，求</w:t>
      </w:r>
      <w:r>
        <w:rPr>
          <w:color w:val="auto"/>
          <w:szCs w:val="21"/>
        </w:rPr>
        <w:t>c</w:t>
      </w:r>
      <w:r>
        <w:rPr>
          <w:rFonts w:hint="eastAsia"/>
          <w:color w:val="auto"/>
          <w:szCs w:val="21"/>
        </w:rPr>
        <w:t>ot A，</w:t>
      </w:r>
      <w:r>
        <w:rPr>
          <w:color w:val="auto"/>
          <w:szCs w:val="21"/>
        </w:rPr>
        <w:t>t</w:t>
      </w:r>
      <w:r>
        <w:rPr>
          <w:rFonts w:hint="eastAsia"/>
          <w:color w:val="auto"/>
          <w:szCs w:val="21"/>
        </w:rPr>
        <w:t xml:space="preserve">an </w:t>
      </w:r>
      <w:r>
        <w:rPr>
          <w:color w:val="auto"/>
          <w:szCs w:val="21"/>
        </w:rPr>
        <w:t>B</w:t>
      </w:r>
      <w:r>
        <w:rPr>
          <w:rFonts w:hint="eastAsia"/>
          <w:color w:val="auto"/>
          <w:szCs w:val="21"/>
        </w:rPr>
        <w:t>的值</w: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问：没有90°，怎么办？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答：证90°，勾股逆定理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问：哪个角是90°？如何判断？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答：AB=3是最长边，勾股逆定理可证.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画正确草图.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例2小结：根据定义，求某个角的三角比，要找到该角所在的直角三角形和相关的两边.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【设计意图】与例2第（1）小题相比，又提升了一些难度，第（2）小题需要根据三边的长度，证得三边构成的是直角三角形，进而再次重申强调，求三角比要在直角三角形中解决。</w:t>
      </w:r>
    </w:p>
    <w:p>
      <w:pPr>
        <w:rPr>
          <w:color w:val="auto"/>
          <w:szCs w:val="21"/>
        </w:rPr>
      </w:pPr>
      <w:r>
        <w:rPr>
          <w:rFonts w:hint="eastAsia"/>
          <w:b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3733165</wp:posOffset>
                </wp:positionH>
                <wp:positionV relativeFrom="paragraph">
                  <wp:posOffset>130175</wp:posOffset>
                </wp:positionV>
                <wp:extent cx="1668780" cy="944880"/>
                <wp:effectExtent l="0" t="0" r="0" b="7620"/>
                <wp:wrapSquare wrapText="bothSides"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8780" cy="944880"/>
                          <a:chOff x="1980" y="1272"/>
                          <a:chExt cx="2628" cy="1488"/>
                        </a:xfrm>
                      </wpg:grpSpPr>
                      <wps:wsp>
                        <wps:cNvPr id="12" name="Line 12"/>
                        <wps:cNvCnPr/>
                        <wps:spPr bwMode="auto">
                          <a:xfrm flipH="1">
                            <a:off x="2340" y="1596"/>
                            <a:ext cx="108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" name="Line 13"/>
                        <wps:cNvCnPr/>
                        <wps:spPr bwMode="auto">
                          <a:xfrm>
                            <a:off x="3420" y="1596"/>
                            <a:ext cx="72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" name="Line 14"/>
                        <wps:cNvCnPr/>
                        <wps:spPr bwMode="auto">
                          <a:xfrm>
                            <a:off x="2340" y="2376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" name="Line 15"/>
                        <wps:cNvCnPr/>
                        <wps:spPr bwMode="auto">
                          <a:xfrm>
                            <a:off x="3420" y="1596"/>
                            <a:ext cx="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980" y="2220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068" y="2220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240" y="1272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240" y="2292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3.95pt;margin-top:10.25pt;height:74.4pt;width:131.4pt;mso-wrap-distance-bottom:0pt;mso-wrap-distance-left:9pt;mso-wrap-distance-right:9pt;mso-wrap-distance-top:0pt;z-index:251660288;mso-width-relative:page;mso-height-relative:page;" coordorigin="1980,1272" coordsize="2628,1488" o:gfxdata="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Egu&#10;yXTaAAAACgEAAA8AAAAAAAAAAQAgAAAAIgAAAGRycy9kb3ducmV2LnhtbFBLAQIUABQAAAAIAIdO&#10;4kAzOrpkdwMAAPoRAAAOAAAAAAAAAAEAIAAAACkBAABkcnMvZTJvRG9jLnhtbFBLBQYAAAAABgAG&#10;AFkBAAASBwAAAAA=&#10;">
                <o:lock v:ext="edit" aspectratio="f"/>
                <v:line id="Line 12" o:spid="_x0000_s1026" o:spt="20" style="position:absolute;left:2340;top:1596;flip:x;height:780;width:1080;" filled="f" stroked="t" coordsize="21600,21600" o:gfxdata="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rNVu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13" o:spid="_x0000_s1026" o:spt="20" style="position:absolute;left:3420;top:1596;height:780;width:720;" filled="f" stroked="t" coordsize="21600,21600" o:gfxdata="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uTt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14" o:spid="_x0000_s1026" o:spt="20" style="position:absolute;left:2340;top:2376;height:0;width:1800;" filled="f" stroked="t" coordsize="21600,21600" o:gfxdata="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H1qu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15" o:spid="_x0000_s1026" o:spt="20" style="position:absolute;left:3420;top:1596;height:780;width:0;" filled="f" stroked="t" coordsize="21600,21600" o:gfxdata="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LczC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Text Box 16" o:spid="_x0000_s1026" o:spt="202" type="#_x0000_t202" style="position:absolute;left:1980;top:2220;height:468;width:540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A</w:t>
                        </w:r>
                      </w:p>
                    </w:txbxContent>
                  </v:textbox>
                </v:shape>
                <v:shape id="Text Box 17" o:spid="_x0000_s1026" o:spt="202" type="#_x0000_t202" style="position:absolute;left:4068;top:2220;height:468;width:540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B</w:t>
                        </w:r>
                      </w:p>
                    </w:txbxContent>
                  </v:textbox>
                </v:shape>
                <v:shape id="Text Box 18" o:spid="_x0000_s1026" o:spt="202" type="#_x0000_t202" style="position:absolute;left:3240;top:1272;height:468;width:540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C</w:t>
                        </w:r>
                      </w:p>
                    </w:txbxContent>
                  </v:textbox>
                </v:shape>
                <v:shape id="Text Box 19" o:spid="_x0000_s1026" o:spt="202" type="#_x0000_t202" style="position:absolute;left:3240;top:2292;height:468;width:54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D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>
      <w:pPr>
        <w:jc w:val="left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例3、如图，在</w:t>
      </w:r>
      <w:r>
        <w:rPr>
          <w:color w:val="auto"/>
          <w:szCs w:val="21"/>
        </w:rPr>
        <w:t>Rt</w:t>
      </w:r>
      <w:r>
        <w:rPr>
          <w:rFonts w:hint="eastAsia"/>
          <w:color w:val="auto"/>
          <w:szCs w:val="21"/>
        </w:rPr>
        <w:t>△</w:t>
      </w:r>
      <w:r>
        <w:rPr>
          <w:color w:val="auto"/>
          <w:szCs w:val="21"/>
        </w:rPr>
        <w:t>ABC</w:t>
      </w:r>
      <w:r>
        <w:rPr>
          <w:rFonts w:hint="eastAsia"/>
          <w:color w:val="auto"/>
          <w:szCs w:val="21"/>
        </w:rPr>
        <w:t>中，∠</w:t>
      </w:r>
      <w:r>
        <w:rPr>
          <w:color w:val="auto"/>
          <w:szCs w:val="21"/>
        </w:rPr>
        <w:t>C</w:t>
      </w:r>
      <w:r>
        <w:rPr>
          <w:rFonts w:hint="eastAsia"/>
          <w:color w:val="auto"/>
          <w:szCs w:val="21"/>
        </w:rPr>
        <w:t>＝</w:t>
      </w:r>
      <w:r>
        <w:rPr>
          <w:color w:val="auto"/>
          <w:szCs w:val="21"/>
        </w:rPr>
        <w:t>90</w:t>
      </w:r>
      <w:r>
        <w:rPr>
          <w:rFonts w:hint="eastAsia"/>
          <w:color w:val="auto"/>
          <w:szCs w:val="21"/>
        </w:rPr>
        <w:t>°，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（1）CD</w:t>
      </w:r>
      <w:r>
        <w:rPr>
          <w:rFonts w:hint="eastAsia" w:ascii="宋体" w:hAnsi="宋体"/>
          <w:color w:val="auto"/>
          <w:szCs w:val="21"/>
        </w:rPr>
        <w:t>⊥</w:t>
      </w:r>
      <w:r>
        <w:rPr>
          <w:rFonts w:hint="eastAsia"/>
          <w:color w:val="auto"/>
          <w:szCs w:val="21"/>
        </w:rPr>
        <w:t>AB，垂足为D，BC=5，CD=4，求</w:t>
      </w:r>
      <w:r>
        <w:rPr>
          <w:color w:val="auto"/>
          <w:szCs w:val="21"/>
        </w:rPr>
        <w:t>t</w:t>
      </w:r>
      <w:r>
        <w:rPr>
          <w:rFonts w:hint="eastAsia"/>
          <w:color w:val="auto"/>
          <w:szCs w:val="21"/>
        </w:rPr>
        <w:t xml:space="preserve">an </w:t>
      </w:r>
      <w:r>
        <w:rPr>
          <w:color w:val="auto"/>
          <w:szCs w:val="21"/>
        </w:rPr>
        <w:t>A</w:t>
      </w:r>
      <w:r>
        <w:rPr>
          <w:rFonts w:hint="eastAsia"/>
          <w:color w:val="auto"/>
          <w:szCs w:val="21"/>
        </w:rPr>
        <w:t>的值</w: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基本型：子母三角形.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学生讲方法，教师分析总结，并板书：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方法一：直接求tanA←Rt△ACD←CD=4，AD=？←△ADC∽△CDB</w:t>
      </w:r>
    </w:p>
    <w:p>
      <w:pPr>
        <w:ind w:left="840" w:firstLine="420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或者   ←Rt△ABC←BC=5，AC=？←相似</w:t>
      </w:r>
    </w:p>
    <w:p>
      <w:pPr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方法二：间接求tanA=tan∠BCD←∠A=∠BCD（why？角定，比值定）</w:t>
      </w:r>
    </w:p>
    <w:p>
      <w:pPr>
        <w:widowControl/>
        <w:ind w:left="2100" w:firstLine="420"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↑</w:t>
      </w:r>
    </w:p>
    <w:p>
      <w:pPr>
        <w:widowControl/>
        <w:ind w:left="1680" w:firstLine="420"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Rt△BCD（BD=3勾股可求，CD=4）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ab/>
      </w:r>
      <w:r>
        <w:rPr>
          <w:rFonts w:hint="eastAsia" w:ascii="楷体" w:hAnsi="楷体" w:eastAsia="楷体"/>
          <w:color w:val="auto"/>
          <w:szCs w:val="21"/>
        </w:rPr>
        <w:tab/>
      </w:r>
      <w:r>
        <w:rPr>
          <w:rFonts w:hint="eastAsia" w:ascii="楷体" w:hAnsi="楷体" w:eastAsia="楷体"/>
          <w:color w:val="auto"/>
          <w:szCs w:val="21"/>
        </w:rPr>
        <w:t>或者   tanA=BC:AC=cotB=BD:CD←Rt△CDB</w:t>
      </w:r>
    </w:p>
    <w:p>
      <w:pPr>
        <w:widowControl/>
        <w:ind w:left="2100" w:firstLine="420"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↑</w:t>
      </w:r>
    </w:p>
    <w:p>
      <w:pPr>
        <w:widowControl/>
        <w:ind w:left="1680" w:firstLine="420"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Rt△ABC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小结：直接求：根据定义；</w:t>
      </w:r>
    </w:p>
    <w:p>
      <w:pPr>
        <w:widowControl/>
        <w:ind w:left="420" w:firstLine="210" w:firstLineChars="100"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间接求：转化：找等角或互余角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此题与例2第（1）小题的图看上去一样，但是加了∠ACB=90°这个条件，因此出现了上一章相似三角形中常见的基本型：子母三角形，因此解题的方法就变多了。学生一般会先讲间接求解的方法，因为此题间接求比较简单，两种间接求解的方法正好复习了一开始“角定，比值定”的归纳结论，以及例1所得的互余角正切、余切值关系的总结。而直接求解的方法中，也再次复习了子母三角形证的三对直角三角形的相似。</w:t>
      </w:r>
    </w:p>
    <w:p>
      <w:pPr>
        <w:rPr>
          <w:color w:val="auto"/>
          <w:szCs w:val="21"/>
        </w:rPr>
      </w:pPr>
      <w:r>
        <w:rPr>
          <w:color w:val="auto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3748405</wp:posOffset>
                </wp:positionH>
                <wp:positionV relativeFrom="paragraph">
                  <wp:posOffset>57150</wp:posOffset>
                </wp:positionV>
                <wp:extent cx="1668780" cy="981710"/>
                <wp:effectExtent l="0" t="0" r="0" b="889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8780" cy="981710"/>
                          <a:chOff x="6496" y="26247"/>
                          <a:chExt cx="2628" cy="1546"/>
                        </a:xfrm>
                      </wpg:grpSpPr>
                      <wps:wsp>
                        <wps:cNvPr id="2" name="Line 39"/>
                        <wps:cNvCnPr/>
                        <wps:spPr bwMode="auto">
                          <a:xfrm flipH="1">
                            <a:off x="6856" y="26571"/>
                            <a:ext cx="108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" name="Line 40"/>
                        <wps:cNvCnPr/>
                        <wps:spPr bwMode="auto">
                          <a:xfrm>
                            <a:off x="7919" y="26571"/>
                            <a:ext cx="720" cy="7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" name="Line 41"/>
                        <wps:cNvCnPr/>
                        <wps:spPr bwMode="auto">
                          <a:xfrm>
                            <a:off x="6839" y="27351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5" name="Line 42"/>
                        <wps:cNvCnPr/>
                        <wps:spPr bwMode="auto">
                          <a:xfrm>
                            <a:off x="7536" y="26838"/>
                            <a:ext cx="1" cy="5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496" y="27195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8584" y="27195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7756" y="26247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7373" y="27325"/>
                            <a:ext cx="540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7312" y="26526"/>
                            <a:ext cx="491" cy="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5.15pt;margin-top:4.5pt;height:77.3pt;width:131.4pt;z-index:251664384;mso-width-relative:page;mso-height-relative:page;" coordorigin="6496,26247" coordsize="2628,1546" o:gfxdata="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">
                <o:lock v:ext="edit" aspectratio="f"/>
                <v:line id="Line 39" o:spid="_x0000_s1026" o:spt="20" style="position:absolute;left:6856;top:26571;flip:x;height:780;width:1080;" filled="f" stroked="t" coordsize="21600,21600" o:gfxdata="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Hc0or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40" o:spid="_x0000_s1026" o:spt="20" style="position:absolute;left:7919;top:26571;height:780;width:720;" filled="f" stroked="t" coordsize="21600,21600" o:gfxdata="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etGi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41" o:spid="_x0000_s1026" o:spt="20" style="position:absolute;left:6839;top:27351;height:0;width:1800;" filled="f" stroked="t" coordsize="21600,21600" o:gfxdata="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3LBy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Line 42" o:spid="_x0000_s1026" o:spt="20" style="position:absolute;left:7536;top:26838;height:530;width:1;" filled="f" stroked="t" coordsize="21600,21600" o:gfxdata="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7iYe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Text Box 43" o:spid="_x0000_s1026" o:spt="202" type="#_x0000_t202" style="position:absolute;left:6496;top:27195;height:468;width:540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A</w:t>
                        </w:r>
                      </w:p>
                    </w:txbxContent>
                  </v:textbox>
                </v:shape>
                <v:shape id="Text Box 44" o:spid="_x0000_s1026" o:spt="202" type="#_x0000_t202" style="position:absolute;left:8584;top:27195;height:468;width:540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B</w:t>
                        </w:r>
                      </w:p>
                    </w:txbxContent>
                  </v:textbox>
                </v:shape>
                <v:shape id="Text Box 45" o:spid="_x0000_s1026" o:spt="202" type="#_x0000_t202" style="position:absolute;left:7756;top:26247;height:468;width:540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C</w:t>
                        </w:r>
                      </w:p>
                    </w:txbxContent>
                  </v:textbox>
                </v:shape>
                <v:shape id="Text Box 46" o:spid="_x0000_s1026" o:spt="202" type="#_x0000_t202" style="position:absolute;left:7373;top:27325;height:468;width:540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D</w:t>
                        </w:r>
                      </w:p>
                    </w:txbxContent>
                  </v:textbox>
                </v:shape>
                <v:shape id="Text Box 47" o:spid="_x0000_s1026" o:spt="202" type="#_x0000_t202" style="position:absolute;left:7312;top:26526;height:410;width:491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auto"/>
          <w:szCs w:val="21"/>
        </w:rPr>
        <w:t>（2）点E在AC上，ED</w:t>
      </w:r>
      <w:r>
        <w:rPr>
          <w:rFonts w:hint="eastAsia" w:ascii="宋体" w:hAnsi="宋体"/>
          <w:color w:val="auto"/>
          <w:szCs w:val="21"/>
        </w:rPr>
        <w:t>⊥</w:t>
      </w:r>
      <w:r>
        <w:rPr>
          <w:rFonts w:hint="eastAsia"/>
          <w:color w:val="auto"/>
          <w:szCs w:val="21"/>
        </w:rPr>
        <w:t>AB，垂足为D，BC=3，AC=4，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求</w:t>
      </w:r>
      <w:r>
        <w:rPr>
          <w:color w:val="auto"/>
          <w:szCs w:val="21"/>
        </w:rPr>
        <w:t>t</w:t>
      </w:r>
      <w:r>
        <w:rPr>
          <w:rFonts w:hint="eastAsia"/>
          <w:color w:val="auto"/>
          <w:szCs w:val="21"/>
        </w:rPr>
        <w:t>an∠AED的值</w:t>
      </w:r>
      <w:r>
        <w:rPr>
          <w:rFonts w:hint="eastAsia" w:ascii="宋体" w:hAnsi="宋体"/>
          <w:color w:val="auto"/>
          <w:szCs w:val="21"/>
        </w:rPr>
        <w:t>.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问：可以直接求吗？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分析：tan∠AED←Rt△AED←ED、AD=？三边不可求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间接求:（方法一老师引导，方法二、三可让学生尝试讲）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方法一：ED:AD可求吗？←ED:AD=BC:AC比值可求←相似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方法二：等角∠AED=∠B→tan∠AED=tanB可求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方法三：余角∠AED=90°-∠A→tanA=BC:AC可求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小结：直接求：有时不可求；那就间接求：还可以找相似三角形的等线段比</w:t>
      </w:r>
      <w:r>
        <w:rPr>
          <w:rFonts w:ascii="楷体" w:hAnsi="楷体" w:eastAsia="楷体"/>
          <w:color w:val="auto"/>
          <w:szCs w:val="21"/>
        </w:rPr>
        <w:t>.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将第（1）小题图形中斜边上的高稍稍左移，使得△ADE三边不可解，所以无法根据定义直接求tan∠AED。除了第（1）小题两种间接求解的方法之外，重点讲间接求的第一种方法：证相似三角形，找到相等的线段比。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通过例3的（1）（2）两小题，教会学生分析解决问题的基本方法，思考问题的有序性条理性，体会转化的思想。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eastAsia="宋体"/>
          <w:color w:val="auto"/>
          <w:szCs w:val="21"/>
          <w:lang w:val="en-US" w:eastAsia="zh-CN"/>
        </w:rPr>
      </w:pPr>
    </w:p>
    <w:p>
      <w:pPr>
        <w:rPr>
          <w:rFonts w:hint="eastAsia" w:ascii="宋体" w:hAnsi="宋体"/>
          <w:b/>
          <w:color w:val="auto"/>
          <w:sz w:val="21"/>
          <w:szCs w:val="21"/>
        </w:rPr>
      </w:pPr>
      <w:r>
        <w:rPr>
          <w:rFonts w:hint="eastAsia" w:ascii="宋体" w:hAnsi="宋体"/>
          <w:b/>
          <w:color w:val="auto"/>
          <w:sz w:val="21"/>
          <w:szCs w:val="21"/>
        </w:rPr>
        <w:t>（三）</w:t>
      </w:r>
      <w:r>
        <w:rPr>
          <w:rFonts w:hint="eastAsia" w:ascii="宋体" w:hAnsi="宋体"/>
          <w:b/>
          <w:color w:val="auto"/>
          <w:sz w:val="21"/>
          <w:szCs w:val="21"/>
          <w:lang w:val="en-US" w:eastAsia="zh-CN"/>
        </w:rPr>
        <w:t>课堂</w:t>
      </w:r>
      <w:r>
        <w:rPr>
          <w:rFonts w:hint="eastAsia" w:ascii="宋体" w:hAnsi="宋体"/>
          <w:b/>
          <w:color w:val="auto"/>
          <w:sz w:val="21"/>
          <w:szCs w:val="21"/>
        </w:rPr>
        <w:t>小结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这节课学习了什么？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1、正切、余切的定义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2、如何求正切、余切值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（1）直接求，根据定义，找Rt△，两边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（2）间接求，找等角，余角，或相似三角形的等线段比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3、思想方法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（1）转化</w:t>
      </w:r>
    </w:p>
    <w:p>
      <w:pPr>
        <w:rPr>
          <w:color w:val="auto"/>
          <w:szCs w:val="21"/>
        </w:rPr>
      </w:pPr>
      <w:r>
        <w:rPr>
          <w:rFonts w:hint="eastAsia"/>
          <w:color w:val="auto"/>
          <w:szCs w:val="21"/>
        </w:rPr>
        <w:t>（2）特殊到一般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  <w:r>
        <w:rPr>
          <w:rFonts w:hint="eastAsia" w:ascii="楷体" w:hAnsi="楷体" w:eastAsia="楷体"/>
          <w:color w:val="auto"/>
          <w:szCs w:val="21"/>
        </w:rPr>
        <w:t>学生讲，教师补充总结，并板书.</w:t>
      </w:r>
    </w:p>
    <w:p>
      <w:pPr>
        <w:widowControl/>
        <w:jc w:val="left"/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【设计意图】让学生重新回顾整节课的内容，梳理知识点，把握重点难点，并将所学的求解三角比的几种方法归纳整理，同时体会在数学或其他学科，乃至生活中分析解决问题的两种重要基本方法。</w:t>
      </w:r>
    </w:p>
    <w:p>
      <w:pPr>
        <w:widowControl/>
        <w:jc w:val="left"/>
        <w:rPr>
          <w:rFonts w:ascii="楷体" w:hAnsi="楷体" w:eastAsia="楷体"/>
          <w:color w:val="auto"/>
          <w:szCs w:val="21"/>
        </w:rPr>
      </w:pPr>
    </w:p>
    <w:p>
      <w:pPr>
        <w:rPr>
          <w:rFonts w:hint="eastAsia" w:ascii="宋体" w:hAnsi="宋体"/>
          <w:b/>
          <w:color w:val="auto"/>
          <w:sz w:val="21"/>
          <w:szCs w:val="21"/>
        </w:rPr>
      </w:pPr>
      <w:r>
        <w:rPr>
          <w:rFonts w:hint="eastAsia" w:ascii="宋体" w:hAnsi="宋体"/>
          <w:b/>
          <w:color w:val="auto"/>
          <w:sz w:val="21"/>
          <w:szCs w:val="21"/>
        </w:rPr>
        <w:t>（四）作业布置</w:t>
      </w:r>
    </w:p>
    <w:p>
      <w:pPr>
        <w:rPr>
          <w:rFonts w:hint="eastAsia" w:ascii="宋体" w:hAnsi="宋体"/>
          <w:b/>
          <w:bCs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1"/>
          <w:szCs w:val="21"/>
        </w:rPr>
        <w:t>【教学过程设计</w:t>
      </w:r>
      <w:r>
        <w:rPr>
          <w:rFonts w:hint="eastAsia" w:ascii="宋体" w:hAnsi="宋体"/>
          <w:b/>
          <w:bCs/>
          <w:color w:val="auto"/>
          <w:sz w:val="21"/>
          <w:szCs w:val="21"/>
          <w:lang w:val="en-US" w:eastAsia="zh-CN"/>
        </w:rPr>
        <w:t>与实践解析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>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在复习引入部分，教师特别设计了直角三角形的边、角、边与边、角与角相关知识的复习，为的就是让学生能够准确地说出一些概念、运用一些定理。同时，教师设计了在直角三角形中求45°角和60°角的对边比邻边的值，以此来引入问题，当角为某个定值时，相关对应边的比值是否也是定值呢？教师在第一个班级授课时，有几个同学说不是，而且也没有人提出反对意见。教师只能换一种方式，画上图形，重新提问，在两个直角三角形中，都含有一个角等于</w:t>
      </w:r>
      <w:r>
        <w:rPr>
          <w:rFonts w:ascii="宋体" w:hAnsi="宋体"/>
          <w:color w:val="auto"/>
          <w:szCs w:val="21"/>
        </w:rPr>
        <w:t>α</w:t>
      </w:r>
      <w:r>
        <w:rPr>
          <w:rFonts w:hint="eastAsia" w:ascii="宋体" w:hAnsi="宋体"/>
          <w:color w:val="auto"/>
          <w:lang w:val="en-US" w:eastAsia="zh-CN"/>
        </w:rPr>
        <w:t>，这两个角的对边比邻边的值是否相等呢？这样学生才觉得是一样的。由此比较艰难地引出新课。所以在第二次教学时，教师准备了大小不等的几种直角三角形纸片，贴在黑板上展示，并且也用不同的方式解释了引入新课的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另外，在讲解本节课的例2时，发现有学生在回答问题时暴露出，还没有正确地掌握正切余切值的概念，并且在计算和化简的过程中也有不少的问题。所以教师及时做出调整，重新强调概念，并对如何分母有理化的方法进行具体说明。</w:t>
      </w:r>
    </w:p>
    <w:p>
      <w:pPr>
        <w:rPr>
          <w:color w:val="auto"/>
        </w:rPr>
      </w:pPr>
    </w:p>
    <w:p>
      <w:pPr>
        <w:rPr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三、目标检测设计</w:t>
      </w:r>
    </w:p>
    <w:p>
      <w:pPr>
        <w:rPr>
          <w:color w:val="auto"/>
        </w:rPr>
      </w:pPr>
      <w:r>
        <w:rPr>
          <w:rFonts w:hint="eastAsia" w:ascii="宋体" w:hAnsi="宋体"/>
          <w:color w:val="auto"/>
        </w:rPr>
        <w:t>1、在</w:t>
      </w:r>
      <w:r>
        <w:rPr>
          <w:color w:val="auto"/>
        </w:rPr>
        <w:t>Rt</w:t>
      </w:r>
      <w:r>
        <w:rPr>
          <w:rFonts w:hint="eastAsia" w:ascii="宋体" w:hAnsi="宋体"/>
          <w:color w:val="auto"/>
        </w:rPr>
        <w:t>△</w:t>
      </w:r>
      <w:r>
        <w:rPr>
          <w:i/>
          <w:color w:val="auto"/>
        </w:rPr>
        <w:t>ABC</w:t>
      </w:r>
      <w:r>
        <w:rPr>
          <w:rFonts w:hint="eastAsia" w:hAnsi="宋体"/>
          <w:iCs/>
          <w:color w:val="auto"/>
        </w:rPr>
        <w:t>中，</w:t>
      </w:r>
      <w:r>
        <w:rPr>
          <w:rFonts w:hint="eastAsia"/>
          <w:color w:val="auto"/>
        </w:rPr>
        <w:t>∠</w:t>
      </w:r>
      <w:r>
        <w:rPr>
          <w:i/>
          <w:iCs/>
          <w:color w:val="auto"/>
        </w:rPr>
        <w:t>C</w:t>
      </w:r>
      <w:r>
        <w:rPr>
          <w:iCs/>
          <w:color w:val="auto"/>
        </w:rPr>
        <w:t>=90</w:t>
      </w:r>
      <w:r>
        <w:rPr>
          <w:iCs/>
          <w:color w:val="auto"/>
          <w:vertAlign w:val="superscript"/>
        </w:rPr>
        <w:t>0</w:t>
      </w:r>
      <w:r>
        <w:rPr>
          <w:rFonts w:hint="eastAsia" w:hAnsi="宋体"/>
          <w:iCs/>
          <w:color w:val="auto"/>
        </w:rPr>
        <w:t>，</w:t>
      </w:r>
      <w:r>
        <w:rPr>
          <w:rFonts w:hAnsi="宋体"/>
          <w:i/>
          <w:iCs/>
          <w:color w:val="auto"/>
        </w:rPr>
        <w:t>AC</w:t>
      </w:r>
      <w:r>
        <w:rPr>
          <w:rFonts w:hAnsi="宋体"/>
          <w:iCs/>
          <w:color w:val="auto"/>
        </w:rPr>
        <w:t>=3</w:t>
      </w:r>
      <w:r>
        <w:rPr>
          <w:rFonts w:hint="eastAsia" w:hAnsi="宋体"/>
          <w:iCs/>
          <w:color w:val="auto"/>
        </w:rPr>
        <w:t>，</w:t>
      </w:r>
      <w:r>
        <w:rPr>
          <w:rFonts w:hAnsi="宋体"/>
          <w:i/>
          <w:iCs/>
          <w:color w:val="auto"/>
        </w:rPr>
        <w:t>BC</w:t>
      </w:r>
      <w:r>
        <w:rPr>
          <w:rFonts w:hAnsi="宋体"/>
          <w:iCs/>
          <w:color w:val="auto"/>
        </w:rPr>
        <w:t>=4</w:t>
      </w:r>
      <w:r>
        <w:rPr>
          <w:rFonts w:hint="eastAsia" w:hAnsi="宋体"/>
          <w:iCs/>
          <w:color w:val="auto"/>
        </w:rPr>
        <w:t>，那么</w:t>
      </w:r>
      <w:r>
        <w:rPr>
          <w:color w:val="auto"/>
          <w:position w:val="-4"/>
          <w:szCs w:val="20"/>
        </w:rPr>
        <w:object>
          <v:shape id="_x0000_i1033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33" DrawAspect="Content" ObjectID="_1468075734" r:id="rId22">
            <o:LockedField>false</o:LockedField>
          </o:OLEObject>
        </w:object>
      </w:r>
      <w:r>
        <w:rPr>
          <w:rFonts w:hint="eastAsia"/>
          <w:color w:val="auto"/>
        </w:rPr>
        <w:t>的正切值是</w:t>
      </w:r>
      <w:r>
        <w:rPr>
          <w:color w:val="auto"/>
        </w:rPr>
        <w:t>(    )</w:t>
      </w:r>
      <w:r>
        <w:rPr>
          <w:rFonts w:hint="eastAsia" w:ascii="宋体" w:hAnsi="宋体"/>
          <w:color w:val="auto"/>
        </w:rPr>
        <w:t>.</w:t>
      </w:r>
    </w:p>
    <w:p>
      <w:pPr>
        <w:tabs>
          <w:tab w:val="left" w:pos="500"/>
        </w:tabs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  <w:szCs w:val="21"/>
        </w:rPr>
        <w:t>（</w:t>
      </w:r>
      <w:r>
        <w:rPr>
          <w:rFonts w:hint="eastAsia"/>
          <w:color w:val="auto"/>
          <w:szCs w:val="21"/>
        </w:rPr>
        <w:t>A</w:t>
      </w:r>
      <w:r>
        <w:rPr>
          <w:rFonts w:hint="eastAsia" w:ascii="宋体" w:hAnsi="宋体"/>
          <w:color w:val="auto"/>
          <w:szCs w:val="21"/>
        </w:rPr>
        <w:t>）</w:t>
      </w:r>
      <w:r>
        <w:rPr>
          <w:rFonts w:hint="eastAsia" w:ascii="宋体" w:hAnsi="宋体"/>
          <w:color w:val="auto"/>
          <w:position w:val="-24"/>
          <w:szCs w:val="21"/>
        </w:rPr>
        <w:object>
          <v:shape id="_x0000_i1034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34" DrawAspect="Content" ObjectID="_1468075735" r:id="rId24">
            <o:LockedField>false</o:LockedField>
          </o:OLEObject>
        </w:object>
      </w:r>
      <w:r>
        <w:rPr>
          <w:rFonts w:hint="eastAsia" w:ascii="宋体" w:hAnsi="宋体"/>
          <w:color w:val="auto"/>
          <w:szCs w:val="21"/>
        </w:rPr>
        <w:t xml:space="preserve">           （</w:t>
      </w:r>
      <w:r>
        <w:rPr>
          <w:color w:val="auto"/>
          <w:szCs w:val="21"/>
        </w:rPr>
        <w:t>B</w:t>
      </w:r>
      <w:r>
        <w:rPr>
          <w:rFonts w:hint="eastAsia" w:ascii="宋体" w:hAnsi="宋体"/>
          <w:color w:val="auto"/>
          <w:szCs w:val="21"/>
        </w:rPr>
        <w:t>）</w:t>
      </w:r>
      <w:r>
        <w:rPr>
          <w:rFonts w:hint="eastAsia" w:ascii="宋体" w:hAnsi="宋体"/>
          <w:color w:val="auto"/>
          <w:position w:val="-24"/>
          <w:szCs w:val="21"/>
        </w:rPr>
        <w:object>
          <v:shape id="_x0000_i103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35" DrawAspect="Content" ObjectID="_1468075736" r:id="rId26">
            <o:LockedField>false</o:LockedField>
          </o:OLEObject>
        </w:object>
      </w:r>
      <w:r>
        <w:rPr>
          <w:rFonts w:hint="eastAsia" w:ascii="宋体" w:hAnsi="宋体"/>
          <w:color w:val="auto"/>
          <w:szCs w:val="21"/>
        </w:rPr>
        <w:t xml:space="preserve">              （</w:t>
      </w:r>
      <w:r>
        <w:rPr>
          <w:color w:val="auto"/>
          <w:szCs w:val="21"/>
        </w:rPr>
        <w:t>C</w:t>
      </w:r>
      <w:r>
        <w:rPr>
          <w:rFonts w:hint="eastAsia" w:ascii="宋体" w:hAnsi="宋体"/>
          <w:color w:val="auto"/>
          <w:szCs w:val="21"/>
        </w:rPr>
        <w:t>）</w:t>
      </w:r>
      <w:r>
        <w:rPr>
          <w:rFonts w:hint="eastAsia" w:ascii="宋体" w:hAnsi="宋体"/>
          <w:color w:val="auto"/>
          <w:position w:val="-24"/>
          <w:szCs w:val="21"/>
        </w:rPr>
        <w:object>
          <v:shape id="_x0000_i1036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36" DrawAspect="Content" ObjectID="_1468075737" r:id="rId28">
            <o:LockedField>false</o:LockedField>
          </o:OLEObject>
        </w:object>
      </w:r>
      <w:r>
        <w:rPr>
          <w:rFonts w:hint="eastAsia" w:ascii="宋体" w:hAnsi="宋体"/>
          <w:color w:val="auto"/>
          <w:szCs w:val="21"/>
        </w:rPr>
        <w:t xml:space="preserve">              （</w:t>
      </w:r>
      <w:r>
        <w:rPr>
          <w:color w:val="auto"/>
          <w:szCs w:val="21"/>
        </w:rPr>
        <w:t>D</w:t>
      </w:r>
      <w:r>
        <w:rPr>
          <w:rFonts w:hint="eastAsia" w:ascii="宋体" w:hAnsi="宋体"/>
          <w:color w:val="auto"/>
          <w:szCs w:val="21"/>
        </w:rPr>
        <w:t>）</w:t>
      </w:r>
      <w:r>
        <w:rPr>
          <w:rFonts w:hint="eastAsia" w:ascii="宋体" w:hAnsi="宋体"/>
          <w:color w:val="auto"/>
          <w:position w:val="-24"/>
          <w:szCs w:val="21"/>
        </w:rPr>
        <w:object>
          <v:shape id="_x0000_i103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037" DrawAspect="Content" ObjectID="_1468075738" r:id="rId30">
            <o:LockedField>false</o:LockedField>
          </o:OLEObject>
        </w:object>
      </w:r>
    </w:p>
    <w:p>
      <w:pPr>
        <w:rPr>
          <w:bCs/>
          <w:color w:val="auto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【设计意图】考察正切值的定义。</w:t>
      </w:r>
    </w:p>
    <w:p>
      <w:pPr>
        <w:rPr>
          <w:rFonts w:ascii="宋体" w:hAnsi="宋体"/>
          <w:color w:val="auto"/>
        </w:rPr>
      </w:pPr>
      <w:r>
        <w:rPr>
          <w:rFonts w:hint="eastAsia"/>
          <w:bCs/>
          <w:color w:val="auto"/>
        </w:rPr>
        <w:t>2、</w:t>
      </w:r>
      <w:r>
        <w:rPr>
          <w:rFonts w:hint="eastAsia" w:ascii="宋体" w:hAnsi="宋体"/>
          <w:color w:val="auto"/>
        </w:rPr>
        <w:t>已知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38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3" ShapeID="_x0000_i1038" DrawAspect="Content" ObjectID="_1468075739" r:id="rId32">
            <o:LockedField>false</o:LockedField>
          </o:OLEObject>
        </w:object>
      </w:r>
      <w:r>
        <w:rPr>
          <w:rFonts w:hint="eastAsia" w:ascii="宋体" w:hAnsi="宋体"/>
          <w:color w:val="auto"/>
        </w:rPr>
        <w:t>为锐角,且</w:t>
      </w:r>
      <w:r>
        <w:rPr>
          <w:rFonts w:hint="eastAsia" w:ascii="宋体" w:hAnsi="宋体"/>
          <w:color w:val="auto"/>
          <w:position w:val="-24"/>
          <w:szCs w:val="20"/>
        </w:rPr>
        <w:object>
          <v:shape id="_x0000_i1039" o:spt="75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3" ShapeID="_x0000_i1039" DrawAspect="Content" ObjectID="_1468075740" r:id="rId34">
            <o:LockedField>false</o:LockedField>
          </o:OLEObject>
        </w:object>
      </w:r>
      <w:r>
        <w:rPr>
          <w:rFonts w:hint="eastAsia" w:ascii="宋体" w:hAnsi="宋体"/>
          <w:color w:val="auto"/>
        </w:rPr>
        <w:t>，则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40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3" ShapeID="_x0000_i1040" DrawAspect="Content" ObjectID="_1468075741" r:id="rId36">
            <o:LockedField>false</o:LockedField>
          </o:OLEObject>
        </w:object>
      </w:r>
      <w:r>
        <w:rPr>
          <w:rFonts w:hint="eastAsia" w:ascii="宋体" w:hAnsi="宋体"/>
          <w:color w:val="auto"/>
        </w:rPr>
        <w:t>_________.</w:t>
      </w:r>
    </w:p>
    <w:p>
      <w:pPr>
        <w:rPr>
          <w:bCs/>
          <w:color w:val="auto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【设计意图】考察正切、余切值的定义，及它们之间互为倒数的结论。</w:t>
      </w:r>
    </w:p>
    <w:p>
      <w:pPr>
        <w:rPr>
          <w:color w:val="auto"/>
        </w:rPr>
      </w:pPr>
      <w:r>
        <w:rPr>
          <w:rFonts w:hint="eastAsia"/>
          <w:bCs/>
          <w:color w:val="auto"/>
        </w:rPr>
        <w:t>3、</w:t>
      </w:r>
      <w:r>
        <w:rPr>
          <w:rFonts w:hint="eastAsia"/>
          <w:color w:val="auto"/>
        </w:rPr>
        <w:t>在</w:t>
      </w:r>
      <w:r>
        <w:rPr>
          <w:color w:val="auto"/>
        </w:rPr>
        <w:t>Rt</w:t>
      </w:r>
      <w:r>
        <w:rPr>
          <w:rFonts w:hint="eastAsia" w:ascii="宋体" w:hAnsi="宋体"/>
          <w:color w:val="auto"/>
        </w:rPr>
        <w:t>△</w:t>
      </w:r>
      <w:r>
        <w:rPr>
          <w:i/>
          <w:color w:val="auto"/>
        </w:rPr>
        <w:t>ABC</w:t>
      </w:r>
      <w:r>
        <w:rPr>
          <w:rFonts w:hint="eastAsia"/>
          <w:color w:val="auto"/>
        </w:rPr>
        <w:t>中，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41" o:spt="75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41" DrawAspect="Content" ObjectID="_1468075742" r:id="rId38">
            <o:LockedField>false</o:LockedField>
          </o:OLEObject>
        </w:object>
      </w:r>
      <w:r>
        <w:rPr>
          <w:rFonts w:hint="eastAsia" w:ascii="宋体" w:hAnsi="宋体"/>
          <w:color w:val="auto"/>
        </w:rPr>
        <w:t>，</w:t>
      </w:r>
      <w:r>
        <w:rPr>
          <w:rFonts w:hint="eastAsia" w:ascii="宋体" w:hAnsi="宋体"/>
          <w:color w:val="auto"/>
          <w:position w:val="-24"/>
          <w:szCs w:val="20"/>
        </w:rPr>
        <w:object>
          <v:shape id="_x0000_i1042" o:spt="75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2" DrawAspect="Content" ObjectID="_1468075743" r:id="rId40">
            <o:LockedField>false</o:LockedField>
          </o:OLEObject>
        </w:object>
      </w:r>
      <w:r>
        <w:rPr>
          <w:rFonts w:hint="eastAsia" w:ascii="宋体" w:hAnsi="宋体"/>
          <w:color w:val="auto"/>
        </w:rPr>
        <w:t>，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43" o:spt="75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3" ShapeID="_x0000_i1043" DrawAspect="Content" ObjectID="_1468075744" r:id="rId42">
            <o:LockedField>false</o:LockedField>
          </o:OLEObject>
        </w:object>
      </w:r>
      <w:r>
        <w:rPr>
          <w:rFonts w:hint="eastAsia" w:ascii="宋体" w:hAnsi="宋体"/>
          <w:color w:val="auto"/>
        </w:rPr>
        <w:t>，</w:t>
      </w:r>
      <w:r>
        <w:rPr>
          <w:rFonts w:hint="eastAsia"/>
          <w:color w:val="auto"/>
        </w:rPr>
        <w:t>则</w:t>
      </w:r>
      <w:r>
        <w:rPr>
          <w:color w:val="auto"/>
          <w:position w:val="-6"/>
          <w:szCs w:val="20"/>
        </w:rPr>
        <w:object>
          <v:shape id="_x0000_i1044" o:spt="75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3" ShapeID="_x0000_i1044" DrawAspect="Content" ObjectID="_1468075745" r:id="rId44">
            <o:LockedField>false</o:LockedField>
          </o:OLEObject>
        </w:object>
      </w:r>
      <w:r>
        <w:rPr>
          <w:rFonts w:hint="eastAsia"/>
          <w:color w:val="auto"/>
        </w:rPr>
        <w:t>的长是</w:t>
      </w:r>
      <w:r>
        <w:rPr>
          <w:color w:val="auto"/>
        </w:rPr>
        <w:t>____________</w:t>
      </w:r>
      <w:r>
        <w:rPr>
          <w:rFonts w:hint="eastAsia"/>
          <w:color w:val="auto"/>
        </w:rPr>
        <w:t>．</w:t>
      </w:r>
    </w:p>
    <w:p>
      <w:pPr>
        <w:rPr>
          <w:bCs/>
          <w:color w:val="auto"/>
        </w:rPr>
      </w:pPr>
      <w:r>
        <w:rPr>
          <w:color w:val="auto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262890</wp:posOffset>
            </wp:positionV>
            <wp:extent cx="1227455" cy="867410"/>
            <wp:effectExtent l="0" t="0" r="0" b="8890"/>
            <wp:wrapSquare wrapText="bothSides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auto"/>
          <w:szCs w:val="21"/>
        </w:rPr>
        <w:t>【设计意图】考察余切值的定义，让学生体会将两条直角边和一个三角比中两个作为已知条件，则一定可得第三个，即“知二求一”的确定性。</w:t>
      </w:r>
    </w:p>
    <w:p>
      <w:pPr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4、如图，在</w:t>
      </w:r>
      <w:r>
        <w:rPr>
          <w:color w:val="auto"/>
        </w:rPr>
        <w:t>Rt</w:t>
      </w:r>
      <w:r>
        <w:rPr>
          <w:rFonts w:hint="eastAsia" w:ascii="宋体" w:hAnsi="宋体"/>
          <w:color w:val="auto"/>
        </w:rPr>
        <w:t>△</w:t>
      </w:r>
      <w:r>
        <w:rPr>
          <w:i/>
          <w:color w:val="auto"/>
        </w:rPr>
        <w:t>ABC</w:t>
      </w:r>
      <w:r>
        <w:rPr>
          <w:rFonts w:hint="eastAsia" w:ascii="宋体" w:hAnsi="宋体"/>
          <w:color w:val="auto"/>
        </w:rPr>
        <w:t>中，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45" o:spt="75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3" ShapeID="_x0000_i1045" DrawAspect="Content" ObjectID="_1468075746" r:id="rId47">
            <o:LockedField>false</o:LockedField>
          </o:OLEObject>
        </w:object>
      </w:r>
      <w:r>
        <w:rPr>
          <w:rFonts w:hint="eastAsia" w:ascii="宋体" w:hAnsi="宋体"/>
          <w:color w:val="auto"/>
        </w:rPr>
        <w:t>，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46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7" r:id="rId49">
            <o:LockedField>false</o:LockedField>
          </o:OLEObject>
        </w:object>
      </w:r>
      <w:r>
        <w:rPr>
          <w:rFonts w:hint="eastAsia" w:ascii="宋体" w:hAnsi="宋体"/>
          <w:color w:val="auto"/>
        </w:rPr>
        <w:t>，</w:t>
      </w:r>
      <w:r>
        <w:rPr>
          <w:rFonts w:hint="eastAsia" w:ascii="宋体" w:hAnsi="宋体"/>
          <w:color w:val="auto"/>
          <w:position w:val="-4"/>
          <w:szCs w:val="20"/>
        </w:rPr>
        <w:object>
          <v:shape id="_x0000_i1047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8" r:id="rId51">
            <o:LockedField>false</o:LockedField>
          </o:OLEObject>
        </w:object>
      </w:r>
      <w:r>
        <w:rPr>
          <w:rFonts w:hint="eastAsia" w:ascii="宋体" w:hAnsi="宋体"/>
          <w:color w:val="auto"/>
        </w:rPr>
        <w:t>为垂足，若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48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9" r:id="rId53">
            <o:LockedField>false</o:LockedField>
          </o:OLEObject>
        </w:object>
      </w:r>
      <w:r>
        <w:rPr>
          <w:rFonts w:hint="eastAsia" w:ascii="宋体" w:hAnsi="宋体"/>
          <w:color w:val="auto"/>
        </w:rPr>
        <w:t>，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49" o:spt="75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50" r:id="rId55">
            <o:LockedField>false</o:LockedField>
          </o:OLEObject>
        </w:object>
      </w:r>
      <w:r>
        <w:rPr>
          <w:rFonts w:hint="eastAsia" w:ascii="宋体" w:hAnsi="宋体"/>
          <w:color w:val="auto"/>
        </w:rPr>
        <w:t>，则</w:t>
      </w:r>
      <w:r>
        <w:rPr>
          <w:rFonts w:hint="eastAsia" w:ascii="宋体" w:hAnsi="宋体"/>
          <w:color w:val="auto"/>
          <w:position w:val="-6"/>
          <w:szCs w:val="20"/>
        </w:rPr>
        <w:object>
          <v:shape id="_x0000_i1050" o:spt="75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0" DrawAspect="Content" ObjectID="_1468075751" r:id="rId57">
            <o:LockedField>false</o:LockedField>
          </o:OLEObject>
        </w:object>
      </w:r>
      <w:r>
        <w:rPr>
          <w:rFonts w:hint="eastAsia" w:ascii="宋体" w:hAnsi="宋体"/>
          <w:color w:val="auto"/>
        </w:rPr>
        <w:t>___________．</w:t>
      </w:r>
    </w:p>
    <w:p>
      <w:pPr>
        <w:rPr>
          <w:rFonts w:asciiTheme="minorEastAsia" w:hAnsiTheme="minorEastAsia" w:eastAsiaTheme="minorEastAsia"/>
          <w:color w:val="auto"/>
          <w:szCs w:val="21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【设计意图】考察正切、余切值的定义以及勾股定理，让学生尝试在基本型中找到不同的求解方法，体会转化的思想方法。</w:t>
      </w:r>
    </w:p>
    <w:p>
      <w:pPr>
        <w:rPr>
          <w:color w:val="auto"/>
        </w:rPr>
      </w:pPr>
      <w:r>
        <w:rPr>
          <w:color w:val="auto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3900170</wp:posOffset>
            </wp:positionH>
            <wp:positionV relativeFrom="paragraph">
              <wp:posOffset>102235</wp:posOffset>
            </wp:positionV>
            <wp:extent cx="1348105" cy="857250"/>
            <wp:effectExtent l="0" t="0" r="4445" b="0"/>
            <wp:wrapSquare wrapText="bothSides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auto"/>
          <w:szCs w:val="21"/>
        </w:rPr>
        <w:t>5、</w:t>
      </w:r>
      <w:r>
        <w:rPr>
          <w:rFonts w:hint="eastAsia" w:ascii="宋体" w:hAnsi="宋体" w:cs="宋体"/>
          <w:color w:val="auto"/>
        </w:rPr>
        <w:t>如图,矩形</w:t>
      </w:r>
      <w:r>
        <w:rPr>
          <w:rFonts w:hint="eastAsia" w:ascii="宋体" w:hAnsi="宋体" w:cs="宋体"/>
          <w:color w:val="auto"/>
          <w:position w:val="-6"/>
          <w:szCs w:val="20"/>
        </w:rPr>
        <w:object>
          <v:shape id="_x0000_i1051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3" ShapeID="_x0000_i1051" DrawAspect="Content" ObjectID="_1468075752" r:id="rId60">
            <o:LockedField>false</o:LockedField>
          </o:OLEObject>
        </w:object>
      </w:r>
      <w:r>
        <w:rPr>
          <w:rFonts w:hint="eastAsia" w:ascii="宋体" w:hAnsi="宋体" w:cs="宋体"/>
          <w:color w:val="auto"/>
        </w:rPr>
        <w:t>中,</w:t>
      </w:r>
      <w:r>
        <w:rPr>
          <w:rFonts w:hint="eastAsia" w:ascii="宋体" w:hAnsi="宋体" w:cs="宋体"/>
          <w:color w:val="auto"/>
          <w:position w:val="-6"/>
          <w:szCs w:val="20"/>
        </w:rPr>
        <w:object>
          <v:shape id="_x0000_i1052" o:spt="75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3" ShapeID="_x0000_i1052" DrawAspect="Content" ObjectID="_1468075753" r:id="rId62">
            <o:LockedField>false</o:LockedField>
          </o:OLEObject>
        </w:object>
      </w:r>
      <w:r>
        <w:rPr>
          <w:rFonts w:hint="eastAsia" w:ascii="宋体" w:hAnsi="宋体" w:cs="宋体"/>
          <w:color w:val="auto"/>
        </w:rPr>
        <w:t>,</w:t>
      </w:r>
      <w:r>
        <w:rPr>
          <w:rFonts w:hint="eastAsia" w:ascii="宋体" w:hAnsi="宋体" w:cs="宋体"/>
          <w:color w:val="auto"/>
          <w:position w:val="-6"/>
          <w:szCs w:val="20"/>
        </w:rPr>
        <w:object>
          <v:shape id="_x0000_i1053" o:spt="75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3" ShapeID="_x0000_i1053" DrawAspect="Content" ObjectID="_1468075754" r:id="rId64">
            <o:LockedField>false</o:LockedField>
          </o:OLEObject>
        </w:object>
      </w:r>
      <w:r>
        <w:rPr>
          <w:rFonts w:hint="eastAsia" w:ascii="宋体" w:hAnsi="宋体" w:cs="宋体"/>
          <w:color w:val="auto"/>
        </w:rPr>
        <w:t>,求</w:t>
      </w:r>
      <w:r>
        <w:rPr>
          <w:rFonts w:hint="eastAsia" w:ascii="宋体" w:hAnsi="宋体" w:cs="宋体"/>
          <w:color w:val="auto"/>
          <w:position w:val="-6"/>
          <w:szCs w:val="20"/>
        </w:rPr>
        <w:object>
          <v:shape id="_x0000_i1054" o:spt="75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3" ShapeID="_x0000_i1054" DrawAspect="Content" ObjectID="_1468075755" r:id="rId66">
            <o:LockedField>false</o:LockedField>
          </o:OLEObject>
        </w:object>
      </w:r>
      <w:r>
        <w:rPr>
          <w:rFonts w:hint="eastAsia" w:ascii="宋体" w:hAnsi="宋体" w:cs="宋体"/>
          <w:color w:val="auto"/>
        </w:rPr>
        <w:t>.</w:t>
      </w:r>
    </w:p>
    <w:p>
      <w:pPr>
        <w:rPr>
          <w:color w:val="auto"/>
        </w:rPr>
      </w:pPr>
      <w:r>
        <w:rPr>
          <w:rFonts w:hint="eastAsia" w:asciiTheme="minorEastAsia" w:hAnsiTheme="minorEastAsia" w:eastAsiaTheme="minorEastAsia"/>
          <w:color w:val="auto"/>
          <w:szCs w:val="21"/>
        </w:rPr>
        <w:t>【设计意图】主要考察正切值的定义、勾股定理、等腰三角形的性质等，有些学生会想到构造直角三角形，有些学生会想到“角平分线、平行线、等腰三角形，知二求一”的基本型，则可在已有的Rt△BCE中解决。而这两种方法都需要转化角。</w:t>
      </w:r>
    </w:p>
    <w:p>
      <w:pPr>
        <w:rPr>
          <w:rFonts w:hint="eastAsia" w:ascii="宋体" w:hAnsi="宋体"/>
          <w:b/>
          <w:bCs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1"/>
          <w:szCs w:val="21"/>
        </w:rPr>
        <w:t>【</w:t>
      </w:r>
      <w:r>
        <w:rPr>
          <w:rFonts w:hint="eastAsia" w:ascii="宋体" w:hAnsi="宋体"/>
          <w:b/>
          <w:bCs/>
          <w:color w:val="auto"/>
          <w:sz w:val="21"/>
          <w:szCs w:val="21"/>
          <w:lang w:val="en-US" w:eastAsia="zh-CN"/>
        </w:rPr>
        <w:t>目标检测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>设计</w:t>
      </w:r>
      <w:r>
        <w:rPr>
          <w:rFonts w:hint="eastAsia" w:ascii="宋体" w:hAnsi="宋体"/>
          <w:b/>
          <w:bCs/>
          <w:color w:val="auto"/>
          <w:sz w:val="21"/>
          <w:szCs w:val="21"/>
          <w:lang w:val="en-US" w:eastAsia="zh-CN"/>
        </w:rPr>
        <w:t>解析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>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第1、2、3题属于基础题，应该要力求所有学生掌握。第4、5题属于中档题，对民办学校的学生，这些应该是比较简单的题目，在这些题目之后还应该有一些更难的提高题。但是对于薄弱学校的大部分学生，做到第5题的难度就差不多了，再难的题目只会让学生望而却步，失去学习数学的动力。</w:t>
      </w:r>
    </w:p>
    <w:p>
      <w:pPr>
        <w:rPr>
          <w:color w:val="auto"/>
        </w:rPr>
      </w:pPr>
    </w:p>
    <w:p>
      <w:pPr>
        <w:rPr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四、课后反思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本节课的设计富有层次性。概念的引入部分，采用了探究问题从特殊到一般的基本思想，从求45°、60°角的三角比出发，让程度较弱的学生能够比较好上手，从而猜测“角定，比值定”的结论。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此外，例题的设计也从易到难。例1直接给出90°和两条直角边的值，求两个锐角的三角比；例2需要证90°，第（1）小题的直角三角形比较好找，第（2）小题需要用到勾股逆定理，稍有一些难度；例3的第（1）小题是三个直角三角形组成的子母三角形，第（2）小题是它的变形。图形在由简到繁的变化过程中，解题的方法也呈现出多样性。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然而，本</w:t>
      </w:r>
      <w:r>
        <w:rPr>
          <w:rFonts w:hint="eastAsia"/>
          <w:color w:val="auto"/>
          <w:lang w:val="en-US" w:eastAsia="zh-CN"/>
        </w:rPr>
        <w:t>由于</w:t>
      </w:r>
      <w:r>
        <w:rPr>
          <w:rFonts w:hint="eastAsia"/>
          <w:color w:val="auto"/>
        </w:rPr>
        <w:t>节课的教学面对的是基础较差的学校的学生，因此定义和基本解法的落实显得更为重要。教师在向学生提问例2的过程中，发现有学生还没有将tanA、∠A的正切值、∠A的对边比邻边，这些等</w:t>
      </w:r>
      <w:bookmarkStart w:id="0" w:name="_GoBack"/>
      <w:bookmarkEnd w:id="0"/>
      <w:r>
        <w:rPr>
          <w:rFonts w:hint="eastAsia"/>
          <w:color w:val="auto"/>
        </w:rPr>
        <w:t>价起来。说明对于有些程度较弱的学生，定义的落实还不太到位。因此对于本节课的教学设计有以下改进方案：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首先，在例1前可以加入两种小练习题，以帮助巩固定义。第一种，已知直角三角形三边，求正切或余切值，第二种，已知直角三角形两边（两直角边或一直角边一斜边），求相关三角比。例如：</w:t>
      </w:r>
    </w:p>
    <w:p>
      <w:pPr>
        <w:rPr>
          <w:color w:val="auto"/>
        </w:rPr>
      </w:pPr>
      <w:r>
        <w:rPr>
          <w:rFonts w:hint="eastAsia"/>
          <w:color w:val="auto"/>
        </w:rPr>
        <w:t>（1）已知，在</w:t>
      </w:r>
      <w:r>
        <w:rPr>
          <w:color w:val="auto"/>
        </w:rPr>
        <w:t>Rt</w:t>
      </w:r>
      <w:r>
        <w:rPr>
          <w:rFonts w:hint="eastAsia" w:ascii="宋体" w:hAnsi="宋体"/>
          <w:color w:val="auto"/>
        </w:rPr>
        <w:t>△</w:t>
      </w:r>
      <w:r>
        <w:rPr>
          <w:i/>
          <w:color w:val="auto"/>
        </w:rPr>
        <w:t>ABC</w:t>
      </w:r>
      <w:r>
        <w:rPr>
          <w:rFonts w:hint="eastAsia"/>
          <w:color w:val="auto"/>
        </w:rPr>
        <w:t>中，∠C=90°，AC=3，BC=4，AB=5</w:t>
      </w:r>
      <w:r>
        <w:rPr>
          <w:rFonts w:hint="eastAsia" w:ascii="宋体" w:hAnsi="宋体"/>
          <w:color w:val="auto"/>
          <w:szCs w:val="20"/>
        </w:rPr>
        <w:t>，则tan A=___________.</w:t>
      </w:r>
    </w:p>
    <w:p>
      <w:pPr>
        <w:rPr>
          <w:color w:val="auto"/>
        </w:rPr>
      </w:pPr>
      <w:r>
        <w:rPr>
          <w:rFonts w:hint="eastAsia"/>
          <w:color w:val="auto"/>
        </w:rPr>
        <w:t>（2）已知，在</w:t>
      </w:r>
      <w:r>
        <w:rPr>
          <w:color w:val="auto"/>
        </w:rPr>
        <w:t>Rt</w:t>
      </w:r>
      <w:r>
        <w:rPr>
          <w:rFonts w:hint="eastAsia" w:ascii="宋体" w:hAnsi="宋体"/>
          <w:color w:val="auto"/>
        </w:rPr>
        <w:t>△</w:t>
      </w:r>
      <w:r>
        <w:rPr>
          <w:i/>
          <w:color w:val="auto"/>
        </w:rPr>
        <w:t>ABC</w:t>
      </w:r>
      <w:r>
        <w:rPr>
          <w:rFonts w:hint="eastAsia"/>
          <w:color w:val="auto"/>
        </w:rPr>
        <w:t>中，∠C=90°，AC=3，BC=4</w:t>
      </w:r>
      <w:r>
        <w:rPr>
          <w:rFonts w:hint="eastAsia" w:ascii="宋体" w:hAnsi="宋体"/>
          <w:color w:val="auto"/>
          <w:szCs w:val="20"/>
        </w:rPr>
        <w:t>，则tan B=___________.</w:t>
      </w:r>
    </w:p>
    <w:p>
      <w:pPr>
        <w:rPr>
          <w:color w:val="auto"/>
        </w:rPr>
      </w:pPr>
      <w:r>
        <w:rPr>
          <w:rFonts w:hint="eastAsia"/>
          <w:color w:val="auto"/>
        </w:rPr>
        <w:t>（3）已知，在</w:t>
      </w:r>
      <w:r>
        <w:rPr>
          <w:color w:val="auto"/>
        </w:rPr>
        <w:t>Rt</w:t>
      </w:r>
      <w:r>
        <w:rPr>
          <w:rFonts w:hint="eastAsia" w:ascii="宋体" w:hAnsi="宋体"/>
          <w:color w:val="auto"/>
        </w:rPr>
        <w:t>△</w:t>
      </w:r>
      <w:r>
        <w:rPr>
          <w:i/>
          <w:color w:val="auto"/>
        </w:rPr>
        <w:t>ABC</w:t>
      </w:r>
      <w:r>
        <w:rPr>
          <w:rFonts w:hint="eastAsia"/>
          <w:color w:val="auto"/>
        </w:rPr>
        <w:t>中，∠C=90°，AC=3，AB=5</w:t>
      </w:r>
      <w:r>
        <w:rPr>
          <w:rFonts w:hint="eastAsia" w:ascii="宋体" w:hAnsi="宋体"/>
          <w:color w:val="auto"/>
          <w:szCs w:val="20"/>
        </w:rPr>
        <w:t>，则cot A=___________.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其次，教师在讲解例1，求一个直角三角形中两个锐角的正切余切值时，层次可以再丰富一些：求</w:t>
      </w:r>
    </w:p>
    <w:p>
      <w:pPr>
        <w:rPr>
          <w:color w:val="auto"/>
        </w:rPr>
      </w:pPr>
      <w:r>
        <w:rPr>
          <w:rFonts w:hint="eastAsia"/>
          <w:color w:val="auto"/>
        </w:rPr>
        <w:t>（1）tanA，教师讲，求锐角的三角比一般步骤：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eq \o\ac(○,</w:instrText>
      </w:r>
      <w:r>
        <w:rPr>
          <w:rFonts w:hint="eastAsia"/>
          <w:color w:val="auto"/>
          <w:position w:val="2"/>
          <w:sz w:val="14"/>
        </w:rPr>
        <w:instrText xml:space="preserve">1</w:instrText>
      </w:r>
      <w:r>
        <w:rPr>
          <w:rFonts w:hint="eastAsia"/>
          <w:color w:val="auto"/>
        </w:rPr>
        <w:instrText xml:space="preserve">)</w:instrTex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找Rt△；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eq \o\ac(○,</w:instrText>
      </w:r>
      <w:r>
        <w:rPr>
          <w:rFonts w:hint="eastAsia"/>
          <w:color w:val="auto"/>
          <w:position w:val="2"/>
          <w:sz w:val="14"/>
        </w:rPr>
        <w:instrText xml:space="preserve">2</w:instrText>
      </w:r>
      <w:r>
        <w:rPr>
          <w:rFonts w:hint="eastAsia"/>
          <w:color w:val="auto"/>
        </w:rPr>
        <w:instrText xml:space="preserve">)</w:instrTex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找对：邻；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eq \o\ac(○,</w:instrText>
      </w:r>
      <w:r>
        <w:rPr>
          <w:rFonts w:hint="eastAsia"/>
          <w:color w:val="auto"/>
          <w:position w:val="2"/>
          <w:sz w:val="14"/>
        </w:rPr>
        <w:instrText xml:space="preserve">3</w:instrText>
      </w:r>
      <w:r>
        <w:rPr>
          <w:rFonts w:hint="eastAsia"/>
          <w:color w:val="auto"/>
        </w:rPr>
        <w:instrText xml:space="preserve">)</w:instrTex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代入；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eq \o\ac(○,</w:instrText>
      </w:r>
      <w:r>
        <w:rPr>
          <w:rFonts w:hint="eastAsia"/>
          <w:color w:val="auto"/>
          <w:position w:val="2"/>
          <w:sz w:val="14"/>
        </w:rPr>
        <w:instrText xml:space="preserve">4</w:instrText>
      </w:r>
      <w:r>
        <w:rPr>
          <w:rFonts w:hint="eastAsia"/>
          <w:color w:val="auto"/>
        </w:rPr>
        <w:instrText xml:space="preserve">)</w:instrTex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化简</w:t>
      </w:r>
    </w:p>
    <w:p>
      <w:pPr>
        <w:rPr>
          <w:color w:val="auto"/>
        </w:rPr>
      </w:pPr>
      <w:r>
        <w:rPr>
          <w:rFonts w:hint="eastAsia"/>
          <w:color w:val="auto"/>
        </w:rPr>
        <w:t>（2）cotA，教师问：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eq \o\ac(○,</w:instrText>
      </w:r>
      <w:r>
        <w:rPr>
          <w:rFonts w:hint="eastAsia"/>
          <w:color w:val="auto"/>
          <w:position w:val="2"/>
          <w:sz w:val="14"/>
        </w:rPr>
        <w:instrText xml:space="preserve">1</w:instrText>
      </w:r>
      <w:r>
        <w:rPr>
          <w:rFonts w:hint="eastAsia"/>
          <w:color w:val="auto"/>
        </w:rPr>
        <w:instrText xml:space="preserve">)</w:instrTex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∠A在哪个Rt△里？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eq \o\ac(○,</w:instrText>
      </w:r>
      <w:r>
        <w:rPr>
          <w:rFonts w:hint="eastAsia"/>
          <w:color w:val="auto"/>
          <w:position w:val="2"/>
          <w:sz w:val="14"/>
        </w:rPr>
        <w:instrText xml:space="preserve">2</w:instrText>
      </w:r>
      <w:r>
        <w:rPr>
          <w:rFonts w:hint="eastAsia"/>
          <w:color w:val="auto"/>
        </w:rPr>
        <w:instrText xml:space="preserve">)</w:instrTex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∠A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>涉及哪两条边？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eq \o\ac(○,</w:instrText>
      </w:r>
      <w:r>
        <w:rPr>
          <w:rFonts w:hint="eastAsia"/>
          <w:color w:val="auto"/>
          <w:position w:val="2"/>
          <w:sz w:val="14"/>
        </w:rPr>
        <w:instrText xml:space="preserve">3</w:instrText>
      </w:r>
      <w:r>
        <w:rPr>
          <w:rFonts w:hint="eastAsia"/>
          <w:color w:val="auto"/>
        </w:rPr>
        <w:instrText xml:space="preserve">)</w:instrTex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最简了吗？学生答</w:t>
      </w:r>
    </w:p>
    <w:p>
      <w:pPr>
        <w:rPr>
          <w:color w:val="auto"/>
        </w:rPr>
      </w:pPr>
      <w:r>
        <w:rPr>
          <w:rFonts w:hint="eastAsia"/>
          <w:color w:val="auto"/>
        </w:rPr>
        <w:t>（3）（4）学生写，教师看学生的达成度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此外，对于同一个角正切余切值互为倒数的关系、互余角的正切余切关系的结论，有些学生会误将其当作可以直接用的性质，因此在今后的教学中，还需严格按照课程标准，回归定义回归本质，以免造成混淆。</w:t>
      </w:r>
    </w:p>
    <w:p>
      <w:pPr>
        <w:ind w:firstLine="420" w:firstLineChars="200"/>
        <w:rPr>
          <w:color w:val="auto"/>
        </w:rPr>
      </w:pPr>
      <w:r>
        <w:rPr>
          <w:rFonts w:hint="eastAsia"/>
          <w:color w:val="auto"/>
        </w:rPr>
        <w:t>最后，对程度较弱的班级的学生来说，例3属于较难的题，不妨把时间留给例2的第（2）小题，让学生自己尝试画草图，可能会发现，学生的图五花八门，锐角、直角、钝角三角形可能都有，然后再探讨，哪个符合题意，为什么？这样让学生暴露问题，再解决问题，效果更佳。而对程度较好的班级的学生，例3可以放手让他们思考。以此实现分层教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2A1"/>
    <w:rsid w:val="000603B4"/>
    <w:rsid w:val="000D5361"/>
    <w:rsid w:val="00217197"/>
    <w:rsid w:val="00224C2B"/>
    <w:rsid w:val="002D3A17"/>
    <w:rsid w:val="003245D9"/>
    <w:rsid w:val="003338AC"/>
    <w:rsid w:val="00363B7F"/>
    <w:rsid w:val="003B08F2"/>
    <w:rsid w:val="0040502F"/>
    <w:rsid w:val="00445C4B"/>
    <w:rsid w:val="004B22A1"/>
    <w:rsid w:val="004E192A"/>
    <w:rsid w:val="004E5625"/>
    <w:rsid w:val="00565F6D"/>
    <w:rsid w:val="005954F5"/>
    <w:rsid w:val="005A61F1"/>
    <w:rsid w:val="005E103E"/>
    <w:rsid w:val="00691515"/>
    <w:rsid w:val="006E1267"/>
    <w:rsid w:val="006E303B"/>
    <w:rsid w:val="00797C0E"/>
    <w:rsid w:val="008328F3"/>
    <w:rsid w:val="00894372"/>
    <w:rsid w:val="0089635E"/>
    <w:rsid w:val="008D0984"/>
    <w:rsid w:val="009B53A7"/>
    <w:rsid w:val="009C3A5C"/>
    <w:rsid w:val="009E2621"/>
    <w:rsid w:val="00AA7F4D"/>
    <w:rsid w:val="00B209EA"/>
    <w:rsid w:val="00B43B4B"/>
    <w:rsid w:val="00BA3E18"/>
    <w:rsid w:val="00C45224"/>
    <w:rsid w:val="00C6542A"/>
    <w:rsid w:val="00CB72A2"/>
    <w:rsid w:val="00D037EB"/>
    <w:rsid w:val="00E73BB6"/>
    <w:rsid w:val="00F41B66"/>
    <w:rsid w:val="4F012E77"/>
    <w:rsid w:val="7224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2.bin"/><Relationship Id="rId7" Type="http://schemas.openxmlformats.org/officeDocument/2006/relationships/image" Target="media/image2.wmf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" Type="http://schemas.openxmlformats.org/officeDocument/2006/relationships/image" Target="media/image28.png"/><Relationship Id="rId58" Type="http://schemas.openxmlformats.org/officeDocument/2006/relationships/image" Target="media/image27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3.wmf"/><Relationship Id="rId5" Type="http://schemas.openxmlformats.org/officeDocument/2006/relationships/image" Target="media/image1.png"/><Relationship Id="rId49" Type="http://schemas.openxmlformats.org/officeDocument/2006/relationships/oleObject" Target="embeddings/oleObject23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1.png"/><Relationship Id="rId45" Type="http://schemas.openxmlformats.org/officeDocument/2006/relationships/image" Target="media/image20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9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9.bin"/><Relationship Id="rId4" Type="http://schemas.openxmlformats.org/officeDocument/2006/relationships/hyperlink" Target="http://www.21cnjy.com/" TargetMode="External"/><Relationship Id="rId39" Type="http://schemas.openxmlformats.org/officeDocument/2006/relationships/image" Target="media/image17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1.bin"/><Relationship Id="rId23" Type="http://schemas.openxmlformats.org/officeDocument/2006/relationships/image" Target="media/image9.wmf"/><Relationship Id="rId22" Type="http://schemas.openxmlformats.org/officeDocument/2006/relationships/oleObject" Target="embeddings/oleObject10.bin"/><Relationship Id="rId21" Type="http://schemas.openxmlformats.org/officeDocument/2006/relationships/image" Target="media/image8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8.bin"/><Relationship Id="rId17" Type="http://schemas.openxmlformats.org/officeDocument/2006/relationships/image" Target="media/image6.wmf"/><Relationship Id="rId16" Type="http://schemas.openxmlformats.org/officeDocument/2006/relationships/oleObject" Target="embeddings/oleObject7.bin"/><Relationship Id="rId15" Type="http://schemas.openxmlformats.org/officeDocument/2006/relationships/image" Target="media/image5.wmf"/><Relationship Id="rId14" Type="http://schemas.openxmlformats.org/officeDocument/2006/relationships/oleObject" Target="embeddings/oleObject6.bin"/><Relationship Id="rId13" Type="http://schemas.openxmlformats.org/officeDocument/2006/relationships/oleObject" Target="embeddings/oleObject5.bin"/><Relationship Id="rId12" Type="http://schemas.openxmlformats.org/officeDocument/2006/relationships/oleObject" Target="embeddings/oleObject4.bin"/><Relationship Id="rId11" Type="http://schemas.openxmlformats.org/officeDocument/2006/relationships/image" Target="media/image4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1055</Words>
  <Characters>6015</Characters>
  <Lines>50</Lines>
  <Paragraphs>14</Paragraphs>
  <TotalTime>14</TotalTime>
  <ScaleCrop>false</ScaleCrop>
  <LinksUpToDate>false</LinksUpToDate>
  <CharactersWithSpaces>7056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2019-10-03T03:43:00Z</dcterms:created>
  <dc:creator>user</dc:creator>
  <cp:lastModifiedBy>凌一成</cp:lastModifiedBy>
  <dcterms:modified xsi:type="dcterms:W3CDTF">2019-10-09T16:29:21Z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