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A59" w:rsidRPr="00947AF3" w:rsidRDefault="004A0D98" w:rsidP="00DA1722">
      <w:pPr>
        <w:spacing w:line="240" w:lineRule="atLeast"/>
        <w:ind w:firstLineChars="200" w:firstLine="640"/>
        <w:jc w:val="center"/>
        <w:rPr>
          <w:rFonts w:ascii="黑体" w:eastAsia="黑体" w:hAnsi="黑体"/>
          <w:sz w:val="32"/>
          <w:szCs w:val="32"/>
        </w:rPr>
      </w:pPr>
      <w:r w:rsidRPr="00947AF3">
        <w:rPr>
          <w:rFonts w:ascii="黑体" w:eastAsia="黑体" w:hAnsi="黑体" w:hint="eastAsia"/>
          <w:sz w:val="32"/>
          <w:szCs w:val="32"/>
        </w:rPr>
        <w:t>《俄罗斯性格》</w:t>
      </w:r>
      <w:r w:rsidR="000301D9" w:rsidRPr="00947AF3">
        <w:rPr>
          <w:rFonts w:ascii="黑体" w:eastAsia="黑体" w:hAnsi="黑体" w:hint="eastAsia"/>
          <w:sz w:val="32"/>
          <w:szCs w:val="32"/>
        </w:rPr>
        <w:t>教学内容的确定</w:t>
      </w:r>
    </w:p>
    <w:p w:rsidR="00E94456" w:rsidRPr="00947AF3" w:rsidRDefault="00E94456" w:rsidP="000635F1">
      <w:pPr>
        <w:spacing w:line="240" w:lineRule="atLeast"/>
        <w:ind w:firstLineChars="200" w:firstLine="420"/>
        <w:jc w:val="center"/>
        <w:rPr>
          <w:rFonts w:ascii="黑体" w:eastAsia="黑体" w:hAnsi="黑体"/>
          <w:szCs w:val="21"/>
        </w:rPr>
      </w:pPr>
    </w:p>
    <w:p w:rsidR="00C04011" w:rsidRPr="00947AF3" w:rsidRDefault="00C04011" w:rsidP="000635F1">
      <w:pPr>
        <w:spacing w:line="240" w:lineRule="atLeast"/>
        <w:ind w:firstLineChars="200" w:firstLine="480"/>
        <w:jc w:val="center"/>
        <w:rPr>
          <w:rFonts w:ascii="楷体" w:eastAsia="楷体" w:hAnsi="楷体"/>
          <w:sz w:val="24"/>
          <w:szCs w:val="24"/>
        </w:rPr>
      </w:pPr>
      <w:r w:rsidRPr="00947AF3">
        <w:rPr>
          <w:rFonts w:ascii="楷体" w:eastAsia="楷体" w:hAnsi="楷体" w:hint="eastAsia"/>
          <w:sz w:val="24"/>
          <w:szCs w:val="24"/>
        </w:rPr>
        <w:t>上海市西南模范中学    杨芳</w:t>
      </w:r>
    </w:p>
    <w:p w:rsidR="00E94456" w:rsidRDefault="00E94456" w:rsidP="00C04011">
      <w:pPr>
        <w:spacing w:line="240" w:lineRule="atLeast"/>
        <w:ind w:firstLineChars="200" w:firstLine="420"/>
        <w:jc w:val="center"/>
        <w:rPr>
          <w:rFonts w:asciiTheme="minorEastAsia" w:hAnsiTheme="minorEastAsia"/>
          <w:szCs w:val="21"/>
        </w:rPr>
      </w:pPr>
    </w:p>
    <w:p w:rsidR="002B6567" w:rsidRDefault="002B6567" w:rsidP="00C04011">
      <w:pPr>
        <w:spacing w:line="240" w:lineRule="atLeast"/>
        <w:ind w:firstLineChars="200" w:firstLine="420"/>
        <w:jc w:val="center"/>
        <w:rPr>
          <w:rFonts w:asciiTheme="minorEastAsia" w:hAnsiTheme="minorEastAsia"/>
          <w:szCs w:val="21"/>
        </w:rPr>
      </w:pPr>
    </w:p>
    <w:p w:rsidR="002B6567" w:rsidRDefault="002B6567" w:rsidP="002B6567">
      <w:pPr>
        <w:spacing w:line="240" w:lineRule="atLeast"/>
        <w:jc w:val="left"/>
        <w:rPr>
          <w:rFonts w:asciiTheme="minorEastAsia" w:hAnsiTheme="minorEastAsia"/>
          <w:b/>
          <w:szCs w:val="21"/>
        </w:rPr>
      </w:pPr>
      <w:r>
        <w:rPr>
          <w:rFonts w:asciiTheme="minorEastAsia" w:hAnsiTheme="minorEastAsia" w:hint="eastAsia"/>
          <w:b/>
          <w:szCs w:val="21"/>
        </w:rPr>
        <w:t>摘要：小说教学内容的确定不应该停留于三要素的归纳，而要体现文本体式特点，指向阅读方法习得。本文以《俄罗斯性格》的教学过程为例，从不同角度复述故事整体把握情节；关注语言细节体会人物复杂心理，理解人物形象；结合叙事视角深入思考小说主旨三方面来确定小说教学内容。以期为小说教学内容的确定提供思路。</w:t>
      </w:r>
    </w:p>
    <w:p w:rsidR="002B6567" w:rsidRDefault="002B6567" w:rsidP="002B6567">
      <w:pPr>
        <w:spacing w:line="240" w:lineRule="atLeast"/>
        <w:jc w:val="left"/>
        <w:rPr>
          <w:rFonts w:asciiTheme="minorEastAsia" w:hAnsiTheme="minorEastAsia"/>
          <w:b/>
          <w:szCs w:val="21"/>
        </w:rPr>
      </w:pPr>
    </w:p>
    <w:p w:rsidR="002B6567" w:rsidRPr="00947AF3" w:rsidRDefault="002B6567" w:rsidP="002B6567">
      <w:pPr>
        <w:spacing w:line="240" w:lineRule="atLeast"/>
        <w:jc w:val="left"/>
        <w:rPr>
          <w:rFonts w:asciiTheme="minorEastAsia" w:hAnsiTheme="minorEastAsia"/>
          <w:b/>
          <w:szCs w:val="21"/>
        </w:rPr>
      </w:pPr>
      <w:r>
        <w:rPr>
          <w:rFonts w:asciiTheme="minorEastAsia" w:hAnsiTheme="minorEastAsia" w:hint="eastAsia"/>
          <w:b/>
          <w:szCs w:val="21"/>
        </w:rPr>
        <w:t>关键词</w:t>
      </w:r>
      <w:r w:rsidRPr="00947AF3">
        <w:rPr>
          <w:rFonts w:asciiTheme="minorEastAsia" w:hAnsiTheme="minorEastAsia" w:hint="eastAsia"/>
          <w:b/>
          <w:szCs w:val="21"/>
        </w:rPr>
        <w:t xml:space="preserve">： 小说教学内容   复述情节   语言细节   复杂心理   叙述视角  </w:t>
      </w:r>
    </w:p>
    <w:p w:rsidR="002B6567" w:rsidRPr="002B6567" w:rsidRDefault="002B6567" w:rsidP="002B6567">
      <w:pPr>
        <w:spacing w:line="240" w:lineRule="atLeast"/>
        <w:ind w:firstLineChars="200" w:firstLine="420"/>
        <w:jc w:val="left"/>
        <w:rPr>
          <w:rFonts w:asciiTheme="minorEastAsia" w:hAnsiTheme="minorEastAsia"/>
          <w:szCs w:val="21"/>
        </w:rPr>
      </w:pPr>
    </w:p>
    <w:p w:rsidR="009443F1" w:rsidRDefault="00547A30" w:rsidP="009A5439">
      <w:pPr>
        <w:spacing w:line="360" w:lineRule="auto"/>
        <w:ind w:firstLine="420"/>
        <w:jc w:val="left"/>
        <w:rPr>
          <w:rFonts w:asciiTheme="minorEastAsia" w:hAnsiTheme="minorEastAsia"/>
          <w:szCs w:val="21"/>
        </w:rPr>
      </w:pPr>
      <w:r>
        <w:rPr>
          <w:rFonts w:asciiTheme="minorEastAsia" w:hAnsiTheme="minorEastAsia" w:hint="eastAsia"/>
          <w:szCs w:val="21"/>
        </w:rPr>
        <w:t>小说教学的内容不能仅仅停留于</w:t>
      </w:r>
      <w:r w:rsidR="004D59AF" w:rsidRPr="00947AF3">
        <w:rPr>
          <w:rFonts w:asciiTheme="minorEastAsia" w:hAnsiTheme="minorEastAsia" w:hint="eastAsia"/>
          <w:szCs w:val="21"/>
        </w:rPr>
        <w:t>环境、人物、情节</w:t>
      </w:r>
      <w:r w:rsidR="00466BF8" w:rsidRPr="00947AF3">
        <w:rPr>
          <w:rFonts w:asciiTheme="minorEastAsia" w:hAnsiTheme="minorEastAsia" w:hint="eastAsia"/>
          <w:szCs w:val="21"/>
        </w:rPr>
        <w:t>小说三</w:t>
      </w:r>
      <w:r w:rsidR="004D59AF" w:rsidRPr="00947AF3">
        <w:rPr>
          <w:rFonts w:asciiTheme="minorEastAsia" w:hAnsiTheme="minorEastAsia" w:hint="eastAsia"/>
          <w:szCs w:val="21"/>
        </w:rPr>
        <w:t>要素</w:t>
      </w:r>
      <w:r w:rsidR="00CC0E29" w:rsidRPr="00947AF3">
        <w:rPr>
          <w:rFonts w:asciiTheme="minorEastAsia" w:hAnsiTheme="minorEastAsia" w:hint="eastAsia"/>
          <w:szCs w:val="21"/>
        </w:rPr>
        <w:t>，</w:t>
      </w:r>
      <w:r>
        <w:rPr>
          <w:rFonts w:asciiTheme="minorEastAsia" w:hAnsiTheme="minorEastAsia" w:hint="eastAsia"/>
          <w:szCs w:val="21"/>
        </w:rPr>
        <w:t>要</w:t>
      </w:r>
      <w:r w:rsidR="00CC0E29" w:rsidRPr="00947AF3">
        <w:rPr>
          <w:rFonts w:asciiTheme="minorEastAsia" w:hAnsiTheme="minorEastAsia" w:hint="eastAsia"/>
          <w:szCs w:val="21"/>
        </w:rPr>
        <w:t>摆脱</w:t>
      </w:r>
      <w:r>
        <w:rPr>
          <w:rFonts w:asciiTheme="minorEastAsia" w:hAnsiTheme="minorEastAsia" w:hint="eastAsia"/>
          <w:szCs w:val="21"/>
        </w:rPr>
        <w:t>重复枯燥的小说教学，</w:t>
      </w:r>
      <w:r w:rsidR="00CC0E29" w:rsidRPr="00947AF3">
        <w:rPr>
          <w:rFonts w:asciiTheme="minorEastAsia" w:hAnsiTheme="minorEastAsia" w:hint="eastAsia"/>
          <w:szCs w:val="21"/>
        </w:rPr>
        <w:t>首先</w:t>
      </w:r>
      <w:r w:rsidR="00466BF8" w:rsidRPr="00947AF3">
        <w:rPr>
          <w:rFonts w:asciiTheme="minorEastAsia" w:hAnsiTheme="minorEastAsia" w:hint="eastAsia"/>
          <w:szCs w:val="21"/>
        </w:rPr>
        <w:t>，</w:t>
      </w:r>
      <w:r w:rsidR="004D59AF" w:rsidRPr="00947AF3">
        <w:rPr>
          <w:rFonts w:asciiTheme="minorEastAsia" w:hAnsiTheme="minorEastAsia" w:hint="eastAsia"/>
          <w:szCs w:val="21"/>
        </w:rPr>
        <w:t>需要教师细读文本，读出“这一篇”来</w:t>
      </w:r>
      <w:r w:rsidR="00597FA5" w:rsidRPr="00947AF3">
        <w:rPr>
          <w:rFonts w:asciiTheme="minorEastAsia" w:hAnsiTheme="minorEastAsia" w:hint="eastAsia"/>
          <w:szCs w:val="21"/>
        </w:rPr>
        <w:t>。“每一篇小说</w:t>
      </w:r>
      <w:r w:rsidR="00E94456" w:rsidRPr="00947AF3">
        <w:rPr>
          <w:rFonts w:asciiTheme="minorEastAsia" w:hAnsiTheme="minorEastAsia" w:hint="eastAsia"/>
          <w:szCs w:val="21"/>
        </w:rPr>
        <w:t>都有自己的文本体式，都有自</w:t>
      </w:r>
      <w:r w:rsidR="008C225C">
        <w:rPr>
          <w:rFonts w:asciiTheme="minorEastAsia" w:hAnsiTheme="minorEastAsia" w:hint="eastAsia"/>
          <w:szCs w:val="21"/>
        </w:rPr>
        <w:t>己区别于其他类型的小说、其他单篇小说的独特的地方与价值，而它的</w:t>
      </w:r>
      <w:r w:rsidR="00E94456" w:rsidRPr="00947AF3">
        <w:rPr>
          <w:rFonts w:asciiTheme="minorEastAsia" w:hAnsiTheme="minorEastAsia" w:hint="eastAsia"/>
          <w:szCs w:val="21"/>
        </w:rPr>
        <w:t>独特之处与独特价值正是我们要读这篇小说、教这篇小说的价值所在。</w:t>
      </w:r>
      <w:r w:rsidR="00597FA5" w:rsidRPr="00947AF3">
        <w:rPr>
          <w:rFonts w:asciiTheme="minorEastAsia" w:hAnsiTheme="minorEastAsia" w:hint="eastAsia"/>
          <w:szCs w:val="21"/>
        </w:rPr>
        <w:t>”</w:t>
      </w:r>
      <w:r w:rsidR="003B7A58" w:rsidRPr="003B7A58">
        <w:rPr>
          <w:rFonts w:asciiTheme="minorEastAsia" w:hAnsiTheme="minorEastAsia" w:hint="eastAsia"/>
          <w:szCs w:val="21"/>
        </w:rPr>
        <w:t>①</w:t>
      </w:r>
      <w:r w:rsidR="00466BF8" w:rsidRPr="00947AF3">
        <w:rPr>
          <w:rFonts w:asciiTheme="minorEastAsia" w:hAnsiTheme="minorEastAsia" w:hint="eastAsia"/>
          <w:szCs w:val="21"/>
        </w:rPr>
        <w:t>其次， 探寻</w:t>
      </w:r>
      <w:r w:rsidR="007E0945" w:rsidRPr="00947AF3">
        <w:rPr>
          <w:rFonts w:asciiTheme="minorEastAsia" w:hAnsiTheme="minorEastAsia" w:hint="eastAsia"/>
          <w:szCs w:val="21"/>
        </w:rPr>
        <w:t>小说</w:t>
      </w:r>
      <w:r w:rsidR="00466BF8" w:rsidRPr="00947AF3">
        <w:rPr>
          <w:rFonts w:asciiTheme="minorEastAsia" w:hAnsiTheme="minorEastAsia" w:hint="eastAsia"/>
          <w:szCs w:val="21"/>
        </w:rPr>
        <w:t>教学</w:t>
      </w:r>
      <w:r w:rsidR="006F469B" w:rsidRPr="00947AF3">
        <w:rPr>
          <w:rFonts w:asciiTheme="minorEastAsia" w:hAnsiTheme="minorEastAsia" w:hint="eastAsia"/>
          <w:szCs w:val="21"/>
        </w:rPr>
        <w:t>的</w:t>
      </w:r>
      <w:r w:rsidR="00466BF8" w:rsidRPr="00947AF3">
        <w:rPr>
          <w:rFonts w:asciiTheme="minorEastAsia" w:hAnsiTheme="minorEastAsia" w:hint="eastAsia"/>
          <w:szCs w:val="21"/>
        </w:rPr>
        <w:t>方法</w:t>
      </w:r>
      <w:r w:rsidR="00F72EF4" w:rsidRPr="00947AF3">
        <w:rPr>
          <w:rFonts w:asciiTheme="minorEastAsia" w:hAnsiTheme="minorEastAsia" w:hint="eastAsia"/>
          <w:szCs w:val="21"/>
        </w:rPr>
        <w:t>，教</w:t>
      </w:r>
      <w:r w:rsidR="00466BF8" w:rsidRPr="00947AF3">
        <w:rPr>
          <w:rFonts w:asciiTheme="minorEastAsia" w:hAnsiTheme="minorEastAsia" w:hint="eastAsia"/>
          <w:szCs w:val="21"/>
        </w:rPr>
        <w:t>给学生小说阅读的路径。</w:t>
      </w:r>
      <w:r w:rsidR="00E94456" w:rsidRPr="00947AF3">
        <w:rPr>
          <w:rFonts w:asciiTheme="minorEastAsia" w:hAnsiTheme="minorEastAsia" w:hint="eastAsia"/>
          <w:szCs w:val="21"/>
        </w:rPr>
        <w:t>“小说教学，一定要找到每一篇小说的独特之处与独特价值，并据此进行教学。”</w:t>
      </w:r>
      <w:r w:rsidR="003B7A58" w:rsidRPr="003B7A58">
        <w:rPr>
          <w:rFonts w:asciiTheme="minorEastAsia" w:hAnsiTheme="minorEastAsia" w:hint="eastAsia"/>
          <w:szCs w:val="21"/>
        </w:rPr>
        <w:t>②</w:t>
      </w:r>
    </w:p>
    <w:p w:rsidR="00784573" w:rsidRPr="00947AF3" w:rsidRDefault="00547A30" w:rsidP="009A5439">
      <w:pPr>
        <w:spacing w:line="360" w:lineRule="auto"/>
        <w:ind w:firstLine="420"/>
        <w:jc w:val="left"/>
        <w:rPr>
          <w:rFonts w:asciiTheme="minorEastAsia" w:hAnsiTheme="minorEastAsia"/>
          <w:szCs w:val="21"/>
        </w:rPr>
      </w:pPr>
      <w:r>
        <w:rPr>
          <w:rFonts w:asciiTheme="minorEastAsia" w:hAnsiTheme="minorEastAsia" w:hint="eastAsia"/>
          <w:szCs w:val="21"/>
        </w:rPr>
        <w:t>本文</w:t>
      </w:r>
      <w:r w:rsidR="00784573" w:rsidRPr="00947AF3">
        <w:rPr>
          <w:rFonts w:asciiTheme="minorEastAsia" w:hAnsiTheme="minorEastAsia" w:hint="eastAsia"/>
          <w:szCs w:val="21"/>
        </w:rPr>
        <w:t>结合</w:t>
      </w:r>
      <w:r w:rsidR="002F17E4" w:rsidRPr="00947AF3">
        <w:rPr>
          <w:rFonts w:asciiTheme="minorEastAsia" w:hAnsiTheme="minorEastAsia" w:hint="eastAsia"/>
          <w:szCs w:val="21"/>
        </w:rPr>
        <w:t>苏联作家阿·托尔斯泰的小说《俄罗斯性格》</w:t>
      </w:r>
      <w:r w:rsidR="00784573" w:rsidRPr="00947AF3">
        <w:rPr>
          <w:rFonts w:asciiTheme="minorEastAsia" w:hAnsiTheme="minorEastAsia" w:hint="eastAsia"/>
          <w:szCs w:val="21"/>
        </w:rPr>
        <w:t>的</w:t>
      </w:r>
      <w:r>
        <w:rPr>
          <w:rFonts w:asciiTheme="minorEastAsia" w:hAnsiTheme="minorEastAsia" w:hint="eastAsia"/>
          <w:szCs w:val="21"/>
        </w:rPr>
        <w:t>教学过程</w:t>
      </w:r>
      <w:r w:rsidR="002F17E4" w:rsidRPr="00947AF3">
        <w:rPr>
          <w:rFonts w:asciiTheme="minorEastAsia" w:hAnsiTheme="minorEastAsia" w:hint="eastAsia"/>
          <w:szCs w:val="21"/>
        </w:rPr>
        <w:t>，</w:t>
      </w:r>
      <w:r w:rsidR="00272E92" w:rsidRPr="00947AF3">
        <w:rPr>
          <w:rFonts w:asciiTheme="minorEastAsia" w:hAnsiTheme="minorEastAsia" w:hint="eastAsia"/>
          <w:szCs w:val="21"/>
        </w:rPr>
        <w:t>来探究小说教学内容的确定</w:t>
      </w:r>
      <w:r w:rsidR="00784573" w:rsidRPr="00947AF3">
        <w:rPr>
          <w:rFonts w:asciiTheme="minorEastAsia" w:hAnsiTheme="minorEastAsia" w:hint="eastAsia"/>
          <w:szCs w:val="21"/>
        </w:rPr>
        <w:t>。</w:t>
      </w:r>
    </w:p>
    <w:p w:rsidR="006F469B" w:rsidRPr="00947AF3" w:rsidRDefault="006F469B" w:rsidP="00272E92">
      <w:pPr>
        <w:pStyle w:val="a5"/>
        <w:numPr>
          <w:ilvl w:val="0"/>
          <w:numId w:val="4"/>
        </w:numPr>
        <w:spacing w:line="360" w:lineRule="auto"/>
        <w:ind w:firstLineChars="0"/>
        <w:jc w:val="left"/>
        <w:rPr>
          <w:rFonts w:ascii="黑体" w:eastAsia="黑体" w:hAnsi="黑体"/>
          <w:sz w:val="24"/>
          <w:szCs w:val="24"/>
        </w:rPr>
      </w:pPr>
      <w:r w:rsidRPr="00947AF3">
        <w:rPr>
          <w:rFonts w:ascii="黑体" w:eastAsia="黑体" w:hAnsi="黑体" w:hint="eastAsia"/>
          <w:sz w:val="24"/>
          <w:szCs w:val="24"/>
        </w:rPr>
        <w:t>复述故事，整体把握小说情节。</w:t>
      </w:r>
    </w:p>
    <w:p w:rsidR="00272E92" w:rsidRPr="00947AF3" w:rsidRDefault="00811EE5" w:rsidP="00272E92">
      <w:pPr>
        <w:spacing w:line="360" w:lineRule="auto"/>
        <w:jc w:val="left"/>
        <w:rPr>
          <w:rFonts w:asciiTheme="minorEastAsia" w:hAnsiTheme="minorEastAsia"/>
          <w:szCs w:val="21"/>
        </w:rPr>
      </w:pPr>
      <w:r>
        <w:rPr>
          <w:rFonts w:asciiTheme="minorEastAsia" w:hAnsiTheme="minorEastAsia" w:hint="eastAsia"/>
          <w:szCs w:val="21"/>
        </w:rPr>
        <w:t xml:space="preserve">    </w:t>
      </w:r>
      <w:r w:rsidR="00272E92" w:rsidRPr="00947AF3">
        <w:rPr>
          <w:rFonts w:asciiTheme="minorEastAsia" w:hAnsiTheme="minorEastAsia" w:hint="eastAsia"/>
          <w:szCs w:val="21"/>
        </w:rPr>
        <w:t>在小说教学中，教师常常让学生复述故事。</w:t>
      </w:r>
      <w:r w:rsidR="002C2E9D">
        <w:rPr>
          <w:rFonts w:asciiTheme="minorEastAsia" w:hAnsiTheme="minorEastAsia" w:hint="eastAsia"/>
          <w:szCs w:val="21"/>
        </w:rPr>
        <w:t>但复述的作用往往</w:t>
      </w:r>
      <w:r w:rsidR="0032223B">
        <w:rPr>
          <w:rFonts w:asciiTheme="minorEastAsia" w:hAnsiTheme="minorEastAsia" w:hint="eastAsia"/>
          <w:szCs w:val="21"/>
        </w:rPr>
        <w:t>仅限</w:t>
      </w:r>
      <w:r w:rsidR="002C2E9D">
        <w:rPr>
          <w:rFonts w:asciiTheme="minorEastAsia" w:hAnsiTheme="minorEastAsia" w:hint="eastAsia"/>
          <w:szCs w:val="21"/>
        </w:rPr>
        <w:t>于概括情节，很少</w:t>
      </w:r>
      <w:r w:rsidR="0032223B">
        <w:rPr>
          <w:rFonts w:asciiTheme="minorEastAsia" w:hAnsiTheme="minorEastAsia" w:hint="eastAsia"/>
          <w:szCs w:val="21"/>
        </w:rPr>
        <w:t>引导学生关注小说讲述故事的角度和顺序，对情节的把握留于表面。</w:t>
      </w:r>
    </w:p>
    <w:p w:rsidR="00CA1D18" w:rsidRPr="00947AF3" w:rsidRDefault="004A0F33" w:rsidP="00CA1D18">
      <w:pPr>
        <w:spacing w:line="360" w:lineRule="auto"/>
        <w:ind w:firstLine="420"/>
        <w:jc w:val="left"/>
        <w:rPr>
          <w:rFonts w:asciiTheme="minorEastAsia" w:hAnsiTheme="minorEastAsia"/>
          <w:szCs w:val="21"/>
        </w:rPr>
      </w:pPr>
      <w:r w:rsidRPr="00947AF3">
        <w:rPr>
          <w:rFonts w:asciiTheme="minorEastAsia" w:hAnsiTheme="minorEastAsia" w:hint="eastAsia"/>
          <w:szCs w:val="21"/>
        </w:rPr>
        <w:t>苏联作家阿·托尔斯泰的小说《俄罗斯性格》</w:t>
      </w:r>
      <w:r w:rsidR="00A26C68" w:rsidRPr="00947AF3">
        <w:rPr>
          <w:rFonts w:asciiTheme="minorEastAsia" w:hAnsiTheme="minorEastAsia" w:hint="eastAsia"/>
          <w:szCs w:val="21"/>
        </w:rPr>
        <w:t>是以</w:t>
      </w:r>
      <w:r w:rsidR="002F17E4" w:rsidRPr="00947AF3">
        <w:rPr>
          <w:rFonts w:asciiTheme="minorEastAsia" w:hAnsiTheme="minorEastAsia" w:hint="eastAsia"/>
          <w:szCs w:val="21"/>
        </w:rPr>
        <w:t>第二次世界大战中苏联卫国战争</w:t>
      </w:r>
      <w:r w:rsidR="001151BE" w:rsidRPr="00947AF3">
        <w:rPr>
          <w:rFonts w:asciiTheme="minorEastAsia" w:hAnsiTheme="minorEastAsia" w:hint="eastAsia"/>
          <w:szCs w:val="21"/>
        </w:rPr>
        <w:t>为</w:t>
      </w:r>
      <w:r w:rsidR="002F17E4" w:rsidRPr="00947AF3">
        <w:rPr>
          <w:rFonts w:asciiTheme="minorEastAsia" w:hAnsiTheme="minorEastAsia" w:hint="eastAsia"/>
          <w:szCs w:val="21"/>
        </w:rPr>
        <w:t>背景，</w:t>
      </w:r>
      <w:r w:rsidR="007D4AE4" w:rsidRPr="00947AF3">
        <w:rPr>
          <w:rFonts w:asciiTheme="minorEastAsia" w:hAnsiTheme="minorEastAsia" w:hint="eastAsia"/>
          <w:szCs w:val="21"/>
        </w:rPr>
        <w:t>讲述了</w:t>
      </w:r>
      <w:r w:rsidR="00A26C68" w:rsidRPr="00947AF3">
        <w:rPr>
          <w:rFonts w:asciiTheme="minorEastAsia" w:hAnsiTheme="minorEastAsia" w:hint="eastAsia"/>
          <w:szCs w:val="21"/>
        </w:rPr>
        <w:t>坦克手伊戈尔·德里莫夫在库尔斯克战役中受伤毁容后</w:t>
      </w:r>
      <w:r w:rsidR="00AC7C47" w:rsidRPr="00947AF3">
        <w:rPr>
          <w:rFonts w:asciiTheme="minorEastAsia" w:hAnsiTheme="minorEastAsia" w:hint="eastAsia"/>
          <w:szCs w:val="21"/>
        </w:rPr>
        <w:t>以格罗莫夫中尉的</w:t>
      </w:r>
      <w:r w:rsidR="00A26C68" w:rsidRPr="00947AF3">
        <w:rPr>
          <w:rFonts w:asciiTheme="minorEastAsia" w:hAnsiTheme="minorEastAsia" w:hint="eastAsia"/>
          <w:szCs w:val="21"/>
        </w:rPr>
        <w:t>身份回家探望父母和未婚妻，最后亲人相认、恋人相聚</w:t>
      </w:r>
      <w:r w:rsidR="007D4AE4" w:rsidRPr="00947AF3">
        <w:rPr>
          <w:rFonts w:asciiTheme="minorEastAsia" w:hAnsiTheme="minorEastAsia" w:hint="eastAsia"/>
          <w:szCs w:val="21"/>
        </w:rPr>
        <w:t>的故事</w:t>
      </w:r>
      <w:r w:rsidR="00A26C68" w:rsidRPr="00947AF3">
        <w:rPr>
          <w:rFonts w:asciiTheme="minorEastAsia" w:hAnsiTheme="minorEastAsia" w:hint="eastAsia"/>
          <w:szCs w:val="21"/>
        </w:rPr>
        <w:t>。</w:t>
      </w:r>
      <w:r w:rsidR="00784573" w:rsidRPr="00947AF3">
        <w:rPr>
          <w:rFonts w:asciiTheme="minorEastAsia" w:hAnsiTheme="minorEastAsia" w:hint="eastAsia"/>
          <w:szCs w:val="21"/>
        </w:rPr>
        <w:t>学生阅读文本后</w:t>
      </w:r>
      <w:r w:rsidR="0085130F" w:rsidRPr="00947AF3">
        <w:rPr>
          <w:rFonts w:asciiTheme="minorEastAsia" w:hAnsiTheme="minorEastAsia" w:hint="eastAsia"/>
          <w:szCs w:val="21"/>
        </w:rPr>
        <w:t>以第三人称伊戈尔·德里莫夫的口吻来</w:t>
      </w:r>
      <w:r w:rsidR="00784573" w:rsidRPr="00947AF3">
        <w:rPr>
          <w:rFonts w:asciiTheme="minorEastAsia" w:hAnsiTheme="minorEastAsia" w:hint="eastAsia"/>
          <w:szCs w:val="21"/>
        </w:rPr>
        <w:t>复述故事情节</w:t>
      </w:r>
      <w:r w:rsidR="0085130F" w:rsidRPr="00947AF3">
        <w:rPr>
          <w:rFonts w:asciiTheme="minorEastAsia" w:hAnsiTheme="minorEastAsia" w:hint="eastAsia"/>
          <w:szCs w:val="21"/>
        </w:rPr>
        <w:t>，而忽略了文中的“我”。</w:t>
      </w:r>
      <w:r w:rsidR="00EA14D6" w:rsidRPr="00947AF3">
        <w:rPr>
          <w:rFonts w:asciiTheme="minorEastAsia" w:hAnsiTheme="minorEastAsia" w:hint="eastAsia"/>
          <w:szCs w:val="21"/>
        </w:rPr>
        <w:t>这样的复述只能表明学生读出事件之间的时间关系而没有读出事件之间的内在的因果关系。事件之间的因果关系比时间关系表达得更多样，更复杂，如展示人物性格、揭示人物关系和环境特点等等。</w:t>
      </w:r>
      <w:r w:rsidR="00CA1D18" w:rsidRPr="00947AF3">
        <w:rPr>
          <w:rFonts w:asciiTheme="minorEastAsia" w:hAnsiTheme="minorEastAsia" w:hint="eastAsia"/>
          <w:szCs w:val="21"/>
        </w:rPr>
        <w:t>所以，教师让学生复述时，要关注学生的复述是否符合事件之间的因果关系，即关注小说的情节。“情节是叙事作品中人物的各种行动过程，它是由一组展示人物性格、揭示人物关系和环境特点的具体事件构成的。”</w:t>
      </w:r>
      <w:r w:rsidR="003B7A58" w:rsidRPr="003B7A58">
        <w:rPr>
          <w:rFonts w:asciiTheme="minorEastAsia" w:hAnsiTheme="minorEastAsia" w:hint="eastAsia"/>
          <w:szCs w:val="21"/>
        </w:rPr>
        <w:t>③</w:t>
      </w:r>
      <w:r w:rsidR="00CA1D18" w:rsidRPr="00947AF3">
        <w:rPr>
          <w:rFonts w:asciiTheme="minorEastAsia" w:hAnsiTheme="minorEastAsia" w:hint="eastAsia"/>
          <w:szCs w:val="21"/>
        </w:rPr>
        <w:t>情节突出的是叙事中的因果关系。</w:t>
      </w:r>
    </w:p>
    <w:p w:rsidR="00EA14D6" w:rsidRPr="00947AF3" w:rsidRDefault="00EA14D6" w:rsidP="00EA14D6">
      <w:pPr>
        <w:spacing w:line="360" w:lineRule="auto"/>
        <w:ind w:firstLine="480"/>
        <w:jc w:val="left"/>
        <w:rPr>
          <w:rFonts w:asciiTheme="minorEastAsia" w:hAnsiTheme="minorEastAsia"/>
          <w:szCs w:val="21"/>
        </w:rPr>
      </w:pPr>
      <w:r w:rsidRPr="00947AF3">
        <w:rPr>
          <w:rFonts w:asciiTheme="minorEastAsia" w:hAnsiTheme="minorEastAsia" w:hint="eastAsia"/>
          <w:szCs w:val="21"/>
        </w:rPr>
        <w:t>笔者教授时这个环节时在学生复述后用第一人称“我”的口吻再复述小说情节：“我”</w:t>
      </w:r>
      <w:r w:rsidRPr="00947AF3">
        <w:rPr>
          <w:rFonts w:asciiTheme="minorEastAsia" w:hAnsiTheme="minorEastAsia" w:hint="eastAsia"/>
          <w:szCs w:val="21"/>
        </w:rPr>
        <w:lastRenderedPageBreak/>
        <w:t>讲述了伊戈尔·德里莫夫在战斗中受伤毁容后，隐瞒身份探望父母、未婚妻，归队后收到母亲请求相认的来信的故事，“我”催促伊戈尔给母亲回信请求原谅，最后“我”看到亲人相认、恋人相聚。然后引发学生思考：为什么小说以“我”的口吻讲述故事呢？让学生带着问题学习，既完成了对文本的整体感知，又为下面结合叙述视角探究小说主旨作铺垫。</w:t>
      </w:r>
    </w:p>
    <w:p w:rsidR="004A0F33" w:rsidRPr="00947AF3" w:rsidRDefault="004A0F33" w:rsidP="004A0F33">
      <w:pPr>
        <w:spacing w:line="360" w:lineRule="auto"/>
        <w:ind w:firstLine="420"/>
        <w:jc w:val="left"/>
        <w:rPr>
          <w:rFonts w:asciiTheme="minorEastAsia" w:hAnsiTheme="minorEastAsia"/>
          <w:szCs w:val="21"/>
        </w:rPr>
      </w:pPr>
      <w:r w:rsidRPr="00947AF3">
        <w:rPr>
          <w:rFonts w:asciiTheme="minorEastAsia" w:hAnsiTheme="minorEastAsia" w:hint="eastAsia"/>
          <w:szCs w:val="21"/>
        </w:rPr>
        <w:t>这样按照小说作者描述的顺序来复述，</w:t>
      </w:r>
      <w:r w:rsidR="00CA1D18" w:rsidRPr="00947AF3">
        <w:rPr>
          <w:rFonts w:asciiTheme="minorEastAsia" w:hAnsiTheme="minorEastAsia" w:hint="eastAsia"/>
          <w:szCs w:val="21"/>
        </w:rPr>
        <w:t>能够体现出</w:t>
      </w:r>
      <w:r w:rsidRPr="00947AF3">
        <w:rPr>
          <w:rFonts w:asciiTheme="minorEastAsia" w:hAnsiTheme="minorEastAsia" w:hint="eastAsia"/>
          <w:szCs w:val="21"/>
        </w:rPr>
        <w:t>小说情节的设置。教师在小说教学中教小说情节的设置，教出小说的情节安排、巧妙的构思，教出“这一篇”小说的特征。</w:t>
      </w:r>
    </w:p>
    <w:p w:rsidR="00EA14D6" w:rsidRPr="00947AF3" w:rsidRDefault="006F6862" w:rsidP="00EA14D6">
      <w:pPr>
        <w:spacing w:line="360" w:lineRule="auto"/>
        <w:ind w:firstLine="480"/>
        <w:jc w:val="left"/>
        <w:rPr>
          <w:rFonts w:asciiTheme="minorEastAsia" w:hAnsiTheme="minorEastAsia"/>
          <w:szCs w:val="21"/>
        </w:rPr>
      </w:pPr>
      <w:r>
        <w:rPr>
          <w:rFonts w:asciiTheme="minorEastAsia" w:hAnsiTheme="minorEastAsia" w:hint="eastAsia"/>
          <w:szCs w:val="21"/>
        </w:rPr>
        <w:t>整体把握</w:t>
      </w:r>
      <w:r w:rsidR="00454769" w:rsidRPr="00947AF3">
        <w:rPr>
          <w:rFonts w:asciiTheme="minorEastAsia" w:hAnsiTheme="minorEastAsia" w:hint="eastAsia"/>
          <w:szCs w:val="21"/>
        </w:rPr>
        <w:t>小说的谋篇布局，</w:t>
      </w:r>
      <w:r>
        <w:rPr>
          <w:rFonts w:asciiTheme="minorEastAsia" w:hAnsiTheme="minorEastAsia" w:hint="eastAsia"/>
          <w:szCs w:val="21"/>
        </w:rPr>
        <w:t>有利于初步理解</w:t>
      </w:r>
      <w:r w:rsidR="00454769" w:rsidRPr="00947AF3">
        <w:rPr>
          <w:rFonts w:asciiTheme="minorEastAsia" w:hAnsiTheme="minorEastAsia" w:hint="eastAsia"/>
          <w:szCs w:val="21"/>
        </w:rPr>
        <w:t>作者的匠心独运。</w:t>
      </w:r>
    </w:p>
    <w:p w:rsidR="00784573" w:rsidRPr="00947AF3" w:rsidRDefault="007315CC" w:rsidP="009A5439">
      <w:pPr>
        <w:spacing w:line="360" w:lineRule="auto"/>
        <w:jc w:val="left"/>
        <w:rPr>
          <w:rFonts w:ascii="黑体" w:eastAsia="黑体" w:hAnsi="黑体"/>
          <w:sz w:val="24"/>
          <w:szCs w:val="24"/>
        </w:rPr>
      </w:pPr>
      <w:r w:rsidRPr="00947AF3">
        <w:rPr>
          <w:rFonts w:ascii="黑体" w:eastAsia="黑体" w:hAnsi="黑体" w:hint="eastAsia"/>
          <w:sz w:val="24"/>
          <w:szCs w:val="24"/>
        </w:rPr>
        <w:t>二、关注语言细节，揣摩人物在具体情境下的复杂心理，分析人物形象。</w:t>
      </w:r>
    </w:p>
    <w:p w:rsidR="0027571B" w:rsidRPr="00947AF3" w:rsidRDefault="00B83CF9" w:rsidP="00C122BA">
      <w:pPr>
        <w:spacing w:line="360" w:lineRule="auto"/>
        <w:jc w:val="left"/>
        <w:rPr>
          <w:rFonts w:asciiTheme="minorEastAsia" w:hAnsiTheme="minorEastAsia"/>
          <w:szCs w:val="21"/>
        </w:rPr>
      </w:pPr>
      <w:r>
        <w:rPr>
          <w:rFonts w:asciiTheme="minorEastAsia" w:hAnsiTheme="minorEastAsia" w:hint="eastAsia"/>
          <w:szCs w:val="21"/>
        </w:rPr>
        <w:t xml:space="preserve">    </w:t>
      </w:r>
      <w:r w:rsidR="007315CC" w:rsidRPr="00947AF3">
        <w:rPr>
          <w:rFonts w:asciiTheme="minorEastAsia" w:hAnsiTheme="minorEastAsia" w:hint="eastAsia"/>
          <w:szCs w:val="21"/>
        </w:rPr>
        <w:t>学生在阅读小说时往往读到曲折的故事情节，或者独特的人物形象，</w:t>
      </w:r>
      <w:r w:rsidR="00114A13" w:rsidRPr="00947AF3">
        <w:rPr>
          <w:rFonts w:asciiTheme="minorEastAsia" w:hAnsiTheme="minorEastAsia" w:hint="eastAsia"/>
          <w:szCs w:val="21"/>
        </w:rPr>
        <w:t>但是只</w:t>
      </w:r>
      <w:r w:rsidR="007315CC" w:rsidRPr="00947AF3">
        <w:rPr>
          <w:rFonts w:asciiTheme="minorEastAsia" w:hAnsiTheme="minorEastAsia" w:hint="eastAsia"/>
          <w:szCs w:val="21"/>
        </w:rPr>
        <w:t>停留在文字的表层，没有</w:t>
      </w:r>
      <w:r w:rsidR="00114A13" w:rsidRPr="00947AF3">
        <w:rPr>
          <w:rFonts w:asciiTheme="minorEastAsia" w:hAnsiTheme="minorEastAsia" w:hint="eastAsia"/>
          <w:szCs w:val="21"/>
        </w:rPr>
        <w:t>关注到语言细节，潜入到语言文字的背后作深层的分析。</w:t>
      </w:r>
      <w:r w:rsidR="00C122BA" w:rsidRPr="00947AF3">
        <w:rPr>
          <w:rFonts w:asciiTheme="minorEastAsia" w:hAnsiTheme="minorEastAsia" w:hint="eastAsia"/>
          <w:szCs w:val="21"/>
        </w:rPr>
        <w:t>《俄罗斯性格》中</w:t>
      </w:r>
      <w:r w:rsidR="00AC7C47" w:rsidRPr="00947AF3">
        <w:rPr>
          <w:rFonts w:asciiTheme="minorEastAsia" w:hAnsiTheme="minorEastAsia" w:hint="eastAsia"/>
          <w:szCs w:val="21"/>
        </w:rPr>
        <w:t>伊戈尔以格罗莫夫中尉的身份去探亲，隐瞒了自己的真实身份，所以他在探亲时是以格罗莫夫中尉的身份与父母、卡佳交流，他的内心非常复杂。他既想念亲人，</w:t>
      </w:r>
      <w:r w:rsidR="00355719" w:rsidRPr="00947AF3">
        <w:rPr>
          <w:rFonts w:asciiTheme="minorEastAsia" w:hAnsiTheme="minorEastAsia" w:hint="eastAsia"/>
          <w:szCs w:val="21"/>
        </w:rPr>
        <w:t>渴望</w:t>
      </w:r>
      <w:r w:rsidR="00AC7C47" w:rsidRPr="00947AF3">
        <w:rPr>
          <w:rFonts w:asciiTheme="minorEastAsia" w:hAnsiTheme="minorEastAsia" w:hint="eastAsia"/>
          <w:szCs w:val="21"/>
        </w:rPr>
        <w:t>回到日夜思念的亲人身边，但又怕伤害他们，</w:t>
      </w:r>
      <w:r w:rsidR="00C122BA" w:rsidRPr="00947AF3">
        <w:rPr>
          <w:rFonts w:asciiTheme="minorEastAsia" w:hAnsiTheme="minorEastAsia" w:hint="eastAsia"/>
          <w:szCs w:val="21"/>
        </w:rPr>
        <w:t>怕他们不能接受毁容的现实。笔者在课堂上</w:t>
      </w:r>
      <w:r w:rsidR="001151BE" w:rsidRPr="00947AF3">
        <w:rPr>
          <w:rFonts w:asciiTheme="minorEastAsia" w:hAnsiTheme="minorEastAsia" w:hint="eastAsia"/>
          <w:szCs w:val="21"/>
        </w:rPr>
        <w:t>引导学生揣摩伊戈尔</w:t>
      </w:r>
      <w:r w:rsidR="00921334" w:rsidRPr="00947AF3">
        <w:rPr>
          <w:rFonts w:asciiTheme="minorEastAsia" w:hAnsiTheme="minorEastAsia" w:hint="eastAsia"/>
          <w:szCs w:val="21"/>
        </w:rPr>
        <w:t>探亲</w:t>
      </w:r>
      <w:r w:rsidR="00075E0D" w:rsidRPr="00947AF3">
        <w:rPr>
          <w:rFonts w:asciiTheme="minorEastAsia" w:hAnsiTheme="minorEastAsia" w:hint="eastAsia"/>
          <w:szCs w:val="21"/>
        </w:rPr>
        <w:t>时</w:t>
      </w:r>
      <w:r w:rsidR="001151BE" w:rsidRPr="00947AF3">
        <w:rPr>
          <w:rFonts w:asciiTheme="minorEastAsia" w:hAnsiTheme="minorEastAsia" w:hint="eastAsia"/>
          <w:szCs w:val="21"/>
        </w:rPr>
        <w:t>的</w:t>
      </w:r>
      <w:r w:rsidR="00114A13" w:rsidRPr="00947AF3">
        <w:rPr>
          <w:rFonts w:asciiTheme="minorEastAsia" w:hAnsiTheme="minorEastAsia" w:hint="eastAsia"/>
          <w:szCs w:val="21"/>
        </w:rPr>
        <w:t>这种</w:t>
      </w:r>
      <w:r w:rsidR="001151BE" w:rsidRPr="00947AF3">
        <w:rPr>
          <w:rFonts w:asciiTheme="minorEastAsia" w:hAnsiTheme="minorEastAsia" w:hint="eastAsia"/>
          <w:szCs w:val="21"/>
        </w:rPr>
        <w:t>复杂心理，</w:t>
      </w:r>
      <w:r w:rsidR="00AC7C47" w:rsidRPr="00947AF3">
        <w:rPr>
          <w:rFonts w:asciiTheme="minorEastAsia" w:hAnsiTheme="minorEastAsia" w:hint="eastAsia"/>
          <w:szCs w:val="21"/>
        </w:rPr>
        <w:t>所以</w:t>
      </w:r>
      <w:r w:rsidR="001151BE" w:rsidRPr="00947AF3">
        <w:rPr>
          <w:rFonts w:asciiTheme="minorEastAsia" w:hAnsiTheme="minorEastAsia" w:hint="eastAsia"/>
          <w:szCs w:val="21"/>
        </w:rPr>
        <w:t>通过</w:t>
      </w:r>
      <w:r w:rsidR="00AC7C47" w:rsidRPr="00947AF3">
        <w:rPr>
          <w:rFonts w:asciiTheme="minorEastAsia" w:hAnsiTheme="minorEastAsia" w:hint="eastAsia"/>
          <w:szCs w:val="21"/>
        </w:rPr>
        <w:t>关注语言细节</w:t>
      </w:r>
      <w:r w:rsidR="001151BE" w:rsidRPr="00947AF3">
        <w:rPr>
          <w:rFonts w:asciiTheme="minorEastAsia" w:hAnsiTheme="minorEastAsia" w:hint="eastAsia"/>
          <w:szCs w:val="21"/>
        </w:rPr>
        <w:t>，</w:t>
      </w:r>
      <w:r w:rsidR="00AC7C47" w:rsidRPr="00947AF3">
        <w:rPr>
          <w:rFonts w:asciiTheme="minorEastAsia" w:hAnsiTheme="minorEastAsia" w:hint="eastAsia"/>
          <w:szCs w:val="21"/>
        </w:rPr>
        <w:t>揣摩人物</w:t>
      </w:r>
      <w:r w:rsidR="00C122BA" w:rsidRPr="00947AF3">
        <w:rPr>
          <w:rFonts w:asciiTheme="minorEastAsia" w:hAnsiTheme="minorEastAsia" w:hint="eastAsia"/>
          <w:szCs w:val="21"/>
        </w:rPr>
        <w:t>在具体情境下</w:t>
      </w:r>
      <w:r w:rsidR="00AC7C47" w:rsidRPr="00947AF3">
        <w:rPr>
          <w:rFonts w:asciiTheme="minorEastAsia" w:hAnsiTheme="minorEastAsia" w:hint="eastAsia"/>
          <w:szCs w:val="21"/>
        </w:rPr>
        <w:t>的复杂心理</w:t>
      </w:r>
      <w:r w:rsidR="00C122BA" w:rsidRPr="00947AF3">
        <w:rPr>
          <w:rFonts w:asciiTheme="minorEastAsia" w:hAnsiTheme="minorEastAsia" w:hint="eastAsia"/>
          <w:szCs w:val="21"/>
        </w:rPr>
        <w:t>，分析人物形象，</w:t>
      </w:r>
      <w:r w:rsidR="00821F0E" w:rsidRPr="00947AF3">
        <w:rPr>
          <w:rFonts w:asciiTheme="minorEastAsia" w:hAnsiTheme="minorEastAsia" w:hint="eastAsia"/>
          <w:szCs w:val="21"/>
        </w:rPr>
        <w:t>探寻小说阅读分析人物形象的路径，成为这堂课的教学重点</w:t>
      </w:r>
      <w:r w:rsidR="00C122BA" w:rsidRPr="00947AF3">
        <w:rPr>
          <w:rFonts w:asciiTheme="minorEastAsia" w:hAnsiTheme="minorEastAsia" w:hint="eastAsia"/>
          <w:szCs w:val="21"/>
        </w:rPr>
        <w:t>。</w:t>
      </w:r>
    </w:p>
    <w:p w:rsidR="00B2267B" w:rsidRPr="00947AF3" w:rsidRDefault="00B2267B" w:rsidP="009A5439">
      <w:pPr>
        <w:spacing w:line="360" w:lineRule="auto"/>
        <w:jc w:val="left"/>
        <w:rPr>
          <w:rFonts w:ascii="黑体" w:eastAsia="黑体" w:hAnsi="黑体"/>
          <w:szCs w:val="21"/>
        </w:rPr>
      </w:pPr>
      <w:r w:rsidRPr="00947AF3">
        <w:rPr>
          <w:rFonts w:ascii="黑体" w:eastAsia="黑体" w:hAnsi="黑体" w:hint="eastAsia"/>
          <w:szCs w:val="21"/>
        </w:rPr>
        <w:t>1、</w:t>
      </w:r>
      <w:r w:rsidRPr="00947AF3">
        <w:rPr>
          <w:rFonts w:ascii="黑体" w:eastAsia="黑体" w:hAnsi="黑体" w:hint="eastAsia"/>
          <w:b/>
          <w:szCs w:val="21"/>
        </w:rPr>
        <w:t>关注语言细节，揣摩人物在具体情境下的复杂心理。</w:t>
      </w:r>
    </w:p>
    <w:p w:rsidR="0027571B" w:rsidRPr="00947AF3" w:rsidRDefault="002B6567" w:rsidP="000562E6">
      <w:pPr>
        <w:spacing w:line="360" w:lineRule="auto"/>
        <w:ind w:firstLine="405"/>
        <w:jc w:val="left"/>
        <w:rPr>
          <w:rFonts w:asciiTheme="minorEastAsia" w:hAnsiTheme="minorEastAsia"/>
          <w:szCs w:val="21"/>
        </w:rPr>
      </w:pPr>
      <w:r>
        <w:rPr>
          <w:rFonts w:asciiTheme="minorEastAsia" w:hAnsiTheme="minorEastAsia" w:hint="eastAsia"/>
          <w:szCs w:val="21"/>
        </w:rPr>
        <w:t>笔者设计课堂讨论</w:t>
      </w:r>
      <w:r w:rsidR="00821F0E" w:rsidRPr="00947AF3">
        <w:rPr>
          <w:rFonts w:asciiTheme="minorEastAsia" w:hAnsiTheme="minorEastAsia" w:hint="eastAsia"/>
          <w:szCs w:val="21"/>
        </w:rPr>
        <w:t>问题：伊戈尔隐瞒身份去探亲时，对母亲、对父亲、对未婚妻有哪些具体的表现?他的内心情感是怎样的？这两个问题</w:t>
      </w:r>
      <w:r w:rsidR="0043409F" w:rsidRPr="00947AF3">
        <w:rPr>
          <w:rFonts w:asciiTheme="minorEastAsia" w:hAnsiTheme="minorEastAsia" w:hint="eastAsia"/>
          <w:szCs w:val="21"/>
        </w:rPr>
        <w:t>引导学生思考伊戈尔面对母亲、父亲和卡佳时怎么说、怎么做，思考这背后的心理，成为学生探究人物心理分析人物性格的抓手。</w:t>
      </w:r>
      <w:r w:rsidR="004206E4">
        <w:rPr>
          <w:rFonts w:asciiTheme="minorEastAsia" w:hAnsiTheme="minorEastAsia" w:hint="eastAsia"/>
          <w:szCs w:val="21"/>
        </w:rPr>
        <w:t>一石激起千层浪，学生的思维非常活跃：</w:t>
      </w:r>
      <w:r w:rsidR="00D51548" w:rsidRPr="00947AF3">
        <w:rPr>
          <w:rFonts w:asciiTheme="minorEastAsia" w:hAnsiTheme="minorEastAsia" w:hint="eastAsia"/>
          <w:szCs w:val="21"/>
        </w:rPr>
        <w:t>如</w:t>
      </w:r>
      <w:r w:rsidR="001342C7" w:rsidRPr="00947AF3">
        <w:rPr>
          <w:rFonts w:asciiTheme="minorEastAsia" w:hAnsiTheme="minorEastAsia" w:hint="eastAsia"/>
          <w:szCs w:val="21"/>
        </w:rPr>
        <w:t>伊戈尔回家探望母亲时看到</w:t>
      </w:r>
      <w:r w:rsidR="00F17F4C" w:rsidRPr="00947AF3">
        <w:rPr>
          <w:rFonts w:asciiTheme="minorEastAsia" w:hAnsiTheme="minorEastAsia" w:hint="eastAsia"/>
          <w:szCs w:val="21"/>
        </w:rPr>
        <w:t>“她把简单的饭菜摆在桌上，一杯牛奶，一块面包，两个匙子和一碟盐，她站在桌边沉思着，干瘦的双手交叉着放在胸前”，</w:t>
      </w:r>
      <w:r w:rsidR="00D51548" w:rsidRPr="00947AF3">
        <w:rPr>
          <w:rFonts w:asciiTheme="minorEastAsia" w:hAnsiTheme="minorEastAsia" w:hint="eastAsia"/>
          <w:szCs w:val="21"/>
        </w:rPr>
        <w:t>看到</w:t>
      </w:r>
      <w:r w:rsidR="001342C7" w:rsidRPr="00947AF3">
        <w:rPr>
          <w:rFonts w:asciiTheme="minorEastAsia" w:hAnsiTheme="minorEastAsia" w:hint="eastAsia"/>
          <w:szCs w:val="21"/>
        </w:rPr>
        <w:t>母亲</w:t>
      </w:r>
      <w:r w:rsidR="00F17F4C" w:rsidRPr="00947AF3">
        <w:rPr>
          <w:rFonts w:asciiTheme="minorEastAsia" w:hAnsiTheme="minorEastAsia" w:hint="eastAsia"/>
          <w:szCs w:val="21"/>
        </w:rPr>
        <w:t>这种</w:t>
      </w:r>
      <w:r w:rsidR="001342C7" w:rsidRPr="00947AF3">
        <w:rPr>
          <w:rFonts w:asciiTheme="minorEastAsia" w:hAnsiTheme="minorEastAsia" w:hint="eastAsia"/>
          <w:szCs w:val="21"/>
        </w:rPr>
        <w:t>安详的生活情景时</w:t>
      </w:r>
      <w:r w:rsidR="00F17F4C" w:rsidRPr="00947AF3">
        <w:rPr>
          <w:rFonts w:asciiTheme="minorEastAsia" w:hAnsiTheme="minorEastAsia" w:hint="eastAsia"/>
          <w:szCs w:val="21"/>
        </w:rPr>
        <w:t>，</w:t>
      </w:r>
      <w:r w:rsidR="001342C7" w:rsidRPr="00947AF3">
        <w:rPr>
          <w:rFonts w:asciiTheme="minorEastAsia" w:hAnsiTheme="minorEastAsia" w:hint="eastAsia"/>
          <w:szCs w:val="21"/>
        </w:rPr>
        <w:t>“他明白，决不能让她受惊，决不能让她那张年老的脸绝望地颤栗起来。”</w:t>
      </w:r>
      <w:r w:rsidR="00075E0D" w:rsidRPr="00947AF3">
        <w:rPr>
          <w:rFonts w:asciiTheme="minorEastAsia" w:hAnsiTheme="minorEastAsia" w:hint="eastAsia"/>
          <w:szCs w:val="21"/>
        </w:rPr>
        <w:t>在这样具体的情境下才决定</w:t>
      </w:r>
      <w:r w:rsidR="00A37A0D" w:rsidRPr="00947AF3">
        <w:rPr>
          <w:rFonts w:asciiTheme="minorEastAsia" w:hAnsiTheme="minorEastAsia" w:hint="eastAsia"/>
          <w:szCs w:val="21"/>
        </w:rPr>
        <w:t>隐瞒自己的真实身份，以格罗莫夫的身份与母亲交流。</w:t>
      </w:r>
      <w:r w:rsidR="00D51548" w:rsidRPr="00947AF3">
        <w:rPr>
          <w:rFonts w:asciiTheme="minorEastAsia" w:hAnsiTheme="minorEastAsia" w:hint="eastAsia"/>
          <w:szCs w:val="21"/>
        </w:rPr>
        <w:t>从“他的心猛烈地跳动着，他用一个肩膀靠在门楣上</w:t>
      </w:r>
      <w:r w:rsidR="0027571B" w:rsidRPr="00947AF3">
        <w:rPr>
          <w:rFonts w:asciiTheme="minorEastAsia" w:hAnsiTheme="minorEastAsia" w:hint="eastAsia"/>
          <w:szCs w:val="21"/>
        </w:rPr>
        <w:t>”</w:t>
      </w:r>
      <w:r w:rsidR="00D51548" w:rsidRPr="00947AF3">
        <w:rPr>
          <w:rFonts w:asciiTheme="minorEastAsia" w:hAnsiTheme="minorEastAsia" w:hint="eastAsia"/>
          <w:szCs w:val="21"/>
        </w:rPr>
        <w:t>一句中，</w:t>
      </w:r>
      <w:r w:rsidR="00C04011" w:rsidRPr="00947AF3">
        <w:rPr>
          <w:rFonts w:asciiTheme="minorEastAsia" w:hAnsiTheme="minorEastAsia" w:hint="eastAsia"/>
          <w:szCs w:val="21"/>
        </w:rPr>
        <w:t>学生关注到“跳动”“靠”这两个动词，揣摩出伊戈尔</w:t>
      </w:r>
      <w:r w:rsidR="0027571B" w:rsidRPr="00947AF3">
        <w:rPr>
          <w:rFonts w:asciiTheme="minorEastAsia" w:hAnsiTheme="minorEastAsia" w:hint="eastAsia"/>
          <w:szCs w:val="21"/>
        </w:rPr>
        <w:t>十分激动、紧张</w:t>
      </w:r>
      <w:r w:rsidR="00921334" w:rsidRPr="00947AF3">
        <w:rPr>
          <w:rFonts w:asciiTheme="minorEastAsia" w:hAnsiTheme="minorEastAsia" w:hint="eastAsia"/>
          <w:szCs w:val="21"/>
        </w:rPr>
        <w:t>、忐忑</w:t>
      </w:r>
      <w:r w:rsidR="00C04011" w:rsidRPr="00947AF3">
        <w:rPr>
          <w:rFonts w:asciiTheme="minorEastAsia" w:hAnsiTheme="minorEastAsia" w:hint="eastAsia"/>
          <w:szCs w:val="21"/>
        </w:rPr>
        <w:t>的心理</w:t>
      </w:r>
      <w:r w:rsidR="0027571B" w:rsidRPr="00947AF3">
        <w:rPr>
          <w:rFonts w:asciiTheme="minorEastAsia" w:hAnsiTheme="minorEastAsia" w:hint="eastAsia"/>
          <w:szCs w:val="21"/>
        </w:rPr>
        <w:t>，既希望母亲听出是自己，又希望母亲不要认出自己，他几乎要靠住门楣才能控制自己。“他开始讲她儿子的情况，也就是讲他自己的事，他讲得很详细，讲他怎么吃呀，喝呀，他什么也不需要，身体一直很好，也很开心快活。当讲到他驾驶坦克参加战斗的事，却讲得很简短。”</w:t>
      </w:r>
      <w:r w:rsidR="00921334" w:rsidRPr="00947AF3">
        <w:rPr>
          <w:rFonts w:asciiTheme="minorEastAsia" w:hAnsiTheme="minorEastAsia" w:hint="eastAsia"/>
          <w:szCs w:val="21"/>
        </w:rPr>
        <w:t>学生</w:t>
      </w:r>
      <w:r w:rsidR="0027571B" w:rsidRPr="00947AF3">
        <w:rPr>
          <w:rFonts w:asciiTheme="minorEastAsia" w:hAnsiTheme="minorEastAsia" w:hint="eastAsia"/>
          <w:szCs w:val="21"/>
        </w:rPr>
        <w:t>关注“详细”“简短”一对反义词</w:t>
      </w:r>
      <w:r w:rsidR="00921334" w:rsidRPr="00947AF3">
        <w:rPr>
          <w:rFonts w:asciiTheme="minorEastAsia" w:hAnsiTheme="minorEastAsia" w:hint="eastAsia"/>
          <w:szCs w:val="21"/>
        </w:rPr>
        <w:t>。理解</w:t>
      </w:r>
      <w:r w:rsidR="00F813A8" w:rsidRPr="00947AF3">
        <w:rPr>
          <w:rFonts w:asciiTheme="minorEastAsia" w:hAnsiTheme="minorEastAsia" w:hint="eastAsia"/>
          <w:szCs w:val="21"/>
        </w:rPr>
        <w:t>伊戈尔讲的“详细”的是日常生活，讲的“简短”</w:t>
      </w:r>
      <w:r w:rsidR="0027571B" w:rsidRPr="00947AF3">
        <w:rPr>
          <w:rFonts w:asciiTheme="minorEastAsia" w:hAnsiTheme="minorEastAsia" w:hint="eastAsia"/>
          <w:szCs w:val="21"/>
        </w:rPr>
        <w:t>的是战斗</w:t>
      </w:r>
      <w:r w:rsidR="00921334" w:rsidRPr="00947AF3">
        <w:rPr>
          <w:rFonts w:asciiTheme="minorEastAsia" w:hAnsiTheme="minorEastAsia" w:hint="eastAsia"/>
          <w:szCs w:val="21"/>
        </w:rPr>
        <w:t>，这是</w:t>
      </w:r>
      <w:r w:rsidR="00F813A8" w:rsidRPr="00947AF3">
        <w:rPr>
          <w:rFonts w:asciiTheme="minorEastAsia" w:hAnsiTheme="minorEastAsia" w:hint="eastAsia"/>
          <w:szCs w:val="21"/>
        </w:rPr>
        <w:t>为了安慰母亲，</w:t>
      </w:r>
      <w:r w:rsidR="00921334" w:rsidRPr="00947AF3">
        <w:rPr>
          <w:rFonts w:asciiTheme="minorEastAsia" w:hAnsiTheme="minorEastAsia" w:hint="eastAsia"/>
          <w:szCs w:val="21"/>
        </w:rPr>
        <w:t>是</w:t>
      </w:r>
      <w:r w:rsidR="00F813A8" w:rsidRPr="00947AF3">
        <w:rPr>
          <w:rFonts w:asciiTheme="minorEastAsia" w:hAnsiTheme="minorEastAsia" w:hint="eastAsia"/>
          <w:szCs w:val="21"/>
        </w:rPr>
        <w:t>出于对母亲的爱。</w:t>
      </w:r>
    </w:p>
    <w:p w:rsidR="0027571B" w:rsidRPr="00947AF3" w:rsidRDefault="000562E6" w:rsidP="009A5439">
      <w:pPr>
        <w:spacing w:line="360" w:lineRule="auto"/>
        <w:ind w:firstLine="405"/>
        <w:jc w:val="left"/>
        <w:rPr>
          <w:rFonts w:asciiTheme="minorEastAsia" w:hAnsiTheme="minorEastAsia"/>
          <w:szCs w:val="21"/>
        </w:rPr>
      </w:pPr>
      <w:r w:rsidRPr="00947AF3">
        <w:rPr>
          <w:rFonts w:asciiTheme="minorEastAsia" w:hAnsiTheme="minorEastAsia" w:hint="eastAsia"/>
          <w:szCs w:val="21"/>
        </w:rPr>
        <w:lastRenderedPageBreak/>
        <w:t>就这样</w:t>
      </w:r>
      <w:r w:rsidR="00D51548" w:rsidRPr="00947AF3">
        <w:rPr>
          <w:rFonts w:asciiTheme="minorEastAsia" w:hAnsiTheme="minorEastAsia" w:hint="eastAsia"/>
          <w:szCs w:val="21"/>
        </w:rPr>
        <w:t>沉浸文本，深入阅读，</w:t>
      </w:r>
      <w:r w:rsidR="00114CA5" w:rsidRPr="00947AF3">
        <w:rPr>
          <w:rFonts w:asciiTheme="minorEastAsia" w:hAnsiTheme="minorEastAsia" w:hint="eastAsia"/>
          <w:szCs w:val="21"/>
        </w:rPr>
        <w:t>关注到一个语句</w:t>
      </w:r>
      <w:r w:rsidR="00E00951" w:rsidRPr="00947AF3">
        <w:rPr>
          <w:rFonts w:asciiTheme="minorEastAsia" w:hAnsiTheme="minorEastAsia" w:hint="eastAsia"/>
          <w:szCs w:val="21"/>
        </w:rPr>
        <w:t>、</w:t>
      </w:r>
      <w:r w:rsidR="00114CA5" w:rsidRPr="00947AF3">
        <w:rPr>
          <w:rFonts w:asciiTheme="minorEastAsia" w:hAnsiTheme="minorEastAsia" w:hint="eastAsia"/>
          <w:szCs w:val="21"/>
        </w:rPr>
        <w:t>一个词语，</w:t>
      </w:r>
      <w:r w:rsidR="00D51548" w:rsidRPr="00947AF3">
        <w:rPr>
          <w:rFonts w:asciiTheme="minorEastAsia" w:hAnsiTheme="minorEastAsia" w:hint="eastAsia"/>
          <w:szCs w:val="21"/>
        </w:rPr>
        <w:t>通过品读语言细节</w:t>
      </w:r>
      <w:r w:rsidR="00114CA5" w:rsidRPr="00947AF3">
        <w:rPr>
          <w:rFonts w:asciiTheme="minorEastAsia" w:hAnsiTheme="minorEastAsia" w:hint="eastAsia"/>
          <w:szCs w:val="21"/>
        </w:rPr>
        <w:t>，揣摩人物在具体情境下的复杂心理。让学生获得这样的学习经历，懂得是通过这样的学习方法来获得新的认知。</w:t>
      </w:r>
      <w:r w:rsidR="00E00951" w:rsidRPr="00947AF3">
        <w:rPr>
          <w:rFonts w:asciiTheme="minorEastAsia" w:hAnsiTheme="minorEastAsia" w:hint="eastAsia"/>
          <w:szCs w:val="21"/>
        </w:rPr>
        <w:t>于是可以用同样的方法去思考伊戈尔面对父亲和卡佳时怎么说、怎么做，思考这背后的心理，用同样的方法揣摩伊戈尔面对父亲与卡佳时的复杂心理。</w:t>
      </w:r>
    </w:p>
    <w:p w:rsidR="00BC3D40" w:rsidRPr="00947AF3" w:rsidRDefault="00E00951" w:rsidP="009A5439">
      <w:pPr>
        <w:spacing w:line="360" w:lineRule="auto"/>
        <w:jc w:val="left"/>
        <w:rPr>
          <w:rFonts w:asciiTheme="minorEastAsia" w:hAnsiTheme="minorEastAsia"/>
          <w:szCs w:val="21"/>
        </w:rPr>
      </w:pPr>
      <w:r w:rsidRPr="00947AF3">
        <w:rPr>
          <w:rFonts w:asciiTheme="minorEastAsia" w:hAnsiTheme="minorEastAsia" w:hint="eastAsia"/>
          <w:szCs w:val="21"/>
        </w:rPr>
        <w:t xml:space="preserve">     比如，</w:t>
      </w:r>
      <w:r w:rsidR="00BC3D40" w:rsidRPr="00947AF3">
        <w:rPr>
          <w:rFonts w:asciiTheme="minorEastAsia" w:hAnsiTheme="minorEastAsia" w:hint="eastAsia"/>
          <w:szCs w:val="21"/>
        </w:rPr>
        <w:t>“</w:t>
      </w:r>
      <w:r w:rsidRPr="00947AF3">
        <w:rPr>
          <w:rFonts w:asciiTheme="minorEastAsia" w:hAnsiTheme="minorEastAsia" w:hint="eastAsia"/>
          <w:szCs w:val="21"/>
        </w:rPr>
        <w:t>他坐在父亲身边感到很高兴，可是心里也很难受。”</w:t>
      </w:r>
      <w:r w:rsidR="00BC3D40" w:rsidRPr="00947AF3">
        <w:rPr>
          <w:rFonts w:asciiTheme="minorEastAsia" w:hAnsiTheme="minorEastAsia" w:hint="eastAsia"/>
          <w:szCs w:val="21"/>
        </w:rPr>
        <w:t>这一句</w:t>
      </w:r>
      <w:r w:rsidRPr="00947AF3">
        <w:rPr>
          <w:rFonts w:asciiTheme="minorEastAsia" w:hAnsiTheme="minorEastAsia" w:hint="eastAsia"/>
          <w:szCs w:val="21"/>
        </w:rPr>
        <w:t>用一对反义词</w:t>
      </w:r>
      <w:r w:rsidR="00BC3D40" w:rsidRPr="00947AF3">
        <w:rPr>
          <w:rFonts w:asciiTheme="minorEastAsia" w:hAnsiTheme="minorEastAsia" w:hint="eastAsia"/>
          <w:szCs w:val="21"/>
        </w:rPr>
        <w:t>“高兴”“难受”，</w:t>
      </w:r>
      <w:r w:rsidRPr="00947AF3">
        <w:rPr>
          <w:rFonts w:asciiTheme="minorEastAsia" w:hAnsiTheme="minorEastAsia" w:hint="eastAsia"/>
          <w:szCs w:val="21"/>
        </w:rPr>
        <w:t>表现</w:t>
      </w:r>
      <w:r w:rsidR="00BC3D40" w:rsidRPr="00947AF3">
        <w:rPr>
          <w:rFonts w:asciiTheme="minorEastAsia" w:hAnsiTheme="minorEastAsia" w:hint="eastAsia"/>
          <w:szCs w:val="21"/>
        </w:rPr>
        <w:t>了伊戈尔终于回到了父亲身边却又不能与他相认</w:t>
      </w:r>
      <w:r w:rsidRPr="00947AF3">
        <w:rPr>
          <w:rFonts w:asciiTheme="minorEastAsia" w:hAnsiTheme="minorEastAsia" w:hint="eastAsia"/>
          <w:szCs w:val="21"/>
        </w:rPr>
        <w:t>矛盾心理</w:t>
      </w:r>
      <w:r w:rsidR="00BC3D40" w:rsidRPr="00947AF3">
        <w:rPr>
          <w:rFonts w:asciiTheme="minorEastAsia" w:hAnsiTheme="minorEastAsia" w:hint="eastAsia"/>
          <w:szCs w:val="21"/>
        </w:rPr>
        <w:t>；又如“中尉的内心甚至都呻吟了起来：真想吻吻她那温暖明亮的头发呀!”</w:t>
      </w:r>
      <w:r w:rsidR="00BC3D40" w:rsidRPr="00947AF3">
        <w:rPr>
          <w:rFonts w:asciiTheme="minorEastAsia" w:hAnsiTheme="minorEastAsia" w:hint="eastAsia"/>
          <w:b/>
          <w:szCs w:val="21"/>
        </w:rPr>
        <w:t>“</w:t>
      </w:r>
      <w:r w:rsidR="00BC3D40" w:rsidRPr="00947AF3">
        <w:rPr>
          <w:rFonts w:asciiTheme="minorEastAsia" w:hAnsiTheme="minorEastAsia" w:hint="eastAsia"/>
          <w:szCs w:val="21"/>
        </w:rPr>
        <w:t>呻吟</w:t>
      </w:r>
      <w:r w:rsidR="00BC3D40" w:rsidRPr="00947AF3">
        <w:rPr>
          <w:rFonts w:asciiTheme="minorEastAsia" w:hAnsiTheme="minorEastAsia" w:hint="eastAsia"/>
          <w:b/>
          <w:szCs w:val="21"/>
        </w:rPr>
        <w:t>”</w:t>
      </w:r>
      <w:r w:rsidR="00BC3D40" w:rsidRPr="00947AF3">
        <w:rPr>
          <w:rFonts w:asciiTheme="minorEastAsia" w:hAnsiTheme="minorEastAsia" w:hint="eastAsia"/>
          <w:szCs w:val="21"/>
        </w:rPr>
        <w:t>指人因痛苦而发出的声音。伊戈尔见到卡佳时相爱不能相认</w:t>
      </w:r>
      <w:r w:rsidR="00B2267B" w:rsidRPr="00947AF3">
        <w:rPr>
          <w:rFonts w:asciiTheme="minorEastAsia" w:hAnsiTheme="minorEastAsia" w:hint="eastAsia"/>
          <w:szCs w:val="21"/>
        </w:rPr>
        <w:t>的痛苦心理</w:t>
      </w:r>
      <w:r w:rsidR="00921334" w:rsidRPr="00947AF3">
        <w:rPr>
          <w:rFonts w:asciiTheme="minorEastAsia" w:hAnsiTheme="minorEastAsia" w:hint="eastAsia"/>
          <w:szCs w:val="21"/>
        </w:rPr>
        <w:t>从“呻吟”一词表达得淋漓尽致</w:t>
      </w:r>
      <w:r w:rsidR="00B2267B" w:rsidRPr="00947AF3">
        <w:rPr>
          <w:rFonts w:asciiTheme="minorEastAsia" w:hAnsiTheme="minorEastAsia" w:hint="eastAsia"/>
          <w:szCs w:val="21"/>
        </w:rPr>
        <w:t>。</w:t>
      </w:r>
      <w:r w:rsidR="00BC3D40" w:rsidRPr="00947AF3">
        <w:rPr>
          <w:rFonts w:asciiTheme="minorEastAsia" w:hAnsiTheme="minorEastAsia" w:hint="eastAsia"/>
          <w:szCs w:val="21"/>
        </w:rPr>
        <w:t>“于是，他下定决心要离开这里，今天就走。”</w:t>
      </w:r>
      <w:r w:rsidR="00B2267B" w:rsidRPr="00947AF3">
        <w:rPr>
          <w:rFonts w:asciiTheme="minorEastAsia" w:hAnsiTheme="minorEastAsia" w:hint="eastAsia"/>
          <w:szCs w:val="21"/>
        </w:rPr>
        <w:t>一句中 “下定决心”，说明做出离开这个决定很艰难，出于不伤害爱人，宁可牺牲自己的心理。</w:t>
      </w:r>
    </w:p>
    <w:p w:rsidR="00EA4D5E" w:rsidRPr="00947AF3" w:rsidRDefault="00F72EF4" w:rsidP="0043409F">
      <w:pPr>
        <w:spacing w:line="360" w:lineRule="auto"/>
        <w:ind w:firstLine="420"/>
        <w:jc w:val="left"/>
        <w:rPr>
          <w:rFonts w:asciiTheme="minorEastAsia" w:hAnsiTheme="minorEastAsia"/>
          <w:szCs w:val="21"/>
        </w:rPr>
      </w:pPr>
      <w:r w:rsidRPr="00947AF3">
        <w:rPr>
          <w:rFonts w:asciiTheme="minorEastAsia" w:hAnsiTheme="minorEastAsia" w:hint="eastAsia"/>
          <w:szCs w:val="21"/>
        </w:rPr>
        <w:t>人物的心理</w:t>
      </w:r>
      <w:r w:rsidR="009B3FC1" w:rsidRPr="00947AF3">
        <w:rPr>
          <w:rFonts w:asciiTheme="minorEastAsia" w:hAnsiTheme="minorEastAsia" w:hint="eastAsia"/>
          <w:szCs w:val="21"/>
        </w:rPr>
        <w:t>展示的是</w:t>
      </w:r>
      <w:r w:rsidR="0004132D" w:rsidRPr="00947AF3">
        <w:rPr>
          <w:rFonts w:asciiTheme="minorEastAsia" w:hAnsiTheme="minorEastAsia" w:hint="eastAsia"/>
          <w:szCs w:val="21"/>
        </w:rPr>
        <w:t>人物内心世界的深层</w:t>
      </w:r>
      <w:r w:rsidR="00AB256F" w:rsidRPr="00947AF3">
        <w:rPr>
          <w:rFonts w:asciiTheme="minorEastAsia" w:hAnsiTheme="minorEastAsia" w:hint="eastAsia"/>
          <w:szCs w:val="21"/>
        </w:rPr>
        <w:t>印迹，反映人物的思想，</w:t>
      </w:r>
      <w:r w:rsidR="009B3FC1" w:rsidRPr="00947AF3">
        <w:rPr>
          <w:rFonts w:asciiTheme="minorEastAsia" w:hAnsiTheme="minorEastAsia" w:hint="eastAsia"/>
          <w:szCs w:val="21"/>
        </w:rPr>
        <w:t>揭示人物的性格特征。品读</w:t>
      </w:r>
      <w:r w:rsidR="0002139D" w:rsidRPr="00947AF3">
        <w:rPr>
          <w:rFonts w:asciiTheme="minorEastAsia" w:hAnsiTheme="minorEastAsia" w:hint="eastAsia"/>
          <w:szCs w:val="21"/>
        </w:rPr>
        <w:t>描写人物的</w:t>
      </w:r>
      <w:r w:rsidR="009B3FC1" w:rsidRPr="00947AF3">
        <w:rPr>
          <w:rFonts w:asciiTheme="minorEastAsia" w:hAnsiTheme="minorEastAsia" w:hint="eastAsia"/>
          <w:szCs w:val="21"/>
        </w:rPr>
        <w:t>语言细节，</w:t>
      </w:r>
      <w:r w:rsidR="0002139D" w:rsidRPr="00947AF3">
        <w:rPr>
          <w:rFonts w:asciiTheme="minorEastAsia" w:hAnsiTheme="minorEastAsia" w:hint="eastAsia"/>
          <w:szCs w:val="21"/>
        </w:rPr>
        <w:t>揣摩人物在具体情境下的复杂心理，是分析人物形象，挖掘人物精神世界的必要环节。</w:t>
      </w:r>
    </w:p>
    <w:p w:rsidR="00B2267B" w:rsidRPr="00947AF3" w:rsidRDefault="00B2267B" w:rsidP="009A5439">
      <w:pPr>
        <w:spacing w:line="360" w:lineRule="auto"/>
        <w:jc w:val="left"/>
        <w:rPr>
          <w:rFonts w:ascii="黑体" w:eastAsia="黑体" w:hAnsi="黑体"/>
          <w:b/>
          <w:szCs w:val="21"/>
        </w:rPr>
      </w:pPr>
      <w:r w:rsidRPr="00947AF3">
        <w:rPr>
          <w:rFonts w:ascii="黑体" w:eastAsia="黑体" w:hAnsi="黑体" w:hint="eastAsia"/>
          <w:b/>
          <w:szCs w:val="21"/>
        </w:rPr>
        <w:t>2、分析人物形象</w:t>
      </w:r>
    </w:p>
    <w:p w:rsidR="003B7FD1" w:rsidRPr="00947AF3" w:rsidRDefault="003B7FD1" w:rsidP="009A5439">
      <w:pPr>
        <w:spacing w:line="360" w:lineRule="auto"/>
        <w:jc w:val="left"/>
        <w:rPr>
          <w:rFonts w:asciiTheme="minorEastAsia" w:hAnsiTheme="minorEastAsia"/>
          <w:szCs w:val="21"/>
        </w:rPr>
      </w:pPr>
      <w:r w:rsidRPr="00947AF3">
        <w:rPr>
          <w:rFonts w:asciiTheme="minorEastAsia" w:hAnsiTheme="minorEastAsia" w:hint="eastAsia"/>
          <w:szCs w:val="21"/>
        </w:rPr>
        <w:t>（1）从复杂的心理中归纳出人物的性格特征、品质特征。</w:t>
      </w:r>
    </w:p>
    <w:p w:rsidR="00B2267B" w:rsidRPr="00947AF3" w:rsidRDefault="00223E72" w:rsidP="009A5439">
      <w:pPr>
        <w:tabs>
          <w:tab w:val="left" w:pos="3686"/>
        </w:tabs>
        <w:spacing w:line="360" w:lineRule="auto"/>
        <w:ind w:firstLine="420"/>
        <w:jc w:val="left"/>
        <w:rPr>
          <w:rFonts w:asciiTheme="minorEastAsia" w:hAnsiTheme="minorEastAsia"/>
          <w:szCs w:val="21"/>
        </w:rPr>
      </w:pPr>
      <w:r w:rsidRPr="00947AF3">
        <w:rPr>
          <w:rFonts w:asciiTheme="minorEastAsia" w:hAnsiTheme="minorEastAsia" w:hint="eastAsia"/>
          <w:szCs w:val="21"/>
        </w:rPr>
        <w:t>伊戈尔面对母亲、父亲、未婚妻时，他的内心情感的相同之处</w:t>
      </w:r>
      <w:r w:rsidR="00C20D97" w:rsidRPr="00947AF3">
        <w:rPr>
          <w:rFonts w:asciiTheme="minorEastAsia" w:hAnsiTheme="minorEastAsia" w:hint="eastAsia"/>
          <w:szCs w:val="21"/>
        </w:rPr>
        <w:t>是</w:t>
      </w:r>
      <w:r w:rsidRPr="00947AF3">
        <w:rPr>
          <w:rFonts w:asciiTheme="minorEastAsia" w:hAnsiTheme="minorEastAsia" w:hint="eastAsia"/>
          <w:szCs w:val="21"/>
        </w:rPr>
        <w:t>：想念</w:t>
      </w:r>
      <w:r w:rsidR="00C20D97" w:rsidRPr="00947AF3">
        <w:rPr>
          <w:rFonts w:asciiTheme="minorEastAsia" w:hAnsiTheme="minorEastAsia" w:hint="eastAsia"/>
          <w:szCs w:val="21"/>
        </w:rPr>
        <w:t>他们，</w:t>
      </w:r>
      <w:r w:rsidRPr="00947AF3">
        <w:rPr>
          <w:rFonts w:asciiTheme="minorEastAsia" w:hAnsiTheme="minorEastAsia" w:hint="eastAsia"/>
          <w:szCs w:val="21"/>
        </w:rPr>
        <w:t>很想和他们待在一起，但是又不想伤害他们，宁可自己一个人承担痛苦默默离开，也不伤害他们。</w:t>
      </w:r>
      <w:r w:rsidR="00C20D97" w:rsidRPr="00947AF3">
        <w:rPr>
          <w:rFonts w:asciiTheme="minorEastAsia" w:hAnsiTheme="minorEastAsia" w:hint="eastAsia"/>
          <w:szCs w:val="21"/>
        </w:rPr>
        <w:t>所以在思考伊戈尔面对母亲、父亲和卡佳时怎么说、怎么做，思考这背后的心理之后，再</w:t>
      </w:r>
      <w:r w:rsidR="008C437E" w:rsidRPr="00947AF3">
        <w:rPr>
          <w:rFonts w:asciiTheme="minorEastAsia" w:hAnsiTheme="minorEastAsia" w:hint="eastAsia"/>
          <w:szCs w:val="21"/>
        </w:rPr>
        <w:t>让学生</w:t>
      </w:r>
      <w:r w:rsidR="00AB256F" w:rsidRPr="00947AF3">
        <w:rPr>
          <w:rFonts w:asciiTheme="minorEastAsia" w:hAnsiTheme="minorEastAsia" w:hint="eastAsia"/>
          <w:szCs w:val="21"/>
        </w:rPr>
        <w:t>进一步</w:t>
      </w:r>
      <w:r w:rsidR="008C437E" w:rsidRPr="00947AF3">
        <w:rPr>
          <w:rFonts w:asciiTheme="minorEastAsia" w:hAnsiTheme="minorEastAsia" w:hint="eastAsia"/>
          <w:szCs w:val="21"/>
        </w:rPr>
        <w:t>思考：从这种复杂的心理中，你读出伊戈尔是个怎样的人？于是学生也就顺理成章地归纳出为孝顺、热爱亲人、忠于爱情、为他人着想、</w:t>
      </w:r>
      <w:r w:rsidR="008C437E" w:rsidRPr="00947AF3">
        <w:rPr>
          <w:rFonts w:asciiTheme="minorEastAsia" w:hAnsiTheme="minorEastAsia"/>
          <w:szCs w:val="21"/>
        </w:rPr>
        <w:t>坚</w:t>
      </w:r>
      <w:r w:rsidR="008C437E" w:rsidRPr="00947AF3">
        <w:rPr>
          <w:rFonts w:asciiTheme="minorEastAsia" w:hAnsiTheme="minorEastAsia" w:hint="eastAsia"/>
          <w:szCs w:val="21"/>
        </w:rPr>
        <w:t>忍（坚</w:t>
      </w:r>
      <w:r w:rsidR="008C437E" w:rsidRPr="00947AF3">
        <w:rPr>
          <w:rFonts w:asciiTheme="minorEastAsia" w:hAnsiTheme="minorEastAsia"/>
          <w:szCs w:val="21"/>
        </w:rPr>
        <w:t>强</w:t>
      </w:r>
      <w:r w:rsidR="008C437E" w:rsidRPr="00947AF3">
        <w:rPr>
          <w:rFonts w:asciiTheme="minorEastAsia" w:hAnsiTheme="minorEastAsia" w:hint="eastAsia"/>
          <w:szCs w:val="21"/>
        </w:rPr>
        <w:t>）、勇于承担、</w:t>
      </w:r>
      <w:r w:rsidR="008C437E" w:rsidRPr="00947AF3">
        <w:rPr>
          <w:rFonts w:asciiTheme="minorEastAsia" w:hAnsiTheme="minorEastAsia"/>
          <w:szCs w:val="21"/>
        </w:rPr>
        <w:t>深明大义</w:t>
      </w:r>
      <w:r w:rsidR="008C437E" w:rsidRPr="00947AF3">
        <w:rPr>
          <w:rFonts w:asciiTheme="minorEastAsia" w:hAnsiTheme="minorEastAsia" w:hint="eastAsia"/>
          <w:szCs w:val="21"/>
        </w:rPr>
        <w:t>等</w:t>
      </w:r>
      <w:r w:rsidR="00C20D97" w:rsidRPr="00947AF3">
        <w:rPr>
          <w:rFonts w:asciiTheme="minorEastAsia" w:hAnsiTheme="minorEastAsia" w:hint="eastAsia"/>
          <w:szCs w:val="21"/>
        </w:rPr>
        <w:t>性格特征、品质特征。</w:t>
      </w:r>
      <w:r w:rsidR="007B338C" w:rsidRPr="00947AF3">
        <w:rPr>
          <w:rFonts w:asciiTheme="minorEastAsia" w:hAnsiTheme="minorEastAsia" w:hint="eastAsia"/>
          <w:szCs w:val="21"/>
        </w:rPr>
        <w:t>从心理到特征,学生的思维更深入一层。</w:t>
      </w:r>
    </w:p>
    <w:p w:rsidR="003B7FD1" w:rsidRPr="00947AF3" w:rsidRDefault="003B7FD1" w:rsidP="009A5439">
      <w:pPr>
        <w:spacing w:line="360" w:lineRule="auto"/>
        <w:jc w:val="left"/>
        <w:rPr>
          <w:rFonts w:asciiTheme="minorEastAsia" w:hAnsiTheme="minorEastAsia"/>
          <w:szCs w:val="21"/>
        </w:rPr>
      </w:pPr>
      <w:r w:rsidRPr="00947AF3">
        <w:rPr>
          <w:rFonts w:asciiTheme="minorEastAsia" w:hAnsiTheme="minorEastAsia" w:hint="eastAsia"/>
          <w:szCs w:val="21"/>
        </w:rPr>
        <w:t>（2</w:t>
      </w:r>
      <w:r w:rsidR="000562E6" w:rsidRPr="00947AF3">
        <w:rPr>
          <w:rFonts w:asciiTheme="minorEastAsia" w:hAnsiTheme="minorEastAsia" w:hint="eastAsia"/>
          <w:szCs w:val="21"/>
        </w:rPr>
        <w:t>）</w:t>
      </w:r>
      <w:r w:rsidRPr="00947AF3">
        <w:rPr>
          <w:rFonts w:asciiTheme="minorEastAsia" w:hAnsiTheme="minorEastAsia" w:hint="eastAsia"/>
          <w:szCs w:val="21"/>
        </w:rPr>
        <w:t>联系</w:t>
      </w:r>
      <w:r w:rsidR="008D2148" w:rsidRPr="00947AF3">
        <w:rPr>
          <w:rFonts w:asciiTheme="minorEastAsia" w:hAnsiTheme="minorEastAsia" w:hint="eastAsia"/>
          <w:szCs w:val="21"/>
        </w:rPr>
        <w:t>写作背景</w:t>
      </w:r>
      <w:r w:rsidR="000562E6" w:rsidRPr="00947AF3">
        <w:rPr>
          <w:rFonts w:asciiTheme="minorEastAsia" w:hAnsiTheme="minorEastAsia" w:hint="eastAsia"/>
          <w:szCs w:val="21"/>
        </w:rPr>
        <w:t>，从不同角度来分析人物。</w:t>
      </w:r>
    </w:p>
    <w:p w:rsidR="003B7FD1" w:rsidRPr="00947AF3" w:rsidRDefault="008D2148" w:rsidP="009A5439">
      <w:pPr>
        <w:spacing w:line="360" w:lineRule="auto"/>
        <w:ind w:firstLine="420"/>
        <w:jc w:val="left"/>
        <w:rPr>
          <w:rFonts w:asciiTheme="minorEastAsia" w:hAnsiTheme="minorEastAsia"/>
          <w:szCs w:val="21"/>
        </w:rPr>
      </w:pPr>
      <w:r w:rsidRPr="00947AF3">
        <w:rPr>
          <w:rFonts w:asciiTheme="minorEastAsia" w:hAnsiTheme="minorEastAsia" w:hint="eastAsia"/>
          <w:szCs w:val="21"/>
        </w:rPr>
        <w:t>伊戈尔是如此爱自己的父母和未婚妻，可是又不能表达自己的爱，也不能接受来自父母和未婚妻的爱，这种痛苦是如何造成的？这一问题就引导学生联系小说的写作背景，把人物放在苏联卫国战争</w:t>
      </w:r>
      <w:r w:rsidR="005C427A" w:rsidRPr="00947AF3">
        <w:rPr>
          <w:rFonts w:asciiTheme="minorEastAsia" w:hAnsiTheme="minorEastAsia" w:hint="eastAsia"/>
          <w:szCs w:val="21"/>
        </w:rPr>
        <w:t>和库尔斯克战役</w:t>
      </w:r>
      <w:r w:rsidRPr="00947AF3">
        <w:rPr>
          <w:rFonts w:asciiTheme="minorEastAsia" w:hAnsiTheme="minorEastAsia" w:hint="eastAsia"/>
          <w:szCs w:val="21"/>
        </w:rPr>
        <w:t>这一大环境中</w:t>
      </w:r>
      <w:r w:rsidR="005C427A" w:rsidRPr="00947AF3">
        <w:rPr>
          <w:rFonts w:asciiTheme="minorEastAsia" w:hAnsiTheme="minorEastAsia" w:hint="eastAsia"/>
          <w:szCs w:val="21"/>
        </w:rPr>
        <w:t>，</w:t>
      </w:r>
      <w:r w:rsidR="003B7FD1" w:rsidRPr="00947AF3">
        <w:rPr>
          <w:rFonts w:asciiTheme="minorEastAsia" w:hAnsiTheme="minorEastAsia" w:hint="eastAsia"/>
          <w:szCs w:val="21"/>
        </w:rPr>
        <w:t>让学生了解到</w:t>
      </w:r>
      <w:r w:rsidR="005C427A" w:rsidRPr="00947AF3">
        <w:rPr>
          <w:rFonts w:asciiTheme="minorEastAsia" w:hAnsiTheme="minorEastAsia" w:hint="eastAsia"/>
          <w:szCs w:val="21"/>
        </w:rPr>
        <w:t>是战争</w:t>
      </w:r>
      <w:r w:rsidR="003B7FD1" w:rsidRPr="00947AF3">
        <w:rPr>
          <w:rFonts w:asciiTheme="minorEastAsia" w:hAnsiTheme="minorEastAsia" w:hint="eastAsia"/>
          <w:szCs w:val="21"/>
        </w:rPr>
        <w:t>给伊戈尔和家人</w:t>
      </w:r>
      <w:r w:rsidR="005C427A" w:rsidRPr="00947AF3">
        <w:rPr>
          <w:rFonts w:asciiTheme="minorEastAsia" w:hAnsiTheme="minorEastAsia" w:hint="eastAsia"/>
          <w:szCs w:val="21"/>
        </w:rPr>
        <w:t>带来的痛苦。</w:t>
      </w:r>
      <w:r w:rsidR="003B7FD1" w:rsidRPr="00947AF3">
        <w:rPr>
          <w:rFonts w:asciiTheme="minorEastAsia" w:hAnsiTheme="minorEastAsia" w:hint="eastAsia"/>
          <w:szCs w:val="21"/>
        </w:rPr>
        <w:t>这样人物形象更真实，更具体。</w:t>
      </w:r>
    </w:p>
    <w:p w:rsidR="00023A02" w:rsidRPr="00947AF3" w:rsidRDefault="00F1410A" w:rsidP="009A5439">
      <w:pPr>
        <w:spacing w:line="360" w:lineRule="auto"/>
        <w:rPr>
          <w:rFonts w:asciiTheme="minorEastAsia" w:hAnsiTheme="minorEastAsia"/>
          <w:szCs w:val="21"/>
        </w:rPr>
      </w:pPr>
      <w:r>
        <w:rPr>
          <w:rFonts w:asciiTheme="minorEastAsia" w:hAnsiTheme="minorEastAsia" w:hint="eastAsia"/>
          <w:szCs w:val="21"/>
        </w:rPr>
        <w:t xml:space="preserve">    </w:t>
      </w:r>
      <w:r w:rsidR="005C427A" w:rsidRPr="00947AF3">
        <w:rPr>
          <w:rFonts w:asciiTheme="minorEastAsia" w:hAnsiTheme="minorEastAsia" w:hint="eastAsia"/>
          <w:szCs w:val="21"/>
        </w:rPr>
        <w:t>作为战争的受害者，忍受着身体和心灵的双重伤痛的伊戈尔，一般的人在这种情况下一定会有所埋怨，文中的伊戈尔有过埋怨吗？你怎么知道他没有埋怨？这一问题引导学生再次回到文本，关注手术后和探亲归队后的</w:t>
      </w:r>
      <w:r w:rsidR="000562E6" w:rsidRPr="00947AF3">
        <w:rPr>
          <w:rFonts w:asciiTheme="minorEastAsia" w:hAnsiTheme="minorEastAsia" w:hint="eastAsia"/>
          <w:szCs w:val="21"/>
        </w:rPr>
        <w:t>具体的言行</w:t>
      </w:r>
      <w:r w:rsidR="005C427A" w:rsidRPr="00947AF3">
        <w:rPr>
          <w:rFonts w:asciiTheme="minorEastAsia" w:hAnsiTheme="minorEastAsia" w:hint="eastAsia"/>
          <w:szCs w:val="21"/>
        </w:rPr>
        <w:t>表现。</w:t>
      </w:r>
    </w:p>
    <w:p w:rsidR="00023A02" w:rsidRPr="00947AF3" w:rsidRDefault="00023A02" w:rsidP="009A5439">
      <w:pPr>
        <w:spacing w:line="360" w:lineRule="auto"/>
        <w:jc w:val="left"/>
        <w:rPr>
          <w:rFonts w:asciiTheme="minorEastAsia" w:hAnsiTheme="minorEastAsia"/>
          <w:szCs w:val="21"/>
        </w:rPr>
      </w:pPr>
      <w:r w:rsidRPr="00947AF3">
        <w:rPr>
          <w:rFonts w:asciiTheme="minorEastAsia" w:hAnsiTheme="minorEastAsia" w:hint="eastAsia"/>
          <w:szCs w:val="21"/>
        </w:rPr>
        <w:t xml:space="preserve">    例如：“经常有比这更糟糕的事情呢，这个样子是可以活下去的。”可以看出伊戈尔受伤</w:t>
      </w:r>
      <w:r w:rsidRPr="00947AF3">
        <w:rPr>
          <w:rFonts w:asciiTheme="minorEastAsia" w:hAnsiTheme="minorEastAsia" w:hint="eastAsia"/>
          <w:szCs w:val="21"/>
        </w:rPr>
        <w:lastRenderedPageBreak/>
        <w:t>毁容后的乐观、豁达；“但是，他再也没有向护士要镜子，只是常常用手摸摸自己的脸，好像在逐渐习惯它似的。”忍受内心的痛苦表现得平静的坚忍的性格；“不，我是变成了丑八怪，可这不影响去打仗呀，我会完全恢复战斗力的。”与将军的对话中可以看出他的勇敢，坚强，不怕牺牲；“司令员在和他讲话的时候，也竭力不去看他，这一点伊戈尔·德里莫夫也看出来了，他只是抽动了一下他那雪青的、像一条缝隙的笔直的嘴唇，冷笑了一声。”同样表现伊戈尔超乎常人的坚忍。</w:t>
      </w:r>
    </w:p>
    <w:p w:rsidR="00465742" w:rsidRPr="00947AF3" w:rsidRDefault="005C427A" w:rsidP="009A5439">
      <w:pPr>
        <w:spacing w:line="360" w:lineRule="auto"/>
        <w:ind w:firstLine="420"/>
        <w:jc w:val="left"/>
        <w:rPr>
          <w:rFonts w:asciiTheme="minorEastAsia" w:hAnsiTheme="minorEastAsia"/>
          <w:szCs w:val="21"/>
        </w:rPr>
      </w:pPr>
      <w:r w:rsidRPr="00947AF3">
        <w:rPr>
          <w:rFonts w:asciiTheme="minorEastAsia" w:hAnsiTheme="minorEastAsia" w:hint="eastAsia"/>
          <w:szCs w:val="21"/>
        </w:rPr>
        <w:t>从</w:t>
      </w:r>
      <w:r w:rsidR="00A97F57" w:rsidRPr="00947AF3">
        <w:rPr>
          <w:rFonts w:asciiTheme="minorEastAsia" w:hAnsiTheme="minorEastAsia" w:hint="eastAsia"/>
          <w:szCs w:val="21"/>
        </w:rPr>
        <w:t>这些</w:t>
      </w:r>
      <w:r w:rsidRPr="00947AF3">
        <w:rPr>
          <w:rFonts w:asciiTheme="minorEastAsia" w:hAnsiTheme="minorEastAsia" w:hint="eastAsia"/>
          <w:szCs w:val="21"/>
        </w:rPr>
        <w:t>语言细节中读出伊戈尔热爱祖国 、不怕牺牲、勇敢、坚忍、深明大义</w:t>
      </w:r>
      <w:r w:rsidR="00C8017A" w:rsidRPr="00947AF3">
        <w:rPr>
          <w:rFonts w:asciiTheme="minorEastAsia" w:hAnsiTheme="minorEastAsia" w:hint="eastAsia"/>
          <w:szCs w:val="21"/>
        </w:rPr>
        <w:t>、</w:t>
      </w:r>
      <w:r w:rsidRPr="00947AF3">
        <w:rPr>
          <w:rFonts w:asciiTheme="minorEastAsia" w:hAnsiTheme="minorEastAsia" w:hint="eastAsia"/>
          <w:szCs w:val="21"/>
        </w:rPr>
        <w:t>乐观</w:t>
      </w:r>
      <w:r w:rsidR="00C8017A" w:rsidRPr="00947AF3">
        <w:rPr>
          <w:rFonts w:asciiTheme="minorEastAsia" w:hAnsiTheme="minorEastAsia" w:hint="eastAsia"/>
          <w:szCs w:val="21"/>
        </w:rPr>
        <w:t>、</w:t>
      </w:r>
      <w:r w:rsidRPr="00947AF3">
        <w:rPr>
          <w:rFonts w:asciiTheme="minorEastAsia" w:hAnsiTheme="minorEastAsia" w:hint="eastAsia"/>
          <w:szCs w:val="21"/>
        </w:rPr>
        <w:t>豁达等性格特征、品质特征。</w:t>
      </w:r>
      <w:r w:rsidR="00A97F57" w:rsidRPr="00947AF3">
        <w:rPr>
          <w:rFonts w:asciiTheme="minorEastAsia" w:hAnsiTheme="minorEastAsia" w:hint="eastAsia"/>
          <w:szCs w:val="21"/>
        </w:rPr>
        <w:t>这些特征从另一个角度来</w:t>
      </w:r>
      <w:r w:rsidR="00465742" w:rsidRPr="00947AF3">
        <w:rPr>
          <w:rFonts w:asciiTheme="minorEastAsia" w:hAnsiTheme="minorEastAsia" w:hint="eastAsia"/>
          <w:szCs w:val="21"/>
        </w:rPr>
        <w:t>展现伊戈尔这一</w:t>
      </w:r>
      <w:r w:rsidR="00A97F57" w:rsidRPr="00947AF3">
        <w:rPr>
          <w:rFonts w:asciiTheme="minorEastAsia" w:hAnsiTheme="minorEastAsia" w:hint="eastAsia"/>
          <w:szCs w:val="21"/>
        </w:rPr>
        <w:t>人物</w:t>
      </w:r>
      <w:r w:rsidR="00465742" w:rsidRPr="00947AF3">
        <w:rPr>
          <w:rFonts w:asciiTheme="minorEastAsia" w:hAnsiTheme="minorEastAsia" w:hint="eastAsia"/>
          <w:szCs w:val="21"/>
        </w:rPr>
        <w:t>形象</w:t>
      </w:r>
      <w:r w:rsidR="00A97F57" w:rsidRPr="00947AF3">
        <w:rPr>
          <w:rFonts w:asciiTheme="minorEastAsia" w:hAnsiTheme="minorEastAsia" w:hint="eastAsia"/>
          <w:szCs w:val="21"/>
        </w:rPr>
        <w:t>。</w:t>
      </w:r>
    </w:p>
    <w:p w:rsidR="000562E6" w:rsidRPr="00947AF3" w:rsidRDefault="000562E6" w:rsidP="000562E6">
      <w:pPr>
        <w:spacing w:line="360" w:lineRule="auto"/>
        <w:jc w:val="left"/>
        <w:rPr>
          <w:rFonts w:asciiTheme="minorEastAsia" w:hAnsiTheme="minorEastAsia"/>
          <w:szCs w:val="21"/>
        </w:rPr>
      </w:pPr>
      <w:r w:rsidRPr="00947AF3">
        <w:rPr>
          <w:rFonts w:asciiTheme="minorEastAsia" w:hAnsiTheme="minorEastAsia" w:hint="eastAsia"/>
          <w:szCs w:val="21"/>
        </w:rPr>
        <w:t xml:space="preserve">    阅读小说，分析人物形象，就要从具体情境下的言行去推断人物的心理感受（想了什么？没想什么？），进而对人物进行判断，分析出人物的性格和品质特征。所以在分析人物形象之后，教师带领学生一起总结小说阅读的路径：关注在具体情境下人物的言行，品读语言细节，揣摩人物的复杂心理，归纳人物性格和品质特征。</w:t>
      </w:r>
    </w:p>
    <w:p w:rsidR="000562E6" w:rsidRPr="00947AF3" w:rsidRDefault="000562E6" w:rsidP="000562E6">
      <w:pPr>
        <w:spacing w:line="360" w:lineRule="auto"/>
        <w:ind w:firstLine="420"/>
        <w:jc w:val="left"/>
        <w:rPr>
          <w:rFonts w:asciiTheme="minorEastAsia" w:hAnsiTheme="minorEastAsia"/>
          <w:szCs w:val="21"/>
        </w:rPr>
      </w:pPr>
      <w:r w:rsidRPr="00947AF3">
        <w:rPr>
          <w:rFonts w:asciiTheme="minorEastAsia" w:hAnsiTheme="minorEastAsia" w:hint="eastAsia"/>
          <w:szCs w:val="21"/>
        </w:rPr>
        <w:t>曹刚老师说“这些语言之间有什么联系？这些语言表达了怎样的思想？这样的思想为什么用这样的语言表达，而非那样的语言表达？”</w:t>
      </w:r>
      <w:r w:rsidR="00006E5F" w:rsidRPr="00006E5F">
        <w:rPr>
          <w:rFonts w:asciiTheme="minorEastAsia" w:hAnsiTheme="minorEastAsia" w:hint="eastAsia"/>
          <w:szCs w:val="21"/>
        </w:rPr>
        <w:t>⑤</w:t>
      </w:r>
      <w:r w:rsidRPr="00947AF3">
        <w:rPr>
          <w:rFonts w:asciiTheme="minorEastAsia" w:hAnsiTheme="minorEastAsia" w:hint="eastAsia"/>
          <w:szCs w:val="21"/>
        </w:rPr>
        <w:t>这句话说出了语言和内容之间的内在联系。把一些看似平易的语言细节放在具体的语言环境中细细品味，于平易中读出深</w:t>
      </w:r>
      <w:r w:rsidR="003270A7">
        <w:rPr>
          <w:rFonts w:asciiTheme="minorEastAsia" w:hAnsiTheme="minorEastAsia" w:hint="eastAsia"/>
          <w:szCs w:val="21"/>
        </w:rPr>
        <w:t>意，读出精彩，读出“这一篇”来。</w:t>
      </w:r>
      <w:r w:rsidRPr="00947AF3">
        <w:rPr>
          <w:rFonts w:asciiTheme="minorEastAsia" w:hAnsiTheme="minorEastAsia" w:hint="eastAsia"/>
          <w:szCs w:val="21"/>
        </w:rPr>
        <w:t>从人物在具体情境下的言行去推断</w:t>
      </w:r>
      <w:r w:rsidR="003270A7">
        <w:rPr>
          <w:rFonts w:asciiTheme="minorEastAsia" w:hAnsiTheme="minorEastAsia" w:hint="eastAsia"/>
          <w:szCs w:val="21"/>
        </w:rPr>
        <w:t>人物的心理感受，进而对人物进行判断，分析出人物的性格和品质特征，这无疑是阅读小说把握人物形象一条有效的途径。</w:t>
      </w:r>
    </w:p>
    <w:p w:rsidR="00492967" w:rsidRPr="00947AF3" w:rsidRDefault="00B2267B" w:rsidP="009A5439">
      <w:pPr>
        <w:spacing w:line="360" w:lineRule="auto"/>
        <w:jc w:val="left"/>
        <w:rPr>
          <w:rFonts w:ascii="黑体" w:eastAsia="黑体" w:hAnsi="黑体"/>
          <w:sz w:val="24"/>
          <w:szCs w:val="24"/>
        </w:rPr>
      </w:pPr>
      <w:r w:rsidRPr="00947AF3">
        <w:rPr>
          <w:rFonts w:ascii="黑体" w:eastAsia="黑体" w:hAnsi="黑体" w:hint="eastAsia"/>
          <w:sz w:val="24"/>
          <w:szCs w:val="24"/>
        </w:rPr>
        <w:t>三、结合叙述视角，探讨小说主题。</w:t>
      </w:r>
    </w:p>
    <w:p w:rsidR="000562E6" w:rsidRPr="00947AF3" w:rsidRDefault="000562E6" w:rsidP="000562E6">
      <w:pPr>
        <w:spacing w:line="360" w:lineRule="auto"/>
        <w:ind w:firstLineChars="200" w:firstLine="420"/>
        <w:jc w:val="left"/>
        <w:rPr>
          <w:rFonts w:asciiTheme="minorEastAsia" w:hAnsiTheme="minorEastAsia"/>
          <w:szCs w:val="21"/>
        </w:rPr>
      </w:pPr>
      <w:r w:rsidRPr="00947AF3">
        <w:rPr>
          <w:rFonts w:asciiTheme="minorEastAsia" w:hAnsiTheme="minorEastAsia" w:hint="eastAsia"/>
          <w:szCs w:val="21"/>
        </w:rPr>
        <w:t>“叙述的视角也称叙述聚焦，是叙述语言中对故事内容进行观察和讲述的特定角度。”</w:t>
      </w:r>
      <w:r w:rsidR="00006E5F" w:rsidRPr="00006E5F">
        <w:rPr>
          <w:rFonts w:asciiTheme="minorEastAsia" w:hAnsiTheme="minorEastAsia" w:hint="eastAsia"/>
          <w:szCs w:val="21"/>
        </w:rPr>
        <w:t>④</w:t>
      </w:r>
      <w:r w:rsidRPr="00947AF3">
        <w:rPr>
          <w:rFonts w:asciiTheme="minorEastAsia" w:hAnsiTheme="minorEastAsia" w:hint="eastAsia"/>
          <w:szCs w:val="21"/>
        </w:rPr>
        <w:t>作者为什么要把焦点放在这里，肯定有自己的想法，这是叙述的技巧，决定了作者要表达的深意。同样的事件从不同的角度看会有不同的面貌，不同的意义。</w:t>
      </w:r>
    </w:p>
    <w:p w:rsidR="00426DBA" w:rsidRPr="00947AF3" w:rsidRDefault="00426DBA" w:rsidP="009276C6">
      <w:pPr>
        <w:spacing w:line="360" w:lineRule="auto"/>
        <w:ind w:firstLineChars="200" w:firstLine="420"/>
        <w:jc w:val="left"/>
        <w:rPr>
          <w:rFonts w:asciiTheme="minorEastAsia" w:hAnsiTheme="minorEastAsia"/>
          <w:szCs w:val="21"/>
        </w:rPr>
      </w:pPr>
      <w:r w:rsidRPr="00947AF3">
        <w:rPr>
          <w:rFonts w:asciiTheme="minorEastAsia" w:hAnsiTheme="minorEastAsia" w:hint="eastAsia"/>
          <w:szCs w:val="21"/>
        </w:rPr>
        <w:t>《俄罗斯性格》一文可以结合叙述视角来探讨小说主题。小说结尾有一段总结性的话：“是啊，这就是俄罗斯性格!看来，一个人是平凡的，但是，当严峻的灾难降临的时候，他的心中会产生一种伟大的力量，这就是人的心灵的美。”课堂上</w:t>
      </w:r>
      <w:r w:rsidRPr="00947AF3">
        <w:rPr>
          <w:rFonts w:asciiTheme="minorEastAsia" w:hAnsiTheme="minorEastAsia" w:hint="eastAsia"/>
          <w:kern w:val="0"/>
          <w:szCs w:val="21"/>
        </w:rPr>
        <w:t>小组讨论两个问题：这段话是在说谁？是谁在说这段话？第一个问题全班交流后的结论是：</w:t>
      </w:r>
      <w:r w:rsidRPr="00947AF3">
        <w:rPr>
          <w:rFonts w:asciiTheme="minorEastAsia" w:hAnsiTheme="minorEastAsia" w:hint="eastAsia"/>
          <w:szCs w:val="21"/>
        </w:rPr>
        <w:t>这段话不仅是说伊戈尔，也是在说他的父母和未婚妻。因为小说中的父母和未婚妻也同样具有着爱国、坚韧、为他人着想等珍贵品质。“俄罗斯性格”作为一个民族的性格，是群体性格而非个人性格。这一问题的探讨,挖掘了小说的主题。第二个问题</w:t>
      </w:r>
      <w:r w:rsidRPr="00947AF3">
        <w:rPr>
          <w:rFonts w:asciiTheme="minorEastAsia" w:hAnsiTheme="minorEastAsia" w:hint="eastAsia"/>
          <w:kern w:val="0"/>
          <w:szCs w:val="21"/>
        </w:rPr>
        <w:t>全班交流后的结论是：</w:t>
      </w:r>
      <w:r w:rsidRPr="00947AF3">
        <w:rPr>
          <w:rFonts w:asciiTheme="minorEastAsia" w:hAnsiTheme="minorEastAsia" w:hint="eastAsia"/>
          <w:szCs w:val="21"/>
        </w:rPr>
        <w:t>文中的“我”在说这段话，“我”是整个故事的叙述者，“我”不仅是“俄罗斯性格”的见证者，同时“我”的身上也具有“俄罗斯性格”。</w:t>
      </w:r>
      <w:r w:rsidR="009276C6" w:rsidRPr="00947AF3">
        <w:rPr>
          <w:rFonts w:asciiTheme="minorEastAsia" w:hAnsiTheme="minorEastAsia" w:hint="eastAsia"/>
          <w:szCs w:val="21"/>
        </w:rPr>
        <w:t>作者赞美的俄罗斯性格群像中,也包括“我 ”在内 。</w:t>
      </w:r>
      <w:r w:rsidRPr="00947AF3">
        <w:rPr>
          <w:rFonts w:asciiTheme="minorEastAsia" w:hAnsiTheme="minorEastAsia" w:hint="eastAsia"/>
          <w:szCs w:val="21"/>
        </w:rPr>
        <w:t>这样，清楚而又</w:t>
      </w:r>
      <w:r w:rsidRPr="00947AF3">
        <w:rPr>
          <w:rFonts w:asciiTheme="minorEastAsia" w:hAnsiTheme="minorEastAsia" w:hint="eastAsia"/>
          <w:szCs w:val="21"/>
        </w:rPr>
        <w:lastRenderedPageBreak/>
        <w:t>全面地阐述了俄罗斯性格的内涵，更深一层地挖掘了小说的主题。</w:t>
      </w:r>
    </w:p>
    <w:p w:rsidR="00426DBA" w:rsidRPr="00947AF3" w:rsidRDefault="00426DBA" w:rsidP="00426DBA">
      <w:pPr>
        <w:spacing w:line="360" w:lineRule="auto"/>
        <w:ind w:firstLineChars="200" w:firstLine="420"/>
        <w:jc w:val="left"/>
        <w:rPr>
          <w:rFonts w:asciiTheme="minorEastAsia" w:hAnsiTheme="minorEastAsia"/>
          <w:szCs w:val="21"/>
        </w:rPr>
      </w:pPr>
      <w:r w:rsidRPr="00947AF3">
        <w:rPr>
          <w:rFonts w:asciiTheme="minorEastAsia" w:hAnsiTheme="minorEastAsia" w:hint="eastAsia"/>
          <w:szCs w:val="21"/>
        </w:rPr>
        <w:t>学生解读小说时，往往只关注小说的叙述对象，而忽略小说中的叙述者，即文中的“我”。作者选择这样一个人来讲述故事肯定别有用意，所以教师要善于引导学生关注文中的“我”，研读文中的“我”。叙述者在小说中或是主人公，或是线索人物，或是观察者，或是一般的参与者，这取决于他在小说中所起的作用。</w:t>
      </w:r>
    </w:p>
    <w:p w:rsidR="00426DBA" w:rsidRPr="00947AF3" w:rsidRDefault="00426DBA" w:rsidP="00426DBA">
      <w:pPr>
        <w:spacing w:line="360" w:lineRule="auto"/>
        <w:ind w:firstLineChars="200" w:firstLine="420"/>
        <w:jc w:val="left"/>
        <w:rPr>
          <w:rFonts w:asciiTheme="minorEastAsia" w:hAnsiTheme="minorEastAsia"/>
          <w:szCs w:val="21"/>
        </w:rPr>
      </w:pPr>
      <w:r w:rsidRPr="00947AF3">
        <w:rPr>
          <w:rFonts w:asciiTheme="minorEastAsia" w:hAnsiTheme="minorEastAsia" w:hint="eastAsia"/>
          <w:szCs w:val="21"/>
        </w:rPr>
        <w:t>比如，《我的叔叔于勒》中的 “我”，是一个观察者，一个线索人物，如果把“我”抽离，故事大体还存在。但是小说结尾写“我”多给了于勒半个法郎的小费，以及在心里想“这就是我的叔叔，我父亲的亲兄弟，我的亲叔叔啊”，可以看出作者安排这一叙述者的深意：在贪婪、自私、虚荣、势利、冷酷的以金钱维系人情的社会里，还有一抹温情，一线希望。《桥边的老人》中的“我”不是一个线索人物，而是一个主人公，他是对话的发起者，情节的推动者，如果把他抽离，故事就不成其为一个故事了。人们往往读出战争年代里人性的善良，对生命的尊重，对和平的渴望。而小说结尾写“我”的 “毫无办法”，写“我”把关心老人的那些心思寄托在他个人的幸运上，“我”乃至我们大家对战争中人们心灵世界可能被毁的无可奈何，这才构成了小说的特殊意义。《最后一课》中的“我”小弗朗士，不仅是小说的线索人物，而且与韩麦尔先生一起共同成为小说的主人公，共同成为是法兰西民族爱国情感的承载者。</w:t>
      </w:r>
    </w:p>
    <w:p w:rsidR="00426DBA" w:rsidRPr="00947AF3" w:rsidRDefault="00426DBA" w:rsidP="00426DBA">
      <w:pPr>
        <w:spacing w:line="360" w:lineRule="auto"/>
        <w:ind w:firstLineChars="200" w:firstLine="420"/>
        <w:jc w:val="left"/>
        <w:rPr>
          <w:rFonts w:asciiTheme="minorEastAsia" w:hAnsiTheme="minorEastAsia"/>
          <w:szCs w:val="21"/>
        </w:rPr>
      </w:pPr>
      <w:r w:rsidRPr="00947AF3">
        <w:rPr>
          <w:rFonts w:asciiTheme="minorEastAsia" w:hAnsiTheme="minorEastAsia" w:hint="eastAsia"/>
          <w:szCs w:val="21"/>
        </w:rPr>
        <w:t>所以，通过小说的叙述视角的解读，进一步加深对小说内容的理解，使小说主题挖掘得更深刻，更能够教出“这一篇”的特殊意义。</w:t>
      </w:r>
      <w:bookmarkStart w:id="0" w:name="_GoBack"/>
      <w:bookmarkEnd w:id="0"/>
    </w:p>
    <w:p w:rsidR="00B803E6" w:rsidRPr="00947AF3" w:rsidRDefault="007B338C" w:rsidP="009A5439">
      <w:pPr>
        <w:spacing w:line="360" w:lineRule="auto"/>
        <w:ind w:firstLine="405"/>
        <w:jc w:val="left"/>
        <w:rPr>
          <w:rFonts w:asciiTheme="minorEastAsia" w:hAnsiTheme="minorEastAsia"/>
          <w:szCs w:val="21"/>
        </w:rPr>
      </w:pPr>
      <w:r w:rsidRPr="00947AF3">
        <w:rPr>
          <w:rFonts w:asciiTheme="minorEastAsia" w:hAnsiTheme="minorEastAsia" w:hint="eastAsia"/>
          <w:szCs w:val="21"/>
        </w:rPr>
        <w:t>每一篇小说都有自己的特色，作者</w:t>
      </w:r>
      <w:r w:rsidR="00F72EF4" w:rsidRPr="00947AF3">
        <w:rPr>
          <w:rFonts w:asciiTheme="minorEastAsia" w:hAnsiTheme="minorEastAsia" w:hint="eastAsia"/>
          <w:szCs w:val="21"/>
        </w:rPr>
        <w:t>的写作特色、写作背景、写作目的等等都各不相同，教师自己在阅读文本时</w:t>
      </w:r>
      <w:r w:rsidR="0002139D" w:rsidRPr="00947AF3">
        <w:rPr>
          <w:rFonts w:asciiTheme="minorEastAsia" w:hAnsiTheme="minorEastAsia" w:hint="eastAsia"/>
          <w:szCs w:val="21"/>
        </w:rPr>
        <w:t>首先</w:t>
      </w:r>
      <w:r w:rsidR="00F72EF4" w:rsidRPr="00947AF3">
        <w:rPr>
          <w:rFonts w:asciiTheme="minorEastAsia" w:hAnsiTheme="minorEastAsia" w:hint="eastAsia"/>
          <w:szCs w:val="21"/>
        </w:rPr>
        <w:t>要读出“这一篇”来，</w:t>
      </w:r>
      <w:r w:rsidR="0002139D" w:rsidRPr="00947AF3">
        <w:rPr>
          <w:rFonts w:asciiTheme="minorEastAsia" w:hAnsiTheme="minorEastAsia" w:hint="eastAsia"/>
          <w:szCs w:val="21"/>
        </w:rPr>
        <w:t>然后</w:t>
      </w:r>
      <w:r w:rsidR="00F72EF4" w:rsidRPr="00947AF3">
        <w:rPr>
          <w:rFonts w:asciiTheme="minorEastAsia" w:hAnsiTheme="minorEastAsia" w:hint="eastAsia"/>
          <w:szCs w:val="21"/>
        </w:rPr>
        <w:t>从文本的特点出发，结合学生实际的阅读情况和已有的认知水平，寻找一种小说教学的方法，让学生拥有阅读小说的路径。</w:t>
      </w:r>
    </w:p>
    <w:p w:rsidR="00C929E4" w:rsidRPr="00947AF3" w:rsidRDefault="00C929E4">
      <w:pPr>
        <w:spacing w:line="240" w:lineRule="atLeast"/>
        <w:jc w:val="left"/>
        <w:rPr>
          <w:rFonts w:asciiTheme="minorEastAsia" w:hAnsiTheme="minorEastAsia"/>
          <w:b/>
          <w:szCs w:val="21"/>
        </w:rPr>
      </w:pPr>
    </w:p>
    <w:p w:rsidR="00223DF2" w:rsidRDefault="003B7A58">
      <w:pPr>
        <w:spacing w:line="240" w:lineRule="atLeast"/>
        <w:jc w:val="left"/>
        <w:rPr>
          <w:rFonts w:asciiTheme="minorEastAsia" w:hAnsiTheme="minorEastAsia"/>
          <w:b/>
          <w:szCs w:val="21"/>
        </w:rPr>
      </w:pPr>
      <w:r>
        <w:rPr>
          <w:rFonts w:asciiTheme="minorEastAsia" w:hAnsiTheme="minorEastAsia" w:hint="eastAsia"/>
          <w:b/>
          <w:szCs w:val="21"/>
        </w:rPr>
        <w:t>参考文献：</w:t>
      </w:r>
    </w:p>
    <w:p w:rsidR="003B7A58" w:rsidRPr="003B7A58" w:rsidRDefault="003B7A58" w:rsidP="003B7A58">
      <w:pPr>
        <w:spacing w:line="240" w:lineRule="atLeast"/>
        <w:jc w:val="left"/>
        <w:rPr>
          <w:rFonts w:asciiTheme="minorEastAsia" w:hAnsiTheme="minorEastAsia"/>
          <w:b/>
          <w:szCs w:val="21"/>
        </w:rPr>
      </w:pPr>
      <w:r w:rsidRPr="003B7A58">
        <w:rPr>
          <w:rFonts w:asciiTheme="minorEastAsia" w:hAnsiTheme="minorEastAsia" w:hint="eastAsia"/>
          <w:b/>
          <w:szCs w:val="21"/>
        </w:rPr>
        <w:t>①②③</w:t>
      </w:r>
      <w:r w:rsidR="00006E5F" w:rsidRPr="00006E5F">
        <w:rPr>
          <w:rFonts w:asciiTheme="minorEastAsia" w:hAnsiTheme="minorEastAsia" w:hint="eastAsia"/>
          <w:b/>
          <w:szCs w:val="21"/>
        </w:rPr>
        <w:t>④</w:t>
      </w:r>
      <w:r w:rsidR="00824EF1">
        <w:rPr>
          <w:rFonts w:asciiTheme="minorEastAsia" w:hAnsiTheme="minorEastAsia" w:hint="eastAsia"/>
          <w:b/>
          <w:szCs w:val="21"/>
        </w:rPr>
        <w:t xml:space="preserve"> </w:t>
      </w:r>
      <w:r w:rsidRPr="003B7A58">
        <w:rPr>
          <w:rFonts w:asciiTheme="minorEastAsia" w:hAnsiTheme="minorEastAsia" w:hint="eastAsia"/>
          <w:b/>
          <w:szCs w:val="21"/>
        </w:rPr>
        <w:t>王荣生《小说教学教什么》</w:t>
      </w:r>
    </w:p>
    <w:p w:rsidR="003B7A58" w:rsidRPr="00947AF3" w:rsidRDefault="00006E5F">
      <w:pPr>
        <w:spacing w:line="240" w:lineRule="atLeast"/>
        <w:jc w:val="left"/>
        <w:rPr>
          <w:rFonts w:asciiTheme="minorEastAsia" w:hAnsiTheme="minorEastAsia"/>
          <w:b/>
          <w:szCs w:val="21"/>
        </w:rPr>
      </w:pPr>
      <w:r w:rsidRPr="00006E5F">
        <w:rPr>
          <w:rFonts w:asciiTheme="minorEastAsia" w:hAnsiTheme="minorEastAsia" w:hint="eastAsia"/>
          <w:b/>
          <w:szCs w:val="21"/>
        </w:rPr>
        <w:t>⑤</w:t>
      </w:r>
      <w:r w:rsidR="002B5239">
        <w:rPr>
          <w:rFonts w:asciiTheme="minorEastAsia" w:hAnsiTheme="minorEastAsia" w:hint="eastAsia"/>
          <w:b/>
          <w:szCs w:val="21"/>
        </w:rPr>
        <w:t xml:space="preserve"> </w:t>
      </w:r>
      <w:r w:rsidR="003B7A58">
        <w:rPr>
          <w:rFonts w:asciiTheme="minorEastAsia" w:hAnsiTheme="minorEastAsia" w:hint="eastAsia"/>
          <w:b/>
          <w:szCs w:val="21"/>
        </w:rPr>
        <w:t xml:space="preserve">曹刚 </w:t>
      </w:r>
      <w:r w:rsidR="006E05FC">
        <w:rPr>
          <w:rFonts w:asciiTheme="minorEastAsia" w:hAnsiTheme="minorEastAsia" w:hint="eastAsia"/>
          <w:b/>
          <w:szCs w:val="21"/>
        </w:rPr>
        <w:t>《课</w:t>
      </w:r>
      <w:r w:rsidR="002F0F6F">
        <w:rPr>
          <w:rFonts w:asciiTheme="minorEastAsia" w:hAnsiTheme="minorEastAsia" w:hint="eastAsia"/>
          <w:b/>
          <w:szCs w:val="21"/>
        </w:rPr>
        <w:t>文可以</w:t>
      </w:r>
      <w:r w:rsidR="003B7A58">
        <w:rPr>
          <w:rFonts w:asciiTheme="minorEastAsia" w:hAnsiTheme="minorEastAsia" w:hint="eastAsia"/>
          <w:b/>
          <w:szCs w:val="21"/>
        </w:rPr>
        <w:t>这样读》</w:t>
      </w:r>
    </w:p>
    <w:p w:rsidR="00F0774A" w:rsidRDefault="00F0774A" w:rsidP="00F0774A">
      <w:pPr>
        <w:spacing w:line="240" w:lineRule="atLeast"/>
        <w:jc w:val="left"/>
        <w:rPr>
          <w:rFonts w:asciiTheme="minorEastAsia" w:hAnsiTheme="minorEastAsia"/>
          <w:b/>
          <w:szCs w:val="21"/>
        </w:rPr>
      </w:pPr>
    </w:p>
    <w:p w:rsidR="00F0774A" w:rsidRDefault="00F0774A" w:rsidP="00F0774A">
      <w:pPr>
        <w:spacing w:line="240" w:lineRule="atLeast"/>
        <w:jc w:val="left"/>
        <w:rPr>
          <w:rFonts w:asciiTheme="minorEastAsia" w:hAnsiTheme="minorEastAsia"/>
          <w:b/>
          <w:szCs w:val="21"/>
        </w:rPr>
      </w:pPr>
    </w:p>
    <w:sectPr w:rsidR="00F0774A" w:rsidSect="00F45A59">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4B543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4B5432" w16cid:durableId="20D9AB6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521" w:rsidRDefault="00370521" w:rsidP="008858FB">
      <w:r>
        <w:separator/>
      </w:r>
    </w:p>
  </w:endnote>
  <w:endnote w:type="continuationSeparator" w:id="1">
    <w:p w:rsidR="00370521" w:rsidRDefault="00370521" w:rsidP="008858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521" w:rsidRDefault="00370521" w:rsidP="008858FB">
      <w:r>
        <w:separator/>
      </w:r>
    </w:p>
  </w:footnote>
  <w:footnote w:type="continuationSeparator" w:id="1">
    <w:p w:rsidR="00370521" w:rsidRDefault="00370521" w:rsidP="008858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C2674"/>
    <w:multiLevelType w:val="hybridMultilevel"/>
    <w:tmpl w:val="1D324D40"/>
    <w:lvl w:ilvl="0" w:tplc="E0F84922">
      <w:start w:val="1"/>
      <w:numFmt w:val="decimal"/>
      <w:lvlText w:val="%1、"/>
      <w:lvlJc w:val="left"/>
      <w:pPr>
        <w:ind w:left="360" w:hanging="36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E5A51AB"/>
    <w:multiLevelType w:val="hybridMultilevel"/>
    <w:tmpl w:val="490A84FA"/>
    <w:lvl w:ilvl="0" w:tplc="3EF48EA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08518B3"/>
    <w:multiLevelType w:val="hybridMultilevel"/>
    <w:tmpl w:val="31783510"/>
    <w:lvl w:ilvl="0" w:tplc="18E43CA6">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44A2EB4"/>
    <w:multiLevelType w:val="hybridMultilevel"/>
    <w:tmpl w:val="3F3E7D3A"/>
    <w:lvl w:ilvl="0" w:tplc="79A082B6">
      <w:start w:val="1"/>
      <w:numFmt w:val="decimal"/>
      <w:lvlText w:val="%1、"/>
      <w:lvlJc w:val="left"/>
      <w:pPr>
        <w:ind w:left="360" w:hanging="360"/>
      </w:pPr>
      <w:rPr>
        <w:rFonts w:asciiTheme="minorHAnsi" w:eastAsiaTheme="minorEastAsia" w:hAnsiTheme="minorHAnsi" w:cstheme="minorBid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755B6C49"/>
    <w:multiLevelType w:val="hybridMultilevel"/>
    <w:tmpl w:val="9D4006FE"/>
    <w:lvl w:ilvl="0" w:tplc="85C8CCE2">
      <w:start w:val="1"/>
      <w:numFmt w:val="decimalEnclosedCircle"/>
      <w:lvlText w:val="%1"/>
      <w:lvlJc w:val="left"/>
      <w:pPr>
        <w:ind w:left="1230" w:hanging="360"/>
      </w:pPr>
      <w:rPr>
        <w:rFonts w:hint="default"/>
      </w:rPr>
    </w:lvl>
    <w:lvl w:ilvl="1" w:tplc="04090019" w:tentative="1">
      <w:start w:val="1"/>
      <w:numFmt w:val="lowerLetter"/>
      <w:lvlText w:val="%2)"/>
      <w:lvlJc w:val="left"/>
      <w:pPr>
        <w:ind w:left="1710" w:hanging="420"/>
      </w:pPr>
    </w:lvl>
    <w:lvl w:ilvl="2" w:tplc="0409001B" w:tentative="1">
      <w:start w:val="1"/>
      <w:numFmt w:val="lowerRoman"/>
      <w:lvlText w:val="%3."/>
      <w:lvlJc w:val="right"/>
      <w:pPr>
        <w:ind w:left="2130" w:hanging="420"/>
      </w:pPr>
    </w:lvl>
    <w:lvl w:ilvl="3" w:tplc="0409000F" w:tentative="1">
      <w:start w:val="1"/>
      <w:numFmt w:val="decimal"/>
      <w:lvlText w:val="%4."/>
      <w:lvlJc w:val="left"/>
      <w:pPr>
        <w:ind w:left="2550" w:hanging="420"/>
      </w:pPr>
    </w:lvl>
    <w:lvl w:ilvl="4" w:tplc="04090019" w:tentative="1">
      <w:start w:val="1"/>
      <w:numFmt w:val="lowerLetter"/>
      <w:lvlText w:val="%5)"/>
      <w:lvlJc w:val="left"/>
      <w:pPr>
        <w:ind w:left="2970" w:hanging="420"/>
      </w:pPr>
    </w:lvl>
    <w:lvl w:ilvl="5" w:tplc="0409001B" w:tentative="1">
      <w:start w:val="1"/>
      <w:numFmt w:val="lowerRoman"/>
      <w:lvlText w:val="%6."/>
      <w:lvlJc w:val="right"/>
      <w:pPr>
        <w:ind w:left="3390" w:hanging="420"/>
      </w:pPr>
    </w:lvl>
    <w:lvl w:ilvl="6" w:tplc="0409000F" w:tentative="1">
      <w:start w:val="1"/>
      <w:numFmt w:val="decimal"/>
      <w:lvlText w:val="%7."/>
      <w:lvlJc w:val="left"/>
      <w:pPr>
        <w:ind w:left="3810" w:hanging="420"/>
      </w:pPr>
    </w:lvl>
    <w:lvl w:ilvl="7" w:tplc="04090019" w:tentative="1">
      <w:start w:val="1"/>
      <w:numFmt w:val="lowerLetter"/>
      <w:lvlText w:val="%8)"/>
      <w:lvlJc w:val="left"/>
      <w:pPr>
        <w:ind w:left="4230" w:hanging="420"/>
      </w:pPr>
    </w:lvl>
    <w:lvl w:ilvl="8" w:tplc="0409001B" w:tentative="1">
      <w:start w:val="1"/>
      <w:numFmt w:val="lowerRoman"/>
      <w:lvlText w:val="%9."/>
      <w:lvlJc w:val="right"/>
      <w:pPr>
        <w:ind w:left="4650" w:hanging="42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1"/>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xthy">
    <w15:presenceInfo w15:providerId="None" w15:userId="lxthy"/>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0D98"/>
    <w:rsid w:val="00006E5F"/>
    <w:rsid w:val="0002139D"/>
    <w:rsid w:val="00022233"/>
    <w:rsid w:val="00023A02"/>
    <w:rsid w:val="000301D9"/>
    <w:rsid w:val="0004132D"/>
    <w:rsid w:val="0004785E"/>
    <w:rsid w:val="000562E6"/>
    <w:rsid w:val="000635F1"/>
    <w:rsid w:val="00075E0D"/>
    <w:rsid w:val="00075FF9"/>
    <w:rsid w:val="0008250A"/>
    <w:rsid w:val="000B64D8"/>
    <w:rsid w:val="000F4C26"/>
    <w:rsid w:val="000F6711"/>
    <w:rsid w:val="00114A13"/>
    <w:rsid w:val="00114CA5"/>
    <w:rsid w:val="001151BE"/>
    <w:rsid w:val="001342C7"/>
    <w:rsid w:val="00162A62"/>
    <w:rsid w:val="00174ACC"/>
    <w:rsid w:val="00197F86"/>
    <w:rsid w:val="001C72D9"/>
    <w:rsid w:val="001E2D8F"/>
    <w:rsid w:val="001E5F2D"/>
    <w:rsid w:val="00215624"/>
    <w:rsid w:val="00223DF2"/>
    <w:rsid w:val="00223E72"/>
    <w:rsid w:val="00227DFE"/>
    <w:rsid w:val="0025783B"/>
    <w:rsid w:val="00272E92"/>
    <w:rsid w:val="0027571B"/>
    <w:rsid w:val="002A590D"/>
    <w:rsid w:val="002B5239"/>
    <w:rsid w:val="002B6567"/>
    <w:rsid w:val="002C2E9D"/>
    <w:rsid w:val="002C36C2"/>
    <w:rsid w:val="002F0F6F"/>
    <w:rsid w:val="002F17E4"/>
    <w:rsid w:val="002F1910"/>
    <w:rsid w:val="003154C5"/>
    <w:rsid w:val="0032223B"/>
    <w:rsid w:val="0032487D"/>
    <w:rsid w:val="003270A7"/>
    <w:rsid w:val="00355719"/>
    <w:rsid w:val="00370521"/>
    <w:rsid w:val="003B7A58"/>
    <w:rsid w:val="003B7FD1"/>
    <w:rsid w:val="0040286C"/>
    <w:rsid w:val="004110AF"/>
    <w:rsid w:val="004203B9"/>
    <w:rsid w:val="004206E4"/>
    <w:rsid w:val="00426DBA"/>
    <w:rsid w:val="0043409F"/>
    <w:rsid w:val="00454769"/>
    <w:rsid w:val="00465742"/>
    <w:rsid w:val="00466BF8"/>
    <w:rsid w:val="004816A9"/>
    <w:rsid w:val="00492967"/>
    <w:rsid w:val="004A0D98"/>
    <w:rsid w:val="004A0F33"/>
    <w:rsid w:val="004D1593"/>
    <w:rsid w:val="004D59AF"/>
    <w:rsid w:val="0050241D"/>
    <w:rsid w:val="00522D3F"/>
    <w:rsid w:val="0052631A"/>
    <w:rsid w:val="00547A30"/>
    <w:rsid w:val="00585166"/>
    <w:rsid w:val="00591D1E"/>
    <w:rsid w:val="00597FA5"/>
    <w:rsid w:val="005B46FB"/>
    <w:rsid w:val="005C427A"/>
    <w:rsid w:val="005F6543"/>
    <w:rsid w:val="006040E1"/>
    <w:rsid w:val="00635563"/>
    <w:rsid w:val="00653484"/>
    <w:rsid w:val="00660E0C"/>
    <w:rsid w:val="006E05FC"/>
    <w:rsid w:val="006F469B"/>
    <w:rsid w:val="006F6862"/>
    <w:rsid w:val="00706A22"/>
    <w:rsid w:val="007246B1"/>
    <w:rsid w:val="007315CC"/>
    <w:rsid w:val="007470F4"/>
    <w:rsid w:val="007572E2"/>
    <w:rsid w:val="00777BA7"/>
    <w:rsid w:val="00784573"/>
    <w:rsid w:val="0078648A"/>
    <w:rsid w:val="007B338C"/>
    <w:rsid w:val="007B7581"/>
    <w:rsid w:val="007D138A"/>
    <w:rsid w:val="007D4AE4"/>
    <w:rsid w:val="007E0945"/>
    <w:rsid w:val="007E773D"/>
    <w:rsid w:val="007F4E4A"/>
    <w:rsid w:val="00811EE5"/>
    <w:rsid w:val="00817FC6"/>
    <w:rsid w:val="00821F0E"/>
    <w:rsid w:val="00824EF1"/>
    <w:rsid w:val="00833CEF"/>
    <w:rsid w:val="008461A0"/>
    <w:rsid w:val="0085130F"/>
    <w:rsid w:val="00875B58"/>
    <w:rsid w:val="00883AA0"/>
    <w:rsid w:val="008858FB"/>
    <w:rsid w:val="008A2EF1"/>
    <w:rsid w:val="008C225C"/>
    <w:rsid w:val="008C437E"/>
    <w:rsid w:val="008C727B"/>
    <w:rsid w:val="008D2148"/>
    <w:rsid w:val="008E1AF0"/>
    <w:rsid w:val="008E4EA7"/>
    <w:rsid w:val="009020ED"/>
    <w:rsid w:val="00905417"/>
    <w:rsid w:val="00921334"/>
    <w:rsid w:val="009272F4"/>
    <w:rsid w:val="009276C6"/>
    <w:rsid w:val="009319B7"/>
    <w:rsid w:val="0093664C"/>
    <w:rsid w:val="009443F1"/>
    <w:rsid w:val="00947AF3"/>
    <w:rsid w:val="00992557"/>
    <w:rsid w:val="009A5439"/>
    <w:rsid w:val="009B3FC1"/>
    <w:rsid w:val="009D330F"/>
    <w:rsid w:val="00A26C68"/>
    <w:rsid w:val="00A30E2D"/>
    <w:rsid w:val="00A37A0D"/>
    <w:rsid w:val="00A82AE8"/>
    <w:rsid w:val="00A97F57"/>
    <w:rsid w:val="00AB256F"/>
    <w:rsid w:val="00AB59A0"/>
    <w:rsid w:val="00AC7C47"/>
    <w:rsid w:val="00AD3A51"/>
    <w:rsid w:val="00B2267B"/>
    <w:rsid w:val="00B57B81"/>
    <w:rsid w:val="00B630D9"/>
    <w:rsid w:val="00B803E6"/>
    <w:rsid w:val="00B83CF9"/>
    <w:rsid w:val="00BB5F6C"/>
    <w:rsid w:val="00BC3D40"/>
    <w:rsid w:val="00BF27C0"/>
    <w:rsid w:val="00C04011"/>
    <w:rsid w:val="00C122BA"/>
    <w:rsid w:val="00C13DB5"/>
    <w:rsid w:val="00C20D97"/>
    <w:rsid w:val="00C2252D"/>
    <w:rsid w:val="00C347A4"/>
    <w:rsid w:val="00C55EEE"/>
    <w:rsid w:val="00C7214F"/>
    <w:rsid w:val="00C8017A"/>
    <w:rsid w:val="00C929E4"/>
    <w:rsid w:val="00CA1D18"/>
    <w:rsid w:val="00CA644E"/>
    <w:rsid w:val="00CA649B"/>
    <w:rsid w:val="00CC0E29"/>
    <w:rsid w:val="00CD2363"/>
    <w:rsid w:val="00D02FCE"/>
    <w:rsid w:val="00D11A92"/>
    <w:rsid w:val="00D43B4A"/>
    <w:rsid w:val="00D51548"/>
    <w:rsid w:val="00D96FB8"/>
    <w:rsid w:val="00DA1722"/>
    <w:rsid w:val="00DA6E5D"/>
    <w:rsid w:val="00DA6F92"/>
    <w:rsid w:val="00DB29C0"/>
    <w:rsid w:val="00E00951"/>
    <w:rsid w:val="00E34F9A"/>
    <w:rsid w:val="00E36051"/>
    <w:rsid w:val="00E606D7"/>
    <w:rsid w:val="00E66708"/>
    <w:rsid w:val="00E77E88"/>
    <w:rsid w:val="00E863E1"/>
    <w:rsid w:val="00E93F61"/>
    <w:rsid w:val="00E94456"/>
    <w:rsid w:val="00E94A4C"/>
    <w:rsid w:val="00EA14D6"/>
    <w:rsid w:val="00EA4D5E"/>
    <w:rsid w:val="00EC2558"/>
    <w:rsid w:val="00EE4732"/>
    <w:rsid w:val="00EF18AD"/>
    <w:rsid w:val="00EF4FF8"/>
    <w:rsid w:val="00F0774A"/>
    <w:rsid w:val="00F1410A"/>
    <w:rsid w:val="00F17F4C"/>
    <w:rsid w:val="00F27AF6"/>
    <w:rsid w:val="00F31EFF"/>
    <w:rsid w:val="00F45A59"/>
    <w:rsid w:val="00F57D04"/>
    <w:rsid w:val="00F72EF4"/>
    <w:rsid w:val="00F813A8"/>
    <w:rsid w:val="00FA7CBB"/>
    <w:rsid w:val="00FD65D9"/>
    <w:rsid w:val="00FE5BE2"/>
    <w:rsid w:val="00FF4B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A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858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858FB"/>
    <w:rPr>
      <w:sz w:val="18"/>
      <w:szCs w:val="18"/>
    </w:rPr>
  </w:style>
  <w:style w:type="paragraph" w:styleId="a4">
    <w:name w:val="footer"/>
    <w:basedOn w:val="a"/>
    <w:link w:val="Char0"/>
    <w:uiPriority w:val="99"/>
    <w:semiHidden/>
    <w:unhideWhenUsed/>
    <w:rsid w:val="008858F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858FB"/>
    <w:rPr>
      <w:sz w:val="18"/>
      <w:szCs w:val="18"/>
    </w:rPr>
  </w:style>
  <w:style w:type="paragraph" w:styleId="a5">
    <w:name w:val="List Paragraph"/>
    <w:basedOn w:val="a"/>
    <w:uiPriority w:val="34"/>
    <w:qFormat/>
    <w:rsid w:val="002C36C2"/>
    <w:pPr>
      <w:ind w:firstLineChars="200" w:firstLine="420"/>
    </w:pPr>
  </w:style>
  <w:style w:type="table" w:styleId="a6">
    <w:name w:val="Table Grid"/>
    <w:basedOn w:val="a1"/>
    <w:uiPriority w:val="59"/>
    <w:rsid w:val="000635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4816A9"/>
    <w:rPr>
      <w:color w:val="0000FF" w:themeColor="hyperlink"/>
      <w:u w:val="single"/>
    </w:rPr>
  </w:style>
  <w:style w:type="character" w:styleId="a8">
    <w:name w:val="annotation reference"/>
    <w:basedOn w:val="a0"/>
    <w:uiPriority w:val="99"/>
    <w:semiHidden/>
    <w:unhideWhenUsed/>
    <w:rsid w:val="00AB59A0"/>
    <w:rPr>
      <w:sz w:val="21"/>
      <w:szCs w:val="21"/>
    </w:rPr>
  </w:style>
  <w:style w:type="paragraph" w:styleId="a9">
    <w:name w:val="annotation text"/>
    <w:basedOn w:val="a"/>
    <w:link w:val="Char1"/>
    <w:uiPriority w:val="99"/>
    <w:semiHidden/>
    <w:unhideWhenUsed/>
    <w:rsid w:val="00AB59A0"/>
    <w:pPr>
      <w:jc w:val="left"/>
    </w:pPr>
  </w:style>
  <w:style w:type="character" w:customStyle="1" w:styleId="Char1">
    <w:name w:val="批注文字 Char"/>
    <w:basedOn w:val="a0"/>
    <w:link w:val="a9"/>
    <w:uiPriority w:val="99"/>
    <w:semiHidden/>
    <w:rsid w:val="00AB59A0"/>
  </w:style>
  <w:style w:type="paragraph" w:styleId="aa">
    <w:name w:val="annotation subject"/>
    <w:basedOn w:val="a9"/>
    <w:next w:val="a9"/>
    <w:link w:val="Char2"/>
    <w:uiPriority w:val="99"/>
    <w:semiHidden/>
    <w:unhideWhenUsed/>
    <w:rsid w:val="00AB59A0"/>
    <w:rPr>
      <w:b/>
      <w:bCs/>
    </w:rPr>
  </w:style>
  <w:style w:type="character" w:customStyle="1" w:styleId="Char2">
    <w:name w:val="批注主题 Char"/>
    <w:basedOn w:val="Char1"/>
    <w:link w:val="aa"/>
    <w:uiPriority w:val="99"/>
    <w:semiHidden/>
    <w:rsid w:val="00AB59A0"/>
    <w:rPr>
      <w:b/>
      <w:bCs/>
    </w:rPr>
  </w:style>
  <w:style w:type="paragraph" w:styleId="ab">
    <w:name w:val="Balloon Text"/>
    <w:basedOn w:val="a"/>
    <w:link w:val="Char3"/>
    <w:uiPriority w:val="99"/>
    <w:semiHidden/>
    <w:unhideWhenUsed/>
    <w:rsid w:val="00AB59A0"/>
    <w:rPr>
      <w:sz w:val="18"/>
      <w:szCs w:val="18"/>
    </w:rPr>
  </w:style>
  <w:style w:type="character" w:customStyle="1" w:styleId="Char3">
    <w:name w:val="批注框文本 Char"/>
    <w:basedOn w:val="a0"/>
    <w:link w:val="ab"/>
    <w:uiPriority w:val="99"/>
    <w:semiHidden/>
    <w:rsid w:val="00AB59A0"/>
    <w:rPr>
      <w:sz w:val="18"/>
      <w:szCs w:val="18"/>
    </w:rPr>
  </w:style>
</w:styles>
</file>

<file path=word/webSettings.xml><?xml version="1.0" encoding="utf-8"?>
<w:webSettings xmlns:r="http://schemas.openxmlformats.org/officeDocument/2006/relationships" xmlns:w="http://schemas.openxmlformats.org/wordprocessingml/2006/main">
  <w:divs>
    <w:div w:id="149850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90BAE-88C8-41F7-98F6-9779E3BF3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753</Words>
  <Characters>4293</Characters>
  <Application>Microsoft Office Word</Application>
  <DocSecurity>0</DocSecurity>
  <Lines>35</Lines>
  <Paragraphs>10</Paragraphs>
  <ScaleCrop>false</ScaleCrop>
  <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xnmf_yangf</cp:lastModifiedBy>
  <cp:revision>10</cp:revision>
  <dcterms:created xsi:type="dcterms:W3CDTF">2019-07-21T04:48:00Z</dcterms:created>
  <dcterms:modified xsi:type="dcterms:W3CDTF">2019-10-14T06:06:00Z</dcterms:modified>
</cp:coreProperties>
</file>