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9E5C14" w14:textId="363DC9F1" w:rsidR="007D4BB6" w:rsidRPr="008F7FB6" w:rsidRDefault="0026310E" w:rsidP="0026310E">
      <w:pPr>
        <w:jc w:val="center"/>
        <w:rPr>
          <w:rFonts w:ascii="宋体" w:eastAsia="宋体" w:hAnsi="宋体"/>
          <w:sz w:val="28"/>
          <w:szCs w:val="28"/>
        </w:rPr>
      </w:pPr>
      <w:r w:rsidRPr="008F7FB6">
        <w:rPr>
          <w:rFonts w:ascii="宋体" w:eastAsia="宋体" w:hAnsi="宋体" w:hint="eastAsia"/>
          <w:sz w:val="28"/>
          <w:szCs w:val="28"/>
        </w:rPr>
        <w:t>以《咏雪》为例</w:t>
      </w:r>
      <w:bookmarkStart w:id="0" w:name="_Hlk49442964"/>
      <w:r w:rsidRPr="008F7FB6">
        <w:rPr>
          <w:rFonts w:ascii="宋体" w:eastAsia="宋体" w:hAnsi="宋体" w:hint="eastAsia"/>
          <w:sz w:val="28"/>
          <w:szCs w:val="28"/>
        </w:rPr>
        <w:t>谈文言文教学内容的确定</w:t>
      </w:r>
      <w:bookmarkEnd w:id="0"/>
    </w:p>
    <w:p w14:paraId="565BE41D" w14:textId="77777777" w:rsidR="00496338" w:rsidRDefault="00496338" w:rsidP="0026310E">
      <w:pPr>
        <w:jc w:val="center"/>
        <w:rPr>
          <w:rFonts w:ascii="宋体" w:eastAsia="宋体" w:hAnsi="宋体"/>
          <w:sz w:val="24"/>
          <w:szCs w:val="24"/>
        </w:rPr>
      </w:pPr>
    </w:p>
    <w:p w14:paraId="070A5BFD" w14:textId="1D014FB7" w:rsidR="0026310E" w:rsidRDefault="001C2022" w:rsidP="0026310E">
      <w:pPr>
        <w:jc w:val="center"/>
        <w:rPr>
          <w:rFonts w:ascii="宋体" w:eastAsia="宋体" w:hAnsi="宋体"/>
          <w:sz w:val="24"/>
          <w:szCs w:val="24"/>
        </w:rPr>
      </w:pPr>
      <w:r>
        <w:rPr>
          <w:rFonts w:ascii="宋体" w:eastAsia="宋体" w:hAnsi="宋体" w:hint="eastAsia"/>
          <w:sz w:val="24"/>
          <w:szCs w:val="24"/>
        </w:rPr>
        <w:t>西南模范中学 陈依榕</w:t>
      </w:r>
    </w:p>
    <w:p w14:paraId="57818E6D" w14:textId="2041D446" w:rsidR="00A11468" w:rsidRDefault="00A11468" w:rsidP="0026310E">
      <w:pPr>
        <w:jc w:val="center"/>
        <w:rPr>
          <w:rFonts w:ascii="宋体" w:eastAsia="宋体" w:hAnsi="宋体"/>
          <w:sz w:val="24"/>
          <w:szCs w:val="24"/>
        </w:rPr>
      </w:pPr>
    </w:p>
    <w:p w14:paraId="4AB0AD6B" w14:textId="4881D136" w:rsidR="00703D72" w:rsidRDefault="00A11468" w:rsidP="00703D72">
      <w:pPr>
        <w:spacing w:line="360" w:lineRule="auto"/>
        <w:jc w:val="left"/>
        <w:rPr>
          <w:rFonts w:ascii="宋体" w:eastAsia="宋体" w:hAnsi="宋体"/>
          <w:sz w:val="24"/>
          <w:szCs w:val="24"/>
        </w:rPr>
      </w:pPr>
      <w:r>
        <w:rPr>
          <w:rFonts w:ascii="宋体" w:eastAsia="宋体" w:hAnsi="宋体" w:hint="eastAsia"/>
          <w:sz w:val="24"/>
          <w:szCs w:val="24"/>
        </w:rPr>
        <w:t>摘要：</w:t>
      </w:r>
      <w:r w:rsidR="00703D72" w:rsidRPr="00703D72">
        <w:rPr>
          <w:rFonts w:ascii="宋体" w:eastAsia="宋体" w:hAnsi="宋体" w:hint="eastAsia"/>
          <w:sz w:val="24"/>
          <w:szCs w:val="24"/>
        </w:rPr>
        <w:t>通过文言文的学习</w:t>
      </w:r>
      <w:r w:rsidR="00703D72">
        <w:rPr>
          <w:rFonts w:ascii="宋体" w:eastAsia="宋体" w:hAnsi="宋体" w:hint="eastAsia"/>
          <w:sz w:val="24"/>
          <w:szCs w:val="24"/>
        </w:rPr>
        <w:t>应</w:t>
      </w:r>
      <w:r w:rsidR="00703D72" w:rsidRPr="00703D72">
        <w:rPr>
          <w:rFonts w:ascii="宋体" w:eastAsia="宋体" w:hAnsi="宋体" w:hint="eastAsia"/>
          <w:sz w:val="24"/>
          <w:szCs w:val="24"/>
        </w:rPr>
        <w:t>使学生了解作品背后的历史文化，从而达到文化浸染和传承的目的</w:t>
      </w:r>
      <w:r w:rsidR="00703D72">
        <w:rPr>
          <w:rFonts w:ascii="宋体" w:eastAsia="宋体" w:hAnsi="宋体" w:hint="eastAsia"/>
          <w:sz w:val="24"/>
          <w:szCs w:val="24"/>
        </w:rPr>
        <w:t>。</w:t>
      </w:r>
      <w:r w:rsidRPr="00A11468">
        <w:rPr>
          <w:rFonts w:ascii="宋体" w:eastAsia="宋体" w:hAnsi="宋体" w:hint="eastAsia"/>
          <w:sz w:val="24"/>
          <w:szCs w:val="24"/>
        </w:rPr>
        <w:t>本文以语文部编教材七上《</w:t>
      </w:r>
      <w:r>
        <w:rPr>
          <w:rFonts w:ascii="宋体" w:eastAsia="宋体" w:hAnsi="宋体" w:hint="eastAsia"/>
          <w:sz w:val="24"/>
          <w:szCs w:val="24"/>
        </w:rPr>
        <w:t>〈</w:t>
      </w:r>
      <w:r w:rsidRPr="00A11468">
        <w:rPr>
          <w:rFonts w:ascii="宋体" w:eastAsia="宋体" w:hAnsi="宋体" w:hint="eastAsia"/>
          <w:sz w:val="24"/>
          <w:szCs w:val="24"/>
        </w:rPr>
        <w:t>世说新语</w:t>
      </w:r>
      <w:r>
        <w:rPr>
          <w:rFonts w:ascii="宋体" w:eastAsia="宋体" w:hAnsi="宋体" w:hint="eastAsia"/>
          <w:sz w:val="24"/>
          <w:szCs w:val="24"/>
        </w:rPr>
        <w:t>〉两则》</w:t>
      </w:r>
      <w:r w:rsidRPr="00A11468">
        <w:rPr>
          <w:rFonts w:ascii="宋体" w:eastAsia="宋体" w:hAnsi="宋体" w:hint="eastAsia"/>
          <w:sz w:val="24"/>
          <w:szCs w:val="24"/>
        </w:rPr>
        <w:t>中《咏雪》一文的教学过程为例，</w:t>
      </w:r>
      <w:r w:rsidR="00703D72">
        <w:rPr>
          <w:rFonts w:ascii="宋体" w:eastAsia="宋体" w:hAnsi="宋体" w:hint="eastAsia"/>
          <w:sz w:val="24"/>
          <w:szCs w:val="24"/>
        </w:rPr>
        <w:t>从文本中的言语情境、言语内容、言语形式和言语者四个角度，谈以使学生感受文言</w:t>
      </w:r>
      <w:r w:rsidR="00CA6B37">
        <w:rPr>
          <w:rFonts w:ascii="宋体" w:eastAsia="宋体" w:hAnsi="宋体" w:hint="eastAsia"/>
          <w:sz w:val="24"/>
          <w:szCs w:val="24"/>
        </w:rPr>
        <w:t>文</w:t>
      </w:r>
      <w:r w:rsidR="00703D72">
        <w:rPr>
          <w:rFonts w:ascii="宋体" w:eastAsia="宋体" w:hAnsi="宋体" w:hint="eastAsia"/>
          <w:sz w:val="24"/>
          <w:szCs w:val="24"/>
        </w:rPr>
        <w:t>背后的文化内涵为目标的教学内容的确定。</w:t>
      </w:r>
    </w:p>
    <w:p w14:paraId="6538AB92" w14:textId="77777777" w:rsidR="00703D72" w:rsidRPr="0036397A" w:rsidRDefault="00703D72" w:rsidP="00703D72">
      <w:pPr>
        <w:spacing w:line="360" w:lineRule="auto"/>
        <w:jc w:val="left"/>
        <w:rPr>
          <w:rFonts w:ascii="宋体" w:eastAsia="宋体" w:hAnsi="宋体"/>
          <w:sz w:val="24"/>
          <w:szCs w:val="24"/>
        </w:rPr>
      </w:pPr>
    </w:p>
    <w:p w14:paraId="384052EC" w14:textId="3C156CF2" w:rsidR="00A11468" w:rsidRPr="00A11468" w:rsidRDefault="00703D72" w:rsidP="00703D72">
      <w:pPr>
        <w:spacing w:line="360" w:lineRule="auto"/>
        <w:jc w:val="left"/>
        <w:rPr>
          <w:rFonts w:ascii="宋体" w:eastAsia="宋体" w:hAnsi="宋体"/>
          <w:sz w:val="24"/>
          <w:szCs w:val="24"/>
        </w:rPr>
      </w:pPr>
      <w:r>
        <w:rPr>
          <w:rFonts w:ascii="宋体" w:eastAsia="宋体" w:hAnsi="宋体" w:hint="eastAsia"/>
          <w:sz w:val="24"/>
          <w:szCs w:val="24"/>
        </w:rPr>
        <w:t xml:space="preserve">关键字：文言文教学 咏雪 文本解读 </w:t>
      </w:r>
      <w:r w:rsidRPr="00A11468">
        <w:rPr>
          <w:rFonts w:ascii="宋体" w:eastAsia="宋体" w:hAnsi="宋体"/>
          <w:sz w:val="24"/>
          <w:szCs w:val="24"/>
        </w:rPr>
        <w:t xml:space="preserve"> </w:t>
      </w:r>
    </w:p>
    <w:p w14:paraId="187951C1" w14:textId="16BA000A" w:rsidR="00A11468" w:rsidRPr="00A11468" w:rsidRDefault="00A11468" w:rsidP="00A11468">
      <w:pPr>
        <w:jc w:val="left"/>
        <w:rPr>
          <w:rFonts w:ascii="宋体" w:eastAsia="宋体" w:hAnsi="宋体"/>
          <w:sz w:val="24"/>
          <w:szCs w:val="24"/>
        </w:rPr>
      </w:pPr>
    </w:p>
    <w:p w14:paraId="290414A6" w14:textId="77777777" w:rsidR="001C2022" w:rsidRPr="008F7FB6" w:rsidRDefault="001C2022" w:rsidP="0026310E">
      <w:pPr>
        <w:jc w:val="center"/>
        <w:rPr>
          <w:rFonts w:ascii="宋体" w:eastAsia="宋体" w:hAnsi="宋体"/>
          <w:sz w:val="24"/>
          <w:szCs w:val="24"/>
        </w:rPr>
      </w:pPr>
    </w:p>
    <w:p w14:paraId="141CA11C" w14:textId="7343F19D" w:rsidR="0026310E" w:rsidRPr="008F7FB6" w:rsidRDefault="006A0F31" w:rsidP="007C1925">
      <w:pPr>
        <w:snapToGrid w:val="0"/>
        <w:spacing w:line="360" w:lineRule="auto"/>
        <w:ind w:firstLineChars="200" w:firstLine="480"/>
        <w:rPr>
          <w:rFonts w:ascii="宋体" w:eastAsia="宋体" w:hAnsi="宋体"/>
          <w:sz w:val="24"/>
          <w:szCs w:val="24"/>
        </w:rPr>
      </w:pPr>
      <w:r w:rsidRPr="008F7FB6">
        <w:rPr>
          <w:rFonts w:ascii="宋体" w:eastAsia="宋体" w:hAnsi="宋体" w:hint="eastAsia"/>
          <w:sz w:val="24"/>
          <w:szCs w:val="24"/>
        </w:rPr>
        <w:t>在初中阶段的</w:t>
      </w:r>
      <w:r w:rsidR="000436B0" w:rsidRPr="008F7FB6">
        <w:rPr>
          <w:rFonts w:ascii="宋体" w:eastAsia="宋体" w:hAnsi="宋体" w:hint="eastAsia"/>
          <w:sz w:val="24"/>
          <w:szCs w:val="24"/>
        </w:rPr>
        <w:t>文言文教学中</w:t>
      </w:r>
      <w:r w:rsidRPr="008F7FB6">
        <w:rPr>
          <w:rFonts w:ascii="宋体" w:eastAsia="宋体" w:hAnsi="宋体" w:hint="eastAsia"/>
          <w:sz w:val="24"/>
          <w:szCs w:val="24"/>
        </w:rPr>
        <w:t>应注意文言知识的积累，如了解古代的文言句法、词语意义等，“文言”是读懂文言文的基础，但</w:t>
      </w:r>
      <w:r w:rsidR="00342044">
        <w:rPr>
          <w:rFonts w:ascii="宋体" w:eastAsia="宋体" w:hAnsi="宋体" w:hint="eastAsia"/>
          <w:sz w:val="24"/>
          <w:szCs w:val="24"/>
        </w:rPr>
        <w:t>经过教学实践和对学生学习成效的观察，笔者感悟到</w:t>
      </w:r>
      <w:r w:rsidRPr="008F7FB6">
        <w:rPr>
          <w:rFonts w:ascii="宋体" w:eastAsia="宋体" w:hAnsi="宋体" w:hint="eastAsia"/>
          <w:sz w:val="24"/>
          <w:szCs w:val="24"/>
        </w:rPr>
        <w:t>它</w:t>
      </w:r>
      <w:r w:rsidR="007C1925" w:rsidRPr="008F7FB6">
        <w:rPr>
          <w:rFonts w:ascii="宋体" w:eastAsia="宋体" w:hAnsi="宋体" w:hint="eastAsia"/>
          <w:sz w:val="24"/>
          <w:szCs w:val="24"/>
        </w:rPr>
        <w:t>应该作为教学内容的一部分，</w:t>
      </w:r>
      <w:r w:rsidR="00CA6B37">
        <w:rPr>
          <w:rFonts w:ascii="宋体" w:eastAsia="宋体" w:hAnsi="宋体" w:hint="eastAsia"/>
          <w:sz w:val="24"/>
          <w:szCs w:val="24"/>
        </w:rPr>
        <w:t>但</w:t>
      </w:r>
      <w:r w:rsidRPr="008F7FB6">
        <w:rPr>
          <w:rFonts w:ascii="宋体" w:eastAsia="宋体" w:hAnsi="宋体" w:hint="eastAsia"/>
          <w:sz w:val="24"/>
          <w:szCs w:val="24"/>
        </w:rPr>
        <w:t>不应是文言文的终点和全部</w:t>
      </w:r>
      <w:r w:rsidR="007C1925" w:rsidRPr="008F7FB6">
        <w:rPr>
          <w:rFonts w:ascii="宋体" w:eastAsia="宋体" w:hAnsi="宋体" w:hint="eastAsia"/>
          <w:sz w:val="24"/>
          <w:szCs w:val="24"/>
        </w:rPr>
        <w:t>。</w:t>
      </w:r>
      <w:r w:rsidRPr="008F7FB6">
        <w:rPr>
          <w:rFonts w:ascii="宋体" w:eastAsia="宋体" w:hAnsi="宋体" w:hint="eastAsia"/>
          <w:sz w:val="24"/>
          <w:szCs w:val="24"/>
        </w:rPr>
        <w:t>“文言文教学应由文言知识这个语言基础的层面</w:t>
      </w:r>
      <w:r w:rsidR="007C1925" w:rsidRPr="008F7FB6">
        <w:rPr>
          <w:rFonts w:ascii="宋体" w:eastAsia="宋体" w:hAnsi="宋体" w:hint="eastAsia"/>
          <w:sz w:val="24"/>
          <w:szCs w:val="24"/>
        </w:rPr>
        <w:t>，</w:t>
      </w:r>
      <w:r w:rsidRPr="008F7FB6">
        <w:rPr>
          <w:rFonts w:ascii="宋体" w:eastAsia="宋体" w:hAnsi="宋体" w:hint="eastAsia"/>
          <w:sz w:val="24"/>
          <w:szCs w:val="24"/>
        </w:rPr>
        <w:t>上升到语言所承载的内容</w:t>
      </w:r>
      <w:r w:rsidR="007C1925" w:rsidRPr="008F7FB6">
        <w:rPr>
          <w:rFonts w:ascii="宋体" w:eastAsia="宋体" w:hAnsi="宋体" w:hint="eastAsia"/>
          <w:sz w:val="24"/>
          <w:szCs w:val="24"/>
        </w:rPr>
        <w:t>——文学鉴赏，感受领悟古文中的思想和艺术魅力”</w:t>
      </w:r>
      <w:bookmarkStart w:id="1" w:name="_Hlk49442222"/>
      <w:r w:rsidR="008B29C1" w:rsidRPr="008B29C1">
        <w:rPr>
          <w:rFonts w:ascii="宋体" w:eastAsia="宋体" w:hAnsi="宋体" w:hint="eastAsia"/>
          <w:sz w:val="36"/>
          <w:szCs w:val="36"/>
          <w:vertAlign w:val="superscript"/>
        </w:rPr>
        <w:t>①</w:t>
      </w:r>
      <w:r w:rsidR="007C1925" w:rsidRPr="008F7FB6">
        <w:rPr>
          <w:rFonts w:ascii="宋体" w:eastAsia="宋体" w:hAnsi="宋体" w:hint="eastAsia"/>
          <w:sz w:val="24"/>
          <w:szCs w:val="24"/>
        </w:rPr>
        <w:t>通过一篇文言文的学习使学生了解作品背后的历史文化，从而达到文化</w:t>
      </w:r>
      <w:r w:rsidR="008F7FB6">
        <w:rPr>
          <w:rFonts w:ascii="宋体" w:eastAsia="宋体" w:hAnsi="宋体" w:hint="eastAsia"/>
          <w:sz w:val="24"/>
          <w:szCs w:val="24"/>
        </w:rPr>
        <w:t>浸染和</w:t>
      </w:r>
      <w:r w:rsidR="007C1925" w:rsidRPr="008F7FB6">
        <w:rPr>
          <w:rFonts w:ascii="宋体" w:eastAsia="宋体" w:hAnsi="宋体" w:hint="eastAsia"/>
          <w:sz w:val="24"/>
          <w:szCs w:val="24"/>
        </w:rPr>
        <w:t>传承的目的</w:t>
      </w:r>
      <w:bookmarkEnd w:id="1"/>
      <w:r w:rsidR="007C1925" w:rsidRPr="008F7FB6">
        <w:rPr>
          <w:rFonts w:ascii="宋体" w:eastAsia="宋体" w:hAnsi="宋体" w:hint="eastAsia"/>
          <w:sz w:val="24"/>
          <w:szCs w:val="24"/>
        </w:rPr>
        <w:t>。</w:t>
      </w:r>
    </w:p>
    <w:p w14:paraId="44B67342" w14:textId="26F1ABB6" w:rsidR="007C1925" w:rsidRPr="008F7FB6" w:rsidRDefault="007C1925" w:rsidP="007C1925">
      <w:pPr>
        <w:snapToGrid w:val="0"/>
        <w:spacing w:line="360" w:lineRule="auto"/>
        <w:ind w:firstLineChars="200" w:firstLine="480"/>
        <w:rPr>
          <w:rFonts w:ascii="宋体" w:eastAsia="宋体" w:hAnsi="宋体"/>
          <w:sz w:val="24"/>
          <w:szCs w:val="24"/>
        </w:rPr>
      </w:pPr>
      <w:bookmarkStart w:id="2" w:name="_Hlk49441978"/>
      <w:r w:rsidRPr="008F7FB6">
        <w:rPr>
          <w:rFonts w:ascii="宋体" w:eastAsia="宋体" w:hAnsi="宋体" w:hint="eastAsia"/>
          <w:sz w:val="24"/>
          <w:szCs w:val="24"/>
        </w:rPr>
        <w:t>本文以语文部编教材七上</w:t>
      </w:r>
      <w:r w:rsidR="00CA6B37" w:rsidRPr="00CA6B37">
        <w:rPr>
          <w:rFonts w:ascii="宋体" w:eastAsia="宋体" w:hAnsi="宋体" w:hint="eastAsia"/>
          <w:sz w:val="24"/>
          <w:szCs w:val="24"/>
        </w:rPr>
        <w:t>《〈世说新语〉两则》</w:t>
      </w:r>
      <w:r w:rsidR="006A03F0" w:rsidRPr="008F7FB6">
        <w:rPr>
          <w:rFonts w:ascii="宋体" w:eastAsia="宋体" w:hAnsi="宋体" w:hint="eastAsia"/>
          <w:sz w:val="24"/>
          <w:szCs w:val="24"/>
        </w:rPr>
        <w:t>中《咏雪》一文的教学过程为例，</w:t>
      </w:r>
      <w:r w:rsidR="00CA6B37">
        <w:rPr>
          <w:rFonts w:ascii="宋体" w:eastAsia="宋体" w:hAnsi="宋体" w:hint="eastAsia"/>
          <w:sz w:val="24"/>
          <w:szCs w:val="24"/>
        </w:rPr>
        <w:t>浅</w:t>
      </w:r>
      <w:r w:rsidR="00CA6B37" w:rsidRPr="00CA6B37">
        <w:rPr>
          <w:rFonts w:ascii="宋体" w:eastAsia="宋体" w:hAnsi="宋体" w:hint="eastAsia"/>
          <w:sz w:val="24"/>
          <w:szCs w:val="24"/>
        </w:rPr>
        <w:t>谈文言文教学内容的确定</w:t>
      </w:r>
      <w:r w:rsidR="006A03F0" w:rsidRPr="008F7FB6">
        <w:rPr>
          <w:rFonts w:ascii="宋体" w:eastAsia="宋体" w:hAnsi="宋体" w:hint="eastAsia"/>
          <w:sz w:val="24"/>
          <w:szCs w:val="24"/>
        </w:rPr>
        <w:t>。</w:t>
      </w:r>
    </w:p>
    <w:bookmarkEnd w:id="2"/>
    <w:p w14:paraId="6B22B9B3" w14:textId="311EDF02" w:rsidR="006A03F0" w:rsidRDefault="006A03F0" w:rsidP="007C1925">
      <w:pPr>
        <w:snapToGrid w:val="0"/>
        <w:spacing w:line="360" w:lineRule="auto"/>
        <w:ind w:firstLineChars="200" w:firstLine="480"/>
        <w:rPr>
          <w:rFonts w:ascii="宋体" w:eastAsia="宋体" w:hAnsi="宋体"/>
          <w:sz w:val="24"/>
          <w:szCs w:val="24"/>
        </w:rPr>
      </w:pPr>
      <w:r w:rsidRPr="008F7FB6">
        <w:rPr>
          <w:rFonts w:ascii="宋体" w:eastAsia="宋体" w:hAnsi="宋体" w:hint="eastAsia"/>
          <w:sz w:val="24"/>
          <w:szCs w:val="24"/>
        </w:rPr>
        <w:t>一、</w:t>
      </w:r>
      <w:r w:rsidR="00025D57">
        <w:rPr>
          <w:rFonts w:ascii="宋体" w:eastAsia="宋体" w:hAnsi="宋体" w:hint="eastAsia"/>
          <w:sz w:val="24"/>
          <w:szCs w:val="24"/>
        </w:rPr>
        <w:t>明确</w:t>
      </w:r>
      <w:r w:rsidR="006E31B7">
        <w:rPr>
          <w:rFonts w:ascii="宋体" w:eastAsia="宋体" w:hAnsi="宋体" w:hint="eastAsia"/>
          <w:sz w:val="24"/>
          <w:szCs w:val="24"/>
        </w:rPr>
        <w:t>“</w:t>
      </w:r>
      <w:r w:rsidRPr="008F7FB6">
        <w:rPr>
          <w:rFonts w:ascii="宋体" w:eastAsia="宋体" w:hAnsi="宋体" w:hint="eastAsia"/>
          <w:sz w:val="24"/>
          <w:szCs w:val="24"/>
        </w:rPr>
        <w:t>言语情境</w:t>
      </w:r>
      <w:r w:rsidR="006E31B7">
        <w:rPr>
          <w:rFonts w:ascii="宋体" w:eastAsia="宋体" w:hAnsi="宋体" w:hint="eastAsia"/>
          <w:sz w:val="24"/>
          <w:szCs w:val="24"/>
        </w:rPr>
        <w:t>”</w:t>
      </w:r>
      <w:r w:rsidR="001D49D3">
        <w:rPr>
          <w:rFonts w:ascii="宋体" w:eastAsia="宋体" w:hAnsi="宋体" w:hint="eastAsia"/>
          <w:sz w:val="24"/>
          <w:szCs w:val="24"/>
        </w:rPr>
        <w:t>感受文化内涵</w:t>
      </w:r>
    </w:p>
    <w:p w14:paraId="5F69355A" w14:textId="3F69D805" w:rsidR="001D49D3" w:rsidRDefault="001D49D3" w:rsidP="007C1925">
      <w:pPr>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《咏雪》的</w:t>
      </w:r>
      <w:r w:rsidRPr="001D49D3">
        <w:rPr>
          <w:rFonts w:ascii="宋体" w:eastAsia="宋体" w:hAnsi="宋体" w:hint="eastAsia"/>
          <w:sz w:val="24"/>
          <w:szCs w:val="24"/>
        </w:rPr>
        <w:t>出处是</w:t>
      </w:r>
      <w:r>
        <w:rPr>
          <w:rFonts w:ascii="宋体" w:eastAsia="宋体" w:hAnsi="宋体" w:hint="eastAsia"/>
          <w:sz w:val="24"/>
          <w:szCs w:val="24"/>
        </w:rPr>
        <w:t>南朝</w:t>
      </w:r>
      <w:r w:rsidRPr="001D49D3">
        <w:rPr>
          <w:rFonts w:ascii="宋体" w:eastAsia="宋体" w:hAnsi="宋体" w:hint="eastAsia"/>
          <w:sz w:val="24"/>
          <w:szCs w:val="24"/>
        </w:rPr>
        <w:t>刘义庆所编《世说新语》，记载的是汉末至东晋间士族阶层人物的言谈轶事，较全面地反映当时士族的生活方式和精神面貌</w:t>
      </w:r>
      <w:r>
        <w:rPr>
          <w:rFonts w:ascii="宋体" w:eastAsia="宋体" w:hAnsi="宋体" w:hint="eastAsia"/>
          <w:sz w:val="24"/>
          <w:szCs w:val="24"/>
        </w:rPr>
        <w:t>。</w:t>
      </w:r>
      <w:r w:rsidRPr="001D49D3">
        <w:rPr>
          <w:rFonts w:ascii="宋体" w:eastAsia="宋体" w:hAnsi="宋体" w:hint="eastAsia"/>
          <w:sz w:val="24"/>
          <w:szCs w:val="24"/>
        </w:rPr>
        <w:t>鲁迅先生曾</w:t>
      </w:r>
      <w:r>
        <w:rPr>
          <w:rFonts w:ascii="宋体" w:eastAsia="宋体" w:hAnsi="宋体" w:hint="eastAsia"/>
          <w:sz w:val="24"/>
          <w:szCs w:val="24"/>
        </w:rPr>
        <w:t>评价《世说新语》</w:t>
      </w:r>
      <w:r w:rsidRPr="001D49D3">
        <w:rPr>
          <w:rFonts w:ascii="宋体" w:eastAsia="宋体" w:hAnsi="宋体" w:hint="eastAsia"/>
          <w:sz w:val="24"/>
          <w:szCs w:val="24"/>
        </w:rPr>
        <w:t>是一部“名士的教科书”，</w:t>
      </w:r>
      <w:r w:rsidR="007D6D5C">
        <w:rPr>
          <w:rFonts w:ascii="宋体" w:eastAsia="宋体" w:hAnsi="宋体" w:hint="eastAsia"/>
          <w:sz w:val="24"/>
          <w:szCs w:val="24"/>
        </w:rPr>
        <w:t>士人之言行是全书重点，其中</w:t>
      </w:r>
      <w:r w:rsidR="00CA6B37">
        <w:rPr>
          <w:rFonts w:ascii="宋体" w:eastAsia="宋体" w:hAnsi="宋体" w:hint="eastAsia"/>
          <w:sz w:val="24"/>
          <w:szCs w:val="24"/>
        </w:rPr>
        <w:t>《</w:t>
      </w:r>
      <w:r w:rsidR="007D6D5C">
        <w:rPr>
          <w:rFonts w:ascii="宋体" w:eastAsia="宋体" w:hAnsi="宋体" w:hint="eastAsia"/>
          <w:sz w:val="24"/>
          <w:szCs w:val="24"/>
        </w:rPr>
        <w:t>言语</w:t>
      </w:r>
      <w:r w:rsidR="00CA6B37">
        <w:rPr>
          <w:rFonts w:ascii="宋体" w:eastAsia="宋体" w:hAnsi="宋体" w:hint="eastAsia"/>
          <w:sz w:val="24"/>
          <w:szCs w:val="24"/>
        </w:rPr>
        <w:t>》</w:t>
      </w:r>
      <w:r w:rsidR="007D6D5C">
        <w:rPr>
          <w:rFonts w:ascii="宋体" w:eastAsia="宋体" w:hAnsi="宋体" w:hint="eastAsia"/>
          <w:sz w:val="24"/>
          <w:szCs w:val="24"/>
        </w:rPr>
        <w:t>篇集中展示了魏晋名士的言谈举止。他们往往注重修身养性，寄情山水，显示出对精神境界的追求。傲视古今、讲论文义是他们士人生活的一个重要组成部分。《咏雪》中的谢太傅也就是谢安，既是是东晋名相，又是当时社会名流，</w:t>
      </w:r>
      <w:r w:rsidR="00661585">
        <w:rPr>
          <w:rFonts w:ascii="宋体" w:eastAsia="宋体" w:hAnsi="宋体" w:hint="eastAsia"/>
          <w:sz w:val="24"/>
          <w:szCs w:val="24"/>
        </w:rPr>
        <w:t>他的行为和风范常常左右了当时的社会风气</w:t>
      </w:r>
      <w:r w:rsidR="00342044">
        <w:rPr>
          <w:rFonts w:ascii="宋体" w:eastAsia="宋体" w:hAnsi="宋体" w:hint="eastAsia"/>
          <w:sz w:val="24"/>
          <w:szCs w:val="24"/>
        </w:rPr>
        <w:t>，</w:t>
      </w:r>
      <w:r w:rsidR="00661585">
        <w:rPr>
          <w:rFonts w:ascii="宋体" w:eastAsia="宋体" w:hAnsi="宋体" w:hint="eastAsia"/>
          <w:sz w:val="24"/>
          <w:szCs w:val="24"/>
        </w:rPr>
        <w:t>成为一时名士风度的标杆。</w:t>
      </w:r>
      <w:r w:rsidR="008B29C1" w:rsidRPr="008B29C1">
        <w:rPr>
          <w:rFonts w:ascii="宋体" w:eastAsia="宋体" w:hAnsi="宋体" w:hint="eastAsia"/>
          <w:sz w:val="36"/>
          <w:szCs w:val="36"/>
          <w:vertAlign w:val="superscript"/>
        </w:rPr>
        <w:t>②</w:t>
      </w:r>
      <w:r w:rsidR="00661585">
        <w:rPr>
          <w:rFonts w:ascii="宋体" w:eastAsia="宋体" w:hAnsi="宋体" w:hint="eastAsia"/>
          <w:sz w:val="24"/>
          <w:szCs w:val="24"/>
        </w:rPr>
        <w:t>谢家是当时的名门望族，记录谢家特殊地位的诗句“旧事王谢堂前燕，飞入寻常百姓家”是每个学生都熟悉的名句。谢安兄弟六人，他的兄长早亡，他作为谢氏之家</w:t>
      </w:r>
      <w:r w:rsidR="00661585">
        <w:rPr>
          <w:rFonts w:ascii="宋体" w:eastAsia="宋体" w:hAnsi="宋体" w:hint="eastAsia"/>
          <w:sz w:val="24"/>
          <w:szCs w:val="24"/>
        </w:rPr>
        <w:lastRenderedPageBreak/>
        <w:t>长，对子侄辈的成长倾注了很多精力，且他的教学方法新颖有趣，</w:t>
      </w:r>
      <w:r w:rsidR="00C351C0">
        <w:rPr>
          <w:rFonts w:ascii="宋体" w:eastAsia="宋体" w:hAnsi="宋体" w:hint="eastAsia"/>
          <w:sz w:val="24"/>
          <w:szCs w:val="24"/>
        </w:rPr>
        <w:t>秉承着“事事留心皆学问”的</w:t>
      </w:r>
      <w:r w:rsidR="00CA6B37">
        <w:rPr>
          <w:rFonts w:ascii="宋体" w:eastAsia="宋体" w:hAnsi="宋体" w:hint="eastAsia"/>
          <w:sz w:val="24"/>
          <w:szCs w:val="24"/>
        </w:rPr>
        <w:t>原则</w:t>
      </w:r>
      <w:r w:rsidR="00C351C0">
        <w:rPr>
          <w:rFonts w:ascii="宋体" w:eastAsia="宋体" w:hAnsi="宋体" w:hint="eastAsia"/>
          <w:sz w:val="24"/>
          <w:szCs w:val="24"/>
        </w:rPr>
        <w:t>，</w:t>
      </w:r>
      <w:r w:rsidR="00661585">
        <w:rPr>
          <w:rFonts w:ascii="宋体" w:eastAsia="宋体" w:hAnsi="宋体" w:hint="eastAsia"/>
          <w:sz w:val="24"/>
          <w:szCs w:val="24"/>
        </w:rPr>
        <w:t>符合现今教学推崇的“情境教学”模式，</w:t>
      </w:r>
      <w:r w:rsidR="00C351C0">
        <w:rPr>
          <w:rFonts w:ascii="宋体" w:eastAsia="宋体" w:hAnsi="宋体" w:hint="eastAsia"/>
          <w:sz w:val="24"/>
          <w:szCs w:val="24"/>
        </w:rPr>
        <w:t>抓住时机教育孩子们，</w:t>
      </w:r>
      <w:r w:rsidR="00661585">
        <w:rPr>
          <w:rFonts w:ascii="宋体" w:eastAsia="宋体" w:hAnsi="宋体" w:hint="eastAsia"/>
          <w:sz w:val="24"/>
          <w:szCs w:val="24"/>
        </w:rPr>
        <w:t>收到了很好的效果，这在《世说新语》</w:t>
      </w:r>
      <w:r w:rsidR="00C351C0">
        <w:rPr>
          <w:rFonts w:ascii="宋体" w:eastAsia="宋体" w:hAnsi="宋体" w:hint="eastAsia"/>
          <w:sz w:val="24"/>
          <w:szCs w:val="24"/>
        </w:rPr>
        <w:t>里的《言语》、《赏誉》门中</w:t>
      </w:r>
      <w:r w:rsidR="00661585">
        <w:rPr>
          <w:rFonts w:ascii="宋体" w:eastAsia="宋体" w:hAnsi="宋体" w:hint="eastAsia"/>
          <w:sz w:val="24"/>
          <w:szCs w:val="24"/>
        </w:rPr>
        <w:t>有多处表现，在此不一一例举。仅就课文《咏雪》而言，</w:t>
      </w:r>
      <w:r w:rsidR="00AA0017">
        <w:rPr>
          <w:rFonts w:ascii="宋体" w:eastAsia="宋体" w:hAnsi="宋体" w:hint="eastAsia"/>
          <w:sz w:val="24"/>
          <w:szCs w:val="24"/>
        </w:rPr>
        <w:t>文章虽短短几十字，但在有限</w:t>
      </w:r>
      <w:r w:rsidR="00CA6B37">
        <w:rPr>
          <w:rFonts w:ascii="宋体" w:eastAsia="宋体" w:hAnsi="宋体" w:hint="eastAsia"/>
          <w:sz w:val="24"/>
          <w:szCs w:val="24"/>
        </w:rPr>
        <w:t>的</w:t>
      </w:r>
      <w:r w:rsidR="00AA0017">
        <w:rPr>
          <w:rFonts w:ascii="宋体" w:eastAsia="宋体" w:hAnsi="宋体" w:hint="eastAsia"/>
          <w:sz w:val="24"/>
          <w:szCs w:val="24"/>
        </w:rPr>
        <w:t>篇幅内，依然能让读者感受到当时</w:t>
      </w:r>
      <w:r w:rsidR="00C351C0">
        <w:rPr>
          <w:rFonts w:ascii="宋体" w:eastAsia="宋体" w:hAnsi="宋体" w:hint="eastAsia"/>
          <w:sz w:val="24"/>
          <w:szCs w:val="24"/>
        </w:rPr>
        <w:t>重视以私学教育为主</w:t>
      </w:r>
      <w:r w:rsidR="00CA6B37">
        <w:rPr>
          <w:rFonts w:ascii="宋体" w:eastAsia="宋体" w:hAnsi="宋体" w:hint="eastAsia"/>
          <w:sz w:val="24"/>
          <w:szCs w:val="24"/>
        </w:rPr>
        <w:t>体</w:t>
      </w:r>
      <w:r w:rsidR="00C351C0">
        <w:rPr>
          <w:rFonts w:ascii="宋体" w:eastAsia="宋体" w:hAnsi="宋体" w:hint="eastAsia"/>
          <w:sz w:val="24"/>
          <w:szCs w:val="24"/>
        </w:rPr>
        <w:t>的家族教育风气</w:t>
      </w:r>
      <w:r w:rsidR="00AA0017">
        <w:rPr>
          <w:rFonts w:ascii="宋体" w:eastAsia="宋体" w:hAnsi="宋体" w:hint="eastAsia"/>
          <w:sz w:val="24"/>
          <w:szCs w:val="24"/>
        </w:rPr>
        <w:t>下，谢家其乐融融的家庭氛围和浓厚的文学</w:t>
      </w:r>
      <w:r w:rsidR="00AC328F">
        <w:rPr>
          <w:rFonts w:ascii="宋体" w:eastAsia="宋体" w:hAnsi="宋体" w:hint="eastAsia"/>
          <w:sz w:val="24"/>
          <w:szCs w:val="24"/>
        </w:rPr>
        <w:t>底蕴</w:t>
      </w:r>
      <w:r w:rsidR="00AA0017">
        <w:rPr>
          <w:rFonts w:ascii="宋体" w:eastAsia="宋体" w:hAnsi="宋体" w:hint="eastAsia"/>
          <w:sz w:val="24"/>
          <w:szCs w:val="24"/>
        </w:rPr>
        <w:t>，</w:t>
      </w:r>
      <w:r w:rsidR="00AC328F">
        <w:rPr>
          <w:rFonts w:ascii="宋体" w:eastAsia="宋体" w:hAnsi="宋体" w:hint="eastAsia"/>
          <w:sz w:val="24"/>
          <w:szCs w:val="24"/>
        </w:rPr>
        <w:t>在教学中引导学生感受到这点</w:t>
      </w:r>
      <w:r w:rsidR="00AA0017">
        <w:rPr>
          <w:rFonts w:ascii="宋体" w:eastAsia="宋体" w:hAnsi="宋体" w:hint="eastAsia"/>
          <w:sz w:val="24"/>
          <w:szCs w:val="24"/>
        </w:rPr>
        <w:t>也与本单元的单元教学目标“感受亲情”一致。</w:t>
      </w:r>
    </w:p>
    <w:p w14:paraId="33C70D2D" w14:textId="7FAFB63F" w:rsidR="009A2DD3" w:rsidRDefault="00FF34D9" w:rsidP="007C1925">
      <w:pPr>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因此，在教学目标的</w:t>
      </w:r>
      <w:r w:rsidR="00AC328F">
        <w:rPr>
          <w:rFonts w:ascii="宋体" w:eastAsia="宋体" w:hAnsi="宋体" w:hint="eastAsia"/>
          <w:sz w:val="24"/>
          <w:szCs w:val="24"/>
        </w:rPr>
        <w:t>指引</w:t>
      </w:r>
      <w:r>
        <w:rPr>
          <w:rFonts w:ascii="宋体" w:eastAsia="宋体" w:hAnsi="宋体" w:hint="eastAsia"/>
          <w:sz w:val="24"/>
          <w:szCs w:val="24"/>
        </w:rPr>
        <w:t>下，在探究人物语言内容之前，可引导学生先从文中一些叙述中感受这些语言的发生情境</w:t>
      </w:r>
      <w:r w:rsidR="009A2DD3">
        <w:rPr>
          <w:rFonts w:ascii="宋体" w:eastAsia="宋体" w:hAnsi="宋体" w:hint="eastAsia"/>
          <w:sz w:val="24"/>
          <w:szCs w:val="24"/>
        </w:rPr>
        <w:t>，带领学生通过文字进入东晋名士谢家的家庭中去</w:t>
      </w:r>
      <w:r>
        <w:rPr>
          <w:rFonts w:ascii="宋体" w:eastAsia="宋体" w:hAnsi="宋体" w:hint="eastAsia"/>
          <w:sz w:val="24"/>
          <w:szCs w:val="24"/>
        </w:rPr>
        <w:t>。向学生抛出问题：“谢家这次聚会的氛围如何？你从文中哪些词句中读出？”</w:t>
      </w:r>
    </w:p>
    <w:p w14:paraId="731809A4" w14:textId="77777777" w:rsidR="009A2DD3" w:rsidRDefault="009A2DD3" w:rsidP="007C1925">
      <w:pPr>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有</w:t>
      </w:r>
      <w:r w:rsidR="00FF34D9">
        <w:rPr>
          <w:rFonts w:ascii="宋体" w:eastAsia="宋体" w:hAnsi="宋体" w:hint="eastAsia"/>
          <w:sz w:val="24"/>
          <w:szCs w:val="24"/>
        </w:rPr>
        <w:t>学生很快便因“氛围”二字自然想到了聚会发生的自然环境——“寒雪日”，提出虽不是春和景明的好天气，但在雪花飞扬的寒冷天气，家人们能齐聚一堂，更说明了谢家的融洽和乐的家庭氛围。</w:t>
      </w:r>
    </w:p>
    <w:p w14:paraId="0F3307F9" w14:textId="798A6220" w:rsidR="00FF34D9" w:rsidRDefault="00CA6B37" w:rsidP="007C1925">
      <w:pPr>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也有学生</w:t>
      </w:r>
      <w:r w:rsidR="00FF34D9">
        <w:rPr>
          <w:rFonts w:ascii="宋体" w:eastAsia="宋体" w:hAnsi="宋体" w:hint="eastAsia"/>
          <w:sz w:val="24"/>
          <w:szCs w:val="24"/>
        </w:rPr>
        <w:t>读到言语发生的目的——“讲论文义”，教师根据注释引导学生理解，这场聚会虽是家庭内部的，但在生活化的场景中又带着高雅的</w:t>
      </w:r>
      <w:r w:rsidR="009A2DD3">
        <w:rPr>
          <w:rFonts w:ascii="宋体" w:eastAsia="宋体" w:hAnsi="宋体" w:hint="eastAsia"/>
          <w:sz w:val="24"/>
          <w:szCs w:val="24"/>
        </w:rPr>
        <w:t>活动主题，</w:t>
      </w:r>
      <w:r w:rsidR="00F41D11">
        <w:rPr>
          <w:rFonts w:ascii="宋体" w:eastAsia="宋体" w:hAnsi="宋体" w:hint="eastAsia"/>
          <w:sz w:val="24"/>
          <w:szCs w:val="24"/>
        </w:rPr>
        <w:t>所以家庭成员们</w:t>
      </w:r>
      <w:r w:rsidR="009A2DD3">
        <w:rPr>
          <w:rFonts w:ascii="宋体" w:eastAsia="宋体" w:hAnsi="宋体" w:hint="eastAsia"/>
          <w:sz w:val="24"/>
          <w:szCs w:val="24"/>
        </w:rPr>
        <w:t>文思是流畅的、兴趣是浓厚的。</w:t>
      </w:r>
    </w:p>
    <w:p w14:paraId="1C021E77" w14:textId="71C233BF" w:rsidR="009A2DD3" w:rsidRPr="008F7FB6" w:rsidRDefault="009A2DD3" w:rsidP="007C1925">
      <w:pPr>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也可以提醒学生关注言语环境中人物的反应，如文末的“公大笑乐”。谢安面对漫天飞雪，因时因地询问雪花像什么，面对子侄们各有千秋的回答，他并没有评价表态，但“大笑乐”的神态能理解为一位长者对孩子们回答的肯定和鼓励</w:t>
      </w:r>
      <w:r w:rsidR="00CA6B37">
        <w:rPr>
          <w:rFonts w:ascii="宋体" w:eastAsia="宋体" w:hAnsi="宋体" w:hint="eastAsia"/>
          <w:sz w:val="24"/>
          <w:szCs w:val="24"/>
        </w:rPr>
        <w:t>。</w:t>
      </w:r>
      <w:r w:rsidR="00DD1A00">
        <w:rPr>
          <w:rFonts w:ascii="宋体" w:eastAsia="宋体" w:hAnsi="宋体" w:hint="eastAsia"/>
          <w:sz w:val="24"/>
          <w:szCs w:val="24"/>
        </w:rPr>
        <w:t>孩子们积极作答，长辈构建宽松和谐的</w:t>
      </w:r>
      <w:r w:rsidR="00AC328F">
        <w:rPr>
          <w:rFonts w:ascii="宋体" w:eastAsia="宋体" w:hAnsi="宋体" w:hint="eastAsia"/>
          <w:sz w:val="24"/>
          <w:szCs w:val="24"/>
        </w:rPr>
        <w:t>情景</w:t>
      </w:r>
      <w:r w:rsidR="00DD1A00">
        <w:rPr>
          <w:rFonts w:ascii="宋体" w:eastAsia="宋体" w:hAnsi="宋体" w:hint="eastAsia"/>
          <w:sz w:val="24"/>
          <w:szCs w:val="24"/>
        </w:rPr>
        <w:t>氛围，谢安的“大笑”为</w:t>
      </w:r>
      <w:r>
        <w:rPr>
          <w:rFonts w:ascii="宋体" w:eastAsia="宋体" w:hAnsi="宋体" w:hint="eastAsia"/>
          <w:sz w:val="24"/>
          <w:szCs w:val="24"/>
        </w:rPr>
        <w:t>这场论议比拼做</w:t>
      </w:r>
      <w:r w:rsidR="00CA6B37">
        <w:rPr>
          <w:rFonts w:ascii="宋体" w:eastAsia="宋体" w:hAnsi="宋体" w:hint="eastAsia"/>
          <w:sz w:val="24"/>
          <w:szCs w:val="24"/>
        </w:rPr>
        <w:t>了</w:t>
      </w:r>
      <w:r w:rsidR="00DD1A00">
        <w:rPr>
          <w:rFonts w:ascii="宋体" w:eastAsia="宋体" w:hAnsi="宋体" w:hint="eastAsia"/>
          <w:sz w:val="24"/>
          <w:szCs w:val="24"/>
        </w:rPr>
        <w:t>一个比较完美的完结。</w:t>
      </w:r>
      <w:r w:rsidR="00CE157D">
        <w:rPr>
          <w:rFonts w:ascii="宋体" w:eastAsia="宋体" w:hAnsi="宋体" w:hint="eastAsia"/>
          <w:sz w:val="24"/>
          <w:szCs w:val="24"/>
        </w:rPr>
        <w:t>当然也有学生提出</w:t>
      </w:r>
      <w:r w:rsidR="00CA6B37">
        <w:rPr>
          <w:rFonts w:ascii="宋体" w:eastAsia="宋体" w:hAnsi="宋体" w:hint="eastAsia"/>
          <w:sz w:val="24"/>
          <w:szCs w:val="24"/>
        </w:rPr>
        <w:t>，</w:t>
      </w:r>
      <w:r w:rsidR="00CE157D">
        <w:rPr>
          <w:rFonts w:ascii="宋体" w:eastAsia="宋体" w:hAnsi="宋体" w:hint="eastAsia"/>
          <w:sz w:val="24"/>
          <w:szCs w:val="24"/>
        </w:rPr>
        <w:t>作者借“公大笑乐”表达对谢道韫咏雪诗句的肯定，这就引出了下面的内容。</w:t>
      </w:r>
    </w:p>
    <w:p w14:paraId="068F551C" w14:textId="7ABE38A7" w:rsidR="006A03F0" w:rsidRDefault="006A03F0" w:rsidP="007C1925">
      <w:pPr>
        <w:snapToGrid w:val="0"/>
        <w:spacing w:line="360" w:lineRule="auto"/>
        <w:ind w:firstLineChars="200" w:firstLine="480"/>
        <w:rPr>
          <w:rFonts w:ascii="宋体" w:eastAsia="宋体" w:hAnsi="宋体"/>
          <w:sz w:val="24"/>
          <w:szCs w:val="24"/>
        </w:rPr>
      </w:pPr>
      <w:r w:rsidRPr="008F7FB6">
        <w:rPr>
          <w:rFonts w:ascii="宋体" w:eastAsia="宋体" w:hAnsi="宋体" w:hint="eastAsia"/>
          <w:sz w:val="24"/>
          <w:szCs w:val="24"/>
        </w:rPr>
        <w:t>二、</w:t>
      </w:r>
      <w:r w:rsidR="00025D57">
        <w:rPr>
          <w:rFonts w:ascii="宋体" w:eastAsia="宋体" w:hAnsi="宋体" w:hint="eastAsia"/>
          <w:sz w:val="24"/>
          <w:szCs w:val="24"/>
        </w:rPr>
        <w:t>品味</w:t>
      </w:r>
      <w:r w:rsidR="006E31B7">
        <w:rPr>
          <w:rFonts w:ascii="宋体" w:eastAsia="宋体" w:hAnsi="宋体" w:hint="eastAsia"/>
          <w:sz w:val="24"/>
          <w:szCs w:val="24"/>
        </w:rPr>
        <w:t>“</w:t>
      </w:r>
      <w:r w:rsidRPr="008F7FB6">
        <w:rPr>
          <w:rFonts w:ascii="宋体" w:eastAsia="宋体" w:hAnsi="宋体" w:hint="eastAsia"/>
          <w:sz w:val="24"/>
          <w:szCs w:val="24"/>
        </w:rPr>
        <w:t>言语内容</w:t>
      </w:r>
      <w:r w:rsidR="006E31B7">
        <w:rPr>
          <w:rFonts w:ascii="宋体" w:eastAsia="宋体" w:hAnsi="宋体" w:hint="eastAsia"/>
          <w:sz w:val="24"/>
          <w:szCs w:val="24"/>
        </w:rPr>
        <w:t>”</w:t>
      </w:r>
      <w:r w:rsidR="001D49D3">
        <w:rPr>
          <w:rFonts w:ascii="宋体" w:eastAsia="宋体" w:hAnsi="宋体" w:hint="eastAsia"/>
          <w:sz w:val="24"/>
          <w:szCs w:val="24"/>
        </w:rPr>
        <w:t>感受文化内涵</w:t>
      </w:r>
    </w:p>
    <w:p w14:paraId="0DF77C39" w14:textId="265E51A8" w:rsidR="00917DE5" w:rsidRDefault="00F41D11" w:rsidP="00917DE5">
      <w:pPr>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这篇</w:t>
      </w:r>
      <w:r w:rsidR="000F49A3">
        <w:rPr>
          <w:rFonts w:ascii="宋体" w:eastAsia="宋体" w:hAnsi="宋体" w:hint="eastAsia"/>
          <w:sz w:val="24"/>
          <w:szCs w:val="24"/>
        </w:rPr>
        <w:t>课文选自《世说新语》中的“言语”门，</w:t>
      </w:r>
      <w:r w:rsidR="000F49A3" w:rsidRPr="000F49A3">
        <w:rPr>
          <w:rFonts w:ascii="宋体" w:eastAsia="宋体" w:hAnsi="宋体" w:hint="eastAsia"/>
          <w:sz w:val="24"/>
          <w:szCs w:val="24"/>
        </w:rPr>
        <w:t>在“言语”门中，所记的是在各种语言环境中，人物为了各种目的而说的佳句名言</w:t>
      </w:r>
      <w:r w:rsidR="000F49A3">
        <w:rPr>
          <w:rFonts w:ascii="宋体" w:eastAsia="宋体" w:hAnsi="宋体" w:hint="eastAsia"/>
          <w:sz w:val="24"/>
          <w:szCs w:val="24"/>
        </w:rPr>
        <w:t>，这篇文章被收录在此门，可以说明作者刘义庆想表现谢安的子侄，特备是谢道韫在言语辞令上的优势。关注到言语内容本身的文化内涵，可以帮助学生理解古代儿童的聪明才智，进一步感受谢家</w:t>
      </w:r>
      <w:r w:rsidR="000F49A3" w:rsidRPr="000F49A3">
        <w:rPr>
          <w:rFonts w:ascii="宋体" w:eastAsia="宋体" w:hAnsi="宋体" w:hint="eastAsia"/>
          <w:sz w:val="24"/>
          <w:szCs w:val="24"/>
        </w:rPr>
        <w:t>文化底蕴和良好的家庭氛围</w:t>
      </w:r>
      <w:r w:rsidR="000F49A3">
        <w:rPr>
          <w:rFonts w:ascii="宋体" w:eastAsia="宋体" w:hAnsi="宋体" w:hint="eastAsia"/>
          <w:sz w:val="24"/>
          <w:szCs w:val="24"/>
        </w:rPr>
        <w:t>。笔者设计了课堂讨论问题：</w:t>
      </w:r>
      <w:r w:rsidR="00CA6B37">
        <w:rPr>
          <w:rFonts w:ascii="宋体" w:eastAsia="宋体" w:hAnsi="宋体" w:hint="eastAsia"/>
          <w:sz w:val="24"/>
          <w:szCs w:val="24"/>
        </w:rPr>
        <w:t>你更喜欢</w:t>
      </w:r>
      <w:r w:rsidR="000F49A3" w:rsidRPr="000F49A3">
        <w:rPr>
          <w:rFonts w:ascii="宋体" w:eastAsia="宋体" w:hAnsi="宋体" w:hint="eastAsia"/>
          <w:sz w:val="24"/>
          <w:szCs w:val="24"/>
        </w:rPr>
        <w:t>兄女和胡儿</w:t>
      </w:r>
      <w:r w:rsidR="00CA6B37">
        <w:rPr>
          <w:rFonts w:ascii="宋体" w:eastAsia="宋体" w:hAnsi="宋体" w:hint="eastAsia"/>
          <w:sz w:val="24"/>
          <w:szCs w:val="24"/>
        </w:rPr>
        <w:t>谁</w:t>
      </w:r>
      <w:r w:rsidR="000F49A3" w:rsidRPr="000F49A3">
        <w:rPr>
          <w:rFonts w:ascii="宋体" w:eastAsia="宋体" w:hAnsi="宋体" w:hint="eastAsia"/>
          <w:sz w:val="24"/>
          <w:szCs w:val="24"/>
        </w:rPr>
        <w:t>的回答，为什么？</w:t>
      </w:r>
    </w:p>
    <w:p w14:paraId="7F77E08A" w14:textId="52B1AFD6" w:rsidR="000F49A3" w:rsidRDefault="000F49A3" w:rsidP="00917DE5">
      <w:pPr>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lastRenderedPageBreak/>
        <w:t>这个问题</w:t>
      </w:r>
      <w:r w:rsidR="00917DE5">
        <w:rPr>
          <w:rFonts w:ascii="宋体" w:eastAsia="宋体" w:hAnsi="宋体" w:hint="eastAsia"/>
          <w:sz w:val="24"/>
          <w:szCs w:val="24"/>
        </w:rPr>
        <w:t>意在</w:t>
      </w:r>
      <w:r>
        <w:rPr>
          <w:rFonts w:ascii="宋体" w:eastAsia="宋体" w:hAnsi="宋体" w:hint="eastAsia"/>
          <w:sz w:val="24"/>
          <w:szCs w:val="24"/>
        </w:rPr>
        <w:t>引导学生比较</w:t>
      </w:r>
      <w:r w:rsidR="00617DD6">
        <w:rPr>
          <w:rFonts w:ascii="宋体" w:eastAsia="宋体" w:hAnsi="宋体" w:hint="eastAsia"/>
          <w:sz w:val="24"/>
          <w:szCs w:val="24"/>
        </w:rPr>
        <w:t>“撒盐”和“柳絮”两处</w:t>
      </w:r>
      <w:r w:rsidR="00917DE5">
        <w:rPr>
          <w:rFonts w:ascii="宋体" w:eastAsia="宋体" w:hAnsi="宋体" w:hint="eastAsia"/>
          <w:sz w:val="24"/>
          <w:szCs w:val="24"/>
        </w:rPr>
        <w:t>比喻的差别。问题提出便激发了学生思考的兴趣，学生首先便关注到了喻体的选择是否能生动充分地表现本体的外形特征上。谢太傅提出“白雪纷纷何所似”这个问题是因“俄而雪骤”这一特定的场景激发的，这时</w:t>
      </w:r>
      <w:r w:rsidR="00AC328F">
        <w:rPr>
          <w:rFonts w:ascii="宋体" w:eastAsia="宋体" w:hAnsi="宋体" w:hint="eastAsia"/>
          <w:sz w:val="24"/>
          <w:szCs w:val="24"/>
        </w:rPr>
        <w:t>，</w:t>
      </w:r>
      <w:r w:rsidR="00917DE5">
        <w:rPr>
          <w:rFonts w:ascii="宋体" w:eastAsia="宋体" w:hAnsi="宋体" w:hint="eastAsia"/>
          <w:sz w:val="24"/>
          <w:szCs w:val="24"/>
        </w:rPr>
        <w:t>教师应对</w:t>
      </w:r>
      <w:r w:rsidR="00AC328F">
        <w:rPr>
          <w:rFonts w:ascii="宋体" w:eastAsia="宋体" w:hAnsi="宋体" w:hint="eastAsia"/>
          <w:sz w:val="24"/>
          <w:szCs w:val="24"/>
        </w:rPr>
        <w:t>与自然天气变化相关的</w:t>
      </w:r>
      <w:r w:rsidR="00917DE5">
        <w:rPr>
          <w:rFonts w:ascii="宋体" w:eastAsia="宋体" w:hAnsi="宋体" w:hint="eastAsia"/>
          <w:sz w:val="24"/>
          <w:szCs w:val="24"/>
        </w:rPr>
        <w:t>“纷纷”、“俄而”、“骤”、“因风起”等词的释义进行指导，</w:t>
      </w:r>
      <w:r w:rsidR="0036397A">
        <w:rPr>
          <w:rFonts w:ascii="宋体" w:eastAsia="宋体" w:hAnsi="宋体" w:hint="eastAsia"/>
          <w:sz w:val="24"/>
          <w:szCs w:val="24"/>
        </w:rPr>
        <w:t>如“俄而”的意思是“一会儿”，“骤”的意思是“</w:t>
      </w:r>
      <w:r w:rsidR="00AC328F">
        <w:rPr>
          <w:rFonts w:ascii="宋体" w:eastAsia="宋体" w:hAnsi="宋体" w:hint="eastAsia"/>
          <w:sz w:val="24"/>
          <w:szCs w:val="24"/>
        </w:rPr>
        <w:t>急”，“因风起”应解释为“乘风而起”，</w:t>
      </w:r>
      <w:r w:rsidR="00917DE5">
        <w:rPr>
          <w:rFonts w:ascii="宋体" w:eastAsia="宋体" w:hAnsi="宋体" w:hint="eastAsia"/>
          <w:sz w:val="24"/>
          <w:szCs w:val="24"/>
        </w:rPr>
        <w:t>让学生更清楚地了解当时的天气情况，所咏</w:t>
      </w:r>
      <w:r w:rsidR="0036397A">
        <w:rPr>
          <w:rFonts w:ascii="宋体" w:eastAsia="宋体" w:hAnsi="宋体" w:hint="eastAsia"/>
          <w:sz w:val="24"/>
          <w:szCs w:val="24"/>
        </w:rPr>
        <w:t>之“雪”是什么样的。这天天气寒冷，在谢家聚会时忽然雪下得急</w:t>
      </w:r>
      <w:r w:rsidR="00917DE5">
        <w:rPr>
          <w:rFonts w:ascii="宋体" w:eastAsia="宋体" w:hAnsi="宋体" w:hint="eastAsia"/>
          <w:sz w:val="24"/>
          <w:szCs w:val="24"/>
        </w:rPr>
        <w:t>，伴随着一阵阵寒风吹过，扬起漫天</w:t>
      </w:r>
      <w:r w:rsidR="00227262">
        <w:rPr>
          <w:rFonts w:ascii="宋体" w:eastAsia="宋体" w:hAnsi="宋体" w:hint="eastAsia"/>
          <w:sz w:val="24"/>
          <w:szCs w:val="24"/>
        </w:rPr>
        <w:t>杂乱纷纷的</w:t>
      </w:r>
      <w:r w:rsidR="00917DE5">
        <w:rPr>
          <w:rFonts w:ascii="宋体" w:eastAsia="宋体" w:hAnsi="宋体" w:hint="eastAsia"/>
          <w:sz w:val="24"/>
          <w:szCs w:val="24"/>
        </w:rPr>
        <w:t>大雪。</w:t>
      </w:r>
      <w:r w:rsidR="00227262">
        <w:rPr>
          <w:rFonts w:ascii="宋体" w:eastAsia="宋体" w:hAnsi="宋体" w:hint="eastAsia"/>
          <w:sz w:val="24"/>
          <w:szCs w:val="24"/>
        </w:rPr>
        <w:t>谢道韫将雪比作柳絮，在空中</w:t>
      </w:r>
      <w:r w:rsidR="00302638">
        <w:rPr>
          <w:rFonts w:ascii="宋体" w:eastAsia="宋体" w:hAnsi="宋体" w:hint="eastAsia"/>
          <w:sz w:val="24"/>
          <w:szCs w:val="24"/>
        </w:rPr>
        <w:t>乘</w:t>
      </w:r>
      <w:r w:rsidR="00227262">
        <w:rPr>
          <w:rFonts w:ascii="宋体" w:eastAsia="宋体" w:hAnsi="宋体" w:hint="eastAsia"/>
          <w:sz w:val="24"/>
          <w:szCs w:val="24"/>
        </w:rPr>
        <w:t>风而起，扣住了当时雪轻、柔、白的特点，这个喻体的选择是很生动形象的。而相比之下“撒盐”的比喻如何？虽然也能表现雪下得密而急，但缺少了柳絮作为喻体轻盈的美感</w:t>
      </w:r>
      <w:r w:rsidR="00302638">
        <w:rPr>
          <w:rFonts w:ascii="宋体" w:eastAsia="宋体" w:hAnsi="宋体" w:hint="eastAsia"/>
          <w:sz w:val="24"/>
          <w:szCs w:val="24"/>
        </w:rPr>
        <w:t>。</w:t>
      </w:r>
    </w:p>
    <w:p w14:paraId="47C8253B" w14:textId="472061EA" w:rsidR="00C21FC5" w:rsidRPr="00302638" w:rsidRDefault="00302638" w:rsidP="00C21FC5">
      <w:pPr>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结合天气情况，感悟喻体在外形上“生动性”的差别，</w:t>
      </w:r>
      <w:r w:rsidR="00AC328F">
        <w:rPr>
          <w:rFonts w:ascii="宋体" w:eastAsia="宋体" w:hAnsi="宋体" w:hint="eastAsia"/>
          <w:sz w:val="24"/>
          <w:szCs w:val="24"/>
        </w:rPr>
        <w:t>但仅做到这步是不够的。</w:t>
      </w:r>
      <w:r>
        <w:rPr>
          <w:rFonts w:ascii="宋体" w:eastAsia="宋体" w:hAnsi="宋体" w:hint="eastAsia"/>
          <w:sz w:val="24"/>
          <w:szCs w:val="24"/>
        </w:rPr>
        <w:t>可以引导学生回到言语发生</w:t>
      </w:r>
      <w:r w:rsidR="009D536D">
        <w:rPr>
          <w:rFonts w:ascii="宋体" w:eastAsia="宋体" w:hAnsi="宋体" w:hint="eastAsia"/>
          <w:sz w:val="24"/>
          <w:szCs w:val="24"/>
        </w:rPr>
        <w:t>的</w:t>
      </w:r>
      <w:r>
        <w:rPr>
          <w:rFonts w:ascii="宋体" w:eastAsia="宋体" w:hAnsi="宋体" w:hint="eastAsia"/>
          <w:sz w:val="24"/>
          <w:szCs w:val="24"/>
        </w:rPr>
        <w:t>情境上，这是一场家庭内部以“讲论文义”为主题的聚会，谢太傅的问题不是一个自然科学的</w:t>
      </w:r>
      <w:r w:rsidR="00116E05">
        <w:rPr>
          <w:rFonts w:ascii="宋体" w:eastAsia="宋体" w:hAnsi="宋体" w:hint="eastAsia"/>
          <w:sz w:val="24"/>
          <w:szCs w:val="24"/>
        </w:rPr>
        <w:t>问话</w:t>
      </w:r>
      <w:r>
        <w:rPr>
          <w:rFonts w:ascii="宋体" w:eastAsia="宋体" w:hAnsi="宋体" w:hint="eastAsia"/>
          <w:sz w:val="24"/>
          <w:szCs w:val="24"/>
        </w:rPr>
        <w:t>，咏雪不仅应表现雪的特征，更应</w:t>
      </w:r>
      <w:r w:rsidR="00116E05">
        <w:rPr>
          <w:rFonts w:ascii="宋体" w:eastAsia="宋体" w:hAnsi="宋体" w:hint="eastAsia"/>
          <w:sz w:val="24"/>
          <w:szCs w:val="24"/>
        </w:rPr>
        <w:t>展现吟咏者在“讲论文义”上的才能。在这个语境下再比较“撒盐”和“柳絮”这两个喻体，“柳”不仅外形清雅，其生长的季节、姿态、特征乃至读音都被中国历代文人赋予特殊的象征意义，经常被文人当作诗歌中的重要意象</w:t>
      </w:r>
      <w:r w:rsidR="00AC328F">
        <w:rPr>
          <w:rFonts w:ascii="宋体" w:eastAsia="宋体" w:hAnsi="宋体" w:hint="eastAsia"/>
          <w:sz w:val="24"/>
          <w:szCs w:val="24"/>
        </w:rPr>
        <w:t>。</w:t>
      </w:r>
      <w:r w:rsidR="00116E05">
        <w:rPr>
          <w:rFonts w:ascii="宋体" w:eastAsia="宋体" w:hAnsi="宋体" w:hint="eastAsia"/>
          <w:sz w:val="24"/>
          <w:szCs w:val="24"/>
        </w:rPr>
        <w:t>谢道韫在此处巧妙使用“柳”作为咏雪的喻体，体现出一个女孩子对事物细腻的观察，以及</w:t>
      </w:r>
      <w:r w:rsidR="00F8758F">
        <w:rPr>
          <w:rFonts w:ascii="宋体" w:eastAsia="宋体" w:hAnsi="宋体" w:hint="eastAsia"/>
          <w:sz w:val="24"/>
          <w:szCs w:val="24"/>
        </w:rPr>
        <w:t>深厚的文学底蕴。相比起来，</w:t>
      </w:r>
      <w:r w:rsidR="009D536D">
        <w:rPr>
          <w:rFonts w:ascii="宋体" w:eastAsia="宋体" w:hAnsi="宋体" w:hint="eastAsia"/>
          <w:sz w:val="24"/>
          <w:szCs w:val="24"/>
        </w:rPr>
        <w:t>谢朗</w:t>
      </w:r>
      <w:r w:rsidR="00F8758F">
        <w:rPr>
          <w:rFonts w:ascii="宋体" w:eastAsia="宋体" w:hAnsi="宋体" w:hint="eastAsia"/>
          <w:sz w:val="24"/>
          <w:szCs w:val="24"/>
        </w:rPr>
        <w:t>“撒盐”的比喻</w:t>
      </w:r>
      <w:r w:rsidR="00342044">
        <w:rPr>
          <w:rFonts w:ascii="宋体" w:eastAsia="宋体" w:hAnsi="宋体" w:hint="eastAsia"/>
          <w:sz w:val="24"/>
          <w:szCs w:val="24"/>
        </w:rPr>
        <w:t>虽</w:t>
      </w:r>
      <w:r w:rsidR="00F8758F">
        <w:rPr>
          <w:rFonts w:ascii="宋体" w:eastAsia="宋体" w:hAnsi="宋体" w:hint="eastAsia"/>
          <w:sz w:val="24"/>
          <w:szCs w:val="24"/>
        </w:rPr>
        <w:t>贴近生活，</w:t>
      </w:r>
      <w:r w:rsidR="00342044">
        <w:rPr>
          <w:rFonts w:ascii="宋体" w:eastAsia="宋体" w:hAnsi="宋体" w:hint="eastAsia"/>
          <w:sz w:val="24"/>
          <w:szCs w:val="24"/>
        </w:rPr>
        <w:t>但</w:t>
      </w:r>
      <w:r w:rsidR="00F8758F">
        <w:rPr>
          <w:rFonts w:ascii="宋体" w:eastAsia="宋体" w:hAnsi="宋体" w:hint="eastAsia"/>
          <w:sz w:val="24"/>
          <w:szCs w:val="24"/>
        </w:rPr>
        <w:t>魏晋时期盛行谈玄论道的风气，与日常生活要保持刻意的距离，在这样的文化背景下，这个比喻就显得俗气了。</w:t>
      </w:r>
    </w:p>
    <w:p w14:paraId="53F70E40" w14:textId="3C0CA472" w:rsidR="006A03F0" w:rsidRDefault="006A03F0" w:rsidP="007C1925">
      <w:pPr>
        <w:snapToGrid w:val="0"/>
        <w:spacing w:line="360" w:lineRule="auto"/>
        <w:ind w:firstLineChars="200" w:firstLine="480"/>
        <w:rPr>
          <w:rFonts w:ascii="宋体" w:eastAsia="宋体" w:hAnsi="宋体"/>
          <w:sz w:val="24"/>
          <w:szCs w:val="24"/>
        </w:rPr>
      </w:pPr>
      <w:r w:rsidRPr="008F7FB6">
        <w:rPr>
          <w:rFonts w:ascii="宋体" w:eastAsia="宋体" w:hAnsi="宋体" w:hint="eastAsia"/>
          <w:sz w:val="24"/>
          <w:szCs w:val="24"/>
        </w:rPr>
        <w:t>三、</w:t>
      </w:r>
      <w:r w:rsidR="00025D57">
        <w:rPr>
          <w:rFonts w:ascii="宋体" w:eastAsia="宋体" w:hAnsi="宋体" w:hint="eastAsia"/>
          <w:sz w:val="24"/>
          <w:szCs w:val="24"/>
        </w:rPr>
        <w:t>分析</w:t>
      </w:r>
      <w:r w:rsidR="006E31B7">
        <w:rPr>
          <w:rFonts w:ascii="宋体" w:eastAsia="宋体" w:hAnsi="宋体" w:hint="eastAsia"/>
          <w:sz w:val="24"/>
          <w:szCs w:val="24"/>
        </w:rPr>
        <w:t>“</w:t>
      </w:r>
      <w:r w:rsidRPr="008F7FB6">
        <w:rPr>
          <w:rFonts w:ascii="宋体" w:eastAsia="宋体" w:hAnsi="宋体" w:hint="eastAsia"/>
          <w:sz w:val="24"/>
          <w:szCs w:val="24"/>
        </w:rPr>
        <w:t>言语形式</w:t>
      </w:r>
      <w:r w:rsidR="006E31B7">
        <w:rPr>
          <w:rFonts w:ascii="宋体" w:eastAsia="宋体" w:hAnsi="宋体" w:hint="eastAsia"/>
          <w:sz w:val="24"/>
          <w:szCs w:val="24"/>
        </w:rPr>
        <w:t>”</w:t>
      </w:r>
      <w:r w:rsidR="001D49D3">
        <w:rPr>
          <w:rFonts w:ascii="宋体" w:eastAsia="宋体" w:hAnsi="宋体" w:hint="eastAsia"/>
          <w:sz w:val="24"/>
          <w:szCs w:val="24"/>
        </w:rPr>
        <w:t>感受文化内涵</w:t>
      </w:r>
    </w:p>
    <w:p w14:paraId="44E3D16D" w14:textId="4059211B" w:rsidR="007A1033" w:rsidRDefault="00342044" w:rsidP="00344839">
      <w:pPr>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上文探讨</w:t>
      </w:r>
      <w:r w:rsidR="00145747">
        <w:rPr>
          <w:rFonts w:ascii="宋体" w:eastAsia="宋体" w:hAnsi="宋体" w:hint="eastAsia"/>
          <w:sz w:val="24"/>
          <w:szCs w:val="24"/>
        </w:rPr>
        <w:t>了引导学生理解言语内容，也就是谢家两位少年“说什么”</w:t>
      </w:r>
      <w:r w:rsidR="00542C24">
        <w:rPr>
          <w:rFonts w:ascii="宋体" w:eastAsia="宋体" w:hAnsi="宋体" w:hint="eastAsia"/>
          <w:sz w:val="24"/>
          <w:szCs w:val="24"/>
        </w:rPr>
        <w:t>，以此感受魏晋士族家庭重视文化修养的风气</w:t>
      </w:r>
      <w:r w:rsidR="007A1033">
        <w:rPr>
          <w:rFonts w:ascii="宋体" w:eastAsia="宋体" w:hAnsi="宋体" w:hint="eastAsia"/>
          <w:sz w:val="24"/>
          <w:szCs w:val="24"/>
        </w:rPr>
        <w:t>和</w:t>
      </w:r>
      <w:r w:rsidR="00542C24">
        <w:rPr>
          <w:rFonts w:ascii="宋体" w:eastAsia="宋体" w:hAnsi="宋体" w:hint="eastAsia"/>
          <w:sz w:val="24"/>
          <w:szCs w:val="24"/>
        </w:rPr>
        <w:t>儿童聪慧的形象</w:t>
      </w:r>
      <w:r w:rsidR="00344839">
        <w:rPr>
          <w:rFonts w:ascii="宋体" w:eastAsia="宋体" w:hAnsi="宋体" w:hint="eastAsia"/>
          <w:sz w:val="24"/>
          <w:szCs w:val="24"/>
        </w:rPr>
        <w:t>。</w:t>
      </w:r>
      <w:r w:rsidR="009D536D">
        <w:rPr>
          <w:rFonts w:ascii="宋体" w:eastAsia="宋体" w:hAnsi="宋体" w:hint="eastAsia"/>
          <w:sz w:val="24"/>
          <w:szCs w:val="24"/>
        </w:rPr>
        <w:t>而</w:t>
      </w:r>
      <w:r w:rsidR="00344839">
        <w:rPr>
          <w:rFonts w:ascii="宋体" w:eastAsia="宋体" w:hAnsi="宋体" w:hint="eastAsia"/>
          <w:sz w:val="24"/>
          <w:szCs w:val="24"/>
        </w:rPr>
        <w:t>《世说新语》的语言优雅清丽，风趣幽默，展现出深邃而华美的语言艺术，因此在课堂上教师可以带领学生更进一步，品味一句话“怎样说”。笔者在课堂上设计了这样一个问题：“</w:t>
      </w:r>
      <w:r w:rsidR="00344839" w:rsidRPr="00344839">
        <w:rPr>
          <w:rFonts w:ascii="宋体" w:eastAsia="宋体" w:hAnsi="宋体" w:hint="eastAsia"/>
          <w:sz w:val="24"/>
          <w:szCs w:val="24"/>
        </w:rPr>
        <w:t>如果保留比喻的内容，对句子略作精简，原句和改句会有什么不同的效果？</w:t>
      </w:r>
      <w:r w:rsidR="00344839">
        <w:rPr>
          <w:rFonts w:ascii="宋体" w:eastAsia="宋体" w:hAnsi="宋体" w:hint="eastAsia"/>
          <w:sz w:val="24"/>
          <w:szCs w:val="24"/>
        </w:rPr>
        <w:t>”</w:t>
      </w:r>
    </w:p>
    <w:p w14:paraId="630E4640" w14:textId="60B96EFD" w:rsidR="00344839" w:rsidRPr="00344839" w:rsidRDefault="00542C24" w:rsidP="00344839">
      <w:pPr>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改动如下表：</w:t>
      </w:r>
    </w:p>
    <w:tbl>
      <w:tblPr>
        <w:tblStyle w:val="a7"/>
        <w:tblW w:w="0" w:type="auto"/>
        <w:tblLook w:val="04A0" w:firstRow="1" w:lastRow="0" w:firstColumn="1" w:lastColumn="0" w:noHBand="0" w:noVBand="1"/>
      </w:tblPr>
      <w:tblGrid>
        <w:gridCol w:w="4148"/>
        <w:gridCol w:w="4148"/>
      </w:tblGrid>
      <w:tr w:rsidR="00367B57" w14:paraId="60B0A22A" w14:textId="77777777" w:rsidTr="00367B57">
        <w:tc>
          <w:tcPr>
            <w:tcW w:w="4148" w:type="dxa"/>
          </w:tcPr>
          <w:p w14:paraId="39D3338D" w14:textId="72A3EF46" w:rsidR="00367B57" w:rsidRDefault="00367B57" w:rsidP="00367B57">
            <w:pPr>
              <w:snapToGrid w:val="0"/>
              <w:spacing w:line="360" w:lineRule="auto"/>
              <w:ind w:firstLineChars="300" w:firstLine="720"/>
              <w:rPr>
                <w:rFonts w:ascii="宋体" w:eastAsia="宋体" w:hAnsi="宋体"/>
                <w:sz w:val="24"/>
                <w:szCs w:val="24"/>
              </w:rPr>
            </w:pPr>
            <w:r>
              <w:rPr>
                <w:rFonts w:ascii="宋体" w:eastAsia="宋体" w:hAnsi="宋体" w:hint="eastAsia"/>
                <w:sz w:val="24"/>
                <w:szCs w:val="24"/>
              </w:rPr>
              <w:t>原句：</w:t>
            </w:r>
            <w:r w:rsidRPr="00367B57">
              <w:rPr>
                <w:rFonts w:ascii="宋体" w:eastAsia="宋体" w:hAnsi="宋体" w:hint="eastAsia"/>
                <w:sz w:val="24"/>
                <w:szCs w:val="24"/>
              </w:rPr>
              <w:t>撒盐空中差可拟</w:t>
            </w:r>
          </w:p>
        </w:tc>
        <w:tc>
          <w:tcPr>
            <w:tcW w:w="4148" w:type="dxa"/>
          </w:tcPr>
          <w:p w14:paraId="766D7865" w14:textId="65D95DFF" w:rsidR="00367B57" w:rsidRDefault="00367B57" w:rsidP="00367B57">
            <w:pPr>
              <w:snapToGrid w:val="0"/>
              <w:spacing w:line="360" w:lineRule="auto"/>
              <w:jc w:val="center"/>
              <w:rPr>
                <w:rFonts w:ascii="宋体" w:eastAsia="宋体" w:hAnsi="宋体"/>
                <w:sz w:val="24"/>
                <w:szCs w:val="24"/>
              </w:rPr>
            </w:pPr>
            <w:r>
              <w:rPr>
                <w:rFonts w:ascii="宋体" w:eastAsia="宋体" w:hAnsi="宋体" w:hint="eastAsia"/>
                <w:sz w:val="24"/>
                <w:szCs w:val="24"/>
              </w:rPr>
              <w:t>原句：</w:t>
            </w:r>
            <w:r w:rsidRPr="00367B57">
              <w:rPr>
                <w:rFonts w:ascii="宋体" w:eastAsia="宋体" w:hAnsi="宋体" w:hint="eastAsia"/>
                <w:sz w:val="24"/>
                <w:szCs w:val="24"/>
              </w:rPr>
              <w:t>未若柳絮因风起。</w:t>
            </w:r>
          </w:p>
        </w:tc>
      </w:tr>
      <w:tr w:rsidR="00367B57" w14:paraId="4049D10D" w14:textId="77777777" w:rsidTr="00367B57">
        <w:tc>
          <w:tcPr>
            <w:tcW w:w="4148" w:type="dxa"/>
          </w:tcPr>
          <w:p w14:paraId="734A1F9D" w14:textId="5EDD4786" w:rsidR="00367B57" w:rsidRDefault="00367B57" w:rsidP="00367B57">
            <w:pPr>
              <w:snapToGrid w:val="0"/>
              <w:spacing w:line="360" w:lineRule="auto"/>
              <w:ind w:firstLineChars="300" w:firstLine="720"/>
              <w:rPr>
                <w:rFonts w:ascii="宋体" w:eastAsia="宋体" w:hAnsi="宋体"/>
                <w:sz w:val="24"/>
                <w:szCs w:val="24"/>
              </w:rPr>
            </w:pPr>
            <w:r>
              <w:rPr>
                <w:rFonts w:ascii="宋体" w:eastAsia="宋体" w:hAnsi="宋体" w:hint="eastAsia"/>
                <w:sz w:val="24"/>
                <w:szCs w:val="24"/>
              </w:rPr>
              <w:lastRenderedPageBreak/>
              <w:t>改句：</w:t>
            </w:r>
            <w:r w:rsidRPr="00367B57">
              <w:rPr>
                <w:rFonts w:ascii="宋体" w:eastAsia="宋体" w:hAnsi="宋体" w:hint="eastAsia"/>
                <w:sz w:val="24"/>
                <w:szCs w:val="24"/>
              </w:rPr>
              <w:t>撒盐空中可拟</w:t>
            </w:r>
          </w:p>
        </w:tc>
        <w:tc>
          <w:tcPr>
            <w:tcW w:w="4148" w:type="dxa"/>
          </w:tcPr>
          <w:p w14:paraId="7DABBB9F" w14:textId="2F1DBC20" w:rsidR="00367B57" w:rsidRDefault="00367B57" w:rsidP="00367B57">
            <w:pPr>
              <w:snapToGrid w:val="0"/>
              <w:spacing w:line="360" w:lineRule="auto"/>
              <w:ind w:firstLineChars="300" w:firstLine="720"/>
              <w:rPr>
                <w:rFonts w:ascii="宋体" w:eastAsia="宋体" w:hAnsi="宋体"/>
                <w:sz w:val="24"/>
                <w:szCs w:val="24"/>
              </w:rPr>
            </w:pPr>
            <w:r>
              <w:rPr>
                <w:rFonts w:ascii="宋体" w:eastAsia="宋体" w:hAnsi="宋体" w:hint="eastAsia"/>
                <w:sz w:val="24"/>
                <w:szCs w:val="24"/>
              </w:rPr>
              <w:t>改句：柳絮因风起</w:t>
            </w:r>
          </w:p>
        </w:tc>
      </w:tr>
    </w:tbl>
    <w:p w14:paraId="77EA3755" w14:textId="77777777" w:rsidR="00542C24" w:rsidRDefault="00367B57" w:rsidP="00367B57">
      <w:pPr>
        <w:snapToGrid w:val="0"/>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p>
    <w:p w14:paraId="78EE356E" w14:textId="23EAAF15" w:rsidR="00367B57" w:rsidRPr="00344839" w:rsidRDefault="007A1033" w:rsidP="006E31B7">
      <w:pPr>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这两句分别删除了“差”和“未若”两个词，删除后并不影响比喻修辞的表达，但会有什么不同的表达效果呢？可以提醒学生从字词释义和朗读效果这两点思考。学生先通过查看课下注释和字典</w:t>
      </w:r>
      <w:r w:rsidR="009D536D">
        <w:rPr>
          <w:rFonts w:ascii="宋体" w:eastAsia="宋体" w:hAnsi="宋体" w:hint="eastAsia"/>
          <w:sz w:val="24"/>
          <w:szCs w:val="24"/>
        </w:rPr>
        <w:t>，</w:t>
      </w:r>
      <w:r>
        <w:rPr>
          <w:rFonts w:ascii="宋体" w:eastAsia="宋体" w:hAnsi="宋体" w:hint="eastAsia"/>
          <w:sz w:val="24"/>
          <w:szCs w:val="24"/>
        </w:rPr>
        <w:t>明确这两个词的词义分别是“</w:t>
      </w:r>
      <w:r w:rsidR="00FF0DBF">
        <w:rPr>
          <w:rFonts w:ascii="宋体" w:eastAsia="宋体" w:hAnsi="宋体" w:hint="eastAsia"/>
          <w:sz w:val="24"/>
          <w:szCs w:val="24"/>
        </w:rPr>
        <w:t>差不多</w:t>
      </w:r>
      <w:r>
        <w:rPr>
          <w:rFonts w:ascii="宋体" w:eastAsia="宋体" w:hAnsi="宋体" w:hint="eastAsia"/>
          <w:sz w:val="24"/>
          <w:szCs w:val="24"/>
        </w:rPr>
        <w:t>”</w:t>
      </w:r>
      <w:r w:rsidR="00FF0DBF">
        <w:rPr>
          <w:rFonts w:ascii="宋体" w:eastAsia="宋体" w:hAnsi="宋体" w:hint="eastAsia"/>
          <w:sz w:val="24"/>
          <w:szCs w:val="24"/>
        </w:rPr>
        <w:t>和“比不上”，再进行比较朗读、分角色朗读、</w:t>
      </w:r>
      <w:r w:rsidR="00D44041">
        <w:rPr>
          <w:rFonts w:ascii="宋体" w:eastAsia="宋体" w:hAnsi="宋体" w:hint="eastAsia"/>
          <w:sz w:val="24"/>
          <w:szCs w:val="24"/>
        </w:rPr>
        <w:t>朗读评价</w:t>
      </w:r>
      <w:r w:rsidR="00FF0DBF">
        <w:rPr>
          <w:rFonts w:ascii="宋体" w:eastAsia="宋体" w:hAnsi="宋体" w:hint="eastAsia"/>
          <w:sz w:val="24"/>
          <w:szCs w:val="24"/>
        </w:rPr>
        <w:t>等</w:t>
      </w:r>
      <w:r w:rsidR="009D536D">
        <w:rPr>
          <w:rFonts w:ascii="宋体" w:eastAsia="宋体" w:hAnsi="宋体" w:hint="eastAsia"/>
          <w:sz w:val="24"/>
          <w:szCs w:val="24"/>
        </w:rPr>
        <w:t>课堂活动</w:t>
      </w:r>
      <w:r w:rsidR="00FF0DBF">
        <w:rPr>
          <w:rFonts w:ascii="宋体" w:eastAsia="宋体" w:hAnsi="宋体" w:hint="eastAsia"/>
          <w:sz w:val="24"/>
          <w:szCs w:val="24"/>
        </w:rPr>
        <w:t>，感受谢道韫和谢</w:t>
      </w:r>
      <w:r w:rsidR="009D536D">
        <w:rPr>
          <w:rFonts w:ascii="宋体" w:eastAsia="宋体" w:hAnsi="宋体" w:hint="eastAsia"/>
          <w:sz w:val="24"/>
          <w:szCs w:val="24"/>
        </w:rPr>
        <w:t>朗</w:t>
      </w:r>
      <w:r w:rsidR="00FF0DBF">
        <w:rPr>
          <w:rFonts w:ascii="宋体" w:eastAsia="宋体" w:hAnsi="宋体" w:hint="eastAsia"/>
          <w:sz w:val="24"/>
          <w:szCs w:val="24"/>
        </w:rPr>
        <w:t>这两个孩子在回答长辈提问时完全不同的语气。谢</w:t>
      </w:r>
      <w:r w:rsidR="009D536D">
        <w:rPr>
          <w:rFonts w:ascii="宋体" w:eastAsia="宋体" w:hAnsi="宋体" w:hint="eastAsia"/>
          <w:sz w:val="24"/>
          <w:szCs w:val="24"/>
        </w:rPr>
        <w:t>朗</w:t>
      </w:r>
      <w:r w:rsidR="00FF0DBF">
        <w:rPr>
          <w:rFonts w:ascii="宋体" w:eastAsia="宋体" w:hAnsi="宋体" w:hint="eastAsia"/>
          <w:sz w:val="24"/>
          <w:szCs w:val="24"/>
        </w:rPr>
        <w:t>虽然首先回答，但言语中带着对自己所咏内容的不确定，</w:t>
      </w:r>
      <w:r w:rsidR="00C351C0">
        <w:rPr>
          <w:rFonts w:ascii="宋体" w:eastAsia="宋体" w:hAnsi="宋体" w:hint="eastAsia"/>
          <w:sz w:val="24"/>
          <w:szCs w:val="24"/>
        </w:rPr>
        <w:t>这与他所用喻体和本体的关联距离过近相关，他有可能自己也意识到了这个比喻没有达到文学上的美感，因此不够自信。相比之下，谢道韫以“未若”紧承</w:t>
      </w:r>
      <w:r w:rsidR="00D44041">
        <w:rPr>
          <w:rFonts w:ascii="宋体" w:eastAsia="宋体" w:hAnsi="宋体" w:hint="eastAsia"/>
          <w:sz w:val="24"/>
          <w:szCs w:val="24"/>
        </w:rPr>
        <w:t>兄长的回答，引出自己</w:t>
      </w:r>
      <w:r w:rsidR="009D536D">
        <w:rPr>
          <w:rFonts w:ascii="宋体" w:eastAsia="宋体" w:hAnsi="宋体" w:hint="eastAsia"/>
          <w:sz w:val="24"/>
          <w:szCs w:val="24"/>
        </w:rPr>
        <w:t>构思的喻体</w:t>
      </w:r>
      <w:r w:rsidR="00D44041">
        <w:rPr>
          <w:rFonts w:ascii="宋体" w:eastAsia="宋体" w:hAnsi="宋体" w:hint="eastAsia"/>
          <w:sz w:val="24"/>
          <w:szCs w:val="24"/>
        </w:rPr>
        <w:t>，让人一下子便感受到她的自信机敏。结合她所选择的喻体——将寒风中的飞雪比作和煦春风中的绵绵柳絮，表现出谢道韫开朗乐观的胸襟和对美好春光的由衷向往，由此也能看出她热爱生活的情怀。人物的言语形式和言语内容所表现出的形象是一致的，而这聪慧自信的</w:t>
      </w:r>
      <w:r w:rsidR="006E31B7">
        <w:rPr>
          <w:rFonts w:ascii="宋体" w:eastAsia="宋体" w:hAnsi="宋体" w:hint="eastAsia"/>
          <w:sz w:val="24"/>
          <w:szCs w:val="24"/>
        </w:rPr>
        <w:t>女孩</w:t>
      </w:r>
      <w:r w:rsidR="00D44041">
        <w:rPr>
          <w:rFonts w:ascii="宋体" w:eastAsia="宋体" w:hAnsi="宋体" w:hint="eastAsia"/>
          <w:sz w:val="24"/>
          <w:szCs w:val="24"/>
        </w:rPr>
        <w:t>形象和谢家的家庭教育，以及魏晋时期思想开放</w:t>
      </w:r>
      <w:r w:rsidR="006E31B7">
        <w:rPr>
          <w:rFonts w:ascii="宋体" w:eastAsia="宋体" w:hAnsi="宋体" w:hint="eastAsia"/>
          <w:sz w:val="24"/>
          <w:szCs w:val="24"/>
        </w:rPr>
        <w:t>追求男女平等、追求对女性内在美的欣赏都是一致的。</w:t>
      </w:r>
    </w:p>
    <w:p w14:paraId="0CEED88B" w14:textId="706BA7D6" w:rsidR="006A03F0" w:rsidRDefault="006A03F0" w:rsidP="007C1925">
      <w:pPr>
        <w:snapToGrid w:val="0"/>
        <w:spacing w:line="360" w:lineRule="auto"/>
        <w:ind w:firstLineChars="200" w:firstLine="480"/>
        <w:rPr>
          <w:rFonts w:ascii="宋体" w:eastAsia="宋体" w:hAnsi="宋体"/>
          <w:sz w:val="24"/>
          <w:szCs w:val="24"/>
        </w:rPr>
      </w:pPr>
      <w:r w:rsidRPr="008F7FB6">
        <w:rPr>
          <w:rFonts w:ascii="宋体" w:eastAsia="宋体" w:hAnsi="宋体" w:hint="eastAsia"/>
          <w:sz w:val="24"/>
          <w:szCs w:val="24"/>
        </w:rPr>
        <w:t>四、</w:t>
      </w:r>
      <w:r w:rsidR="006E31B7">
        <w:rPr>
          <w:rFonts w:ascii="宋体" w:eastAsia="宋体" w:hAnsi="宋体" w:hint="eastAsia"/>
          <w:sz w:val="24"/>
          <w:szCs w:val="24"/>
        </w:rPr>
        <w:t>了解“</w:t>
      </w:r>
      <w:r w:rsidRPr="008F7FB6">
        <w:rPr>
          <w:rFonts w:ascii="宋体" w:eastAsia="宋体" w:hAnsi="宋体" w:hint="eastAsia"/>
          <w:sz w:val="24"/>
          <w:szCs w:val="24"/>
        </w:rPr>
        <w:t>言语者</w:t>
      </w:r>
      <w:r w:rsidR="006E31B7">
        <w:rPr>
          <w:rFonts w:ascii="宋体" w:eastAsia="宋体" w:hAnsi="宋体" w:hint="eastAsia"/>
          <w:sz w:val="24"/>
          <w:szCs w:val="24"/>
        </w:rPr>
        <w:t>”</w:t>
      </w:r>
      <w:r w:rsidR="00025D57">
        <w:rPr>
          <w:rFonts w:ascii="宋体" w:eastAsia="宋体" w:hAnsi="宋体" w:hint="eastAsia"/>
          <w:sz w:val="24"/>
          <w:szCs w:val="24"/>
        </w:rPr>
        <w:t>感受文化内涵</w:t>
      </w:r>
    </w:p>
    <w:p w14:paraId="654E06BA" w14:textId="1EA7149D" w:rsidR="006E31B7" w:rsidRDefault="006E31B7" w:rsidP="006E31B7">
      <w:pPr>
        <w:snapToGrid w:val="0"/>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作者对谢道韫的身份给出了介绍，学生结合</w:t>
      </w:r>
      <w:r w:rsidR="009D536D">
        <w:rPr>
          <w:rFonts w:ascii="宋体" w:eastAsia="宋体" w:hAnsi="宋体" w:hint="eastAsia"/>
          <w:sz w:val="24"/>
          <w:szCs w:val="24"/>
        </w:rPr>
        <w:t>上文中所述的</w:t>
      </w:r>
      <w:r>
        <w:rPr>
          <w:rFonts w:ascii="宋体" w:eastAsia="宋体" w:hAnsi="宋体" w:hint="eastAsia"/>
          <w:sz w:val="24"/>
          <w:szCs w:val="24"/>
        </w:rPr>
        <w:t>课堂讨论、教师引导也能感受到这是一个才华横溢、自信聪慧的女孩子，这时笔者提醒学生，</w:t>
      </w:r>
      <w:r w:rsidR="0059118E">
        <w:rPr>
          <w:rFonts w:ascii="宋体" w:eastAsia="宋体" w:hAnsi="宋体" w:hint="eastAsia"/>
          <w:sz w:val="24"/>
          <w:szCs w:val="24"/>
        </w:rPr>
        <w:t>文中和课下注释中都没有对谢</w:t>
      </w:r>
      <w:r w:rsidR="009D536D">
        <w:rPr>
          <w:rFonts w:ascii="宋体" w:eastAsia="宋体" w:hAnsi="宋体" w:hint="eastAsia"/>
          <w:sz w:val="24"/>
          <w:szCs w:val="24"/>
        </w:rPr>
        <w:t>朗进行</w:t>
      </w:r>
      <w:r w:rsidR="0059118E">
        <w:rPr>
          <w:rFonts w:ascii="宋体" w:eastAsia="宋体" w:hAnsi="宋体" w:hint="eastAsia"/>
          <w:sz w:val="24"/>
          <w:szCs w:val="24"/>
        </w:rPr>
        <w:t>介绍，在预习时有谁提出疑问并且搜集过资料？</w:t>
      </w:r>
      <w:r w:rsidR="009D536D">
        <w:rPr>
          <w:rFonts w:ascii="宋体" w:eastAsia="宋体" w:hAnsi="宋体" w:hint="eastAsia"/>
          <w:sz w:val="24"/>
          <w:szCs w:val="24"/>
        </w:rPr>
        <w:t>由此</w:t>
      </w:r>
      <w:r w:rsidR="0059118E">
        <w:rPr>
          <w:rFonts w:ascii="宋体" w:eastAsia="宋体" w:hAnsi="宋体" w:hint="eastAsia"/>
          <w:sz w:val="24"/>
          <w:szCs w:val="24"/>
        </w:rPr>
        <w:t>适时地给</w:t>
      </w:r>
      <w:r w:rsidR="009D536D">
        <w:rPr>
          <w:rFonts w:ascii="宋体" w:eastAsia="宋体" w:hAnsi="宋体" w:hint="eastAsia"/>
          <w:sz w:val="24"/>
          <w:szCs w:val="24"/>
        </w:rPr>
        <w:t>出两段与谢朗相关的文段</w:t>
      </w:r>
      <w:r w:rsidR="0059118E">
        <w:rPr>
          <w:rFonts w:ascii="宋体" w:eastAsia="宋体" w:hAnsi="宋体" w:hint="eastAsia"/>
          <w:sz w:val="24"/>
          <w:szCs w:val="24"/>
        </w:rPr>
        <w:t>。</w:t>
      </w:r>
    </w:p>
    <w:p w14:paraId="47260909" w14:textId="7DFC6E18" w:rsidR="0059118E" w:rsidRPr="0059118E" w:rsidRDefault="0059118E" w:rsidP="0059118E">
      <w:pPr>
        <w:snapToGrid w:val="0"/>
        <w:spacing w:line="360" w:lineRule="auto"/>
        <w:ind w:firstLineChars="200" w:firstLine="480"/>
        <w:rPr>
          <w:rFonts w:ascii="楷体" w:eastAsia="楷体" w:hAnsi="楷体"/>
          <w:sz w:val="24"/>
          <w:szCs w:val="24"/>
        </w:rPr>
      </w:pPr>
      <w:r w:rsidRPr="0059118E">
        <w:rPr>
          <w:rFonts w:ascii="楷体" w:eastAsia="楷体" w:hAnsi="楷体" w:hint="eastAsia"/>
          <w:sz w:val="24"/>
          <w:szCs w:val="24"/>
        </w:rPr>
        <w:t>“朗善言玄理，文义艳发。总角时，与叔父安前与沙门支遁讲论。—《晋书·谢朗传》”</w:t>
      </w:r>
    </w:p>
    <w:p w14:paraId="5818870D" w14:textId="60445BC3" w:rsidR="0059118E" w:rsidRPr="0059118E" w:rsidRDefault="0059118E" w:rsidP="0059118E">
      <w:pPr>
        <w:snapToGrid w:val="0"/>
        <w:spacing w:line="360" w:lineRule="auto"/>
        <w:ind w:firstLineChars="200" w:firstLine="480"/>
        <w:rPr>
          <w:rFonts w:ascii="楷体" w:eastAsia="楷体" w:hAnsi="楷体"/>
          <w:sz w:val="24"/>
          <w:szCs w:val="24"/>
        </w:rPr>
      </w:pPr>
      <w:r w:rsidRPr="0059118E">
        <w:rPr>
          <w:rFonts w:ascii="楷体" w:eastAsia="楷体" w:hAnsi="楷体" w:hint="eastAsia"/>
          <w:sz w:val="24"/>
          <w:szCs w:val="24"/>
        </w:rPr>
        <w:t>“（谢道韫）答曰：“一门叔父，则有阿大、中郎；群从兄弟，则有封、胡、遏、未。不意天壤之中，乃有王郎！——《世说新语</w:t>
      </w:r>
      <w:r w:rsidRPr="0059118E">
        <w:rPr>
          <w:rFonts w:ascii="楷体" w:eastAsia="楷体" w:hAnsi="楷体"/>
          <w:sz w:val="24"/>
          <w:szCs w:val="24"/>
        </w:rPr>
        <w:t xml:space="preserve"> 贤媛》</w:t>
      </w:r>
      <w:r w:rsidRPr="0059118E">
        <w:rPr>
          <w:rFonts w:ascii="楷体" w:eastAsia="楷体" w:hAnsi="楷体" w:hint="eastAsia"/>
          <w:sz w:val="24"/>
          <w:szCs w:val="24"/>
        </w:rPr>
        <w:t>”</w:t>
      </w:r>
    </w:p>
    <w:p w14:paraId="3D8B495E" w14:textId="78F28E04" w:rsidR="00A349CA" w:rsidRDefault="0059118E" w:rsidP="0059118E">
      <w:pPr>
        <w:snapToGrid w:val="0"/>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sidR="00A349CA">
        <w:rPr>
          <w:rFonts w:ascii="宋体" w:eastAsia="宋体" w:hAnsi="宋体" w:hint="eastAsia"/>
          <w:sz w:val="24"/>
          <w:szCs w:val="24"/>
        </w:rPr>
        <w:t>寥寥几句话便让</w:t>
      </w:r>
      <w:r>
        <w:rPr>
          <w:rFonts w:ascii="宋体" w:eastAsia="宋体" w:hAnsi="宋体" w:hint="eastAsia"/>
          <w:sz w:val="24"/>
          <w:szCs w:val="24"/>
        </w:rPr>
        <w:t>学生恍然大悟，原来谢</w:t>
      </w:r>
      <w:r w:rsidR="009D536D">
        <w:rPr>
          <w:rFonts w:ascii="宋体" w:eastAsia="宋体" w:hAnsi="宋体" w:hint="eastAsia"/>
          <w:sz w:val="24"/>
          <w:szCs w:val="24"/>
        </w:rPr>
        <w:t>朗</w:t>
      </w:r>
      <w:r>
        <w:rPr>
          <w:rFonts w:ascii="宋体" w:eastAsia="宋体" w:hAnsi="宋体" w:hint="eastAsia"/>
          <w:sz w:val="24"/>
          <w:szCs w:val="24"/>
        </w:rPr>
        <w:t>也是</w:t>
      </w:r>
      <w:r w:rsidR="009D536D">
        <w:rPr>
          <w:rFonts w:ascii="宋体" w:eastAsia="宋体" w:hAnsi="宋体" w:hint="eastAsia"/>
          <w:sz w:val="24"/>
          <w:szCs w:val="24"/>
        </w:rPr>
        <w:t>一位</w:t>
      </w:r>
      <w:r>
        <w:rPr>
          <w:rFonts w:ascii="宋体" w:eastAsia="宋体" w:hAnsi="宋体" w:hint="eastAsia"/>
          <w:sz w:val="24"/>
          <w:szCs w:val="24"/>
        </w:rPr>
        <w:t>从小擅长论辩玄奥道理且文辞华美的才子，是妹妹长大出嫁后在夫家前的骄傲。</w:t>
      </w:r>
      <w:r w:rsidR="00025D57">
        <w:rPr>
          <w:rFonts w:ascii="宋体" w:eastAsia="宋体" w:hAnsi="宋体" w:hint="eastAsia"/>
          <w:sz w:val="24"/>
          <w:szCs w:val="24"/>
        </w:rPr>
        <w:t>有了这样一位才子的衬托，谢道韫才华横溢的形象更加鲜明，给人的印象也更深刻。此时再回到前文中谢</w:t>
      </w:r>
      <w:r w:rsidR="009D536D">
        <w:rPr>
          <w:rFonts w:ascii="宋体" w:eastAsia="宋体" w:hAnsi="宋体" w:hint="eastAsia"/>
          <w:sz w:val="24"/>
          <w:szCs w:val="24"/>
        </w:rPr>
        <w:t>朗</w:t>
      </w:r>
      <w:r w:rsidR="00025D57">
        <w:rPr>
          <w:rFonts w:ascii="宋体" w:eastAsia="宋体" w:hAnsi="宋体" w:hint="eastAsia"/>
          <w:sz w:val="24"/>
          <w:szCs w:val="24"/>
        </w:rPr>
        <w:t>的言语——“撒盐空中差可以”中的“差”，也可理解为他作为第一个“抢答”的孩子，表现出的谦虚和礼节。</w:t>
      </w:r>
      <w:r w:rsidR="00A349CA">
        <w:rPr>
          <w:rFonts w:ascii="宋体" w:eastAsia="宋体" w:hAnsi="宋体" w:hint="eastAsia"/>
          <w:sz w:val="24"/>
          <w:szCs w:val="24"/>
        </w:rPr>
        <w:t>这与谢家重视对子弟的文化教育，着重培养他们的德行是分不开的</w:t>
      </w:r>
      <w:r w:rsidR="009D536D">
        <w:rPr>
          <w:rFonts w:ascii="宋体" w:eastAsia="宋体" w:hAnsi="宋体" w:hint="eastAsia"/>
          <w:sz w:val="24"/>
          <w:szCs w:val="24"/>
        </w:rPr>
        <w:t>。</w:t>
      </w:r>
      <w:r w:rsidR="00A349CA">
        <w:rPr>
          <w:rFonts w:ascii="宋体" w:eastAsia="宋体" w:hAnsi="宋体" w:hint="eastAsia"/>
          <w:sz w:val="24"/>
          <w:szCs w:val="24"/>
        </w:rPr>
        <w:t>了解这点使学生能将“古代少年的聪慧”和“魏晋世族家庭</w:t>
      </w:r>
      <w:r w:rsidR="00A349CA">
        <w:rPr>
          <w:rFonts w:ascii="宋体" w:eastAsia="宋体" w:hAnsi="宋体" w:hint="eastAsia"/>
          <w:sz w:val="24"/>
          <w:szCs w:val="24"/>
        </w:rPr>
        <w:lastRenderedPageBreak/>
        <w:t>的修养和情趣”由内在关联到一起。</w:t>
      </w:r>
    </w:p>
    <w:p w14:paraId="39812F8B" w14:textId="30272A35" w:rsidR="0059118E" w:rsidRDefault="00A349CA" w:rsidP="00A349CA">
      <w:pPr>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在课堂最后的读法总结中，笔者也提醒学生，无论是阅读课本上的文言文篇目还是课外阅读，利用当今丰富</w:t>
      </w:r>
      <w:r w:rsidR="009D536D">
        <w:rPr>
          <w:rFonts w:ascii="宋体" w:eastAsia="宋体" w:hAnsi="宋体" w:hint="eastAsia"/>
          <w:sz w:val="24"/>
          <w:szCs w:val="24"/>
        </w:rPr>
        <w:t>的</w:t>
      </w:r>
      <w:r>
        <w:rPr>
          <w:rFonts w:ascii="宋体" w:eastAsia="宋体" w:hAnsi="宋体" w:hint="eastAsia"/>
          <w:sz w:val="24"/>
          <w:szCs w:val="24"/>
        </w:rPr>
        <w:t>信息资源，主动地质疑</w:t>
      </w:r>
      <w:r w:rsidR="009D536D">
        <w:rPr>
          <w:rFonts w:ascii="宋体" w:eastAsia="宋体" w:hAnsi="宋体" w:hint="eastAsia"/>
          <w:sz w:val="24"/>
          <w:szCs w:val="24"/>
        </w:rPr>
        <w:t>并</w:t>
      </w:r>
      <w:r>
        <w:rPr>
          <w:rFonts w:ascii="宋体" w:eastAsia="宋体" w:hAnsi="宋体" w:hint="eastAsia"/>
          <w:sz w:val="24"/>
          <w:szCs w:val="24"/>
        </w:rPr>
        <w:t>查阅资料，有助于更全面</w:t>
      </w:r>
      <w:r w:rsidR="009D536D">
        <w:rPr>
          <w:rFonts w:ascii="宋体" w:eastAsia="宋体" w:hAnsi="宋体" w:hint="eastAsia"/>
          <w:sz w:val="24"/>
          <w:szCs w:val="24"/>
        </w:rPr>
        <w:t>、</w:t>
      </w:r>
      <w:r>
        <w:rPr>
          <w:rFonts w:ascii="宋体" w:eastAsia="宋体" w:hAnsi="宋体" w:hint="eastAsia"/>
          <w:sz w:val="24"/>
          <w:szCs w:val="24"/>
        </w:rPr>
        <w:t>更透彻地了解文言文背后的时代特征和文化内涵。</w:t>
      </w:r>
    </w:p>
    <w:p w14:paraId="3F2E255C" w14:textId="0C01098D" w:rsidR="00A349CA" w:rsidRDefault="001C2022" w:rsidP="00A349CA">
      <w:pPr>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语文课程标准明确指出：“学习中国古代优秀作品，体会其中蕴含的中华民族精神，为形成一定的传统文化底蕴奠定基础。学习从历史发展的角度理解古代作品的内容价值，从中汲取民族智慧。”</w:t>
      </w:r>
      <w:r w:rsidR="008B29C1" w:rsidRPr="008B29C1">
        <w:rPr>
          <w:rFonts w:ascii="宋体" w:eastAsia="宋体" w:hAnsi="宋体" w:hint="eastAsia"/>
          <w:sz w:val="36"/>
          <w:szCs w:val="36"/>
          <w:vertAlign w:val="superscript"/>
        </w:rPr>
        <w:t>③</w:t>
      </w:r>
      <w:r>
        <w:rPr>
          <w:rFonts w:ascii="宋体" w:eastAsia="宋体" w:hAnsi="宋体" w:hint="eastAsia"/>
          <w:sz w:val="24"/>
          <w:szCs w:val="24"/>
        </w:rPr>
        <w:t>经过《咏雪》一文的教学设计和实践，笔者感受到通过教学者的精心设计和充分准备，在文言文教学中可以达到“言”与“文”的有机结合，通过文言知识的学习帮助学生感受到作品中所蕴含的文化内涵和艺术魅力，进而走近我国源远流长的文化历史长河，到达文化传承和反思的目的。</w:t>
      </w:r>
    </w:p>
    <w:p w14:paraId="1ED820AB" w14:textId="77777777" w:rsidR="00C03FF5" w:rsidRDefault="00C03FF5" w:rsidP="00A349CA">
      <w:pPr>
        <w:snapToGrid w:val="0"/>
        <w:spacing w:line="360" w:lineRule="auto"/>
        <w:ind w:firstLineChars="200" w:firstLine="480"/>
        <w:rPr>
          <w:rFonts w:ascii="宋体" w:eastAsia="宋体" w:hAnsi="宋体" w:hint="eastAsia"/>
          <w:sz w:val="24"/>
          <w:szCs w:val="24"/>
        </w:rPr>
      </w:pPr>
    </w:p>
    <w:p w14:paraId="1EE34016" w14:textId="430E05CB" w:rsidR="00A349CA" w:rsidRPr="0059118E" w:rsidRDefault="00C03FF5" w:rsidP="0059118E">
      <w:pPr>
        <w:snapToGrid w:val="0"/>
        <w:spacing w:line="360" w:lineRule="auto"/>
        <w:rPr>
          <w:rFonts w:ascii="宋体" w:eastAsia="宋体" w:hAnsi="宋体"/>
          <w:sz w:val="24"/>
          <w:szCs w:val="24"/>
        </w:rPr>
      </w:pPr>
      <w:r>
        <w:rPr>
          <w:rFonts w:ascii="宋体" w:eastAsia="宋体" w:hAnsi="宋体" w:hint="eastAsia"/>
          <w:sz w:val="24"/>
          <w:szCs w:val="24"/>
        </w:rPr>
        <w:t>参考文献</w:t>
      </w:r>
    </w:p>
    <w:p w14:paraId="4AD06D2F" w14:textId="7E9E8C71" w:rsidR="00C03FF5" w:rsidRDefault="00703D72" w:rsidP="006E31B7">
      <w:pPr>
        <w:snapToGrid w:val="0"/>
        <w:spacing w:line="360" w:lineRule="auto"/>
        <w:rPr>
          <w:rFonts w:ascii="宋体" w:eastAsia="宋体" w:hAnsi="宋体" w:hint="eastAsia"/>
          <w:sz w:val="24"/>
          <w:szCs w:val="24"/>
        </w:rPr>
      </w:pPr>
      <w:r>
        <w:rPr>
          <w:rFonts w:ascii="宋体" w:eastAsia="宋体" w:hAnsi="宋体" w:hint="eastAsia"/>
          <w:sz w:val="24"/>
          <w:szCs w:val="24"/>
        </w:rPr>
        <w:t>①③</w:t>
      </w:r>
      <w:r w:rsidR="00C03FF5" w:rsidRPr="00C03FF5">
        <w:rPr>
          <w:rFonts w:ascii="宋体" w:eastAsia="宋体" w:hAnsi="宋体" w:hint="eastAsia"/>
          <w:sz w:val="24"/>
          <w:szCs w:val="24"/>
        </w:rPr>
        <w:t>王荣生主编.</w:t>
      </w:r>
      <w:r w:rsidR="00C03FF5">
        <w:rPr>
          <w:rFonts w:ascii="宋体" w:eastAsia="宋体" w:hAnsi="宋体" w:hint="eastAsia"/>
          <w:sz w:val="24"/>
          <w:szCs w:val="24"/>
        </w:rPr>
        <w:t>文言文</w:t>
      </w:r>
      <w:r w:rsidR="00C03FF5" w:rsidRPr="00C03FF5">
        <w:rPr>
          <w:rFonts w:ascii="宋体" w:eastAsia="宋体" w:hAnsi="宋体" w:hint="eastAsia"/>
          <w:sz w:val="24"/>
          <w:szCs w:val="24"/>
        </w:rPr>
        <w:t>教学教什么</w:t>
      </w:r>
      <w:bookmarkStart w:id="3" w:name="_Hlk49502769"/>
      <w:r w:rsidR="00C03FF5" w:rsidRPr="00C03FF5">
        <w:rPr>
          <w:rFonts w:ascii="宋体" w:eastAsia="宋体" w:hAnsi="宋体" w:hint="eastAsia"/>
          <w:sz w:val="24"/>
          <w:szCs w:val="24"/>
        </w:rPr>
        <w:t>[M]</w:t>
      </w:r>
      <w:bookmarkEnd w:id="3"/>
      <w:r w:rsidR="00C03FF5" w:rsidRPr="00C03FF5">
        <w:rPr>
          <w:rFonts w:ascii="宋体" w:eastAsia="宋体" w:hAnsi="宋体" w:hint="eastAsia"/>
          <w:sz w:val="24"/>
          <w:szCs w:val="24"/>
        </w:rPr>
        <w:t>.上海</w:t>
      </w:r>
      <w:r w:rsidR="00D55327">
        <w:rPr>
          <w:rFonts w:ascii="宋体" w:eastAsia="宋体" w:hAnsi="宋体" w:hint="eastAsia"/>
          <w:sz w:val="24"/>
          <w:szCs w:val="24"/>
        </w:rPr>
        <w:t>：</w:t>
      </w:r>
      <w:r w:rsidR="00C03FF5" w:rsidRPr="00C03FF5">
        <w:rPr>
          <w:rFonts w:ascii="宋体" w:eastAsia="宋体" w:hAnsi="宋体" w:hint="eastAsia"/>
          <w:sz w:val="24"/>
          <w:szCs w:val="24"/>
        </w:rPr>
        <w:t>华东师范大学出版社，2014</w:t>
      </w:r>
      <w:r w:rsidR="00C03FF5">
        <w:rPr>
          <w:rFonts w:ascii="宋体" w:eastAsia="宋体" w:hAnsi="宋体" w:hint="eastAsia"/>
          <w:sz w:val="24"/>
          <w:szCs w:val="24"/>
        </w:rPr>
        <w:t>：</w:t>
      </w:r>
      <w:r w:rsidR="00D55327">
        <w:rPr>
          <w:rFonts w:ascii="宋体" w:eastAsia="宋体" w:hAnsi="宋体"/>
          <w:sz w:val="24"/>
          <w:szCs w:val="24"/>
        </w:rPr>
        <w:t>6</w:t>
      </w:r>
    </w:p>
    <w:p w14:paraId="48F3DF6B" w14:textId="6B459142" w:rsidR="00496338" w:rsidRPr="000521A0" w:rsidRDefault="00496338" w:rsidP="006E31B7">
      <w:pPr>
        <w:snapToGrid w:val="0"/>
        <w:spacing w:line="360" w:lineRule="auto"/>
        <w:rPr>
          <w:rFonts w:ascii="宋体" w:eastAsia="宋体" w:hAnsi="宋体"/>
          <w:sz w:val="24"/>
          <w:szCs w:val="24"/>
        </w:rPr>
      </w:pPr>
      <w:r>
        <w:rPr>
          <w:rFonts w:ascii="宋体" w:eastAsia="宋体" w:hAnsi="宋体" w:hint="eastAsia"/>
          <w:sz w:val="24"/>
          <w:szCs w:val="24"/>
        </w:rPr>
        <w:t>②</w:t>
      </w:r>
      <w:r w:rsidR="00C03FF5" w:rsidRPr="00C03FF5">
        <w:rPr>
          <w:rFonts w:ascii="宋体" w:eastAsia="宋体" w:hAnsi="宋体" w:hint="eastAsia"/>
          <w:sz w:val="24"/>
          <w:szCs w:val="24"/>
        </w:rPr>
        <w:t>林宪亮</w:t>
      </w:r>
      <w:r w:rsidR="00C03FF5">
        <w:rPr>
          <w:rFonts w:ascii="宋体" w:eastAsia="宋体" w:hAnsi="宋体" w:hint="eastAsia"/>
          <w:sz w:val="24"/>
          <w:szCs w:val="24"/>
        </w:rPr>
        <w:t>.</w:t>
      </w:r>
      <w:r>
        <w:rPr>
          <w:rFonts w:ascii="宋体" w:eastAsia="宋体" w:hAnsi="宋体" w:hint="eastAsia"/>
          <w:sz w:val="24"/>
          <w:szCs w:val="24"/>
        </w:rPr>
        <w:t>论</w:t>
      </w:r>
      <w:r w:rsidR="006D38B1">
        <w:rPr>
          <w:rFonts w:ascii="宋体" w:eastAsia="宋体" w:hAnsi="宋体" w:hint="eastAsia"/>
          <w:sz w:val="24"/>
          <w:szCs w:val="24"/>
        </w:rPr>
        <w:t>〈</w:t>
      </w:r>
      <w:r>
        <w:rPr>
          <w:rFonts w:ascii="宋体" w:eastAsia="宋体" w:hAnsi="宋体" w:hint="eastAsia"/>
          <w:sz w:val="24"/>
          <w:szCs w:val="24"/>
        </w:rPr>
        <w:t>世说新语中</w:t>
      </w:r>
      <w:r w:rsidR="006D38B1">
        <w:rPr>
          <w:rFonts w:ascii="宋体" w:eastAsia="宋体" w:hAnsi="宋体" w:hint="eastAsia"/>
          <w:sz w:val="24"/>
          <w:szCs w:val="24"/>
        </w:rPr>
        <w:t>〉</w:t>
      </w:r>
      <w:r>
        <w:rPr>
          <w:rFonts w:ascii="宋体" w:eastAsia="宋体" w:hAnsi="宋体" w:hint="eastAsia"/>
          <w:sz w:val="24"/>
          <w:szCs w:val="24"/>
        </w:rPr>
        <w:t>的谢安形象</w:t>
      </w:r>
      <w:r w:rsidR="00C03FF5" w:rsidRPr="00C03FF5">
        <w:rPr>
          <w:rFonts w:ascii="宋体" w:eastAsia="宋体" w:hAnsi="宋体" w:hint="eastAsia"/>
          <w:sz w:val="24"/>
          <w:szCs w:val="24"/>
        </w:rPr>
        <w:t>[</w:t>
      </w:r>
      <w:r w:rsidR="00C03FF5">
        <w:rPr>
          <w:rFonts w:ascii="宋体" w:eastAsia="宋体" w:hAnsi="宋体" w:hint="eastAsia"/>
          <w:sz w:val="24"/>
          <w:szCs w:val="24"/>
        </w:rPr>
        <w:t>J</w:t>
      </w:r>
      <w:r w:rsidR="00C03FF5" w:rsidRPr="00C03FF5">
        <w:rPr>
          <w:rFonts w:ascii="宋体" w:eastAsia="宋体" w:hAnsi="宋体" w:hint="eastAsia"/>
          <w:sz w:val="24"/>
          <w:szCs w:val="24"/>
        </w:rPr>
        <w:t>]</w:t>
      </w:r>
      <w:r w:rsidR="00C03FF5">
        <w:rPr>
          <w:rFonts w:ascii="宋体" w:eastAsia="宋体" w:hAnsi="宋体" w:hint="eastAsia"/>
          <w:sz w:val="24"/>
          <w:szCs w:val="24"/>
        </w:rPr>
        <w:t>.长江学术，2</w:t>
      </w:r>
      <w:r w:rsidR="00C03FF5">
        <w:rPr>
          <w:rFonts w:ascii="宋体" w:eastAsia="宋体" w:hAnsi="宋体"/>
          <w:sz w:val="24"/>
          <w:szCs w:val="24"/>
        </w:rPr>
        <w:t>012</w:t>
      </w:r>
      <w:r w:rsidR="00C03FF5">
        <w:rPr>
          <w:rFonts w:ascii="宋体" w:eastAsia="宋体" w:hAnsi="宋体" w:hint="eastAsia"/>
          <w:sz w:val="24"/>
          <w:szCs w:val="24"/>
        </w:rPr>
        <w:t>（0</w:t>
      </w:r>
      <w:r w:rsidR="00C03FF5">
        <w:rPr>
          <w:rFonts w:ascii="宋体" w:eastAsia="宋体" w:hAnsi="宋体"/>
          <w:sz w:val="24"/>
          <w:szCs w:val="24"/>
        </w:rPr>
        <w:t>4</w:t>
      </w:r>
      <w:r w:rsidR="00C03FF5">
        <w:rPr>
          <w:rFonts w:ascii="宋体" w:eastAsia="宋体" w:hAnsi="宋体" w:hint="eastAsia"/>
          <w:sz w:val="24"/>
          <w:szCs w:val="24"/>
        </w:rPr>
        <w:t>）：3</w:t>
      </w:r>
      <w:r w:rsidR="00C03FF5">
        <w:rPr>
          <w:rFonts w:ascii="宋体" w:eastAsia="宋体" w:hAnsi="宋体"/>
          <w:sz w:val="24"/>
          <w:szCs w:val="24"/>
        </w:rPr>
        <w:t>1</w:t>
      </w:r>
      <w:r w:rsidR="00C03FF5">
        <w:rPr>
          <w:rFonts w:ascii="宋体" w:eastAsia="宋体" w:hAnsi="宋体" w:hint="eastAsia"/>
          <w:sz w:val="24"/>
          <w:szCs w:val="24"/>
        </w:rPr>
        <w:t>-</w:t>
      </w:r>
      <w:r w:rsidR="00C03FF5">
        <w:rPr>
          <w:rFonts w:ascii="宋体" w:eastAsia="宋体" w:hAnsi="宋体"/>
          <w:sz w:val="24"/>
          <w:szCs w:val="24"/>
        </w:rPr>
        <w:t>37</w:t>
      </w:r>
    </w:p>
    <w:p w14:paraId="269604E2" w14:textId="4C1DDE84" w:rsidR="00C03FF5" w:rsidRPr="00C03FF5" w:rsidRDefault="00C03FF5" w:rsidP="006E31B7">
      <w:pPr>
        <w:snapToGrid w:val="0"/>
        <w:spacing w:line="360" w:lineRule="auto"/>
        <w:rPr>
          <w:rFonts w:ascii="宋体" w:eastAsia="宋体" w:hAnsi="宋体"/>
          <w:sz w:val="24"/>
          <w:szCs w:val="24"/>
        </w:rPr>
      </w:pPr>
    </w:p>
    <w:sectPr w:rsidR="00C03FF5" w:rsidRPr="00C03FF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12CD71" w14:textId="77777777" w:rsidR="00BD3B95" w:rsidRDefault="00BD3B95" w:rsidP="008F7FB6">
      <w:r>
        <w:separator/>
      </w:r>
    </w:p>
  </w:endnote>
  <w:endnote w:type="continuationSeparator" w:id="0">
    <w:p w14:paraId="499DED9B" w14:textId="77777777" w:rsidR="00BD3B95" w:rsidRDefault="00BD3B95" w:rsidP="008F7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F0B9A9" w14:textId="77777777" w:rsidR="00BD3B95" w:rsidRDefault="00BD3B95" w:rsidP="008F7FB6">
      <w:r>
        <w:separator/>
      </w:r>
    </w:p>
  </w:footnote>
  <w:footnote w:type="continuationSeparator" w:id="0">
    <w:p w14:paraId="2B2AB828" w14:textId="77777777" w:rsidR="00BD3B95" w:rsidRDefault="00BD3B95" w:rsidP="008F7F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10E"/>
    <w:rsid w:val="00025D57"/>
    <w:rsid w:val="000436B0"/>
    <w:rsid w:val="000521A0"/>
    <w:rsid w:val="000F49A3"/>
    <w:rsid w:val="00116E05"/>
    <w:rsid w:val="00145747"/>
    <w:rsid w:val="001C2022"/>
    <w:rsid w:val="001D49D3"/>
    <w:rsid w:val="001F11EA"/>
    <w:rsid w:val="00227262"/>
    <w:rsid w:val="0026310E"/>
    <w:rsid w:val="00302638"/>
    <w:rsid w:val="00342044"/>
    <w:rsid w:val="00344839"/>
    <w:rsid w:val="003612CB"/>
    <w:rsid w:val="0036397A"/>
    <w:rsid w:val="00367B57"/>
    <w:rsid w:val="003763F9"/>
    <w:rsid w:val="003B4FB9"/>
    <w:rsid w:val="00496338"/>
    <w:rsid w:val="00542C24"/>
    <w:rsid w:val="0059118E"/>
    <w:rsid w:val="005A5111"/>
    <w:rsid w:val="00617DD6"/>
    <w:rsid w:val="00661585"/>
    <w:rsid w:val="006A03F0"/>
    <w:rsid w:val="006A0F31"/>
    <w:rsid w:val="006A630E"/>
    <w:rsid w:val="006D38B1"/>
    <w:rsid w:val="006E31B7"/>
    <w:rsid w:val="00703D72"/>
    <w:rsid w:val="0079722C"/>
    <w:rsid w:val="007A1033"/>
    <w:rsid w:val="007C1925"/>
    <w:rsid w:val="007D4BB6"/>
    <w:rsid w:val="007D6D5C"/>
    <w:rsid w:val="008B29C1"/>
    <w:rsid w:val="008F7FB6"/>
    <w:rsid w:val="00917DE5"/>
    <w:rsid w:val="009A2DD3"/>
    <w:rsid w:val="009D536D"/>
    <w:rsid w:val="00A11468"/>
    <w:rsid w:val="00A349CA"/>
    <w:rsid w:val="00AA0017"/>
    <w:rsid w:val="00AC328F"/>
    <w:rsid w:val="00BD3B95"/>
    <w:rsid w:val="00C03FF5"/>
    <w:rsid w:val="00C21FC5"/>
    <w:rsid w:val="00C351C0"/>
    <w:rsid w:val="00C47089"/>
    <w:rsid w:val="00CA6B37"/>
    <w:rsid w:val="00CE157D"/>
    <w:rsid w:val="00CE4950"/>
    <w:rsid w:val="00D44041"/>
    <w:rsid w:val="00D5228A"/>
    <w:rsid w:val="00D55327"/>
    <w:rsid w:val="00DD1A00"/>
    <w:rsid w:val="00E8289F"/>
    <w:rsid w:val="00F41D11"/>
    <w:rsid w:val="00F766C0"/>
    <w:rsid w:val="00F8758F"/>
    <w:rsid w:val="00FF0DBF"/>
    <w:rsid w:val="00FF34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3FA721A"/>
  <w15:docId w15:val="{7C7BB521-6C13-40AB-93CF-2EA2DA80E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7FB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F7FB6"/>
    <w:rPr>
      <w:sz w:val="18"/>
      <w:szCs w:val="18"/>
    </w:rPr>
  </w:style>
  <w:style w:type="paragraph" w:styleId="a5">
    <w:name w:val="footer"/>
    <w:basedOn w:val="a"/>
    <w:link w:val="a6"/>
    <w:uiPriority w:val="99"/>
    <w:unhideWhenUsed/>
    <w:rsid w:val="008F7FB6"/>
    <w:pPr>
      <w:tabs>
        <w:tab w:val="center" w:pos="4153"/>
        <w:tab w:val="right" w:pos="8306"/>
      </w:tabs>
      <w:snapToGrid w:val="0"/>
      <w:jc w:val="left"/>
    </w:pPr>
    <w:rPr>
      <w:sz w:val="18"/>
      <w:szCs w:val="18"/>
    </w:rPr>
  </w:style>
  <w:style w:type="character" w:customStyle="1" w:styleId="a6">
    <w:name w:val="页脚 字符"/>
    <w:basedOn w:val="a0"/>
    <w:link w:val="a5"/>
    <w:uiPriority w:val="99"/>
    <w:rsid w:val="008F7FB6"/>
    <w:rPr>
      <w:sz w:val="18"/>
      <w:szCs w:val="18"/>
    </w:rPr>
  </w:style>
  <w:style w:type="table" w:styleId="a7">
    <w:name w:val="Table Grid"/>
    <w:basedOn w:val="a1"/>
    <w:uiPriority w:val="39"/>
    <w:rsid w:val="00367B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13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588</Words>
  <Characters>3356</Characters>
  <Application>Microsoft Office Word</Application>
  <DocSecurity>0</DocSecurity>
  <Lines>27</Lines>
  <Paragraphs>7</Paragraphs>
  <ScaleCrop>false</ScaleCrop>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yuchuyuwen@126.com</dc:creator>
  <cp:keywords/>
  <dc:description/>
  <cp:lastModifiedBy>yuchuyuwen@126.com</cp:lastModifiedBy>
  <cp:revision>7</cp:revision>
  <dcterms:created xsi:type="dcterms:W3CDTF">2020-08-27T10:06:00Z</dcterms:created>
  <dcterms:modified xsi:type="dcterms:W3CDTF">2020-08-28T02:27:00Z</dcterms:modified>
</cp:coreProperties>
</file>