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6275" w:rsidRDefault="00816F01" w:rsidP="00AA3B1C">
      <w:pPr>
        <w:jc w:val="center"/>
      </w:pPr>
      <w:r>
        <w:rPr>
          <w:rFonts w:hint="eastAsia"/>
        </w:rPr>
        <w:t>高一</w:t>
      </w:r>
      <w:r w:rsidR="00B56275">
        <w:rPr>
          <w:rFonts w:hint="eastAsia"/>
        </w:rPr>
        <w:t>地理</w:t>
      </w:r>
      <w:r w:rsidR="00D32CDB">
        <w:rPr>
          <w:rFonts w:hint="eastAsia"/>
        </w:rPr>
        <w:t>“</w:t>
      </w:r>
      <w:r w:rsidR="00B56275">
        <w:rPr>
          <w:rFonts w:hint="eastAsia"/>
        </w:rPr>
        <w:t>月相</w:t>
      </w:r>
      <w:r w:rsidR="00D32CDB">
        <w:rPr>
          <w:rFonts w:hint="eastAsia"/>
        </w:rPr>
        <w:t>”</w:t>
      </w:r>
      <w:r w:rsidR="00F97FB1">
        <w:rPr>
          <w:rFonts w:hint="eastAsia"/>
        </w:rPr>
        <w:t>项目</w:t>
      </w:r>
      <w:r w:rsidR="009E57BB">
        <w:rPr>
          <w:rFonts w:hint="eastAsia"/>
        </w:rPr>
        <w:t>设计</w:t>
      </w:r>
      <w:r w:rsidR="00B56275">
        <w:rPr>
          <w:rFonts w:hint="eastAsia"/>
        </w:rPr>
        <w:t>研究</w:t>
      </w:r>
    </w:p>
    <w:p w:rsidR="00816F01" w:rsidRDefault="00816F01" w:rsidP="00AA3B1C">
      <w:pPr>
        <w:jc w:val="center"/>
      </w:pPr>
      <w:r>
        <w:rPr>
          <w:rFonts w:hint="eastAsia"/>
        </w:rPr>
        <w:t xml:space="preserve"> </w:t>
      </w:r>
      <w:r>
        <w:t xml:space="preserve">                                                   </w:t>
      </w:r>
      <w:r w:rsidR="000F6B41">
        <w:rPr>
          <w:rFonts w:hint="eastAsia"/>
        </w:rPr>
        <w:t xml:space="preserve">西南位育中学 </w:t>
      </w:r>
      <w:r w:rsidR="000F6B41">
        <w:t xml:space="preserve"> </w:t>
      </w:r>
      <w:r>
        <w:rPr>
          <w:rFonts w:hint="eastAsia"/>
        </w:rPr>
        <w:t>周琪</w:t>
      </w:r>
    </w:p>
    <w:p w:rsidR="00AF3AD9" w:rsidRPr="007A7AB0" w:rsidRDefault="00404AED" w:rsidP="00AF3AD9">
      <w:pPr>
        <w:rPr>
          <w:b/>
        </w:rPr>
      </w:pPr>
      <w:r>
        <w:rPr>
          <w:rFonts w:hint="eastAsia"/>
          <w:b/>
        </w:rPr>
        <w:t>项目</w:t>
      </w:r>
      <w:r w:rsidR="00AF3AD9" w:rsidRPr="007A7AB0">
        <w:rPr>
          <w:rFonts w:hint="eastAsia"/>
          <w:b/>
        </w:rPr>
        <w:t>简介：</w:t>
      </w:r>
    </w:p>
    <w:p w:rsidR="00DF65FA" w:rsidRDefault="007A7AB0" w:rsidP="00697BBA">
      <w:pPr>
        <w:ind w:firstLineChars="200" w:firstLine="420"/>
      </w:pPr>
      <w:r>
        <w:rPr>
          <w:rFonts w:hint="eastAsia"/>
        </w:rPr>
        <w:t>高一地理</w:t>
      </w:r>
      <w:r w:rsidR="00CA2AEA">
        <w:rPr>
          <w:rFonts w:hint="eastAsia"/>
        </w:rPr>
        <w:t>第一篇</w:t>
      </w:r>
      <w:r w:rsidR="00363896">
        <w:rPr>
          <w:rFonts w:hint="eastAsia"/>
        </w:rPr>
        <w:t>宇宙与地球“专题2</w:t>
      </w:r>
      <w:r w:rsidR="00363896">
        <w:t xml:space="preserve"> </w:t>
      </w:r>
      <w:r w:rsidR="00363896">
        <w:rPr>
          <w:rFonts w:hint="eastAsia"/>
        </w:rPr>
        <w:t>地球的伙伴</w:t>
      </w:r>
      <w:r w:rsidR="00363896">
        <w:t>—</w:t>
      </w:r>
      <w:r w:rsidR="00363896">
        <w:rPr>
          <w:rFonts w:hint="eastAsia"/>
        </w:rPr>
        <w:t>月球”</w:t>
      </w:r>
      <w:r>
        <w:rPr>
          <w:rFonts w:hint="eastAsia"/>
        </w:rPr>
        <w:t>单元教学重点和难点为月相的变化。学习过程中实施了观看月球运动</w:t>
      </w:r>
      <w:r w:rsidR="00DF65FA">
        <w:rPr>
          <w:rFonts w:hint="eastAsia"/>
        </w:rPr>
        <w:t>视频影像，运用</w:t>
      </w:r>
      <w:r w:rsidR="000F6B41">
        <w:rPr>
          <w:rFonts w:hint="eastAsia"/>
        </w:rPr>
        <w:t>日地月三球进行模拟演示等教学活动。</w:t>
      </w:r>
      <w:r>
        <w:rPr>
          <w:rFonts w:hint="eastAsia"/>
        </w:rPr>
        <w:t>但</w:t>
      </w:r>
      <w:r w:rsidR="000F6B41">
        <w:rPr>
          <w:rFonts w:hint="eastAsia"/>
        </w:rPr>
        <w:t>有的</w:t>
      </w:r>
      <w:r>
        <w:rPr>
          <w:rFonts w:hint="eastAsia"/>
        </w:rPr>
        <w:t>学生</w:t>
      </w:r>
      <w:r w:rsidR="00B83C5A">
        <w:rPr>
          <w:rFonts w:hint="eastAsia"/>
        </w:rPr>
        <w:t>学过相关</w:t>
      </w:r>
      <w:r w:rsidR="00DF65FA">
        <w:rPr>
          <w:rFonts w:hint="eastAsia"/>
        </w:rPr>
        <w:t>知识</w:t>
      </w:r>
      <w:r>
        <w:rPr>
          <w:rFonts w:hint="eastAsia"/>
        </w:rPr>
        <w:t>，</w:t>
      </w:r>
      <w:r w:rsidR="00B83C5A">
        <w:rPr>
          <w:rFonts w:hint="eastAsia"/>
        </w:rPr>
        <w:t>面对智能手机或</w:t>
      </w:r>
      <w:r w:rsidR="00DF65FA">
        <w:rPr>
          <w:rFonts w:hint="eastAsia"/>
        </w:rPr>
        <w:t>手表中出现的月相，</w:t>
      </w:r>
      <w:r>
        <w:rPr>
          <w:rFonts w:hint="eastAsia"/>
        </w:rPr>
        <w:t>对实际生活中能何时何地看到怎样的月相</w:t>
      </w:r>
      <w:r w:rsidR="00B83C5A">
        <w:rPr>
          <w:rFonts w:hint="eastAsia"/>
        </w:rPr>
        <w:t>还是</w:t>
      </w:r>
      <w:r>
        <w:rPr>
          <w:rFonts w:hint="eastAsia"/>
        </w:rPr>
        <w:t>不会</w:t>
      </w:r>
      <w:r w:rsidR="00DF65FA">
        <w:rPr>
          <w:rFonts w:hint="eastAsia"/>
        </w:rPr>
        <w:t>运用，更加视考卷上月相的题目为“老虎”。</w:t>
      </w:r>
      <w:r w:rsidR="007314A8" w:rsidRPr="007314A8">
        <w:rPr>
          <w:rFonts w:hint="eastAsia"/>
        </w:rPr>
        <w:t>认识月相对应的农历日期和出现时刻、方位都需要建立在对月相观察的基础上。所以课堂上的月相演示和室外的月相观察要结合起来</w:t>
      </w:r>
      <w:r w:rsidR="007314A8" w:rsidRPr="007314A8">
        <w:t xml:space="preserve">, 使学生掌握观察的方法, </w:t>
      </w:r>
      <w:r w:rsidR="00B83C5A">
        <w:t>获得相应的</w:t>
      </w:r>
      <w:r w:rsidR="007314A8" w:rsidRPr="007314A8">
        <w:t>分析能力。</w:t>
      </w:r>
    </w:p>
    <w:p w:rsidR="00846D4D" w:rsidRDefault="00D32CDB" w:rsidP="009E57BB">
      <w:pPr>
        <w:ind w:firstLineChars="200" w:firstLine="420"/>
      </w:pPr>
      <w:r>
        <w:rPr>
          <w:rFonts w:hint="eastAsia"/>
        </w:rPr>
        <w:t>月相</w:t>
      </w:r>
      <w:r w:rsidR="00B83C5A">
        <w:rPr>
          <w:rFonts w:hint="eastAsia"/>
        </w:rPr>
        <w:t>观测</w:t>
      </w:r>
      <w:r w:rsidR="009E57BB">
        <w:rPr>
          <w:rFonts w:hint="eastAsia"/>
        </w:rPr>
        <w:t>研究分三步走，首先设计《任务单》要求</w:t>
      </w:r>
      <w:r w:rsidR="00DF65FA">
        <w:rPr>
          <w:rFonts w:hint="eastAsia"/>
        </w:rPr>
        <w:t>学生</w:t>
      </w:r>
      <w:r w:rsidR="009E57BB">
        <w:rPr>
          <w:rFonts w:hint="eastAsia"/>
        </w:rPr>
        <w:t>进行为期</w:t>
      </w:r>
      <w:r w:rsidR="00DF65FA">
        <w:rPr>
          <w:rFonts w:hint="eastAsia"/>
        </w:rPr>
        <w:t>一个月的</w:t>
      </w:r>
      <w:r w:rsidR="00B83C5A">
        <w:rPr>
          <w:rFonts w:hint="eastAsia"/>
        </w:rPr>
        <w:t>户外天文</w:t>
      </w:r>
      <w:r w:rsidR="007A7AB0">
        <w:rPr>
          <w:rFonts w:hint="eastAsia"/>
        </w:rPr>
        <w:t>观察，</w:t>
      </w:r>
      <w:r w:rsidR="00DF65FA" w:rsidRPr="00697BBA">
        <w:t>通过</w:t>
      </w:r>
      <w:r w:rsidR="00DF65FA">
        <w:rPr>
          <w:rFonts w:hint="eastAsia"/>
        </w:rPr>
        <w:t>对月相观察记录</w:t>
      </w:r>
      <w:r w:rsidR="000F6B41">
        <w:t>探究</w:t>
      </w:r>
      <w:r w:rsidR="000F6B41">
        <w:rPr>
          <w:rFonts w:hint="eastAsia"/>
        </w:rPr>
        <w:t>月球</w:t>
      </w:r>
      <w:r w:rsidR="00DF65FA" w:rsidRPr="00697BBA">
        <w:t>圆缺变化的周期性规律，深刻理解月相产生的机理</w:t>
      </w:r>
      <w:r w:rsidR="00DF65FA">
        <w:rPr>
          <w:rFonts w:hint="eastAsia"/>
        </w:rPr>
        <w:t>。</w:t>
      </w:r>
      <w:r w:rsidR="009E57BB">
        <w:rPr>
          <w:rFonts w:hint="eastAsia"/>
        </w:rPr>
        <w:t>其次</w:t>
      </w:r>
      <w:r w:rsidR="009E57BB" w:rsidRPr="009E57BB">
        <w:rPr>
          <w:rFonts w:hint="eastAsia"/>
        </w:rPr>
        <w:t>开展“追月，寻最美月相”小报设计活动，评选出优秀小报，颁发荣誉证书，并在年级组进行展示。</w:t>
      </w:r>
      <w:r w:rsidR="009E57BB">
        <w:rPr>
          <w:rFonts w:hint="eastAsia"/>
        </w:rPr>
        <w:t>最后</w:t>
      </w:r>
      <w:r w:rsidR="00846D4D">
        <w:rPr>
          <w:rFonts w:hint="eastAsia"/>
        </w:rPr>
        <w:t>以小组为单位绘制“地相”模型。</w:t>
      </w:r>
    </w:p>
    <w:p w:rsidR="007A7AB0" w:rsidRDefault="007A7AB0" w:rsidP="007A7AB0"/>
    <w:p w:rsidR="00F97FB1" w:rsidRPr="007A7AB0" w:rsidRDefault="00AF3AD9" w:rsidP="007A7AB0">
      <w:pPr>
        <w:rPr>
          <w:b/>
        </w:rPr>
      </w:pPr>
      <w:r w:rsidRPr="007A7AB0">
        <w:rPr>
          <w:rFonts w:hint="eastAsia"/>
          <w:b/>
        </w:rPr>
        <w:t>项目设计的基本要素：</w:t>
      </w:r>
    </w:p>
    <w:p w:rsidR="000F6B41" w:rsidRDefault="00B83C5A" w:rsidP="000F6B41">
      <w:r>
        <w:rPr>
          <w:rFonts w:hint="eastAsia"/>
        </w:rPr>
        <w:t>天文</w:t>
      </w:r>
      <w:r w:rsidR="000F6B41">
        <w:rPr>
          <w:rFonts w:hint="eastAsia"/>
        </w:rPr>
        <w:t>观察项目</w:t>
      </w:r>
      <w:r>
        <w:rPr>
          <w:rFonts w:hint="eastAsia"/>
        </w:rPr>
        <w:t>单</w:t>
      </w:r>
      <w:r w:rsidR="000F6B41">
        <w:rPr>
          <w:rFonts w:hint="eastAsia"/>
        </w:rPr>
        <w:t>由以下要素构成：</w:t>
      </w:r>
    </w:p>
    <w:p w:rsidR="000F6B41" w:rsidRDefault="000F6B41" w:rsidP="000F6B41">
      <w:r w:rsidRPr="000F6B41">
        <w:t>1.</w:t>
      </w:r>
      <w:r w:rsidR="00B83C5A">
        <w:t>根据每天</w:t>
      </w:r>
      <w:r w:rsidR="00B83C5A">
        <w:rPr>
          <w:rFonts w:hint="eastAsia"/>
        </w:rPr>
        <w:t>月球</w:t>
      </w:r>
      <w:r w:rsidRPr="000F6B41">
        <w:t>出没的具体时间以及天气状况，跟踪月相变化以及月球空间位置的变化。</w:t>
      </w:r>
    </w:p>
    <w:p w:rsidR="000F6B41" w:rsidRDefault="000F6B41" w:rsidP="000F6B41">
      <w:r w:rsidRPr="000F6B41">
        <w:t>2.手工记录每日月相的变化情况，进一步确定月球位置的变化。</w:t>
      </w:r>
    </w:p>
    <w:p w:rsidR="00AF3AD9" w:rsidRDefault="000F6B41" w:rsidP="000F6B41">
      <w:r w:rsidRPr="000F6B41">
        <w:t>3.详细记录农历时间及观月的阳历时间，完成</w:t>
      </w:r>
      <w:r w:rsidR="00780BA4">
        <w:rPr>
          <w:rFonts w:hint="eastAsia"/>
        </w:rPr>
        <w:t>《月相观测记录单》</w:t>
      </w:r>
      <w:r w:rsidRPr="000F6B41">
        <w:t>。</w:t>
      </w:r>
    </w:p>
    <w:p w:rsidR="000F6B41" w:rsidRPr="000F6B41" w:rsidRDefault="000F6B41" w:rsidP="000F6B41"/>
    <w:p w:rsidR="00AF3AD9" w:rsidRDefault="00AF3AD9" w:rsidP="00AF3AD9">
      <w:pPr>
        <w:rPr>
          <w:b/>
        </w:rPr>
      </w:pPr>
      <w:r w:rsidRPr="007A7AB0">
        <w:rPr>
          <w:rFonts w:hint="eastAsia"/>
          <w:b/>
        </w:rPr>
        <w:t>项目实施的过程：</w:t>
      </w:r>
    </w:p>
    <w:p w:rsidR="004127DA" w:rsidRPr="009C581A" w:rsidRDefault="006C556D" w:rsidP="00AF3AD9">
      <w:pPr>
        <w:rPr>
          <w:b/>
        </w:rPr>
      </w:pPr>
      <w:r>
        <w:rPr>
          <w:rFonts w:hint="eastAsia"/>
          <w:b/>
        </w:rPr>
        <w:t>一：</w:t>
      </w:r>
      <w:r w:rsidR="004127DA" w:rsidRPr="009C581A">
        <w:rPr>
          <w:rFonts w:hint="eastAsia"/>
          <w:b/>
        </w:rPr>
        <w:t>项目实施铺垫</w:t>
      </w:r>
    </w:p>
    <w:p w:rsidR="004127DA" w:rsidRDefault="004127DA" w:rsidP="00AF3AD9">
      <w:r w:rsidRPr="004127DA">
        <w:t>1.</w:t>
      </w:r>
      <w:r>
        <w:rPr>
          <w:rFonts w:hint="eastAsia"/>
        </w:rPr>
        <w:t>设问</w:t>
      </w:r>
      <w:r w:rsidR="000F6B41">
        <w:t>：仰望夜空，能看到的最大的天体是什么？</w:t>
      </w:r>
      <w:r w:rsidRPr="004127DA">
        <w:t>关注过它吗？有什么发现？有什么问题？</w:t>
      </w:r>
    </w:p>
    <w:p w:rsidR="009C581A" w:rsidRDefault="004127DA" w:rsidP="00AF3AD9">
      <w:r w:rsidRPr="004127DA">
        <w:t>2</w:t>
      </w:r>
      <w:r w:rsidR="007314A8" w:rsidRPr="004127DA">
        <w:t>.</w:t>
      </w:r>
      <w:r w:rsidRPr="004127DA">
        <w:t>讲述：自古以来，人类就对月球非常好奇，有强烈的探索欲望</w:t>
      </w:r>
    </w:p>
    <w:p w:rsidR="009C581A" w:rsidRDefault="004127DA" w:rsidP="00AF3AD9">
      <w:r w:rsidRPr="004127DA">
        <w:t>（1）1609年伽利略发明了天文望远镜，首次用望远镜观测了月球。</w:t>
      </w:r>
    </w:p>
    <w:p w:rsidR="009C581A" w:rsidRDefault="004127DA" w:rsidP="00AF3AD9">
      <w:r w:rsidRPr="004127DA">
        <w:t>（2）1959年至1976年，美国和苏联先后向月球发射了80多个月球探测器，其中有45个取得成功。</w:t>
      </w:r>
    </w:p>
    <w:p w:rsidR="009C581A" w:rsidRDefault="004127DA" w:rsidP="00AF3AD9">
      <w:r w:rsidRPr="004127DA">
        <w:t>（3）1959年，苏联科学家利用无人驾驶的火箭，飞过月球的背面，并对它进行拍照，使人们了解了月球的全貌</w:t>
      </w:r>
      <w:r w:rsidR="00780BA4">
        <w:rPr>
          <w:rFonts w:hint="eastAsia"/>
        </w:rPr>
        <w:t>。</w:t>
      </w:r>
    </w:p>
    <w:p w:rsidR="009C581A" w:rsidRDefault="004127DA" w:rsidP="00AF3AD9">
      <w:r w:rsidRPr="004127DA">
        <w:t>（4）1969年，美国的“阿波罗11号”载人飞船成功地在月球上着陆，宇航员阿姆斯特朗第一</w:t>
      </w:r>
      <w:r w:rsidRPr="004127DA">
        <w:rPr>
          <w:rFonts w:hint="eastAsia"/>
        </w:rPr>
        <w:t>个踏上月球，人类首次登月成功。</w:t>
      </w:r>
    </w:p>
    <w:p w:rsidR="009C581A" w:rsidRDefault="009C581A" w:rsidP="00AF3AD9">
      <w:r>
        <w:rPr>
          <w:rFonts w:hint="eastAsia"/>
        </w:rPr>
        <w:t>【</w:t>
      </w:r>
      <w:r w:rsidR="006C556D">
        <w:rPr>
          <w:rFonts w:hint="eastAsia"/>
        </w:rPr>
        <w:t>目的</w:t>
      </w:r>
      <w:r w:rsidR="004127DA" w:rsidRPr="004127DA">
        <w:rPr>
          <w:rFonts w:hint="eastAsia"/>
        </w:rPr>
        <w:t>】给学生讲述一些关于探索月球的历史，让学生沿着历史的轨迹了解人类探索月球的过程，进而激发学习兴趣</w:t>
      </w:r>
      <w:r w:rsidR="007314A8">
        <w:rPr>
          <w:rFonts w:hint="eastAsia"/>
        </w:rPr>
        <w:t>。</w:t>
      </w:r>
    </w:p>
    <w:p w:rsidR="009C581A" w:rsidRDefault="004127DA" w:rsidP="00AF3AD9">
      <w:r w:rsidRPr="004127DA">
        <w:t>3.提问：月球</w:t>
      </w:r>
      <w:r w:rsidR="00780BA4">
        <w:rPr>
          <w:rFonts w:hint="eastAsia"/>
        </w:rPr>
        <w:t>和</w:t>
      </w:r>
      <w:r w:rsidR="00780BA4">
        <w:t>月亮</w:t>
      </w:r>
      <w:r w:rsidRPr="004127DA">
        <w:t>这两种叫法有什么区别？</w:t>
      </w:r>
    </w:p>
    <w:p w:rsidR="009C581A" w:rsidRDefault="004127DA" w:rsidP="00AF3AD9">
      <w:r w:rsidRPr="004127DA">
        <w:t>4.讲述：月球是一个接近圆的球体，从地球上看月球，它有一部分是发亮的习惯叫它月亮。</w:t>
      </w:r>
      <w:r w:rsidR="00780BA4">
        <w:rPr>
          <w:rFonts w:hint="eastAsia"/>
        </w:rPr>
        <w:t>人们把</w:t>
      </w:r>
      <w:r w:rsidRPr="004127DA">
        <w:t>看到的月球发亮部分的形状叫月相。</w:t>
      </w:r>
    </w:p>
    <w:p w:rsidR="009C581A" w:rsidRDefault="004127DA" w:rsidP="00AF3AD9">
      <w:r w:rsidRPr="004127DA">
        <w:t>【</w:t>
      </w:r>
      <w:r w:rsidR="006C556D">
        <w:rPr>
          <w:rFonts w:hint="eastAsia"/>
        </w:rPr>
        <w:t>目的</w:t>
      </w:r>
      <w:r w:rsidRPr="004127DA">
        <w:t>】让学生理解月球与月亮两种说法，讲解月相的定义。</w:t>
      </w:r>
    </w:p>
    <w:p w:rsidR="009C581A" w:rsidRPr="006C556D" w:rsidRDefault="006C556D" w:rsidP="00AF3AD9">
      <w:pPr>
        <w:rPr>
          <w:b/>
        </w:rPr>
      </w:pPr>
      <w:r w:rsidRPr="006C556D">
        <w:rPr>
          <w:rFonts w:hint="eastAsia"/>
          <w:b/>
        </w:rPr>
        <w:t>二：</w:t>
      </w:r>
      <w:r w:rsidR="00780BA4">
        <w:rPr>
          <w:rFonts w:hint="eastAsia"/>
          <w:b/>
        </w:rPr>
        <w:t>实践</w:t>
      </w:r>
      <w:r w:rsidR="009C581A" w:rsidRPr="006C556D">
        <w:rPr>
          <w:rFonts w:hint="eastAsia"/>
          <w:b/>
        </w:rPr>
        <w:t>观察和记录月相</w:t>
      </w:r>
    </w:p>
    <w:p w:rsidR="006C556D" w:rsidRDefault="009C581A" w:rsidP="00AF3AD9">
      <w:r w:rsidRPr="009C581A">
        <w:t xml:space="preserve">1. </w:t>
      </w:r>
      <w:r w:rsidR="006C556D">
        <w:rPr>
          <w:rFonts w:hint="eastAsia"/>
        </w:rPr>
        <w:t>下发《月相观测记录单》。</w:t>
      </w:r>
    </w:p>
    <w:p w:rsidR="009C581A" w:rsidRDefault="006C556D" w:rsidP="00AF3AD9">
      <w:r>
        <w:rPr>
          <w:rFonts w:hint="eastAsia"/>
        </w:rPr>
        <w:t>2.</w:t>
      </w:r>
      <w:r w:rsidR="00780BA4">
        <w:t xml:space="preserve"> </w:t>
      </w:r>
      <w:r>
        <w:rPr>
          <w:rFonts w:hint="eastAsia"/>
        </w:rPr>
        <w:t>记录月相</w:t>
      </w:r>
      <w:r w:rsidR="009C581A" w:rsidRPr="009C581A">
        <w:t>方法</w:t>
      </w:r>
      <w:r w:rsidR="009C581A">
        <w:rPr>
          <w:rFonts w:hint="eastAsia"/>
        </w:rPr>
        <w:t>（1）</w:t>
      </w:r>
      <w:r w:rsidR="00780BA4">
        <w:t>贴纸法。（</w:t>
      </w:r>
      <w:r w:rsidR="009C581A" w:rsidRPr="009C581A">
        <w:t>月球发亮的形状用白色卡纸表示，粘贴在</w:t>
      </w:r>
      <w:r w:rsidR="009C581A">
        <w:rPr>
          <w:rFonts w:hint="eastAsia"/>
        </w:rPr>
        <w:t>记录表</w:t>
      </w:r>
      <w:r w:rsidR="009C581A" w:rsidRPr="009C581A">
        <w:t>上）</w:t>
      </w:r>
      <w:r>
        <w:rPr>
          <w:rFonts w:hint="eastAsia"/>
        </w:rPr>
        <w:t>（</w:t>
      </w:r>
      <w:r w:rsidRPr="009C581A">
        <w:t>2</w:t>
      </w:r>
      <w:r>
        <w:rPr>
          <w:rFonts w:hint="eastAsia"/>
        </w:rPr>
        <w:t>）</w:t>
      </w:r>
      <w:r w:rsidR="00780BA4">
        <w:t>阴影法。（</w:t>
      </w:r>
      <w:r w:rsidRPr="009C581A">
        <w:t>突出月球没有发亮的地方，将没有发亮的地方用铅笔画阴影）</w:t>
      </w:r>
    </w:p>
    <w:p w:rsidR="006C556D" w:rsidRDefault="006C556D" w:rsidP="00AF3AD9">
      <w:r>
        <w:rPr>
          <w:rFonts w:hint="eastAsia"/>
        </w:rPr>
        <w:t>3</w:t>
      </w:r>
      <w:r w:rsidR="009C581A" w:rsidRPr="009C581A">
        <w:t>.</w:t>
      </w:r>
      <w:r w:rsidR="00780BA4">
        <w:t xml:space="preserve"> </w:t>
      </w:r>
      <w:r>
        <w:rPr>
          <w:rFonts w:hint="eastAsia"/>
        </w:rPr>
        <w:t>组织讨论：</w:t>
      </w:r>
      <w:r w:rsidR="009C581A" w:rsidRPr="009C581A">
        <w:t>对比两种记录方法，说明两种记录方法的不同之处。</w:t>
      </w:r>
    </w:p>
    <w:p w:rsidR="009C581A" w:rsidRDefault="009C581A" w:rsidP="00AF3AD9">
      <w:r w:rsidRPr="009C581A">
        <w:t>【</w:t>
      </w:r>
      <w:r w:rsidR="006C556D">
        <w:rPr>
          <w:rFonts w:hint="eastAsia"/>
        </w:rPr>
        <w:t>目的</w:t>
      </w:r>
      <w:r w:rsidRPr="009C581A">
        <w:t>】通过</w:t>
      </w:r>
      <w:r w:rsidRPr="009C581A">
        <w:rPr>
          <w:rFonts w:hint="eastAsia"/>
        </w:rPr>
        <w:t>比较阴影法、贴纸法对同一时间月相的记录，让学生讨论两种方法的</w:t>
      </w:r>
      <w:r w:rsidR="006C556D">
        <w:rPr>
          <w:rFonts w:hint="eastAsia"/>
        </w:rPr>
        <w:t>不同</w:t>
      </w:r>
      <w:r w:rsidRPr="009C581A">
        <w:t>：一种是将月球不亮的面凸显出来，一种是将月球发亮的一面凸显出来。通过学生之间对比、讨</w:t>
      </w:r>
      <w:r w:rsidRPr="009C581A">
        <w:lastRenderedPageBreak/>
        <w:t>论，强化他们对不同观察方法的认识。</w:t>
      </w:r>
    </w:p>
    <w:p w:rsidR="006C556D" w:rsidRPr="0010024E" w:rsidRDefault="006C556D" w:rsidP="00AF3AD9">
      <w:pPr>
        <w:rPr>
          <w:b/>
        </w:rPr>
      </w:pPr>
      <w:r w:rsidRPr="0010024E">
        <w:rPr>
          <w:rFonts w:hint="eastAsia"/>
          <w:b/>
        </w:rPr>
        <w:t>三：“追月，寻最美月相”小报设计活动</w:t>
      </w:r>
    </w:p>
    <w:p w:rsidR="006C556D" w:rsidRPr="006C556D" w:rsidRDefault="007314A8" w:rsidP="007314A8">
      <w:r>
        <w:rPr>
          <w:rFonts w:hint="eastAsia"/>
        </w:rPr>
        <w:t>1.</w:t>
      </w:r>
      <w:r w:rsidR="00780BA4">
        <w:rPr>
          <w:rFonts w:hint="eastAsia"/>
        </w:rPr>
        <w:t xml:space="preserve"> 任务设计</w:t>
      </w:r>
      <w:r>
        <w:rPr>
          <w:rFonts w:hint="eastAsia"/>
        </w:rPr>
        <w:t>：</w:t>
      </w:r>
      <w:r w:rsidR="00B83C5A">
        <w:rPr>
          <w:rFonts w:hint="eastAsia"/>
        </w:rPr>
        <w:t>中秋将至，又恰逢学习</w:t>
      </w:r>
      <w:r w:rsidR="006C556D" w:rsidRPr="006C556D">
        <w:rPr>
          <w:rFonts w:hint="eastAsia"/>
        </w:rPr>
        <w:t>月相，请从</w:t>
      </w:r>
      <w:r w:rsidR="006C556D">
        <w:rPr>
          <w:rFonts w:hint="eastAsia"/>
        </w:rPr>
        <w:t>某</w:t>
      </w:r>
      <w:r w:rsidR="006C556D" w:rsidRPr="006C556D">
        <w:t>日开始</w:t>
      </w:r>
      <w:r w:rsidR="00B83C5A">
        <w:t>观察夜晚的月相，拍摄至少一张</w:t>
      </w:r>
      <w:r w:rsidR="00780BA4">
        <w:t>认为最美的月相照片；为该照片配上</w:t>
      </w:r>
      <w:r w:rsidR="006C556D" w:rsidRPr="006C556D">
        <w:t>认为最贴切的诗词或自创短句，并进行美化。</w:t>
      </w:r>
    </w:p>
    <w:p w:rsidR="006C556D" w:rsidRDefault="007314A8" w:rsidP="007314A8">
      <w:r>
        <w:rPr>
          <w:rFonts w:hint="eastAsia"/>
        </w:rPr>
        <w:t>2.</w:t>
      </w:r>
      <w:r w:rsidR="00780BA4">
        <w:t xml:space="preserve"> </w:t>
      </w:r>
      <w:r>
        <w:rPr>
          <w:rFonts w:hint="eastAsia"/>
        </w:rPr>
        <w:t>要求落实：</w:t>
      </w:r>
      <w:r w:rsidR="006C556D">
        <w:t>制作</w:t>
      </w:r>
      <w:r w:rsidR="006C556D" w:rsidRPr="006C556D">
        <w:t>一张A4</w:t>
      </w:r>
      <w:r w:rsidR="006C556D">
        <w:t>纸小报</w:t>
      </w:r>
      <w:r w:rsidR="006C556D">
        <w:rPr>
          <w:rFonts w:hint="eastAsia"/>
        </w:rPr>
        <w:t>，</w:t>
      </w:r>
      <w:r w:rsidR="006C556D" w:rsidRPr="006C556D">
        <w:t>呈现拍摄照片当日该月相形成的日、月、地三者的关系及见月时间做简单描述或图示说明</w:t>
      </w:r>
      <w:r w:rsidR="006C556D">
        <w:rPr>
          <w:rFonts w:hint="eastAsia"/>
        </w:rPr>
        <w:t>（</w:t>
      </w:r>
      <w:r w:rsidR="006C556D" w:rsidRPr="006C556D">
        <w:rPr>
          <w:rFonts w:hint="eastAsia"/>
        </w:rPr>
        <w:t>所使用照片是原创、自己拍摄的作品</w:t>
      </w:r>
      <w:r w:rsidR="006C556D">
        <w:rPr>
          <w:rFonts w:hint="eastAsia"/>
        </w:rPr>
        <w:t>）</w:t>
      </w:r>
      <w:r w:rsidR="006C556D" w:rsidRPr="006C556D">
        <w:rPr>
          <w:rFonts w:hint="eastAsia"/>
        </w:rPr>
        <w:t>。</w:t>
      </w:r>
    </w:p>
    <w:p w:rsidR="006C556D" w:rsidRPr="0010024E" w:rsidRDefault="006C556D" w:rsidP="006C556D">
      <w:pPr>
        <w:rPr>
          <w:b/>
        </w:rPr>
      </w:pPr>
      <w:r w:rsidRPr="0010024E">
        <w:rPr>
          <w:rFonts w:hint="eastAsia"/>
          <w:b/>
        </w:rPr>
        <w:t>四：研讨与提升</w:t>
      </w:r>
    </w:p>
    <w:p w:rsidR="007314A8" w:rsidRDefault="007314A8" w:rsidP="007314A8">
      <w:r>
        <w:rPr>
          <w:rFonts w:hint="eastAsia"/>
        </w:rPr>
        <w:t>1.</w:t>
      </w:r>
      <w:r w:rsidR="00780BA4">
        <w:t xml:space="preserve"> </w:t>
      </w:r>
      <w:r>
        <w:rPr>
          <w:rFonts w:hint="eastAsia"/>
        </w:rPr>
        <w:t>设疑：</w:t>
      </w:r>
      <w:r w:rsidR="00F25B5F">
        <w:rPr>
          <w:rFonts w:hint="eastAsia"/>
        </w:rPr>
        <w:t>进行</w:t>
      </w:r>
      <w:r w:rsidR="0010024E">
        <w:rPr>
          <w:rFonts w:hint="eastAsia"/>
        </w:rPr>
        <w:t>为期一个月月相变化</w:t>
      </w:r>
      <w:r w:rsidR="00780BA4">
        <w:rPr>
          <w:rFonts w:hint="eastAsia"/>
        </w:rPr>
        <w:t>观察</w:t>
      </w:r>
      <w:r w:rsidR="0010024E">
        <w:rPr>
          <w:rFonts w:hint="eastAsia"/>
        </w:rPr>
        <w:t>，同学们是否想过，</w:t>
      </w:r>
      <w:r w:rsidR="006C556D" w:rsidRPr="007A7AB0">
        <w:rPr>
          <w:rFonts w:hint="eastAsia"/>
        </w:rPr>
        <w:t>如果</w:t>
      </w:r>
      <w:r w:rsidR="0010024E">
        <w:rPr>
          <w:rFonts w:hint="eastAsia"/>
        </w:rPr>
        <w:t>在月球上观测地球，会看到不断变化的“地相”。</w:t>
      </w:r>
    </w:p>
    <w:p w:rsidR="007314A8" w:rsidRDefault="007314A8" w:rsidP="007314A8">
      <w:r>
        <w:rPr>
          <w:rFonts w:hint="eastAsia"/>
        </w:rPr>
        <w:t>2.</w:t>
      </w:r>
      <w:r w:rsidR="00780BA4">
        <w:t xml:space="preserve"> </w:t>
      </w:r>
      <w:r w:rsidR="00780BA4">
        <w:rPr>
          <w:rFonts w:hint="eastAsia"/>
        </w:rPr>
        <w:t>尝试</w:t>
      </w:r>
      <w:r>
        <w:rPr>
          <w:rFonts w:hint="eastAsia"/>
        </w:rPr>
        <w:t>：</w:t>
      </w:r>
      <w:r w:rsidR="0010024E">
        <w:rPr>
          <w:rFonts w:hint="eastAsia"/>
        </w:rPr>
        <w:t>以四人为小组</w:t>
      </w:r>
      <w:r w:rsidR="00780BA4">
        <w:rPr>
          <w:rFonts w:hint="eastAsia"/>
        </w:rPr>
        <w:t>探究并</w:t>
      </w:r>
      <w:r w:rsidR="00F25B5F">
        <w:rPr>
          <w:rFonts w:hint="eastAsia"/>
        </w:rPr>
        <w:t>画出这些地相变化，</w:t>
      </w:r>
      <w:r w:rsidR="006C556D" w:rsidRPr="007A7AB0">
        <w:rPr>
          <w:rFonts w:hint="eastAsia"/>
        </w:rPr>
        <w:t>标出太阳、地球和月球的相对位置。</w:t>
      </w:r>
    </w:p>
    <w:p w:rsidR="006C556D" w:rsidRDefault="007314A8" w:rsidP="007314A8">
      <w:r>
        <w:rPr>
          <w:rFonts w:hint="eastAsia"/>
        </w:rPr>
        <w:t>【目的】</w:t>
      </w:r>
      <w:r w:rsidR="0010024E">
        <w:rPr>
          <w:rFonts w:hint="eastAsia"/>
        </w:rPr>
        <w:t>此环节让活动具有延续性，真正理解月相产生的机理并能够应用。</w:t>
      </w:r>
    </w:p>
    <w:p w:rsidR="0010024E" w:rsidRDefault="0010024E" w:rsidP="0010024E">
      <w:pPr>
        <w:ind w:firstLineChars="200" w:firstLine="420"/>
      </w:pPr>
    </w:p>
    <w:p w:rsidR="00AF3AD9" w:rsidRPr="007A7AB0" w:rsidRDefault="00AF3AD9" w:rsidP="00AF3AD9">
      <w:pPr>
        <w:rPr>
          <w:b/>
        </w:rPr>
      </w:pPr>
      <w:r w:rsidRPr="007A7AB0">
        <w:rPr>
          <w:rFonts w:hint="eastAsia"/>
          <w:b/>
        </w:rPr>
        <w:t>项目最终成果：</w:t>
      </w:r>
    </w:p>
    <w:p w:rsidR="00404AED" w:rsidRPr="00404AED" w:rsidRDefault="00404AED" w:rsidP="00404AED">
      <w:pPr>
        <w:pStyle w:val="a3"/>
        <w:numPr>
          <w:ilvl w:val="0"/>
          <w:numId w:val="6"/>
        </w:numPr>
        <w:ind w:firstLineChars="0"/>
      </w:pPr>
      <w:r w:rsidRPr="00404AED">
        <w:rPr>
          <w:rFonts w:hint="eastAsia"/>
        </w:rPr>
        <w:t>挖掘文本素材，激发爱国情怀</w:t>
      </w:r>
    </w:p>
    <w:p w:rsidR="00404AED" w:rsidRPr="00404AED" w:rsidRDefault="00404AED" w:rsidP="00404AED">
      <w:pPr>
        <w:ind w:firstLineChars="200" w:firstLine="420"/>
      </w:pPr>
      <w:r w:rsidRPr="00404AED">
        <w:rPr>
          <w:rFonts w:hint="eastAsia"/>
        </w:rPr>
        <w:t>教材是地理教学的根本，德育是地理教学的升华。高一</w:t>
      </w:r>
      <w:r w:rsidRPr="00404AED">
        <w:t>地理教材中涉及的内容很广泛，教师如果仅仅拘泥于教材表面的知识点则往往无法将学生内心的情感有效地激发出来。对此，教师应该启发和引导学生对教材文本内容进行深入挖掘，体会课本知识点的内在联系，在学习地理知识的同时，感受</w:t>
      </w:r>
      <w:r w:rsidRPr="00404AED">
        <w:rPr>
          <w:rFonts w:hint="eastAsia"/>
        </w:rPr>
        <w:t>中国五千年文化的雄厚深邃</w:t>
      </w:r>
      <w:r w:rsidRPr="00404AED">
        <w:t>，激发爱国主义情怀。</w:t>
      </w:r>
      <w:r w:rsidR="00D32CDB">
        <w:rPr>
          <w:rFonts w:hint="eastAsia"/>
        </w:rPr>
        <w:t>在</w:t>
      </w:r>
      <w:r w:rsidRPr="00404AED">
        <w:rPr>
          <w:rFonts w:hint="eastAsia"/>
        </w:rPr>
        <w:t>教学前引入 “夏商周断代工程”</w:t>
      </w:r>
      <w:r>
        <w:rPr>
          <w:rFonts w:hint="eastAsia"/>
        </w:rPr>
        <w:t>，</w:t>
      </w:r>
      <w:r w:rsidRPr="00404AED">
        <w:rPr>
          <w:rFonts w:hint="eastAsia"/>
        </w:rPr>
        <w:t>要想对中国上古社会的历史进行准确的断代，就必须能读懂古人所留下的历法记录。西周历法主要是记录在青铜器铭文上，</w:t>
      </w:r>
      <w:r>
        <w:t>这一记录法的关键是月相</w:t>
      </w:r>
      <w:r w:rsidRPr="00404AED">
        <w:t>。金文中常用“既生霸”、“既望”、“初吉”术语来指代月相。</w:t>
      </w:r>
      <w:r w:rsidRPr="00404AED">
        <w:rPr>
          <w:rFonts w:hint="eastAsia"/>
        </w:rPr>
        <w:t>用地理的知识来解决千古难题，这样的自豪感油然而生，爱国教育能根植于心。</w:t>
      </w:r>
    </w:p>
    <w:p w:rsidR="00404AED" w:rsidRPr="00404AED" w:rsidRDefault="00404AED" w:rsidP="00404AED">
      <w:pPr>
        <w:ind w:firstLineChars="200" w:firstLine="420"/>
      </w:pPr>
      <w:r w:rsidRPr="00404AED">
        <w:rPr>
          <w:noProof/>
        </w:rPr>
        <w:drawing>
          <wp:anchor distT="0" distB="0" distL="114300" distR="114300" simplePos="0" relativeHeight="251662336" behindDoc="1" locked="0" layoutInCell="1" allowOverlap="1" wp14:anchorId="6CC6C488" wp14:editId="206E7518">
            <wp:simplePos x="0" y="0"/>
            <wp:positionH relativeFrom="margin">
              <wp:align>left</wp:align>
            </wp:positionH>
            <wp:positionV relativeFrom="paragraph">
              <wp:posOffset>8890</wp:posOffset>
            </wp:positionV>
            <wp:extent cx="2222500" cy="1666875"/>
            <wp:effectExtent l="0" t="0" r="6350" b="9525"/>
            <wp:wrapTight wrapText="bothSides">
              <wp:wrapPolygon edited="0">
                <wp:start x="0" y="0"/>
                <wp:lineTo x="0" y="21477"/>
                <wp:lineTo x="21477" y="21477"/>
                <wp:lineTo x="21477" y="0"/>
                <wp:lineTo x="0" y="0"/>
              </wp:wrapPolygon>
            </wp:wrapTight>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22500" cy="1666875"/>
                    </a:xfrm>
                    <a:prstGeom prst="rect">
                      <a:avLst/>
                    </a:prstGeom>
                    <a:noFill/>
                  </pic:spPr>
                </pic:pic>
              </a:graphicData>
            </a:graphic>
            <wp14:sizeRelH relativeFrom="page">
              <wp14:pctWidth>0</wp14:pctWidth>
            </wp14:sizeRelH>
            <wp14:sizeRelV relativeFrom="page">
              <wp14:pctHeight>0</wp14:pctHeight>
            </wp14:sizeRelV>
          </wp:anchor>
        </w:drawing>
      </w:r>
      <w:r w:rsidRPr="00404AED">
        <w:rPr>
          <w:noProof/>
        </w:rPr>
        <w:drawing>
          <wp:inline distT="0" distB="0" distL="0" distR="0" wp14:anchorId="488ECB8C" wp14:editId="29238BAF">
            <wp:extent cx="2249946" cy="1687461"/>
            <wp:effectExtent l="0" t="0" r="0"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258365" cy="1693775"/>
                    </a:xfrm>
                    <a:prstGeom prst="rect">
                      <a:avLst/>
                    </a:prstGeom>
                  </pic:spPr>
                </pic:pic>
              </a:graphicData>
            </a:graphic>
          </wp:inline>
        </w:drawing>
      </w:r>
    </w:p>
    <w:p w:rsidR="00404AED" w:rsidRPr="00404AED" w:rsidRDefault="00404AED" w:rsidP="00404AED">
      <w:pPr>
        <w:pStyle w:val="a3"/>
        <w:numPr>
          <w:ilvl w:val="0"/>
          <w:numId w:val="6"/>
        </w:numPr>
        <w:ind w:firstLineChars="0"/>
      </w:pPr>
      <w:r w:rsidRPr="00404AED">
        <w:rPr>
          <w:rFonts w:hint="eastAsia"/>
        </w:rPr>
        <w:t>融入传统文化，引导辩证审美</w:t>
      </w:r>
      <w:r w:rsidRPr="00404AED">
        <w:t xml:space="preserve"> </w:t>
      </w:r>
    </w:p>
    <w:p w:rsidR="00404AED" w:rsidRPr="00404AED" w:rsidRDefault="00404AED" w:rsidP="00404AED">
      <w:pPr>
        <w:ind w:firstLineChars="200" w:firstLine="420"/>
      </w:pPr>
      <w:r>
        <w:t>在进行</w:t>
      </w:r>
      <w:r>
        <w:rPr>
          <w:rFonts w:hint="eastAsia"/>
        </w:rPr>
        <w:t>教学</w:t>
      </w:r>
      <w:r w:rsidRPr="00404AED">
        <w:t>时，不仅</w:t>
      </w:r>
      <w:r w:rsidR="00F25B5F">
        <w:rPr>
          <w:rFonts w:hint="eastAsia"/>
        </w:rPr>
        <w:t>能</w:t>
      </w:r>
      <w:r w:rsidR="00F25B5F">
        <w:t>在课堂上融入我国</w:t>
      </w:r>
      <w:r w:rsidRPr="00404AED">
        <w:t>传统</w:t>
      </w:r>
      <w:r w:rsidRPr="00404AED">
        <w:rPr>
          <w:rFonts w:hint="eastAsia"/>
        </w:rPr>
        <w:t>诗词文化</w:t>
      </w:r>
      <w:r w:rsidRPr="00404AED">
        <w:t>，也要融入一些辩证观点，以培养学生的地理唯物主义世界观。</w:t>
      </w:r>
      <w:r w:rsidRPr="00404AED">
        <w:rPr>
          <w:rFonts w:hint="eastAsia"/>
        </w:rPr>
        <w:t>月相的存在，不仅为劳动人民提供春种秋收的节气依据，还记载了寄托人们美好祝愿的重大节日。在对“理解月相的变化规律”教学中，除了视频影像，模拟演示，还设计“辨识丰子恺真迹”，“</w:t>
      </w:r>
      <w:r w:rsidRPr="00404AED">
        <w:rPr>
          <w:rFonts w:hint="eastAsia"/>
          <w:bCs/>
        </w:rPr>
        <w:t>根据古诗猜指月相及推测写诗的农历日期</w:t>
      </w:r>
      <w:r w:rsidRPr="00404AED">
        <w:rPr>
          <w:rFonts w:hint="eastAsia"/>
        </w:rPr>
        <w:t>” ，“根据月相的知识，划出不恰当的句子”等教学活动。</w:t>
      </w:r>
      <w:r>
        <w:rPr>
          <w:rFonts w:hint="eastAsia"/>
        </w:rPr>
        <w:t>悬于天际的月球在中国凝聚着一个民族的生命情感和审美寄托，月球</w:t>
      </w:r>
      <w:r w:rsidRPr="00404AED">
        <w:rPr>
          <w:rFonts w:hint="eastAsia"/>
        </w:rPr>
        <w:t>维系着中国文化的智慧、艺术、心理、民族情怀等多个方面。</w:t>
      </w:r>
      <w:r w:rsidR="00F25B5F">
        <w:rPr>
          <w:rFonts w:hint="eastAsia"/>
        </w:rPr>
        <w:t>而这些教学环节也试图传递给学生</w:t>
      </w:r>
      <w:r w:rsidRPr="00404AED">
        <w:rPr>
          <w:rFonts w:hint="eastAsia"/>
        </w:rPr>
        <w:t>中华文化中的思辨力。</w:t>
      </w:r>
    </w:p>
    <w:p w:rsidR="00404AED" w:rsidRPr="00404AED" w:rsidRDefault="00404AED" w:rsidP="00404AED">
      <w:pPr>
        <w:ind w:firstLineChars="200" w:firstLine="420"/>
      </w:pPr>
      <w:r w:rsidRPr="00404AED">
        <w:rPr>
          <w:noProof/>
        </w:rPr>
        <w:lastRenderedPageBreak/>
        <w:drawing>
          <wp:anchor distT="0" distB="0" distL="114300" distR="114300" simplePos="0" relativeHeight="251659264" behindDoc="1" locked="0" layoutInCell="1" allowOverlap="1" wp14:anchorId="53B27989" wp14:editId="00ED691F">
            <wp:simplePos x="0" y="0"/>
            <wp:positionH relativeFrom="column">
              <wp:posOffset>470535</wp:posOffset>
            </wp:positionH>
            <wp:positionV relativeFrom="paragraph">
              <wp:posOffset>105410</wp:posOffset>
            </wp:positionV>
            <wp:extent cx="1639570" cy="1229360"/>
            <wp:effectExtent l="0" t="0" r="0" b="8890"/>
            <wp:wrapTight wrapText="bothSides">
              <wp:wrapPolygon edited="0">
                <wp:start x="0" y="0"/>
                <wp:lineTo x="0" y="21421"/>
                <wp:lineTo x="21332" y="21421"/>
                <wp:lineTo x="21332" y="0"/>
                <wp:lineTo x="0"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9570" cy="1229360"/>
                    </a:xfrm>
                    <a:prstGeom prst="rect">
                      <a:avLst/>
                    </a:prstGeom>
                    <a:noFill/>
                  </pic:spPr>
                </pic:pic>
              </a:graphicData>
            </a:graphic>
            <wp14:sizeRelH relativeFrom="page">
              <wp14:pctWidth>0</wp14:pctWidth>
            </wp14:sizeRelH>
            <wp14:sizeRelV relativeFrom="page">
              <wp14:pctHeight>0</wp14:pctHeight>
            </wp14:sizeRelV>
          </wp:anchor>
        </w:drawing>
      </w:r>
    </w:p>
    <w:p w:rsidR="00404AED" w:rsidRPr="00404AED" w:rsidRDefault="00404AED" w:rsidP="00404AED">
      <w:pPr>
        <w:ind w:firstLineChars="200" w:firstLine="420"/>
      </w:pPr>
      <w:r w:rsidRPr="00404AED">
        <w:rPr>
          <w:noProof/>
        </w:rPr>
        <w:drawing>
          <wp:anchor distT="0" distB="0" distL="114300" distR="114300" simplePos="0" relativeHeight="251660288" behindDoc="1" locked="0" layoutInCell="1" allowOverlap="1" wp14:anchorId="2EE67067" wp14:editId="5972E45A">
            <wp:simplePos x="0" y="0"/>
            <wp:positionH relativeFrom="column">
              <wp:posOffset>2099310</wp:posOffset>
            </wp:positionH>
            <wp:positionV relativeFrom="paragraph">
              <wp:posOffset>6350</wp:posOffset>
            </wp:positionV>
            <wp:extent cx="1669415" cy="1252220"/>
            <wp:effectExtent l="0" t="0" r="6985" b="5080"/>
            <wp:wrapTight wrapText="bothSides">
              <wp:wrapPolygon edited="0">
                <wp:start x="0" y="0"/>
                <wp:lineTo x="0" y="21359"/>
                <wp:lineTo x="21444" y="21359"/>
                <wp:lineTo x="21444" y="0"/>
                <wp:lineTo x="0" y="0"/>
              </wp:wrapPolygon>
            </wp:wrapTight>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69415" cy="1252220"/>
                    </a:xfrm>
                    <a:prstGeom prst="rect">
                      <a:avLst/>
                    </a:prstGeom>
                    <a:noFill/>
                  </pic:spPr>
                </pic:pic>
              </a:graphicData>
            </a:graphic>
            <wp14:sizeRelH relativeFrom="page">
              <wp14:pctWidth>0</wp14:pctWidth>
            </wp14:sizeRelH>
            <wp14:sizeRelV relativeFrom="page">
              <wp14:pctHeight>0</wp14:pctHeight>
            </wp14:sizeRelV>
          </wp:anchor>
        </w:drawing>
      </w:r>
      <w:r w:rsidRPr="00404AED">
        <w:rPr>
          <w:noProof/>
        </w:rPr>
        <w:drawing>
          <wp:anchor distT="0" distB="0" distL="114300" distR="114300" simplePos="0" relativeHeight="251661312" behindDoc="1" locked="0" layoutInCell="1" allowOverlap="1" wp14:anchorId="27AF3A3C" wp14:editId="0859D064">
            <wp:simplePos x="0" y="0"/>
            <wp:positionH relativeFrom="column">
              <wp:posOffset>3969385</wp:posOffset>
            </wp:positionH>
            <wp:positionV relativeFrom="paragraph">
              <wp:posOffset>2540</wp:posOffset>
            </wp:positionV>
            <wp:extent cx="1448435" cy="1086485"/>
            <wp:effectExtent l="0" t="0" r="0" b="0"/>
            <wp:wrapTight wrapText="bothSides">
              <wp:wrapPolygon edited="0">
                <wp:start x="0" y="0"/>
                <wp:lineTo x="0" y="21209"/>
                <wp:lineTo x="21306" y="21209"/>
                <wp:lineTo x="21306" y="0"/>
                <wp:lineTo x="0" y="0"/>
              </wp:wrapPolygon>
            </wp:wrapTight>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8435" cy="1086485"/>
                    </a:xfrm>
                    <a:prstGeom prst="rect">
                      <a:avLst/>
                    </a:prstGeom>
                    <a:noFill/>
                  </pic:spPr>
                </pic:pic>
              </a:graphicData>
            </a:graphic>
            <wp14:sizeRelH relativeFrom="page">
              <wp14:pctWidth>0</wp14:pctWidth>
            </wp14:sizeRelH>
            <wp14:sizeRelV relativeFrom="page">
              <wp14:pctHeight>0</wp14:pctHeight>
            </wp14:sizeRelV>
          </wp:anchor>
        </w:drawing>
      </w:r>
    </w:p>
    <w:p w:rsidR="00404AED" w:rsidRPr="00404AED" w:rsidRDefault="00404AED" w:rsidP="00404AED">
      <w:pPr>
        <w:ind w:firstLineChars="200" w:firstLine="420"/>
      </w:pPr>
    </w:p>
    <w:p w:rsidR="00404AED" w:rsidRPr="00404AED" w:rsidRDefault="00404AED" w:rsidP="00404AED">
      <w:pPr>
        <w:ind w:firstLineChars="200" w:firstLine="420"/>
      </w:pPr>
    </w:p>
    <w:p w:rsidR="00404AED" w:rsidRPr="00404AED" w:rsidRDefault="00404AED" w:rsidP="00404AED">
      <w:pPr>
        <w:ind w:firstLineChars="200" w:firstLine="420"/>
      </w:pPr>
    </w:p>
    <w:p w:rsidR="00404AED" w:rsidRPr="00404AED" w:rsidRDefault="00404AED" w:rsidP="00404AED">
      <w:pPr>
        <w:ind w:firstLineChars="200" w:firstLine="420"/>
      </w:pPr>
    </w:p>
    <w:p w:rsidR="00404AED" w:rsidRPr="00404AED" w:rsidRDefault="00404AED" w:rsidP="00404AED">
      <w:pPr>
        <w:ind w:firstLineChars="200" w:firstLine="420"/>
      </w:pPr>
    </w:p>
    <w:p w:rsidR="00404AED" w:rsidRPr="00404AED" w:rsidRDefault="00404AED" w:rsidP="00404AED">
      <w:pPr>
        <w:ind w:firstLineChars="200" w:firstLine="420"/>
      </w:pPr>
    </w:p>
    <w:p w:rsidR="00404AED" w:rsidRPr="00404AED" w:rsidRDefault="00404AED" w:rsidP="00404AED">
      <w:pPr>
        <w:ind w:firstLineChars="200" w:firstLine="420"/>
      </w:pPr>
    </w:p>
    <w:p w:rsidR="00404AED" w:rsidRPr="00404AED" w:rsidRDefault="00404AED" w:rsidP="00404AED">
      <w:pPr>
        <w:pStyle w:val="a3"/>
        <w:numPr>
          <w:ilvl w:val="0"/>
          <w:numId w:val="6"/>
        </w:numPr>
        <w:ind w:firstLineChars="0"/>
      </w:pPr>
      <w:r w:rsidRPr="00404AED">
        <w:rPr>
          <w:rFonts w:hint="eastAsia"/>
        </w:rPr>
        <w:t>开展天文观察</w:t>
      </w:r>
      <w:r>
        <w:rPr>
          <w:rFonts w:hint="eastAsia"/>
        </w:rPr>
        <w:t>，培养</w:t>
      </w:r>
      <w:r w:rsidR="00B15A46">
        <w:rPr>
          <w:rFonts w:hint="eastAsia"/>
        </w:rPr>
        <w:t>意志</w:t>
      </w:r>
      <w:r>
        <w:rPr>
          <w:rFonts w:hint="eastAsia"/>
        </w:rPr>
        <w:t>品质</w:t>
      </w:r>
      <w:r w:rsidRPr="00404AED">
        <w:t xml:space="preserve"> </w:t>
      </w:r>
    </w:p>
    <w:p w:rsidR="0010024E" w:rsidRDefault="00404AED" w:rsidP="0010024E">
      <w:pPr>
        <w:ind w:firstLineChars="200" w:firstLine="420"/>
      </w:pPr>
      <w:r>
        <w:rPr>
          <w:rFonts w:hint="eastAsia"/>
        </w:rPr>
        <w:t>（</w:t>
      </w:r>
      <w:r w:rsidR="0010024E">
        <w:rPr>
          <w:rFonts w:hint="eastAsia"/>
        </w:rPr>
        <w:t>1</w:t>
      </w:r>
      <w:r>
        <w:rPr>
          <w:rFonts w:hint="eastAsia"/>
        </w:rPr>
        <w:t>）</w:t>
      </w:r>
      <w:r w:rsidR="00921FD8">
        <w:t>通过</w:t>
      </w:r>
      <w:r w:rsidR="00921FD8">
        <w:rPr>
          <w:rFonts w:hint="eastAsia"/>
        </w:rPr>
        <w:t>量表</w:t>
      </w:r>
      <w:r w:rsidR="00780BA4">
        <w:rPr>
          <w:rFonts w:hint="eastAsia"/>
        </w:rPr>
        <w:t>记录，提升学习兴趣</w:t>
      </w:r>
      <w:r w:rsidR="00846D4D">
        <w:rPr>
          <w:rFonts w:hint="eastAsia"/>
        </w:rPr>
        <w:t>。</w:t>
      </w:r>
      <w:r w:rsidR="00F25B5F">
        <w:rPr>
          <w:rFonts w:hint="eastAsia"/>
        </w:rPr>
        <w:t>活动中有学生拿出了家中的天文望远镜对月球</w:t>
      </w:r>
      <w:r w:rsidR="0010024E">
        <w:rPr>
          <w:rFonts w:hint="eastAsia"/>
        </w:rPr>
        <w:t>进行高清晰的拍摄；有</w:t>
      </w:r>
      <w:r w:rsidR="00F25B5F">
        <w:rPr>
          <w:rFonts w:hint="eastAsia"/>
        </w:rPr>
        <w:t>同学对日地月三者的关系进行拟人化的创作；有</w:t>
      </w:r>
      <w:r w:rsidR="0010024E" w:rsidRPr="009E57BB">
        <w:rPr>
          <w:rFonts w:hint="eastAsia"/>
        </w:rPr>
        <w:t>学生则为月相配上了自创诗句。通过选择搭配适当的诗词，让学生感受到了古诗与地理知识</w:t>
      </w:r>
      <w:r w:rsidR="00F25B5F">
        <w:rPr>
          <w:rFonts w:hint="eastAsia"/>
        </w:rPr>
        <w:t>的密切关系，不但能培养学生的文学修养，做到跨学科知识</w:t>
      </w:r>
      <w:r w:rsidR="0010024E" w:rsidRPr="009E57BB">
        <w:rPr>
          <w:rFonts w:hint="eastAsia"/>
        </w:rPr>
        <w:t>融合，也可以激发学生学习地理知识的兴趣，提高地理综合素质。</w:t>
      </w:r>
    </w:p>
    <w:p w:rsidR="0010024E" w:rsidRDefault="00404AED" w:rsidP="00846D4D">
      <w:pPr>
        <w:ind w:firstLineChars="200" w:firstLine="420"/>
      </w:pPr>
      <w:r>
        <w:rPr>
          <w:rFonts w:hint="eastAsia"/>
        </w:rPr>
        <w:t>（2）</w:t>
      </w:r>
      <w:r w:rsidR="0010024E">
        <w:t>通过</w:t>
      </w:r>
      <w:r w:rsidR="00921FD8">
        <w:rPr>
          <w:rFonts w:hint="eastAsia"/>
        </w:rPr>
        <w:t>动手绘制</w:t>
      </w:r>
      <w:r w:rsidR="00780BA4">
        <w:rPr>
          <w:rFonts w:hint="eastAsia"/>
        </w:rPr>
        <w:t>，解决</w:t>
      </w:r>
      <w:r w:rsidR="00921FD8">
        <w:rPr>
          <w:rFonts w:hint="eastAsia"/>
        </w:rPr>
        <w:t>生活问题</w:t>
      </w:r>
      <w:r w:rsidR="0010024E">
        <w:rPr>
          <w:rFonts w:hint="eastAsia"/>
        </w:rPr>
        <w:t>。</w:t>
      </w:r>
      <w:r w:rsidR="0010024E" w:rsidRPr="009E57BB">
        <w:rPr>
          <w:rFonts w:hint="eastAsia"/>
        </w:rPr>
        <w:t>学生对月相进行观察，动手拍，动手画，动手写，通过实践活动对月相成因有了更明晰的了解，</w:t>
      </w:r>
      <w:r w:rsidR="00921FD8">
        <w:rPr>
          <w:rFonts w:hint="eastAsia"/>
        </w:rPr>
        <w:t>在交流中，有学生提到通过上弦月亮面朝西，确定自己所在空间方向，在陌生城市网约车绕路时，精准方向判断震惊到司机。学生真正体验了用地理的视角来解决生活中的实际问题</w:t>
      </w:r>
      <w:r w:rsidR="0010024E" w:rsidRPr="009E57BB">
        <w:rPr>
          <w:rFonts w:hint="eastAsia"/>
        </w:rPr>
        <w:t>这一核心素养。</w:t>
      </w:r>
    </w:p>
    <w:p w:rsidR="0010024E" w:rsidRDefault="00404AED" w:rsidP="00846D4D">
      <w:pPr>
        <w:ind w:firstLineChars="200" w:firstLine="420"/>
      </w:pPr>
      <w:r>
        <w:rPr>
          <w:rFonts w:hint="eastAsia"/>
        </w:rPr>
        <w:t>（3）</w:t>
      </w:r>
      <w:r w:rsidR="00921FD8">
        <w:rPr>
          <w:rFonts w:hint="eastAsia"/>
        </w:rPr>
        <w:t>通过天文观察，</w:t>
      </w:r>
      <w:r w:rsidR="00846D4D" w:rsidRPr="00F97FB1">
        <w:t>培养坚持不懈的毅力</w:t>
      </w:r>
      <w:r w:rsidR="00921FD8">
        <w:rPr>
          <w:rFonts w:hint="eastAsia"/>
        </w:rPr>
        <w:t>。</w:t>
      </w:r>
      <w:r w:rsidR="00F25B5F">
        <w:rPr>
          <w:rFonts w:hint="eastAsia"/>
        </w:rPr>
        <w:t>月相的观察至少要坚持一个月，特别是下弦月</w:t>
      </w:r>
      <w:r w:rsidR="0010024E" w:rsidRPr="009E57BB">
        <w:rPr>
          <w:rFonts w:hint="eastAsia"/>
        </w:rPr>
        <w:t>需要后半夜进行观测。坚持下来的同学不仅学到了知识，</w:t>
      </w:r>
      <w:r w:rsidR="000F6B41">
        <w:rPr>
          <w:rFonts w:hint="eastAsia"/>
        </w:rPr>
        <w:t>也</w:t>
      </w:r>
      <w:r w:rsidR="0010024E" w:rsidRPr="009E57BB">
        <w:rPr>
          <w:rFonts w:hint="eastAsia"/>
        </w:rPr>
        <w:t>锻炼了意志，而坚强的意志是一个人宝贵的财富，是事业成功的根本。</w:t>
      </w:r>
    </w:p>
    <w:p w:rsidR="00846D4D" w:rsidRDefault="00404AED" w:rsidP="00846D4D">
      <w:pPr>
        <w:ind w:firstLineChars="200" w:firstLine="420"/>
      </w:pPr>
      <w:r>
        <w:rPr>
          <w:rFonts w:hint="eastAsia"/>
        </w:rPr>
        <w:t>（</w:t>
      </w:r>
      <w:r w:rsidR="0010024E">
        <w:rPr>
          <w:rFonts w:hint="eastAsia"/>
        </w:rPr>
        <w:t>4</w:t>
      </w:r>
      <w:r>
        <w:rPr>
          <w:rFonts w:hint="eastAsia"/>
        </w:rPr>
        <w:t>）</w:t>
      </w:r>
      <w:r w:rsidR="00921FD8">
        <w:rPr>
          <w:rFonts w:hint="eastAsia"/>
        </w:rPr>
        <w:t>通过小组</w:t>
      </w:r>
      <w:r w:rsidR="00921FD8">
        <w:t>研讨，培养</w:t>
      </w:r>
      <w:r w:rsidR="00846D4D" w:rsidRPr="00F97FB1">
        <w:t>合作精神。</w:t>
      </w:r>
      <w:r w:rsidR="0010024E">
        <w:rPr>
          <w:rFonts w:hint="eastAsia"/>
        </w:rPr>
        <w:t>学生最初无意识</w:t>
      </w:r>
      <w:r w:rsidR="00F25B5F">
        <w:rPr>
          <w:rFonts w:hint="eastAsia"/>
        </w:rPr>
        <w:t>佛系记录，到学会科学方法记录，在</w:t>
      </w:r>
      <w:r w:rsidR="0010024E">
        <w:rPr>
          <w:rFonts w:hint="eastAsia"/>
        </w:rPr>
        <w:t>小组为单位探讨月相出现特点，应用到地相绘制上，</w:t>
      </w:r>
      <w:r w:rsidR="00F25B5F">
        <w:rPr>
          <w:rFonts w:hint="eastAsia"/>
        </w:rPr>
        <w:t>组员们能够在</w:t>
      </w:r>
      <w:r w:rsidR="0010024E">
        <w:rPr>
          <w:rFonts w:hint="eastAsia"/>
        </w:rPr>
        <w:t>合作中</w:t>
      </w:r>
      <w:r w:rsidR="00F25B5F">
        <w:rPr>
          <w:rFonts w:hint="eastAsia"/>
        </w:rPr>
        <w:t>补齐短板，延伸长板，在激烈的头脑风暴中，充分激发</w:t>
      </w:r>
      <w:r w:rsidR="007314A8">
        <w:rPr>
          <w:rFonts w:hint="eastAsia"/>
        </w:rPr>
        <w:t>学生的</w:t>
      </w:r>
      <w:r w:rsidR="00921FD8">
        <w:rPr>
          <w:rFonts w:hint="eastAsia"/>
        </w:rPr>
        <w:t>思辨力</w:t>
      </w:r>
      <w:r w:rsidR="007314A8">
        <w:rPr>
          <w:rFonts w:hint="eastAsia"/>
        </w:rPr>
        <w:t>。</w:t>
      </w:r>
    </w:p>
    <w:p w:rsidR="00404AED" w:rsidRDefault="00404AED" w:rsidP="00846D4D">
      <w:pPr>
        <w:ind w:firstLineChars="200" w:firstLine="420"/>
      </w:pPr>
    </w:p>
    <w:p w:rsidR="007A7AB0" w:rsidRPr="00885ED2" w:rsidRDefault="00885ED2" w:rsidP="00885ED2">
      <w:pPr>
        <w:rPr>
          <w:b/>
        </w:rPr>
      </w:pPr>
      <w:r>
        <w:rPr>
          <w:rFonts w:hint="eastAsia"/>
          <w:b/>
        </w:rPr>
        <w:t>评估与</w:t>
      </w:r>
      <w:r w:rsidRPr="00885ED2">
        <w:rPr>
          <w:rFonts w:hint="eastAsia"/>
          <w:b/>
        </w:rPr>
        <w:t>反思</w:t>
      </w:r>
      <w:r>
        <w:rPr>
          <w:rFonts w:hint="eastAsia"/>
          <w:b/>
        </w:rPr>
        <w:t>：</w:t>
      </w:r>
    </w:p>
    <w:p w:rsidR="00885ED2" w:rsidRDefault="00B15A46" w:rsidP="00885ED2">
      <w:pPr>
        <w:ind w:firstLineChars="200" w:firstLine="420"/>
      </w:pPr>
      <w:r>
        <w:rPr>
          <w:rFonts w:hint="eastAsia"/>
        </w:rPr>
        <w:t>最初月相观测项目中，只有两个环节，即“</w:t>
      </w:r>
      <w:r w:rsidR="00885ED2">
        <w:rPr>
          <w:rFonts w:hint="eastAsia"/>
        </w:rPr>
        <w:t>月相一月观测</w:t>
      </w:r>
      <w:r>
        <w:rPr>
          <w:rFonts w:hint="eastAsia"/>
        </w:rPr>
        <w:t>”和“追月寻最美月相”小报设计。在实际落实中，做了两个调整，首先是</w:t>
      </w:r>
      <w:r w:rsidR="00921FD8">
        <w:rPr>
          <w:rFonts w:hint="eastAsia"/>
        </w:rPr>
        <w:t>一月观察，调整为</w:t>
      </w:r>
      <w:r w:rsidR="00885ED2">
        <w:rPr>
          <w:rFonts w:hint="eastAsia"/>
        </w:rPr>
        <w:t>一个星期记录，因为按照学生生活起居时间，在上半夜能看到的月相也就十天左右，要珍惜学生精力。</w:t>
      </w:r>
      <w:r w:rsidR="00FF67BD">
        <w:rPr>
          <w:rFonts w:hint="eastAsia"/>
        </w:rPr>
        <w:t>第二</w:t>
      </w:r>
      <w:r w:rsidR="00921FD8">
        <w:rPr>
          <w:rFonts w:hint="eastAsia"/>
        </w:rPr>
        <w:t>调整为</w:t>
      </w:r>
      <w:r w:rsidR="00885ED2">
        <w:rPr>
          <w:rFonts w:hint="eastAsia"/>
        </w:rPr>
        <w:t>增加团队研讨，即以四人为小组画出“地相”变化模型，并标出太阳、地球和月球的相对位置。此环节让活动具有延续性，真正理解月相产生的机理并能够应用。</w:t>
      </w:r>
    </w:p>
    <w:p w:rsidR="00404AED" w:rsidRDefault="00404AED" w:rsidP="00885ED2">
      <w:pPr>
        <w:ind w:firstLineChars="200" w:firstLine="420"/>
      </w:pPr>
    </w:p>
    <w:p w:rsidR="000F6B41" w:rsidRPr="000F6B41" w:rsidRDefault="000F6B41" w:rsidP="00885ED2">
      <w:pPr>
        <w:ind w:firstLineChars="200" w:firstLine="420"/>
      </w:pPr>
    </w:p>
    <w:p w:rsidR="000F6B41" w:rsidRDefault="000F6B41" w:rsidP="00885ED2">
      <w:pPr>
        <w:ind w:firstLineChars="200" w:firstLine="420"/>
      </w:pPr>
    </w:p>
    <w:p w:rsidR="00B15A46" w:rsidRDefault="00D32CDB" w:rsidP="00D32CDB">
      <w:r>
        <w:rPr>
          <w:rFonts w:hint="eastAsia"/>
        </w:rPr>
        <w:t>参考文献</w:t>
      </w:r>
    </w:p>
    <w:p w:rsidR="00D32CDB" w:rsidRPr="00D32CDB" w:rsidRDefault="00D32CDB" w:rsidP="00D32CDB">
      <w:pPr>
        <w:rPr>
          <w:rFonts w:ascii="等线" w:eastAsia="等线" w:hAnsi="等线" w:cs="Times New Roman"/>
        </w:rPr>
      </w:pPr>
      <w:r w:rsidRPr="00D32CDB">
        <w:rPr>
          <w:rFonts w:ascii="等线" w:eastAsia="等线" w:hAnsi="等线" w:cs="Times New Roman" w:hint="eastAsia"/>
        </w:rPr>
        <w:t>[1]</w:t>
      </w:r>
      <w:r w:rsidRPr="00D32CDB">
        <w:rPr>
          <w:rFonts w:ascii="等线" w:eastAsia="等线" w:hAnsi="等线" w:cs="Times New Roman" w:hint="eastAsia"/>
        </w:rPr>
        <w:t xml:space="preserve"> </w:t>
      </w:r>
      <w:r w:rsidRPr="00D32CDB">
        <w:rPr>
          <w:rFonts w:ascii="等线" w:eastAsia="等线" w:hAnsi="等线" w:cs="Times New Roman" w:hint="eastAsia"/>
        </w:rPr>
        <w:t>吴岱峰 我们探寻的地理教育世界</w:t>
      </w:r>
      <w:r w:rsidR="004F70C1">
        <w:rPr>
          <w:rFonts w:ascii="等线" w:eastAsia="等线" w:hAnsi="等线" w:cs="Times New Roman" w:hint="eastAsia"/>
        </w:rPr>
        <w:t>[M</w:t>
      </w:r>
      <w:r w:rsidR="004F70C1" w:rsidRPr="00D32CDB">
        <w:rPr>
          <w:rFonts w:ascii="等线" w:eastAsia="等线" w:hAnsi="等线" w:cs="Times New Roman" w:hint="eastAsia"/>
        </w:rPr>
        <w:t>]</w:t>
      </w:r>
      <w:r w:rsidRPr="00D32CDB">
        <w:rPr>
          <w:rFonts w:ascii="等线" w:eastAsia="等线" w:hAnsi="等线" w:cs="Times New Roman" w:hint="eastAsia"/>
        </w:rPr>
        <w:t xml:space="preserve"> 安徽师范大学出版社 2016</w:t>
      </w:r>
    </w:p>
    <w:p w:rsidR="00D32CDB" w:rsidRPr="00D32CDB" w:rsidRDefault="00D32CDB" w:rsidP="00D32CDB">
      <w:pPr>
        <w:rPr>
          <w:rFonts w:ascii="等线" w:eastAsia="等线" w:hAnsi="等线" w:cs="Times New Roman" w:hint="eastAsia"/>
        </w:rPr>
      </w:pPr>
      <w:r w:rsidRPr="00D32CDB">
        <w:rPr>
          <w:rFonts w:ascii="等线" w:eastAsia="等线" w:hAnsi="等线" w:cs="Times New Roman" w:hint="eastAsia"/>
        </w:rPr>
        <w:t>[2]</w:t>
      </w:r>
      <w:r w:rsidRPr="00D32CDB">
        <w:rPr>
          <w:rFonts w:ascii="等线" w:eastAsia="等线" w:hAnsi="等线" w:cs="Times New Roman" w:hint="eastAsia"/>
        </w:rPr>
        <w:t xml:space="preserve"> </w:t>
      </w:r>
      <w:r w:rsidRPr="00D32CDB">
        <w:rPr>
          <w:rFonts w:ascii="等线" w:eastAsia="等线" w:hAnsi="等线" w:cs="Times New Roman" w:hint="eastAsia"/>
        </w:rPr>
        <w:t>学</w:t>
      </w:r>
      <w:r>
        <w:rPr>
          <w:rFonts w:ascii="等线" w:eastAsia="等线" w:hAnsi="等线" w:cs="Times New Roman" w:hint="eastAsia"/>
        </w:rPr>
        <w:t>“</w:t>
      </w:r>
      <w:r w:rsidRPr="00D32CDB">
        <w:rPr>
          <w:rFonts w:ascii="等线" w:eastAsia="等线" w:hAnsi="等线" w:cs="Times New Roman" w:hint="eastAsia"/>
        </w:rPr>
        <w:t>地</w:t>
      </w:r>
      <w:r>
        <w:rPr>
          <w:rFonts w:ascii="等线" w:eastAsia="等线" w:hAnsi="等线" w:cs="Times New Roman" w:hint="eastAsia"/>
        </w:rPr>
        <w:t>”</w:t>
      </w:r>
      <w:r w:rsidRPr="00D32CDB">
        <w:rPr>
          <w:rFonts w:ascii="等线" w:eastAsia="等线" w:hAnsi="等线" w:cs="Times New Roman" w:hint="eastAsia"/>
        </w:rPr>
        <w:t>明</w:t>
      </w:r>
      <w:r>
        <w:rPr>
          <w:rFonts w:ascii="等线" w:eastAsia="等线" w:hAnsi="等线" w:cs="Times New Roman" w:hint="eastAsia"/>
        </w:rPr>
        <w:t>“</w:t>
      </w:r>
      <w:r w:rsidRPr="00D32CDB">
        <w:rPr>
          <w:rFonts w:ascii="等线" w:eastAsia="等线" w:hAnsi="等线" w:cs="Times New Roman" w:hint="eastAsia"/>
        </w:rPr>
        <w:t>理</w:t>
      </w:r>
      <w:r>
        <w:rPr>
          <w:rFonts w:ascii="等线" w:eastAsia="等线" w:hAnsi="等线" w:cs="Times New Roman" w:hint="eastAsia"/>
        </w:rPr>
        <w:t>”</w:t>
      </w:r>
      <w:r w:rsidRPr="00D32CDB">
        <w:rPr>
          <w:rFonts w:ascii="等线" w:eastAsia="等线" w:hAnsi="等线" w:cs="Times New Roman" w:hint="eastAsia"/>
        </w:rPr>
        <w:t xml:space="preserve"> 树人地协调观</w:t>
      </w:r>
      <w:r w:rsidR="004F70C1">
        <w:rPr>
          <w:rFonts w:ascii="等线" w:eastAsia="等线" w:hAnsi="等线" w:cs="Times New Roman" w:hint="eastAsia"/>
        </w:rPr>
        <w:t>[M</w:t>
      </w:r>
      <w:r w:rsidR="004F70C1" w:rsidRPr="00D32CDB">
        <w:rPr>
          <w:rFonts w:ascii="等线" w:eastAsia="等线" w:hAnsi="等线" w:cs="Times New Roman" w:hint="eastAsia"/>
        </w:rPr>
        <w:t>]</w:t>
      </w:r>
      <w:r w:rsidRPr="00D32CDB">
        <w:rPr>
          <w:rFonts w:ascii="等线" w:eastAsia="等线" w:hAnsi="等线" w:cs="Times New Roman" w:hint="eastAsia"/>
        </w:rPr>
        <w:t xml:space="preserve"> 上海教育出版社 2016</w:t>
      </w:r>
    </w:p>
    <w:p w:rsidR="00D32CDB" w:rsidRPr="00D32CDB" w:rsidRDefault="00D32CDB" w:rsidP="00D32CDB">
      <w:pPr>
        <w:rPr>
          <w:rFonts w:ascii="等线" w:eastAsia="等线" w:hAnsi="等线" w:cs="Times New Roman" w:hint="eastAsia"/>
        </w:rPr>
      </w:pPr>
      <w:r w:rsidRPr="00D32CDB">
        <w:rPr>
          <w:rFonts w:ascii="等线" w:eastAsia="等线" w:hAnsi="等线" w:cs="Times New Roman" w:hint="eastAsia"/>
        </w:rPr>
        <w:t>[3]</w:t>
      </w:r>
      <w:r w:rsidRPr="00D32CDB">
        <w:rPr>
          <w:rFonts w:ascii="等线" w:eastAsia="等线" w:hAnsi="等线" w:cs="Times New Roman" w:hint="eastAsia"/>
        </w:rPr>
        <w:t xml:space="preserve"> </w:t>
      </w:r>
      <w:r w:rsidRPr="00D32CDB">
        <w:rPr>
          <w:rFonts w:ascii="等线" w:eastAsia="等线" w:hAnsi="等线" w:cs="Times New Roman" w:hint="eastAsia"/>
        </w:rPr>
        <w:t>陈胜庆 王珏 中学地理课程的育人价值</w:t>
      </w:r>
      <w:r w:rsidR="004F70C1">
        <w:rPr>
          <w:rFonts w:ascii="等线" w:eastAsia="等线" w:hAnsi="等线" w:cs="Times New Roman" w:hint="eastAsia"/>
        </w:rPr>
        <w:t>[M</w:t>
      </w:r>
      <w:r w:rsidR="004F70C1" w:rsidRPr="00D32CDB">
        <w:rPr>
          <w:rFonts w:ascii="等线" w:eastAsia="等线" w:hAnsi="等线" w:cs="Times New Roman" w:hint="eastAsia"/>
        </w:rPr>
        <w:t>]</w:t>
      </w:r>
      <w:r w:rsidRPr="00D32CDB">
        <w:rPr>
          <w:rFonts w:ascii="等线" w:eastAsia="等线" w:hAnsi="等线" w:cs="Times New Roman" w:hint="eastAsia"/>
        </w:rPr>
        <w:t xml:space="preserve"> 华东师范大学出版社 2019.1</w:t>
      </w:r>
    </w:p>
    <w:p w:rsidR="00D32CDB" w:rsidRPr="00D32CDB" w:rsidRDefault="00D32CDB" w:rsidP="00D32CDB">
      <w:pPr>
        <w:rPr>
          <w:rFonts w:ascii="等线" w:eastAsia="等线" w:hAnsi="等线" w:cs="Times New Roman" w:hint="eastAsia"/>
        </w:rPr>
      </w:pPr>
      <w:r w:rsidRPr="00D32CDB">
        <w:rPr>
          <w:rFonts w:ascii="等线" w:eastAsia="等线" w:hAnsi="等线" w:cs="Times New Roman" w:hint="eastAsia"/>
        </w:rPr>
        <w:t>[4]</w:t>
      </w:r>
      <w:r w:rsidRPr="00D32CDB">
        <w:rPr>
          <w:rFonts w:ascii="等线" w:eastAsia="等线" w:hAnsi="等线" w:cs="Times New Roman" w:hint="eastAsia"/>
        </w:rPr>
        <w:t xml:space="preserve"> </w:t>
      </w:r>
      <w:r w:rsidRPr="00D32CDB">
        <w:rPr>
          <w:rFonts w:ascii="等线" w:eastAsia="等线" w:hAnsi="等线" w:cs="Times New Roman" w:hint="eastAsia"/>
        </w:rPr>
        <w:t>吴岱峰</w:t>
      </w:r>
      <w:r>
        <w:rPr>
          <w:rFonts w:ascii="等线" w:eastAsia="等线" w:hAnsi="等线" w:cs="Times New Roman" w:hint="eastAsia"/>
        </w:rPr>
        <w:t xml:space="preserve"> 行思路</w:t>
      </w:r>
      <w:r>
        <w:rPr>
          <w:rFonts w:ascii="等线" w:eastAsia="等线" w:hAnsi="等线" w:cs="Times New Roman"/>
        </w:rPr>
        <w:t>—</w:t>
      </w:r>
      <w:r>
        <w:rPr>
          <w:rFonts w:ascii="等线" w:eastAsia="等线" w:hAnsi="等线" w:cs="Times New Roman" w:hint="eastAsia"/>
        </w:rPr>
        <w:t>吴岱峰中学地理教育三十年 安徽师范大学出版社 2016</w:t>
      </w:r>
    </w:p>
    <w:p w:rsidR="00D32CDB" w:rsidRPr="00D32CDB" w:rsidRDefault="00D32CDB" w:rsidP="00D32CDB">
      <w:pPr>
        <w:rPr>
          <w:rFonts w:ascii="等线" w:eastAsia="等线" w:hAnsi="等线" w:cs="Times New Roman" w:hint="eastAsia"/>
        </w:rPr>
      </w:pPr>
      <w:r w:rsidRPr="00D32CDB">
        <w:rPr>
          <w:rFonts w:ascii="等线" w:eastAsia="等线" w:hAnsi="等线" w:cs="Times New Roman" w:hint="eastAsia"/>
        </w:rPr>
        <w:t>[5]</w:t>
      </w:r>
      <w:r w:rsidRPr="00D32CDB">
        <w:rPr>
          <w:rFonts w:hint="eastAsia"/>
        </w:rPr>
        <w:t xml:space="preserve"> </w:t>
      </w:r>
      <w:r w:rsidRPr="00D32CDB">
        <w:rPr>
          <w:rFonts w:ascii="等线" w:eastAsia="等线" w:hAnsi="等线" w:cs="Times New Roman"/>
        </w:rPr>
        <w:t>陈俐侑</w:t>
      </w:r>
      <w:r>
        <w:rPr>
          <w:rFonts w:ascii="等线" w:eastAsia="等线" w:hAnsi="等线" w:cs="Times New Roman" w:hint="eastAsia"/>
        </w:rPr>
        <w:t xml:space="preserve"> </w:t>
      </w:r>
      <w:r w:rsidRPr="00D32CDB">
        <w:rPr>
          <w:rFonts w:ascii="等线" w:eastAsia="等线" w:hAnsi="等线" w:cs="Times New Roman" w:hint="eastAsia"/>
        </w:rPr>
        <w:t>地理项目式学习共同体建构及其特征分析</w:t>
      </w:r>
      <w:r w:rsidR="004F70C1">
        <w:rPr>
          <w:rFonts w:ascii="等线" w:eastAsia="等线" w:hAnsi="等线" w:cs="Times New Roman" w:hint="eastAsia"/>
        </w:rPr>
        <w:t>[</w:t>
      </w:r>
      <w:r w:rsidR="0044406B">
        <w:rPr>
          <w:rFonts w:ascii="等线" w:eastAsia="等线" w:hAnsi="等线" w:cs="Times New Roman" w:hint="eastAsia"/>
        </w:rPr>
        <w:t>J</w:t>
      </w:r>
      <w:r w:rsidR="004F70C1" w:rsidRPr="00D32CDB">
        <w:rPr>
          <w:rFonts w:ascii="等线" w:eastAsia="等线" w:hAnsi="等线" w:cs="Times New Roman" w:hint="eastAsia"/>
        </w:rPr>
        <w:t>]</w:t>
      </w:r>
      <w:r w:rsidR="004F70C1">
        <w:rPr>
          <w:rFonts w:ascii="等线" w:eastAsia="等线" w:hAnsi="等线" w:cs="Times New Roman"/>
        </w:rPr>
        <w:t xml:space="preserve"> </w:t>
      </w:r>
      <w:r w:rsidR="0044406B">
        <w:rPr>
          <w:rFonts w:ascii="等线" w:eastAsia="等线" w:hAnsi="等线" w:cs="Times New Roman" w:hint="eastAsia"/>
        </w:rPr>
        <w:t>2020.4</w:t>
      </w:r>
    </w:p>
    <w:p w:rsidR="00B15A46" w:rsidRDefault="00B15A46" w:rsidP="00885ED2">
      <w:pPr>
        <w:ind w:firstLineChars="200" w:firstLine="420"/>
      </w:pPr>
    </w:p>
    <w:p w:rsidR="0044406B" w:rsidRDefault="0044406B" w:rsidP="00885ED2">
      <w:pPr>
        <w:ind w:firstLineChars="200" w:firstLine="420"/>
      </w:pPr>
    </w:p>
    <w:p w:rsidR="0044406B" w:rsidRDefault="0044406B" w:rsidP="00885ED2">
      <w:pPr>
        <w:ind w:firstLineChars="200" w:firstLine="420"/>
        <w:rPr>
          <w:rFonts w:hint="eastAsia"/>
        </w:rPr>
      </w:pPr>
      <w:bookmarkStart w:id="0" w:name="_GoBack"/>
      <w:bookmarkEnd w:id="0"/>
    </w:p>
    <w:p w:rsidR="004E4CF3" w:rsidRDefault="00404AED" w:rsidP="00257372">
      <w:pPr>
        <w:ind w:firstLine="430"/>
      </w:pPr>
      <w:r>
        <w:rPr>
          <w:rFonts w:hint="eastAsia"/>
        </w:rPr>
        <w:lastRenderedPageBreak/>
        <w:t>附件</w:t>
      </w:r>
    </w:p>
    <w:p w:rsidR="004E4CF3" w:rsidRPr="004E4CF3" w:rsidRDefault="004E4CF3" w:rsidP="004E4CF3">
      <w:pPr>
        <w:jc w:val="center"/>
        <w:rPr>
          <w:rFonts w:ascii="Calibri" w:eastAsia="Calibri" w:hAnsi="Calibri" w:cs="Calibri"/>
          <w:b/>
          <w:sz w:val="28"/>
        </w:rPr>
      </w:pPr>
      <w:r w:rsidRPr="004E4CF3">
        <w:rPr>
          <w:rFonts w:ascii="宋体" w:eastAsia="宋体" w:hAnsi="宋体" w:cs="宋体" w:hint="eastAsia"/>
          <w:b/>
          <w:sz w:val="28"/>
        </w:rPr>
        <w:t>高一“月相观察”活动单</w:t>
      </w:r>
    </w:p>
    <w:p w:rsidR="004E4CF3" w:rsidRPr="004E4CF3" w:rsidRDefault="004E4CF3" w:rsidP="004E4CF3">
      <w:pPr>
        <w:jc w:val="center"/>
        <w:rPr>
          <w:rFonts w:ascii="Calibri" w:eastAsia="宋体" w:hAnsi="Calibri" w:cs="Calibri"/>
        </w:rPr>
      </w:pPr>
      <w:r w:rsidRPr="004E4CF3">
        <w:rPr>
          <w:rFonts w:ascii="宋体" w:eastAsia="宋体" w:hAnsi="宋体" w:cs="宋体" w:hint="eastAsia"/>
          <w:b/>
        </w:rPr>
        <w:t>班级</w:t>
      </w:r>
      <w:r w:rsidRPr="004E4CF3">
        <w:rPr>
          <w:rFonts w:ascii="Calibri" w:eastAsia="Calibri" w:hAnsi="Calibri" w:cs="Calibri"/>
          <w:b/>
          <w:u w:val="single"/>
        </w:rPr>
        <w:t xml:space="preserve">             </w:t>
      </w:r>
      <w:r w:rsidRPr="004E4CF3">
        <w:rPr>
          <w:rFonts w:ascii="Calibri" w:eastAsia="宋体" w:hAnsi="Calibri" w:cs="Calibri"/>
          <w:b/>
          <w:u w:val="single"/>
        </w:rPr>
        <w:t xml:space="preserve">  </w:t>
      </w:r>
      <w:r w:rsidRPr="004E4CF3">
        <w:rPr>
          <w:rFonts w:ascii="宋体" w:eastAsia="宋体" w:hAnsi="宋体" w:cs="宋体" w:hint="eastAsia"/>
          <w:b/>
        </w:rPr>
        <w:t>学号</w:t>
      </w:r>
      <w:r w:rsidRPr="004E4CF3">
        <w:rPr>
          <w:rFonts w:ascii="Calibri" w:eastAsia="Calibri" w:hAnsi="Calibri" w:cs="Calibri"/>
          <w:b/>
          <w:u w:val="single"/>
        </w:rPr>
        <w:t xml:space="preserve">             </w:t>
      </w:r>
      <w:r w:rsidRPr="004E4CF3">
        <w:rPr>
          <w:rFonts w:ascii="Calibri" w:eastAsia="宋体" w:hAnsi="Calibri" w:cs="Calibri"/>
          <w:b/>
          <w:u w:val="single"/>
        </w:rPr>
        <w:t xml:space="preserve">   </w:t>
      </w:r>
      <w:r w:rsidRPr="004E4CF3">
        <w:rPr>
          <w:rFonts w:ascii="宋体" w:eastAsia="宋体" w:hAnsi="宋体" w:cs="宋体" w:hint="eastAsia"/>
          <w:b/>
        </w:rPr>
        <w:t>姓名</w:t>
      </w:r>
      <w:r w:rsidRPr="004E4CF3">
        <w:rPr>
          <w:rFonts w:ascii="Calibri" w:eastAsia="Calibri" w:hAnsi="Calibri" w:cs="Calibri"/>
          <w:b/>
          <w:u w:val="single"/>
        </w:rPr>
        <w:t xml:space="preserve">            </w:t>
      </w:r>
      <w:r w:rsidRPr="004E4CF3">
        <w:rPr>
          <w:rFonts w:ascii="Calibri" w:eastAsia="宋体" w:hAnsi="Calibri" w:cs="Calibri"/>
          <w:b/>
          <w:u w:val="single"/>
        </w:rPr>
        <w:t xml:space="preserve">   </w:t>
      </w:r>
      <w:r w:rsidRPr="004E4CF3">
        <w:rPr>
          <w:rFonts w:ascii="Calibri" w:eastAsia="Calibri" w:hAnsi="Calibri" w:cs="Calibri"/>
          <w:b/>
          <w:u w:val="single"/>
        </w:rPr>
        <w:t xml:space="preserve"> </w:t>
      </w:r>
      <w:r w:rsidRPr="004E4CF3">
        <w:rPr>
          <w:rFonts w:ascii="宋体" w:eastAsia="宋体" w:hAnsi="宋体" w:cs="宋体" w:hint="eastAsia"/>
          <w:b/>
        </w:rPr>
        <w:t>记录地点</w:t>
      </w:r>
    </w:p>
    <w:p w:rsidR="004E4CF3" w:rsidRPr="004E4CF3" w:rsidRDefault="004E4CF3" w:rsidP="004E4CF3">
      <w:pPr>
        <w:tabs>
          <w:tab w:val="left" w:pos="5103"/>
        </w:tabs>
        <w:rPr>
          <w:rFonts w:ascii="Calibri" w:eastAsia="Calibri" w:hAnsi="Calibri" w:cs="Calibri"/>
          <w:b/>
        </w:rPr>
      </w:pPr>
      <w:r w:rsidRPr="004E4CF3">
        <w:rPr>
          <w:rFonts w:ascii="宋体" w:eastAsia="宋体" w:hAnsi="宋体" w:cs="宋体" w:hint="eastAsia"/>
          <w:b/>
        </w:rPr>
        <w:t>活动要求：</w:t>
      </w:r>
      <w:r w:rsidRPr="004E4CF3">
        <w:rPr>
          <w:rFonts w:ascii="Calibri" w:eastAsia="Calibri" w:hAnsi="Calibri" w:cs="Calibri"/>
          <w:b/>
        </w:rPr>
        <w:tab/>
      </w:r>
    </w:p>
    <w:p w:rsidR="004E4CF3" w:rsidRPr="004E4CF3" w:rsidRDefault="004E4CF3" w:rsidP="004E4CF3">
      <w:pPr>
        <w:numPr>
          <w:ilvl w:val="0"/>
          <w:numId w:val="3"/>
        </w:numPr>
        <w:rPr>
          <w:rFonts w:ascii="Calibri" w:eastAsia="Calibri" w:hAnsi="Calibri" w:cs="Calibri"/>
        </w:rPr>
      </w:pPr>
      <w:r w:rsidRPr="004E4CF3">
        <w:rPr>
          <w:rFonts w:ascii="宋体" w:eastAsia="宋体" w:hAnsi="宋体" w:cs="宋体" w:hint="eastAsia"/>
        </w:rPr>
        <w:t>提前查好天气预报，做好计划。</w:t>
      </w:r>
    </w:p>
    <w:p w:rsidR="004E4CF3" w:rsidRPr="004E4CF3" w:rsidRDefault="004E4CF3" w:rsidP="004E4CF3">
      <w:pPr>
        <w:numPr>
          <w:ilvl w:val="0"/>
          <w:numId w:val="3"/>
        </w:numPr>
        <w:rPr>
          <w:rFonts w:ascii="Calibri" w:eastAsia="Calibri" w:hAnsi="Calibri" w:cs="Calibri"/>
        </w:rPr>
      </w:pPr>
      <w:r w:rsidRPr="004E4CF3">
        <w:rPr>
          <w:rFonts w:ascii="宋体" w:eastAsia="宋体" w:hAnsi="宋体" w:cs="宋体" w:hint="eastAsia"/>
        </w:rPr>
        <w:t>选择相对空旷、无高大遮挡物的户外进行观察。</w:t>
      </w:r>
    </w:p>
    <w:p w:rsidR="004E4CF3" w:rsidRPr="004E4CF3" w:rsidRDefault="004E4CF3" w:rsidP="004E4CF3">
      <w:pPr>
        <w:numPr>
          <w:ilvl w:val="0"/>
          <w:numId w:val="3"/>
        </w:numPr>
        <w:rPr>
          <w:rFonts w:ascii="Calibri" w:eastAsia="Calibri" w:hAnsi="Calibri" w:cs="Calibri"/>
        </w:rPr>
      </w:pPr>
      <w:r w:rsidRPr="004E4CF3">
        <w:rPr>
          <w:rFonts w:ascii="宋体" w:eastAsia="宋体" w:hAnsi="宋体" w:cs="宋体" w:hint="eastAsia"/>
        </w:rPr>
        <w:t>坚持记录，尽量选择同一时刻（建议选9.13-16&amp;10.2-7期间的20：00-22：00观察）。</w:t>
      </w:r>
    </w:p>
    <w:p w:rsidR="004E4CF3" w:rsidRPr="004E4CF3" w:rsidRDefault="004E4CF3" w:rsidP="004E4CF3">
      <w:pPr>
        <w:numPr>
          <w:ilvl w:val="0"/>
          <w:numId w:val="3"/>
        </w:numPr>
        <w:rPr>
          <w:rFonts w:ascii="Calibri" w:eastAsia="Calibri" w:hAnsi="Calibri" w:cs="Calibri"/>
        </w:rPr>
      </w:pPr>
      <w:r w:rsidRPr="004E4CF3">
        <w:rPr>
          <w:rFonts w:ascii="宋体" w:eastAsia="宋体" w:hAnsi="宋体" w:cs="宋体" w:hint="eastAsia"/>
        </w:rPr>
        <w:t>不独自攀爬高处，避开水边，注意安全。</w:t>
      </w:r>
    </w:p>
    <w:p w:rsidR="004E4CF3" w:rsidRPr="004E4CF3" w:rsidRDefault="004E4CF3" w:rsidP="004E4CF3">
      <w:pPr>
        <w:rPr>
          <w:rFonts w:ascii="Calibri" w:eastAsia="Calibri" w:hAnsi="Calibri" w:cs="Calibri"/>
        </w:rPr>
      </w:pPr>
      <w:r w:rsidRPr="004E4CF3">
        <w:rPr>
          <w:rFonts w:ascii="宋体" w:eastAsia="宋体" w:hAnsi="宋体" w:cs="宋体" w:hint="eastAsia"/>
          <w:b/>
        </w:rPr>
        <w:t>活动步骤：</w:t>
      </w:r>
    </w:p>
    <w:p w:rsidR="004E4CF3" w:rsidRPr="004E4CF3" w:rsidRDefault="004E4CF3" w:rsidP="004E4CF3">
      <w:pPr>
        <w:numPr>
          <w:ilvl w:val="0"/>
          <w:numId w:val="4"/>
        </w:numPr>
        <w:rPr>
          <w:rFonts w:ascii="Calibri" w:eastAsia="Calibri" w:hAnsi="Calibri" w:cs="Calibri"/>
        </w:rPr>
      </w:pPr>
      <w:r w:rsidRPr="004E4CF3">
        <w:rPr>
          <w:rFonts w:ascii="宋体" w:eastAsia="宋体" w:hAnsi="宋体" w:cs="宋体" w:hint="eastAsia"/>
        </w:rPr>
        <w:t>查询并记录所在地点在活动期间每天的月升月落时刻。</w:t>
      </w:r>
    </w:p>
    <w:p w:rsidR="004E4CF3" w:rsidRPr="004E4CF3" w:rsidRDefault="004E4CF3" w:rsidP="004E4CF3">
      <w:pPr>
        <w:numPr>
          <w:ilvl w:val="0"/>
          <w:numId w:val="4"/>
        </w:numPr>
        <w:rPr>
          <w:rFonts w:ascii="Calibri" w:eastAsia="Calibri" w:hAnsi="Calibri" w:cs="Calibri"/>
        </w:rPr>
      </w:pPr>
      <w:r w:rsidRPr="004E4CF3">
        <w:rPr>
          <w:rFonts w:ascii="宋体" w:eastAsia="宋体" w:hAnsi="宋体" w:cs="宋体" w:hint="eastAsia"/>
        </w:rPr>
        <w:t>根据所学知识，判断活动期间日、地、月三者之间的位置关系，并在月相变化图中标出月球在公转轨道中所处的位置范围（每天记录的月相可以画在轨道上）。</w:t>
      </w:r>
    </w:p>
    <w:p w:rsidR="004E4CF3" w:rsidRPr="004E4CF3" w:rsidRDefault="004E4CF3" w:rsidP="004E4CF3">
      <w:pPr>
        <w:rPr>
          <w:rFonts w:ascii="Calibri" w:eastAsia="Calibri" w:hAnsi="Calibri" w:cs="Calibri"/>
          <w:b/>
        </w:rPr>
      </w:pPr>
      <w:r w:rsidRPr="004E4CF3">
        <w:rPr>
          <w:rFonts w:ascii="宋体" w:eastAsia="宋体" w:hAnsi="宋体" w:cs="宋体" w:hint="eastAsia"/>
          <w:b/>
        </w:rPr>
        <w:t>活动记录：</w:t>
      </w:r>
    </w:p>
    <w:tbl>
      <w:tblPr>
        <w:tblW w:w="0" w:type="auto"/>
        <w:tblInd w:w="108" w:type="dxa"/>
        <w:tblCellMar>
          <w:left w:w="10" w:type="dxa"/>
          <w:right w:w="10" w:type="dxa"/>
        </w:tblCellMar>
        <w:tblLook w:val="04A0" w:firstRow="1" w:lastRow="0" w:firstColumn="1" w:lastColumn="0" w:noHBand="0" w:noVBand="1"/>
      </w:tblPr>
      <w:tblGrid>
        <w:gridCol w:w="1211"/>
        <w:gridCol w:w="761"/>
        <w:gridCol w:w="2420"/>
        <w:gridCol w:w="732"/>
        <w:gridCol w:w="1033"/>
        <w:gridCol w:w="1006"/>
        <w:gridCol w:w="1025"/>
      </w:tblGrid>
      <w:tr w:rsidR="004E4CF3" w:rsidRPr="004E4CF3" w:rsidTr="00CA2AEA">
        <w:trPr>
          <w:trHeight w:val="1"/>
        </w:trPr>
        <w:tc>
          <w:tcPr>
            <w:tcW w:w="12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CF3" w:rsidRPr="004E4CF3" w:rsidRDefault="004E4CF3" w:rsidP="004E4CF3">
            <w:pPr>
              <w:jc w:val="center"/>
              <w:rPr>
                <w:rFonts w:ascii="宋体" w:eastAsia="宋体" w:hAnsi="宋体" w:cs="宋体"/>
              </w:rPr>
            </w:pPr>
            <w:r w:rsidRPr="004E4CF3">
              <w:rPr>
                <w:rFonts w:ascii="宋体" w:eastAsia="宋体" w:hAnsi="宋体" w:cs="宋体" w:hint="eastAsia"/>
                <w:b/>
              </w:rPr>
              <w:t>日期与时刻</w:t>
            </w:r>
          </w:p>
        </w:tc>
        <w:tc>
          <w:tcPr>
            <w:tcW w:w="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CF3" w:rsidRPr="004E4CF3" w:rsidRDefault="004E4CF3" w:rsidP="004E4CF3">
            <w:pPr>
              <w:jc w:val="center"/>
              <w:rPr>
                <w:rFonts w:ascii="宋体" w:eastAsia="宋体" w:hAnsi="宋体" w:cs="宋体"/>
              </w:rPr>
            </w:pPr>
            <w:r w:rsidRPr="004E4CF3">
              <w:rPr>
                <w:rFonts w:ascii="宋体" w:eastAsia="宋体" w:hAnsi="宋体" w:cs="宋体" w:hint="eastAsia"/>
                <w:b/>
              </w:rPr>
              <w:t>农历日期</w:t>
            </w:r>
          </w:p>
        </w:tc>
        <w:tc>
          <w:tcPr>
            <w:tcW w:w="2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CF3" w:rsidRPr="004E4CF3" w:rsidRDefault="004E4CF3" w:rsidP="004E4CF3">
            <w:pPr>
              <w:jc w:val="center"/>
              <w:rPr>
                <w:rFonts w:ascii="宋体" w:eastAsia="宋体" w:hAnsi="宋体" w:cs="宋体"/>
              </w:rPr>
            </w:pPr>
            <w:r w:rsidRPr="004E4CF3">
              <w:rPr>
                <w:rFonts w:ascii="宋体" w:eastAsia="宋体" w:hAnsi="宋体" w:cs="宋体" w:hint="eastAsia"/>
                <w:b/>
              </w:rPr>
              <w:t>月亮形态</w:t>
            </w:r>
          </w:p>
        </w:tc>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CF3" w:rsidRPr="004E4CF3" w:rsidRDefault="004E4CF3" w:rsidP="004E4CF3">
            <w:pPr>
              <w:jc w:val="center"/>
              <w:rPr>
                <w:rFonts w:ascii="宋体" w:eastAsia="宋体" w:hAnsi="宋体" w:cs="宋体"/>
              </w:rPr>
            </w:pPr>
            <w:r w:rsidRPr="004E4CF3">
              <w:rPr>
                <w:rFonts w:ascii="宋体" w:eastAsia="宋体" w:hAnsi="宋体" w:cs="宋体" w:hint="eastAsia"/>
                <w:b/>
              </w:rPr>
              <w:t>见月方位</w:t>
            </w:r>
          </w:p>
        </w:tc>
        <w:tc>
          <w:tcPr>
            <w:tcW w:w="10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CF3" w:rsidRPr="004E4CF3" w:rsidRDefault="004E4CF3" w:rsidP="004E4CF3">
            <w:pPr>
              <w:jc w:val="center"/>
              <w:rPr>
                <w:rFonts w:ascii="宋体" w:eastAsia="宋体" w:hAnsi="宋体" w:cs="宋体"/>
              </w:rPr>
            </w:pPr>
            <w:r w:rsidRPr="004E4CF3">
              <w:rPr>
                <w:rFonts w:ascii="宋体" w:eastAsia="宋体" w:hAnsi="宋体" w:cs="宋体" w:hint="eastAsia"/>
                <w:b/>
              </w:rPr>
              <w:t>月相名称</w:t>
            </w:r>
          </w:p>
        </w:tc>
        <w:tc>
          <w:tcPr>
            <w:tcW w:w="1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CF3" w:rsidRPr="004E4CF3" w:rsidRDefault="004E4CF3" w:rsidP="004E4CF3">
            <w:pPr>
              <w:jc w:val="center"/>
              <w:rPr>
                <w:rFonts w:ascii="宋体" w:eastAsia="宋体" w:hAnsi="宋体" w:cs="宋体"/>
              </w:rPr>
            </w:pPr>
            <w:r w:rsidRPr="004E4CF3">
              <w:rPr>
                <w:rFonts w:ascii="宋体" w:eastAsia="宋体" w:hAnsi="宋体" w:cs="宋体" w:hint="eastAsia"/>
                <w:b/>
              </w:rPr>
              <w:t>月升时刻</w:t>
            </w:r>
          </w:p>
        </w:tc>
        <w:tc>
          <w:tcPr>
            <w:tcW w:w="10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4CF3" w:rsidRPr="004E4CF3" w:rsidRDefault="004E4CF3" w:rsidP="004E4CF3">
            <w:pPr>
              <w:jc w:val="center"/>
              <w:rPr>
                <w:rFonts w:ascii="宋体" w:eastAsia="宋体" w:hAnsi="宋体" w:cs="宋体"/>
              </w:rPr>
            </w:pPr>
            <w:r w:rsidRPr="004E4CF3">
              <w:rPr>
                <w:rFonts w:ascii="宋体" w:eastAsia="宋体" w:hAnsi="宋体" w:cs="宋体" w:hint="eastAsia"/>
                <w:b/>
              </w:rPr>
              <w:t>月落时刻</w:t>
            </w:r>
          </w:p>
        </w:tc>
      </w:tr>
      <w:tr w:rsidR="004E4CF3" w:rsidRPr="004E4CF3" w:rsidTr="00CA2AEA">
        <w:trPr>
          <w:trHeight w:val="1"/>
        </w:trPr>
        <w:tc>
          <w:tcPr>
            <w:tcW w:w="12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4CF3" w:rsidRPr="004E4CF3" w:rsidRDefault="004E4CF3" w:rsidP="004E4CF3">
            <w:pPr>
              <w:rPr>
                <w:rFonts w:ascii="宋体" w:eastAsia="宋体" w:hAnsi="宋体" w:cs="宋体"/>
                <w:sz w:val="22"/>
              </w:rPr>
            </w:pPr>
          </w:p>
        </w:tc>
        <w:tc>
          <w:tcPr>
            <w:tcW w:w="7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4CF3" w:rsidRPr="004E4CF3" w:rsidRDefault="004E4CF3" w:rsidP="004E4CF3">
            <w:pPr>
              <w:rPr>
                <w:rFonts w:ascii="宋体" w:eastAsia="宋体" w:hAnsi="宋体" w:cs="宋体"/>
                <w:sz w:val="22"/>
              </w:rPr>
            </w:pPr>
          </w:p>
        </w:tc>
        <w:tc>
          <w:tcPr>
            <w:tcW w:w="2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4CF3" w:rsidRPr="004E4CF3" w:rsidRDefault="004E4CF3" w:rsidP="004E4CF3">
            <w:pPr>
              <w:rPr>
                <w:rFonts w:ascii="Calibri" w:eastAsia="Calibri" w:hAnsi="Calibri" w:cs="Calibri"/>
              </w:rPr>
            </w:pPr>
          </w:p>
          <w:p w:rsidR="004E4CF3" w:rsidRPr="004E4CF3" w:rsidRDefault="004E4CF3" w:rsidP="004E4CF3">
            <w:pPr>
              <w:rPr>
                <w:rFonts w:ascii="Calibri" w:eastAsia="宋体" w:hAnsi="Calibri" w:cs="Times New Roman"/>
              </w:rPr>
            </w:pPr>
            <w:r w:rsidRPr="004E4CF3">
              <w:rPr>
                <w:rFonts w:ascii="Calibri" w:eastAsia="宋体" w:hAnsi="Calibri" w:cs="Times New Roman"/>
              </w:rPr>
              <w:object w:dxaOrig="2200" w:dyaOrig="1180">
                <v:rect id="rectole0000000000" o:spid="_x0000_i1025" style="width:109.95pt;height:58.95pt" o:ole="" o:preferrelative="t" stroked="f">
                  <v:imagedata r:id="rId12" o:title=""/>
                </v:rect>
                <o:OLEObject Type="Embed" ProgID="StaticMetafile" ShapeID="rectole0000000000" DrawAspect="Content" ObjectID="_1673190034" r:id="rId13"/>
              </w:object>
            </w:r>
          </w:p>
        </w:tc>
        <w:tc>
          <w:tcPr>
            <w:tcW w:w="7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4CF3" w:rsidRPr="004E4CF3" w:rsidRDefault="004E4CF3" w:rsidP="004E4CF3">
            <w:pPr>
              <w:rPr>
                <w:rFonts w:ascii="宋体" w:eastAsia="宋体" w:hAnsi="宋体" w:cs="宋体"/>
                <w:sz w:val="22"/>
              </w:rPr>
            </w:pPr>
          </w:p>
        </w:tc>
        <w:tc>
          <w:tcPr>
            <w:tcW w:w="10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4CF3" w:rsidRPr="004E4CF3" w:rsidRDefault="004E4CF3" w:rsidP="004E4CF3">
            <w:pPr>
              <w:rPr>
                <w:rFonts w:ascii="宋体" w:eastAsia="宋体" w:hAnsi="宋体" w:cs="宋体"/>
                <w:sz w:val="22"/>
              </w:rPr>
            </w:pPr>
          </w:p>
        </w:tc>
        <w:tc>
          <w:tcPr>
            <w:tcW w:w="1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4CF3" w:rsidRPr="004E4CF3" w:rsidRDefault="004E4CF3" w:rsidP="004E4CF3">
            <w:pPr>
              <w:rPr>
                <w:rFonts w:ascii="宋体" w:eastAsia="宋体" w:hAnsi="宋体" w:cs="宋体"/>
                <w:sz w:val="22"/>
              </w:rPr>
            </w:pPr>
          </w:p>
        </w:tc>
        <w:tc>
          <w:tcPr>
            <w:tcW w:w="10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E4CF3" w:rsidRPr="004E4CF3" w:rsidRDefault="004E4CF3" w:rsidP="004E4CF3">
            <w:pPr>
              <w:rPr>
                <w:rFonts w:ascii="宋体" w:eastAsia="宋体" w:hAnsi="宋体" w:cs="宋体"/>
                <w:sz w:val="22"/>
              </w:rPr>
            </w:pPr>
          </w:p>
        </w:tc>
      </w:tr>
    </w:tbl>
    <w:p w:rsidR="004E4CF3" w:rsidRPr="004E4CF3" w:rsidRDefault="004E4CF3" w:rsidP="004E4CF3">
      <w:pPr>
        <w:rPr>
          <w:rFonts w:ascii="Times New Roman" w:eastAsia="Times New Roman" w:hAnsi="Times New Roman" w:cs="Times New Roman"/>
        </w:rPr>
      </w:pPr>
      <w:r w:rsidRPr="004E4CF3">
        <w:rPr>
          <w:rFonts w:ascii="Calibri" w:eastAsia="Calibri" w:hAnsi="Calibri" w:cs="Calibri"/>
        </w:rPr>
        <w:t xml:space="preserve">  </w:t>
      </w:r>
      <w:r w:rsidRPr="004E4CF3">
        <w:rPr>
          <w:rFonts w:ascii="楷体" w:eastAsia="楷体" w:hAnsi="楷体" w:cs="楷体" w:hint="eastAsia"/>
        </w:rPr>
        <w:t>参考网站：</w:t>
      </w:r>
      <w:hyperlink r:id="rId14" w:history="1">
        <w:r w:rsidRPr="004E4CF3">
          <w:rPr>
            <w:rFonts w:ascii="Times New Roman" w:eastAsia="Times New Roman" w:hAnsi="Times New Roman" w:cs="Times New Roman"/>
            <w:color w:val="0000FF"/>
            <w:u w:val="single"/>
          </w:rPr>
          <w:t>http://www.24timemap.com/moon</w:t>
        </w:r>
      </w:hyperlink>
    </w:p>
    <w:p w:rsidR="004E4CF3" w:rsidRPr="004E4CF3" w:rsidRDefault="008B2070" w:rsidP="004E4CF3">
      <w:pPr>
        <w:rPr>
          <w:rFonts w:ascii="Calibri" w:eastAsia="Calibri" w:hAnsi="Calibri" w:cs="Calibri"/>
        </w:rPr>
      </w:pPr>
      <w:hyperlink r:id="rId15" w:history="1">
        <w:r w:rsidR="004E4CF3" w:rsidRPr="004E4CF3">
          <w:rPr>
            <w:rFonts w:ascii="楷体" w:eastAsia="楷体" w:hAnsi="楷体" w:cs="楷体" w:hint="eastAsia"/>
            <w:color w:val="0000FF"/>
            <w:u w:val="single"/>
          </w:rPr>
          <w:t>http://almanac.pmo.ac.cn/dianzili.htm</w:t>
        </w:r>
      </w:hyperlink>
      <w:r w:rsidR="004E4CF3" w:rsidRPr="004E4CF3">
        <w:rPr>
          <w:rFonts w:ascii="楷体" w:eastAsia="楷体" w:hAnsi="楷体" w:cs="楷体" w:hint="eastAsia"/>
        </w:rPr>
        <w:t xml:space="preserve"> 月升月落时间查询</w:t>
      </w:r>
    </w:p>
    <w:p w:rsidR="004E4CF3" w:rsidRPr="004E4CF3" w:rsidRDefault="004E4CF3" w:rsidP="004E4CF3">
      <w:pPr>
        <w:rPr>
          <w:rFonts w:ascii="Calibri" w:eastAsia="Calibri" w:hAnsi="Calibri" w:cs="Calibri"/>
        </w:rPr>
      </w:pPr>
      <w:r w:rsidRPr="004E4CF3">
        <w:rPr>
          <w:rFonts w:ascii="Calibri" w:eastAsia="Calibri" w:hAnsi="Calibri" w:cs="Calibri"/>
        </w:rPr>
        <w:t xml:space="preserve">     </w:t>
      </w:r>
      <w:r w:rsidR="00B15A46" w:rsidRPr="004E4CF3">
        <w:rPr>
          <w:rFonts w:ascii="Calibri" w:eastAsia="宋体" w:hAnsi="Calibri" w:cs="Times New Roman"/>
        </w:rPr>
        <w:object w:dxaOrig="7290" w:dyaOrig="5890">
          <v:rect id="rectole0000000010" o:spid="_x0000_i1026" style="width:237.95pt;height:210.05pt" o:ole="" o:preferrelative="t" stroked="f">
            <v:imagedata r:id="rId16" o:title=""/>
          </v:rect>
          <o:OLEObject Type="Embed" ProgID="StaticMetafile" ShapeID="rectole0000000010" DrawAspect="Content" ObjectID="_1673190035" r:id="rId17"/>
        </w:object>
      </w:r>
    </w:p>
    <w:p w:rsidR="004E4CF3" w:rsidRPr="004E4CF3" w:rsidRDefault="004E4CF3" w:rsidP="004E4CF3">
      <w:pPr>
        <w:jc w:val="center"/>
        <w:rPr>
          <w:rFonts w:ascii="Calibri" w:eastAsia="Calibri" w:hAnsi="Calibri" w:cs="Calibri"/>
        </w:rPr>
      </w:pPr>
      <w:r w:rsidRPr="004E4CF3">
        <w:rPr>
          <w:rFonts w:ascii="黑体" w:eastAsia="黑体" w:hAnsi="黑体" w:cs="黑体" w:hint="eastAsia"/>
          <w:b/>
        </w:rPr>
        <w:t>月相变化图</w:t>
      </w:r>
    </w:p>
    <w:p w:rsidR="004E4CF3" w:rsidRPr="004E4CF3" w:rsidRDefault="004E4CF3" w:rsidP="004E4CF3">
      <w:pPr>
        <w:rPr>
          <w:rFonts w:ascii="Calibri" w:eastAsia="Calibri" w:hAnsi="Calibri" w:cs="Calibri"/>
        </w:rPr>
      </w:pPr>
    </w:p>
    <w:p w:rsidR="004E4CF3" w:rsidRPr="004E4CF3" w:rsidRDefault="004E4CF3" w:rsidP="004E4CF3">
      <w:pPr>
        <w:rPr>
          <w:rFonts w:ascii="Calibri" w:eastAsia="Calibri" w:hAnsi="Calibri" w:cs="Calibri"/>
        </w:rPr>
      </w:pPr>
    </w:p>
    <w:p w:rsidR="004E4CF3" w:rsidRPr="004E4CF3" w:rsidRDefault="004E4CF3" w:rsidP="004E4CF3">
      <w:pPr>
        <w:rPr>
          <w:rFonts w:ascii="Calibri" w:eastAsia="Calibri" w:hAnsi="Calibri" w:cs="Calibri"/>
        </w:rPr>
      </w:pPr>
      <w:r w:rsidRPr="004E4CF3">
        <w:rPr>
          <w:rFonts w:ascii="宋体" w:eastAsia="宋体" w:hAnsi="宋体" w:cs="宋体" w:hint="eastAsia"/>
          <w:b/>
        </w:rPr>
        <w:t>我的困惑：</w:t>
      </w:r>
    </w:p>
    <w:p w:rsidR="004E4CF3" w:rsidRPr="004E4CF3" w:rsidRDefault="004E4CF3" w:rsidP="004E4CF3">
      <w:pPr>
        <w:rPr>
          <w:rFonts w:ascii="Calibri" w:eastAsia="宋体" w:hAnsi="Calibri" w:cs="Calibri"/>
          <w:u w:val="single"/>
        </w:rPr>
      </w:pPr>
    </w:p>
    <w:p w:rsidR="004E4CF3" w:rsidRPr="004E4CF3" w:rsidRDefault="004E4CF3" w:rsidP="004E4CF3">
      <w:pPr>
        <w:rPr>
          <w:rFonts w:ascii="Calibri" w:eastAsia="Calibri" w:hAnsi="Calibri" w:cs="Calibri"/>
          <w:u w:val="single"/>
        </w:rPr>
      </w:pPr>
      <w:r w:rsidRPr="004E4CF3">
        <w:rPr>
          <w:rFonts w:ascii="Calibri" w:eastAsia="Calibri" w:hAnsi="Calibri" w:cs="Calibri"/>
          <w:u w:val="single"/>
        </w:rPr>
        <w:t xml:space="preserve">                                                                                </w:t>
      </w:r>
    </w:p>
    <w:sectPr w:rsidR="004E4CF3" w:rsidRPr="004E4CF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070" w:rsidRDefault="008B2070" w:rsidP="00AF3AD9">
      <w:r>
        <w:separator/>
      </w:r>
    </w:p>
  </w:endnote>
  <w:endnote w:type="continuationSeparator" w:id="0">
    <w:p w:rsidR="008B2070" w:rsidRDefault="008B2070" w:rsidP="00AF3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070" w:rsidRDefault="008B2070" w:rsidP="00AF3AD9">
      <w:r>
        <w:separator/>
      </w:r>
    </w:p>
  </w:footnote>
  <w:footnote w:type="continuationSeparator" w:id="0">
    <w:p w:rsidR="008B2070" w:rsidRDefault="008B2070" w:rsidP="00AF3A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7287A"/>
    <w:multiLevelType w:val="hybridMultilevel"/>
    <w:tmpl w:val="37FE5838"/>
    <w:lvl w:ilvl="0" w:tplc="0D8625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6FC2D14"/>
    <w:multiLevelType w:val="multilevel"/>
    <w:tmpl w:val="298652D8"/>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3E2C708C"/>
    <w:multiLevelType w:val="hybridMultilevel"/>
    <w:tmpl w:val="A54CE5AC"/>
    <w:lvl w:ilvl="0" w:tplc="3AC6177E">
      <w:start w:val="1"/>
      <w:numFmt w:val="japaneseCounting"/>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41966359"/>
    <w:multiLevelType w:val="multilevel"/>
    <w:tmpl w:val="442496AC"/>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43793AED"/>
    <w:multiLevelType w:val="hybridMultilevel"/>
    <w:tmpl w:val="68B8B13C"/>
    <w:lvl w:ilvl="0" w:tplc="2200DAB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6B1451A"/>
    <w:multiLevelType w:val="hybridMultilevel"/>
    <w:tmpl w:val="10C24E18"/>
    <w:lvl w:ilvl="0" w:tplc="2F64966C">
      <w:start w:val="2"/>
      <w:numFmt w:val="japaneseCounting"/>
      <w:lvlText w:val="%1．"/>
      <w:lvlJc w:val="left"/>
      <w:pPr>
        <w:ind w:left="420" w:hanging="420"/>
      </w:pPr>
      <w:rPr>
        <w:rFonts w:hint="default"/>
        <w:color w:val="FF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5"/>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lvlOverride w:ilvl="2"/>
    <w:lvlOverride w:ilvl="3"/>
    <w:lvlOverride w:ilvl="4"/>
    <w:lvlOverride w:ilvl="5"/>
    <w:lvlOverride w:ilvl="6"/>
    <w:lvlOverride w:ilvl="7"/>
    <w:lvlOverride w:ilvl="8"/>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9"/>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6D3"/>
    <w:rsid w:val="000547D7"/>
    <w:rsid w:val="000812E2"/>
    <w:rsid w:val="000976C0"/>
    <w:rsid w:val="000F6B41"/>
    <w:rsid w:val="0010024E"/>
    <w:rsid w:val="00205CAF"/>
    <w:rsid w:val="00257372"/>
    <w:rsid w:val="002D3045"/>
    <w:rsid w:val="00337E5C"/>
    <w:rsid w:val="00363896"/>
    <w:rsid w:val="003D750F"/>
    <w:rsid w:val="00404AED"/>
    <w:rsid w:val="004127DA"/>
    <w:rsid w:val="0044406B"/>
    <w:rsid w:val="004A07B5"/>
    <w:rsid w:val="004E4CF3"/>
    <w:rsid w:val="004F70C1"/>
    <w:rsid w:val="00585ED1"/>
    <w:rsid w:val="00697BBA"/>
    <w:rsid w:val="006C556D"/>
    <w:rsid w:val="007137ED"/>
    <w:rsid w:val="007314A8"/>
    <w:rsid w:val="007545EE"/>
    <w:rsid w:val="0077750C"/>
    <w:rsid w:val="00780BA4"/>
    <w:rsid w:val="00790FD4"/>
    <w:rsid w:val="007A7AB0"/>
    <w:rsid w:val="00816F01"/>
    <w:rsid w:val="00846D4D"/>
    <w:rsid w:val="00885ED2"/>
    <w:rsid w:val="008B2070"/>
    <w:rsid w:val="00921FD8"/>
    <w:rsid w:val="009C581A"/>
    <w:rsid w:val="009E57BB"/>
    <w:rsid w:val="00AA3B1C"/>
    <w:rsid w:val="00AF3AD9"/>
    <w:rsid w:val="00B15A46"/>
    <w:rsid w:val="00B55A06"/>
    <w:rsid w:val="00B56275"/>
    <w:rsid w:val="00B83C5A"/>
    <w:rsid w:val="00CA2AEA"/>
    <w:rsid w:val="00CE3040"/>
    <w:rsid w:val="00D316D3"/>
    <w:rsid w:val="00D32CDB"/>
    <w:rsid w:val="00D857AE"/>
    <w:rsid w:val="00DF65FA"/>
    <w:rsid w:val="00E2754C"/>
    <w:rsid w:val="00F25B5F"/>
    <w:rsid w:val="00F97FB1"/>
    <w:rsid w:val="00FF67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5D1757"/>
  <w15:chartTrackingRefBased/>
  <w15:docId w15:val="{5E92410F-E5CB-4185-BEB5-72EE8BAB3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750F"/>
    <w:pPr>
      <w:ind w:firstLineChars="200" w:firstLine="420"/>
    </w:pPr>
  </w:style>
  <w:style w:type="paragraph" w:styleId="a4">
    <w:name w:val="Normal (Web)"/>
    <w:basedOn w:val="a"/>
    <w:uiPriority w:val="99"/>
    <w:semiHidden/>
    <w:unhideWhenUsed/>
    <w:rsid w:val="00CE3040"/>
    <w:pPr>
      <w:widowControl/>
      <w:spacing w:before="100" w:beforeAutospacing="1" w:after="100" w:afterAutospacing="1"/>
      <w:jc w:val="left"/>
    </w:pPr>
    <w:rPr>
      <w:rFonts w:ascii="宋体" w:eastAsia="宋体" w:hAnsi="宋体" w:cs="宋体"/>
      <w:kern w:val="0"/>
      <w:sz w:val="24"/>
      <w:szCs w:val="24"/>
    </w:rPr>
  </w:style>
  <w:style w:type="paragraph" w:styleId="a5">
    <w:name w:val="header"/>
    <w:basedOn w:val="a"/>
    <w:link w:val="a6"/>
    <w:uiPriority w:val="99"/>
    <w:unhideWhenUsed/>
    <w:rsid w:val="00AF3AD9"/>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AF3AD9"/>
    <w:rPr>
      <w:sz w:val="18"/>
      <w:szCs w:val="18"/>
    </w:rPr>
  </w:style>
  <w:style w:type="paragraph" w:styleId="a7">
    <w:name w:val="footer"/>
    <w:basedOn w:val="a"/>
    <w:link w:val="a8"/>
    <w:uiPriority w:val="99"/>
    <w:unhideWhenUsed/>
    <w:rsid w:val="00AF3AD9"/>
    <w:pPr>
      <w:tabs>
        <w:tab w:val="center" w:pos="4153"/>
        <w:tab w:val="right" w:pos="8306"/>
      </w:tabs>
      <w:snapToGrid w:val="0"/>
      <w:jc w:val="left"/>
    </w:pPr>
    <w:rPr>
      <w:sz w:val="18"/>
      <w:szCs w:val="18"/>
    </w:rPr>
  </w:style>
  <w:style w:type="character" w:customStyle="1" w:styleId="a8">
    <w:name w:val="页脚 字符"/>
    <w:basedOn w:val="a0"/>
    <w:link w:val="a7"/>
    <w:uiPriority w:val="99"/>
    <w:rsid w:val="00AF3AD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669585">
      <w:bodyDiv w:val="1"/>
      <w:marLeft w:val="0"/>
      <w:marRight w:val="0"/>
      <w:marTop w:val="0"/>
      <w:marBottom w:val="0"/>
      <w:divBdr>
        <w:top w:val="none" w:sz="0" w:space="0" w:color="auto"/>
        <w:left w:val="none" w:sz="0" w:space="0" w:color="auto"/>
        <w:bottom w:val="none" w:sz="0" w:space="0" w:color="auto"/>
        <w:right w:val="none" w:sz="0" w:space="0" w:color="auto"/>
      </w:divBdr>
    </w:div>
    <w:div w:id="1330593322">
      <w:bodyDiv w:val="1"/>
      <w:marLeft w:val="0"/>
      <w:marRight w:val="0"/>
      <w:marTop w:val="0"/>
      <w:marBottom w:val="0"/>
      <w:divBdr>
        <w:top w:val="none" w:sz="0" w:space="0" w:color="auto"/>
        <w:left w:val="none" w:sz="0" w:space="0" w:color="auto"/>
        <w:bottom w:val="none" w:sz="0" w:space="0" w:color="auto"/>
        <w:right w:val="none" w:sz="0" w:space="0" w:color="auto"/>
      </w:divBdr>
    </w:div>
    <w:div w:id="1957174458">
      <w:bodyDiv w:val="1"/>
      <w:marLeft w:val="0"/>
      <w:marRight w:val="0"/>
      <w:marTop w:val="0"/>
      <w:marBottom w:val="0"/>
      <w:divBdr>
        <w:top w:val="none" w:sz="0" w:space="0" w:color="auto"/>
        <w:left w:val="none" w:sz="0" w:space="0" w:color="auto"/>
        <w:bottom w:val="none" w:sz="0" w:space="0" w:color="auto"/>
        <w:right w:val="none" w:sz="0" w:space="0" w:color="auto"/>
      </w:divBdr>
    </w:div>
    <w:div w:id="206124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1.bin"/><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oleObject" Target="embeddings/oleObject2.bin"/><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almanac.pmo.ac.cn/dianzili.htm" TargetMode="Externa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24timemap.com/moo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4</Pages>
  <Words>568</Words>
  <Characters>3238</Characters>
  <Application>Microsoft Office Word</Application>
  <DocSecurity>0</DocSecurity>
  <Lines>26</Lines>
  <Paragraphs>7</Paragraphs>
  <ScaleCrop>false</ScaleCrop>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surface</dc:creator>
  <cp:keywords/>
  <dc:description/>
  <cp:lastModifiedBy>surface</cp:lastModifiedBy>
  <cp:revision>6</cp:revision>
  <dcterms:created xsi:type="dcterms:W3CDTF">2020-04-20T13:50:00Z</dcterms:created>
  <dcterms:modified xsi:type="dcterms:W3CDTF">2021-01-26T10:14:00Z</dcterms:modified>
</cp:coreProperties>
</file>