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4E3" w:rsidRDefault="009244E3" w:rsidP="009244E3">
      <w:pPr>
        <w:pStyle w:val="a5"/>
      </w:pPr>
      <w:r w:rsidRPr="009244E3">
        <w:rPr>
          <w:rFonts w:hint="eastAsia"/>
        </w:rPr>
        <w:t>指向核心素养的</w:t>
      </w:r>
      <w:r w:rsidR="00505440">
        <w:rPr>
          <w:rFonts w:hint="eastAsia"/>
        </w:rPr>
        <w:t>“跨媒介阅读与交流”</w:t>
      </w:r>
      <w:r w:rsidR="005674AE">
        <w:rPr>
          <w:rFonts w:hint="eastAsia"/>
        </w:rPr>
        <w:t>任务群</w:t>
      </w:r>
      <w:r w:rsidR="00505440">
        <w:rPr>
          <w:rFonts w:hint="eastAsia"/>
        </w:rPr>
        <w:t>教学</w:t>
      </w:r>
    </w:p>
    <w:p w:rsidR="00E90CA0" w:rsidRPr="009244E3" w:rsidRDefault="009244E3" w:rsidP="00505440">
      <w:pPr>
        <w:jc w:val="center"/>
        <w:rPr>
          <w:sz w:val="28"/>
          <w:szCs w:val="28"/>
        </w:rPr>
      </w:pPr>
      <w:r w:rsidRPr="009244E3">
        <w:rPr>
          <w:rFonts w:hint="eastAsia"/>
          <w:sz w:val="28"/>
          <w:szCs w:val="28"/>
        </w:rPr>
        <w:t>——</w:t>
      </w:r>
      <w:r w:rsidR="00505440">
        <w:rPr>
          <w:rFonts w:hint="eastAsia"/>
          <w:sz w:val="28"/>
          <w:szCs w:val="28"/>
        </w:rPr>
        <w:t>基于</w:t>
      </w:r>
      <w:r w:rsidR="00DF4B25">
        <w:rPr>
          <w:rFonts w:hint="eastAsia"/>
          <w:sz w:val="28"/>
          <w:szCs w:val="28"/>
        </w:rPr>
        <w:t>线上教学</w:t>
      </w:r>
      <w:r w:rsidR="00165681">
        <w:rPr>
          <w:rFonts w:hint="eastAsia"/>
          <w:sz w:val="28"/>
          <w:szCs w:val="28"/>
        </w:rPr>
        <w:t>的</w:t>
      </w:r>
      <w:r w:rsidRPr="009244E3">
        <w:rPr>
          <w:rFonts w:hint="eastAsia"/>
          <w:sz w:val="28"/>
          <w:szCs w:val="28"/>
        </w:rPr>
        <w:t>案例研究</w:t>
      </w:r>
    </w:p>
    <w:p w:rsidR="006A0502" w:rsidRPr="00CF0E16" w:rsidRDefault="006A0502" w:rsidP="00F63FAE">
      <w:pPr>
        <w:spacing w:line="360" w:lineRule="auto"/>
        <w:rPr>
          <w:rFonts w:asciiTheme="majorEastAsia" w:eastAsiaTheme="majorEastAsia" w:hAnsiTheme="majorEastAsia"/>
          <w:sz w:val="24"/>
          <w:szCs w:val="24"/>
        </w:rPr>
      </w:pPr>
      <w:r>
        <w:rPr>
          <w:rFonts w:asciiTheme="majorEastAsia" w:eastAsiaTheme="majorEastAsia" w:hAnsiTheme="majorEastAsia" w:hint="eastAsia"/>
          <w:b/>
          <w:sz w:val="24"/>
          <w:szCs w:val="24"/>
        </w:rPr>
        <w:t>【</w:t>
      </w:r>
      <w:r w:rsidR="002D5181" w:rsidRPr="006A0502">
        <w:rPr>
          <w:rFonts w:asciiTheme="majorEastAsia" w:eastAsiaTheme="majorEastAsia" w:hAnsiTheme="majorEastAsia" w:hint="eastAsia"/>
          <w:b/>
          <w:sz w:val="24"/>
          <w:szCs w:val="24"/>
        </w:rPr>
        <w:t>摘要</w:t>
      </w:r>
      <w:r>
        <w:rPr>
          <w:rFonts w:asciiTheme="majorEastAsia" w:eastAsiaTheme="majorEastAsia" w:hAnsiTheme="majorEastAsia" w:hint="eastAsia"/>
          <w:b/>
          <w:sz w:val="24"/>
          <w:szCs w:val="24"/>
        </w:rPr>
        <w:t>】</w:t>
      </w:r>
      <w:r>
        <w:rPr>
          <w:rFonts w:asciiTheme="majorEastAsia" w:eastAsiaTheme="majorEastAsia" w:hAnsiTheme="majorEastAsia" w:hint="eastAsia"/>
          <w:sz w:val="24"/>
          <w:szCs w:val="24"/>
        </w:rPr>
        <w:t>“跨媒介阅读与交流”任务群是提高学生媒介素养，帮助学生适应信息时代的重要途径。这个任务群在教科书中没有相应的课文，那么</w:t>
      </w:r>
      <w:r w:rsidR="00CF26B9">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以真实情境与任务为依托</w:t>
      </w:r>
      <w:r>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以媒介语言为抓手</w:t>
      </w:r>
      <w:r w:rsidR="00CF26B9">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提升学生的媒介素养与语言运用能力</w:t>
      </w:r>
      <w:r w:rsidR="00CF26B9">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便是</w:t>
      </w:r>
      <w:r w:rsidR="00CF26B9">
        <w:rPr>
          <w:rFonts w:asciiTheme="majorEastAsia" w:eastAsiaTheme="majorEastAsia" w:hAnsiTheme="majorEastAsia" w:hint="eastAsia"/>
          <w:sz w:val="24"/>
          <w:szCs w:val="24"/>
        </w:rPr>
        <w:t>教好这个任务群的关键路径。本文将通过对</w:t>
      </w:r>
      <w:r w:rsidR="006427F6">
        <w:rPr>
          <w:rFonts w:asciiTheme="majorEastAsia" w:eastAsiaTheme="majorEastAsia" w:hAnsiTheme="majorEastAsia" w:hint="eastAsia"/>
          <w:sz w:val="24"/>
          <w:szCs w:val="24"/>
        </w:rPr>
        <w:t>疫情期间一次线上</w:t>
      </w:r>
      <w:bookmarkStart w:id="0" w:name="_GoBack"/>
      <w:bookmarkEnd w:id="0"/>
      <w:r w:rsidR="00CF26B9">
        <w:rPr>
          <w:rFonts w:asciiTheme="majorEastAsia" w:eastAsiaTheme="majorEastAsia" w:hAnsiTheme="majorEastAsia" w:hint="eastAsia"/>
          <w:sz w:val="24"/>
          <w:szCs w:val="24"/>
        </w:rPr>
        <w:t>教学案例的研究，探究</w:t>
      </w:r>
      <w:r w:rsidR="00CF0E16">
        <w:rPr>
          <w:rFonts w:asciiTheme="majorEastAsia" w:eastAsiaTheme="majorEastAsia" w:hAnsiTheme="majorEastAsia" w:hint="eastAsia"/>
          <w:sz w:val="24"/>
          <w:szCs w:val="24"/>
        </w:rPr>
        <w:t>这一路径在</w:t>
      </w:r>
      <w:r w:rsidR="00CF26B9">
        <w:rPr>
          <w:rFonts w:asciiTheme="majorEastAsia" w:eastAsiaTheme="majorEastAsia" w:hAnsiTheme="majorEastAsia" w:hint="eastAsia"/>
          <w:sz w:val="24"/>
          <w:szCs w:val="24"/>
        </w:rPr>
        <w:t>教学中实现。</w:t>
      </w:r>
    </w:p>
    <w:p w:rsidR="002D5181" w:rsidRDefault="006A0502" w:rsidP="00F63FAE">
      <w:pPr>
        <w:spacing w:line="360" w:lineRule="auto"/>
        <w:rPr>
          <w:rFonts w:asciiTheme="majorEastAsia" w:eastAsiaTheme="majorEastAsia" w:hAnsiTheme="majorEastAsia"/>
          <w:sz w:val="24"/>
          <w:szCs w:val="24"/>
        </w:rPr>
      </w:pPr>
      <w:r>
        <w:rPr>
          <w:rFonts w:asciiTheme="majorEastAsia" w:eastAsiaTheme="majorEastAsia" w:hAnsiTheme="majorEastAsia" w:hint="eastAsia"/>
          <w:b/>
          <w:sz w:val="24"/>
          <w:szCs w:val="24"/>
        </w:rPr>
        <w:t>【</w:t>
      </w:r>
      <w:r w:rsidR="002D5181" w:rsidRPr="006A0502">
        <w:rPr>
          <w:rFonts w:asciiTheme="majorEastAsia" w:eastAsiaTheme="majorEastAsia" w:hAnsiTheme="majorEastAsia" w:hint="eastAsia"/>
          <w:b/>
          <w:sz w:val="24"/>
          <w:szCs w:val="24"/>
        </w:rPr>
        <w:t>关键词</w:t>
      </w:r>
      <w:r>
        <w:rPr>
          <w:rFonts w:asciiTheme="majorEastAsia" w:eastAsiaTheme="majorEastAsia" w:hAnsiTheme="majorEastAsia" w:hint="eastAsia"/>
          <w:b/>
          <w:sz w:val="24"/>
          <w:szCs w:val="24"/>
        </w:rPr>
        <w:t>】</w:t>
      </w:r>
      <w:r>
        <w:rPr>
          <w:rFonts w:asciiTheme="majorEastAsia" w:eastAsiaTheme="majorEastAsia" w:hAnsiTheme="majorEastAsia" w:hint="eastAsia"/>
          <w:sz w:val="24"/>
          <w:szCs w:val="24"/>
        </w:rPr>
        <w:t>新课标、核心素养、学习任务群、跨媒介、信息技术</w:t>
      </w:r>
    </w:p>
    <w:p w:rsidR="002D5181" w:rsidRDefault="002D5181" w:rsidP="00F63FAE">
      <w:pPr>
        <w:spacing w:line="360" w:lineRule="auto"/>
        <w:rPr>
          <w:rFonts w:asciiTheme="majorEastAsia" w:eastAsiaTheme="majorEastAsia" w:hAnsiTheme="majorEastAsia"/>
          <w:sz w:val="24"/>
          <w:szCs w:val="24"/>
        </w:rPr>
      </w:pPr>
    </w:p>
    <w:p w:rsidR="00044042" w:rsidRPr="00044042" w:rsidRDefault="00044042" w:rsidP="00F63FAE">
      <w:pPr>
        <w:spacing w:line="360" w:lineRule="auto"/>
        <w:jc w:val="center"/>
        <w:rPr>
          <w:rFonts w:asciiTheme="majorEastAsia" w:eastAsiaTheme="majorEastAsia" w:hAnsiTheme="majorEastAsia"/>
          <w:b/>
          <w:sz w:val="24"/>
          <w:szCs w:val="24"/>
        </w:rPr>
      </w:pPr>
      <w:r w:rsidRPr="00044042">
        <w:rPr>
          <w:rFonts w:asciiTheme="majorEastAsia" w:eastAsiaTheme="majorEastAsia" w:hAnsiTheme="majorEastAsia" w:hint="eastAsia"/>
          <w:b/>
          <w:sz w:val="24"/>
          <w:szCs w:val="24"/>
        </w:rPr>
        <w:t>绪论</w:t>
      </w:r>
    </w:p>
    <w:p w:rsidR="00D06A6B" w:rsidRDefault="00DD744B" w:rsidP="00F63FAE">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本世纪以来，中国互联网产业飞速发展</w:t>
      </w:r>
      <w:r w:rsidR="008647A8">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2008年，我国网民数量达到2.53亿，超过美国跃居世界第一</w:t>
      </w:r>
      <w:r>
        <w:rPr>
          <w:rStyle w:val="a9"/>
          <w:rFonts w:asciiTheme="majorEastAsia" w:eastAsiaTheme="majorEastAsia" w:hAnsiTheme="majorEastAsia"/>
          <w:sz w:val="24"/>
          <w:szCs w:val="24"/>
        </w:rPr>
        <w:footnoteReference w:id="1"/>
      </w:r>
      <w:r>
        <w:rPr>
          <w:rFonts w:asciiTheme="majorEastAsia" w:eastAsiaTheme="majorEastAsia" w:hAnsiTheme="majorEastAsia" w:hint="eastAsia"/>
          <w:sz w:val="24"/>
          <w:szCs w:val="24"/>
        </w:rPr>
        <w:t>。</w:t>
      </w:r>
      <w:r w:rsidR="008647A8">
        <w:rPr>
          <w:rFonts w:asciiTheme="majorEastAsia" w:eastAsiaTheme="majorEastAsia" w:hAnsiTheme="majorEastAsia" w:hint="eastAsia"/>
          <w:sz w:val="24"/>
          <w:szCs w:val="24"/>
        </w:rPr>
        <w:t>2020年，我国网民数量为9.89亿，互联网普及率达到70.4%</w:t>
      </w:r>
      <w:r w:rsidR="008647A8">
        <w:rPr>
          <w:rStyle w:val="a9"/>
          <w:rFonts w:asciiTheme="majorEastAsia" w:eastAsiaTheme="majorEastAsia" w:hAnsiTheme="majorEastAsia"/>
          <w:sz w:val="24"/>
          <w:szCs w:val="24"/>
        </w:rPr>
        <w:footnoteReference w:id="2"/>
      </w:r>
      <w:r w:rsidR="008647A8">
        <w:rPr>
          <w:rFonts w:asciiTheme="majorEastAsia" w:eastAsiaTheme="majorEastAsia" w:hAnsiTheme="majorEastAsia" w:hint="eastAsia"/>
          <w:sz w:val="24"/>
          <w:szCs w:val="24"/>
        </w:rPr>
        <w:t>。与此同时，互联网中的信息呈爆炸式增长，而且随着微博、</w:t>
      </w:r>
      <w:proofErr w:type="gramStart"/>
      <w:r w:rsidR="008647A8">
        <w:rPr>
          <w:rFonts w:asciiTheme="majorEastAsia" w:eastAsiaTheme="majorEastAsia" w:hAnsiTheme="majorEastAsia" w:hint="eastAsia"/>
          <w:sz w:val="24"/>
          <w:szCs w:val="24"/>
        </w:rPr>
        <w:t>微信等</w:t>
      </w:r>
      <w:proofErr w:type="gramEnd"/>
      <w:r w:rsidR="008647A8">
        <w:rPr>
          <w:rFonts w:asciiTheme="majorEastAsia" w:eastAsiaTheme="majorEastAsia" w:hAnsiTheme="majorEastAsia" w:hint="eastAsia"/>
          <w:sz w:val="24"/>
          <w:szCs w:val="24"/>
        </w:rPr>
        <w:t>社交媒体的铺开，随着</w:t>
      </w:r>
      <w:proofErr w:type="gramStart"/>
      <w:r w:rsidR="008647A8">
        <w:rPr>
          <w:rFonts w:asciiTheme="majorEastAsia" w:eastAsiaTheme="majorEastAsia" w:hAnsiTheme="majorEastAsia" w:hint="eastAsia"/>
          <w:sz w:val="24"/>
          <w:szCs w:val="24"/>
        </w:rPr>
        <w:t>哔</w:t>
      </w:r>
      <w:proofErr w:type="gramEnd"/>
      <w:r w:rsidR="008647A8">
        <w:rPr>
          <w:rFonts w:asciiTheme="majorEastAsia" w:eastAsiaTheme="majorEastAsia" w:hAnsiTheme="majorEastAsia" w:hint="eastAsia"/>
          <w:sz w:val="24"/>
          <w:szCs w:val="24"/>
        </w:rPr>
        <w:t>哩</w:t>
      </w:r>
      <w:proofErr w:type="gramStart"/>
      <w:r w:rsidR="008647A8">
        <w:rPr>
          <w:rFonts w:asciiTheme="majorEastAsia" w:eastAsiaTheme="majorEastAsia" w:hAnsiTheme="majorEastAsia" w:hint="eastAsia"/>
          <w:sz w:val="24"/>
          <w:szCs w:val="24"/>
        </w:rPr>
        <w:t>哔</w:t>
      </w:r>
      <w:proofErr w:type="gramEnd"/>
      <w:r w:rsidR="008647A8">
        <w:rPr>
          <w:rFonts w:asciiTheme="majorEastAsia" w:eastAsiaTheme="majorEastAsia" w:hAnsiTheme="majorEastAsia" w:hint="eastAsia"/>
          <w:sz w:val="24"/>
          <w:szCs w:val="24"/>
        </w:rPr>
        <w:t>哩、抖音、喜马拉雅等多媒体软件的普及，互联网的使用者已经处在海量信息的包围之中。</w:t>
      </w:r>
      <w:r w:rsidR="00893B05">
        <w:rPr>
          <w:rFonts w:asciiTheme="majorEastAsia" w:eastAsiaTheme="majorEastAsia" w:hAnsiTheme="majorEastAsia" w:hint="eastAsia"/>
          <w:sz w:val="24"/>
          <w:szCs w:val="24"/>
        </w:rPr>
        <w:t>同时，报纸、广播、电视等传统媒体的生存空间虽然被大幅度挤压，但尚未退出历史舞台，其中不少传统媒体还进行了向新媒体转型的尝试。可以说，今天是一个以互联网为核心的多媒介时代。</w:t>
      </w:r>
    </w:p>
    <w:p w:rsidR="00F370E6" w:rsidRDefault="008647A8" w:rsidP="00F63FAE">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今天的高中生出生在2003年左右，</w:t>
      </w:r>
      <w:r w:rsidR="00F370E6">
        <w:rPr>
          <w:rFonts w:asciiTheme="majorEastAsia" w:eastAsiaTheme="majorEastAsia" w:hAnsiTheme="majorEastAsia" w:hint="eastAsia"/>
          <w:sz w:val="24"/>
          <w:szCs w:val="24"/>
        </w:rPr>
        <w:t>他们被戏称为“信息时代的原住民”，</w:t>
      </w:r>
      <w:r>
        <w:rPr>
          <w:rFonts w:asciiTheme="majorEastAsia" w:eastAsiaTheme="majorEastAsia" w:hAnsiTheme="majorEastAsia" w:hint="eastAsia"/>
          <w:sz w:val="24"/>
          <w:szCs w:val="24"/>
        </w:rPr>
        <w:t>可以说</w:t>
      </w:r>
      <w:r w:rsidR="00F370E6">
        <w:rPr>
          <w:rFonts w:asciiTheme="majorEastAsia" w:eastAsiaTheme="majorEastAsia" w:hAnsiTheme="majorEastAsia" w:hint="eastAsia"/>
          <w:sz w:val="24"/>
          <w:szCs w:val="24"/>
        </w:rPr>
        <w:t>他们是</w:t>
      </w:r>
      <w:r>
        <w:rPr>
          <w:rFonts w:asciiTheme="majorEastAsia" w:eastAsiaTheme="majorEastAsia" w:hAnsiTheme="majorEastAsia" w:hint="eastAsia"/>
          <w:sz w:val="24"/>
          <w:szCs w:val="24"/>
        </w:rPr>
        <w:t>自幼便浸润在多媒介信息的海洋中</w:t>
      </w:r>
      <w:r w:rsidR="00F370E6">
        <w:rPr>
          <w:rFonts w:asciiTheme="majorEastAsia" w:eastAsiaTheme="majorEastAsia" w:hAnsiTheme="majorEastAsia" w:hint="eastAsia"/>
          <w:sz w:val="24"/>
          <w:szCs w:val="24"/>
        </w:rPr>
        <w:t>，他们的思维方式与语言习惯很大程度上是被网络所塑造的。随着年龄的增长，他们与社会的互动不断加深，</w:t>
      </w:r>
      <w:r w:rsidR="00893B05">
        <w:rPr>
          <w:rFonts w:asciiTheme="majorEastAsia" w:eastAsiaTheme="majorEastAsia" w:hAnsiTheme="majorEastAsia" w:hint="eastAsia"/>
          <w:sz w:val="24"/>
          <w:szCs w:val="24"/>
        </w:rPr>
        <w:t>从外界接受信息的同时也成为了信息的生产者。</w:t>
      </w:r>
    </w:p>
    <w:p w:rsidR="00F63FAE" w:rsidRDefault="00F63FAE" w:rsidP="00F63FAE">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在这个信息时代中，</w:t>
      </w:r>
      <w:r w:rsidR="00893B05">
        <w:rPr>
          <w:rFonts w:asciiTheme="majorEastAsia" w:eastAsiaTheme="majorEastAsia" w:hAnsiTheme="majorEastAsia" w:hint="eastAsia"/>
          <w:sz w:val="24"/>
          <w:szCs w:val="24"/>
        </w:rPr>
        <w:t>学生</w:t>
      </w:r>
      <w:r>
        <w:rPr>
          <w:rFonts w:asciiTheme="majorEastAsia" w:eastAsiaTheme="majorEastAsia" w:hAnsiTheme="majorEastAsia" w:hint="eastAsia"/>
          <w:sz w:val="24"/>
          <w:szCs w:val="24"/>
        </w:rPr>
        <w:t>作为信息的接受者，</w:t>
      </w:r>
      <w:r w:rsidR="00893B05">
        <w:rPr>
          <w:rFonts w:asciiTheme="majorEastAsia" w:eastAsiaTheme="majorEastAsia" w:hAnsiTheme="majorEastAsia" w:hint="eastAsia"/>
          <w:sz w:val="24"/>
          <w:szCs w:val="24"/>
        </w:rPr>
        <w:t>有必要</w:t>
      </w:r>
      <w:r>
        <w:rPr>
          <w:rFonts w:asciiTheme="majorEastAsia" w:eastAsiaTheme="majorEastAsia" w:hAnsiTheme="majorEastAsia" w:hint="eastAsia"/>
          <w:sz w:val="24"/>
          <w:szCs w:val="24"/>
        </w:rPr>
        <w:t>学习如何更好地使用多媒介手段获取信息。学生作为信息的潜在生产者，也有必要学习针对不同媒介，使用不同的语言</w:t>
      </w:r>
      <w:r w:rsidR="00456C73">
        <w:rPr>
          <w:rFonts w:asciiTheme="majorEastAsia" w:eastAsiaTheme="majorEastAsia" w:hAnsiTheme="majorEastAsia" w:hint="eastAsia"/>
          <w:sz w:val="24"/>
          <w:szCs w:val="24"/>
        </w:rPr>
        <w:t>风格输出信息。</w:t>
      </w:r>
    </w:p>
    <w:p w:rsidR="00D06A6B" w:rsidRDefault="00893B05" w:rsidP="00F63FAE">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因为互联网的匿名性、碎片化与快节奏，互联网上</w:t>
      </w:r>
      <w:r w:rsidR="00456C73">
        <w:rPr>
          <w:rFonts w:asciiTheme="majorEastAsia" w:eastAsiaTheme="majorEastAsia" w:hAnsiTheme="majorEastAsia" w:hint="eastAsia"/>
          <w:sz w:val="24"/>
          <w:szCs w:val="24"/>
        </w:rPr>
        <w:t>的信息良莠不齐，劣质信息不在少数，甚至在一些具体事件上，劣质信息有“劣币驱逐良币”的趋势。学生也有必要了解辨识媒介信息的基本知识、方法，提升思维能力，树立正确的人</w:t>
      </w:r>
      <w:r w:rsidR="00456C73">
        <w:rPr>
          <w:rFonts w:asciiTheme="majorEastAsia" w:eastAsiaTheme="majorEastAsia" w:hAnsiTheme="majorEastAsia" w:hint="eastAsia"/>
          <w:sz w:val="24"/>
          <w:szCs w:val="24"/>
        </w:rPr>
        <w:lastRenderedPageBreak/>
        <w:t>生观、价值观，提升媒介素养。</w:t>
      </w:r>
    </w:p>
    <w:p w:rsidR="00AA546C" w:rsidRDefault="002D5181" w:rsidP="00F63FAE">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2018年，教育部颁布《普通高中语文课程标准（2017年版）》（以下简称“</w:t>
      </w:r>
      <w:r w:rsidR="00DF4B25">
        <w:rPr>
          <w:rFonts w:asciiTheme="majorEastAsia" w:eastAsiaTheme="majorEastAsia" w:hAnsiTheme="majorEastAsia" w:hint="eastAsia"/>
          <w:sz w:val="24"/>
          <w:szCs w:val="24"/>
        </w:rPr>
        <w:t>新</w:t>
      </w:r>
      <w:r>
        <w:rPr>
          <w:rFonts w:asciiTheme="majorEastAsia" w:eastAsiaTheme="majorEastAsia" w:hAnsiTheme="majorEastAsia" w:hint="eastAsia"/>
          <w:sz w:val="24"/>
          <w:szCs w:val="24"/>
        </w:rPr>
        <w:t>课标”），并于2020年进行了修订。</w:t>
      </w:r>
      <w:r w:rsidR="00DF4B25">
        <w:rPr>
          <w:rFonts w:asciiTheme="majorEastAsia" w:eastAsiaTheme="majorEastAsia" w:hAnsiTheme="majorEastAsia" w:hint="eastAsia"/>
          <w:sz w:val="24"/>
          <w:szCs w:val="24"/>
        </w:rPr>
        <w:t>新课标</w:t>
      </w:r>
      <w:r w:rsidR="00675C0A">
        <w:rPr>
          <w:rFonts w:asciiTheme="majorEastAsia" w:eastAsiaTheme="majorEastAsia" w:hAnsiTheme="majorEastAsia" w:hint="eastAsia"/>
          <w:sz w:val="24"/>
          <w:szCs w:val="24"/>
        </w:rPr>
        <w:t>有两个突出亮点：一是凝练出语文学科的四大核心素养，二是设计18个学习任务群（王本华，2019）。</w:t>
      </w:r>
    </w:p>
    <w:p w:rsidR="002D5181" w:rsidRDefault="00456C73" w:rsidP="00F63FAE">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其中</w:t>
      </w:r>
      <w:r w:rsidR="001E670E">
        <w:rPr>
          <w:rFonts w:asciiTheme="majorEastAsia" w:eastAsiaTheme="majorEastAsia" w:hAnsiTheme="majorEastAsia" w:hint="eastAsia"/>
          <w:sz w:val="24"/>
          <w:szCs w:val="24"/>
        </w:rPr>
        <w:t>“跨媒介阅读与交流”任务群便是“旨在引导学生学习跨媒介的信息获取、呈现与表达，观察、思考不同媒介语言文字运用的现象，梳理、探究其特点和规律，提高跨媒介分享与交流的能力，提高理解、辨析、评判媒介传播内容的水平，以正确的价值观审视信息的思想内涵，培养求真求实的态度。”</w:t>
      </w:r>
      <w:r w:rsidR="001E670E">
        <w:rPr>
          <w:rStyle w:val="a9"/>
          <w:rFonts w:asciiTheme="majorEastAsia" w:eastAsiaTheme="majorEastAsia" w:hAnsiTheme="majorEastAsia"/>
          <w:sz w:val="24"/>
          <w:szCs w:val="24"/>
        </w:rPr>
        <w:footnoteReference w:id="3"/>
      </w:r>
      <w:r w:rsidR="00AA546C">
        <w:rPr>
          <w:rFonts w:asciiTheme="majorEastAsia" w:eastAsiaTheme="majorEastAsia" w:hAnsiTheme="majorEastAsia" w:hint="eastAsia"/>
          <w:sz w:val="24"/>
          <w:szCs w:val="24"/>
        </w:rPr>
        <w:t>该任务群的全部0.5学分都安排在教材必修下册的第4单元“信息时代的语文生活”中。</w:t>
      </w:r>
    </w:p>
    <w:p w:rsidR="002D5181" w:rsidRDefault="002D5181" w:rsidP="00F63FAE">
      <w:pPr>
        <w:spacing w:line="360" w:lineRule="auto"/>
        <w:rPr>
          <w:rFonts w:asciiTheme="majorEastAsia" w:eastAsiaTheme="majorEastAsia" w:hAnsiTheme="majorEastAsia"/>
          <w:sz w:val="24"/>
          <w:szCs w:val="24"/>
        </w:rPr>
      </w:pPr>
    </w:p>
    <w:p w:rsidR="00AC40E4" w:rsidRPr="00044042" w:rsidRDefault="00AC40E4" w:rsidP="00AC40E4">
      <w:pPr>
        <w:spacing w:line="360" w:lineRule="auto"/>
        <w:jc w:val="center"/>
        <w:rPr>
          <w:rFonts w:asciiTheme="majorEastAsia" w:eastAsiaTheme="majorEastAsia" w:hAnsiTheme="majorEastAsia"/>
          <w:b/>
          <w:sz w:val="24"/>
          <w:szCs w:val="24"/>
        </w:rPr>
      </w:pPr>
      <w:r w:rsidRPr="00044042">
        <w:rPr>
          <w:rFonts w:asciiTheme="majorEastAsia" w:eastAsiaTheme="majorEastAsia" w:hAnsiTheme="majorEastAsia" w:hint="eastAsia"/>
          <w:b/>
          <w:sz w:val="24"/>
          <w:szCs w:val="24"/>
        </w:rPr>
        <w:t>文献综述</w:t>
      </w:r>
    </w:p>
    <w:p w:rsidR="00AC40E4" w:rsidRDefault="00AC40E4" w:rsidP="00AC40E4">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学者对于“跨媒介阅读与交流”的研究有一个由浅到深、由表及里的渐进过程，与这一过程相伴的是社会不断加深的信息化进程。</w:t>
      </w:r>
    </w:p>
    <w:p w:rsidR="00AC40E4" w:rsidRDefault="00AC40E4" w:rsidP="00AC40E4">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本世纪初，备受关注的“混合式教学”即借助多种媒介进行线上线下相结合的教学，可以被视为“跨媒介阅读与交流”的摇篮，不少学者对“混合式教学”的研究对我们今天理解“跨媒介阅读与交流”是大有裨益的。</w:t>
      </w:r>
    </w:p>
    <w:p w:rsidR="00AC40E4" w:rsidRDefault="00AC40E4" w:rsidP="00AC40E4">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徐春玲（2008）对小学英语学科的混合式教学的研究，注意到了“混合式教学”除了在技术手段上较传统课堂教学更为丰富，还要求教师创设自主学习情境和协作学习情境。张刚阳（2011）立足于语文学科，将</w:t>
      </w:r>
      <w:r w:rsidRPr="007D2BFD">
        <w:rPr>
          <w:rFonts w:asciiTheme="majorEastAsia" w:eastAsiaTheme="majorEastAsia" w:hAnsiTheme="majorEastAsia" w:hint="eastAsia"/>
          <w:sz w:val="24"/>
          <w:szCs w:val="24"/>
        </w:rPr>
        <w:t>“跨媒介”</w:t>
      </w:r>
      <w:r>
        <w:rPr>
          <w:rFonts w:asciiTheme="majorEastAsia" w:eastAsiaTheme="majorEastAsia" w:hAnsiTheme="majorEastAsia" w:hint="eastAsia"/>
          <w:sz w:val="24"/>
          <w:szCs w:val="24"/>
        </w:rPr>
        <w:t>视为</w:t>
      </w:r>
      <w:r w:rsidRPr="007D2BFD">
        <w:rPr>
          <w:rFonts w:asciiTheme="majorEastAsia" w:eastAsiaTheme="majorEastAsia" w:hAnsiTheme="majorEastAsia" w:hint="eastAsia"/>
          <w:sz w:val="24"/>
          <w:szCs w:val="24"/>
        </w:rPr>
        <w:t>“混合式学习”的教学手段，即用纸质与电子文本以及图片、影音相结合的方式，进行阅读或写作的教学</w:t>
      </w:r>
      <w:r>
        <w:rPr>
          <w:rFonts w:asciiTheme="majorEastAsia" w:eastAsiaTheme="majorEastAsia" w:hAnsiTheme="majorEastAsia" w:hint="eastAsia"/>
          <w:sz w:val="24"/>
          <w:szCs w:val="24"/>
        </w:rPr>
        <w:t>。郭冠平和张小宁（2013）借用生态学理论，更明确地指出“跨媒介”对教与学的“生态”的革新，同时指出如果在跨媒介的学习中还沿用教室里老师讲课、学生听讲记笔记的学习方式，用于教学的电子产品和资源将反而伤害学生的专注力，对学习产生负面影响，背离教学的初衷。因此，在跨媒介的学习中，老师和学生都应该转变角色，共建“学习共同体”。</w:t>
      </w:r>
    </w:p>
    <w:p w:rsidR="00AC40E4" w:rsidRDefault="00AC40E4" w:rsidP="00AC40E4">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2017</w:t>
      </w:r>
      <w:proofErr w:type="gramStart"/>
      <w:r>
        <w:rPr>
          <w:rFonts w:asciiTheme="majorEastAsia" w:eastAsiaTheme="majorEastAsia" w:hAnsiTheme="majorEastAsia" w:hint="eastAsia"/>
          <w:sz w:val="24"/>
          <w:szCs w:val="24"/>
        </w:rPr>
        <w:t>版课标正式</w:t>
      </w:r>
      <w:proofErr w:type="gramEnd"/>
      <w:r>
        <w:rPr>
          <w:rFonts w:asciiTheme="majorEastAsia" w:eastAsiaTheme="majorEastAsia" w:hAnsiTheme="majorEastAsia" w:hint="eastAsia"/>
          <w:sz w:val="24"/>
          <w:szCs w:val="24"/>
        </w:rPr>
        <w:t>将“跨媒介阅读与交流”任务群纳入高中语文的教学内容，其内涵也较“混合式教学”更为丰富，学者的研究重点也随之发生转移。</w:t>
      </w:r>
    </w:p>
    <w:p w:rsidR="00AC40E4" w:rsidRDefault="00AC40E4" w:rsidP="00AC40E4">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毛刚飞（2018）的研究虽然尚未跳出“混合式教学”的框架，但开始关注教</w:t>
      </w:r>
      <w:r>
        <w:rPr>
          <w:rFonts w:asciiTheme="majorEastAsia" w:eastAsiaTheme="majorEastAsia" w:hAnsiTheme="majorEastAsia" w:hint="eastAsia"/>
          <w:sz w:val="24"/>
          <w:szCs w:val="24"/>
        </w:rPr>
        <w:lastRenderedPageBreak/>
        <w:t>学的评价，并提出“三结合”（</w:t>
      </w:r>
      <w:r w:rsidRPr="005B3BDA">
        <w:rPr>
          <w:rFonts w:asciiTheme="majorEastAsia" w:eastAsiaTheme="majorEastAsia" w:hAnsiTheme="majorEastAsia" w:hint="eastAsia"/>
          <w:sz w:val="24"/>
          <w:szCs w:val="24"/>
        </w:rPr>
        <w:t>结果性与过程性相结合</w:t>
      </w:r>
      <w:r>
        <w:rPr>
          <w:rFonts w:asciiTheme="majorEastAsia" w:eastAsiaTheme="majorEastAsia" w:hAnsiTheme="majorEastAsia" w:hint="eastAsia"/>
          <w:sz w:val="24"/>
          <w:szCs w:val="24"/>
        </w:rPr>
        <w:t>、</w:t>
      </w:r>
      <w:r w:rsidRPr="005B3BDA">
        <w:rPr>
          <w:rFonts w:asciiTheme="majorEastAsia" w:eastAsiaTheme="majorEastAsia" w:hAnsiTheme="majorEastAsia" w:hint="eastAsia"/>
          <w:sz w:val="24"/>
          <w:szCs w:val="24"/>
        </w:rPr>
        <w:t>语文性与技术性相结合</w:t>
      </w:r>
      <w:r>
        <w:rPr>
          <w:rFonts w:asciiTheme="majorEastAsia" w:eastAsiaTheme="majorEastAsia" w:hAnsiTheme="majorEastAsia" w:hint="eastAsia"/>
          <w:sz w:val="24"/>
          <w:szCs w:val="24"/>
        </w:rPr>
        <w:t>、</w:t>
      </w:r>
      <w:r w:rsidRPr="005B3BDA">
        <w:rPr>
          <w:rFonts w:asciiTheme="majorEastAsia" w:eastAsiaTheme="majorEastAsia" w:hAnsiTheme="majorEastAsia" w:hint="eastAsia"/>
          <w:sz w:val="24"/>
          <w:szCs w:val="24"/>
        </w:rPr>
        <w:t>显性和隐性相结合</w:t>
      </w:r>
      <w:r>
        <w:rPr>
          <w:rFonts w:asciiTheme="majorEastAsia" w:eastAsiaTheme="majorEastAsia" w:hAnsiTheme="majorEastAsia" w:hint="eastAsia"/>
          <w:sz w:val="24"/>
          <w:szCs w:val="24"/>
        </w:rPr>
        <w:t>）的评价原则。程元（2018）指出“跨媒介”不仅是使用一种以上的媒介工具，更强调了不同媒介之间的“关联”。并指出“跨媒介阅读”“</w:t>
      </w:r>
      <w:r w:rsidRPr="005B3BDA">
        <w:rPr>
          <w:rFonts w:asciiTheme="majorEastAsia" w:eastAsiaTheme="majorEastAsia" w:hAnsiTheme="majorEastAsia" w:hint="eastAsia"/>
          <w:sz w:val="24"/>
          <w:szCs w:val="24"/>
        </w:rPr>
        <w:t>是阅读者通过对文字、数据、声音、图形等多种表达手段的关注和综合分析来解码信息的过程</w:t>
      </w:r>
      <w:r>
        <w:rPr>
          <w:rFonts w:asciiTheme="majorEastAsia" w:eastAsiaTheme="majorEastAsia" w:hAnsiTheme="majorEastAsia" w:hint="eastAsia"/>
          <w:sz w:val="24"/>
          <w:szCs w:val="24"/>
        </w:rPr>
        <w:t>”</w:t>
      </w:r>
      <w:r>
        <w:rPr>
          <w:rStyle w:val="a9"/>
          <w:rFonts w:asciiTheme="majorEastAsia" w:eastAsiaTheme="majorEastAsia" w:hAnsiTheme="majorEastAsia"/>
          <w:sz w:val="24"/>
          <w:szCs w:val="24"/>
        </w:rPr>
        <w:footnoteReference w:id="4"/>
      </w:r>
      <w:r>
        <w:rPr>
          <w:rFonts w:asciiTheme="majorEastAsia" w:eastAsiaTheme="majorEastAsia" w:hAnsiTheme="majorEastAsia" w:hint="eastAsia"/>
          <w:sz w:val="24"/>
          <w:szCs w:val="24"/>
        </w:rPr>
        <w:t>。而多媒介又让阅读的空间和时间壁垒被打破。程元还特别强调跨媒介“阅读”与“交流”的关系：信息时代，信息的受众与发布者的身份是可以转换的。进而指出</w:t>
      </w:r>
      <w:proofErr w:type="gramStart"/>
      <w:r>
        <w:rPr>
          <w:rFonts w:asciiTheme="majorEastAsia" w:eastAsiaTheme="majorEastAsia" w:hAnsiTheme="majorEastAsia" w:hint="eastAsia"/>
          <w:sz w:val="24"/>
          <w:szCs w:val="24"/>
        </w:rPr>
        <w:t>本任务群</w:t>
      </w:r>
      <w:proofErr w:type="gramEnd"/>
      <w:r>
        <w:rPr>
          <w:rFonts w:asciiTheme="majorEastAsia" w:eastAsiaTheme="majorEastAsia" w:hAnsiTheme="majorEastAsia" w:hint="eastAsia"/>
          <w:sz w:val="24"/>
          <w:szCs w:val="24"/>
        </w:rPr>
        <w:t>的主要学习内容是：了解、整合、表达、养成。在教学中，是否能够将阅读路径可视化，让学生从“泛阅读”进入深度学习，是教师要解决的问题。</w:t>
      </w:r>
      <w:proofErr w:type="gramStart"/>
      <w:r>
        <w:rPr>
          <w:rFonts w:asciiTheme="majorEastAsia" w:eastAsiaTheme="majorEastAsia" w:hAnsiTheme="majorEastAsia" w:hint="eastAsia"/>
          <w:sz w:val="24"/>
          <w:szCs w:val="24"/>
        </w:rPr>
        <w:t>管贤强</w:t>
      </w:r>
      <w:proofErr w:type="gramEnd"/>
      <w:r>
        <w:rPr>
          <w:rFonts w:asciiTheme="majorEastAsia" w:eastAsiaTheme="majorEastAsia" w:hAnsiTheme="majorEastAsia" w:hint="eastAsia"/>
          <w:sz w:val="24"/>
          <w:szCs w:val="24"/>
        </w:rPr>
        <w:t>、陈晓波则认为，</w:t>
      </w:r>
      <w:proofErr w:type="gramStart"/>
      <w:r>
        <w:rPr>
          <w:rFonts w:asciiTheme="majorEastAsia" w:eastAsiaTheme="majorEastAsia" w:hAnsiTheme="majorEastAsia" w:hint="eastAsia"/>
          <w:sz w:val="24"/>
          <w:szCs w:val="24"/>
        </w:rPr>
        <w:t>本任务群</w:t>
      </w:r>
      <w:proofErr w:type="gramEnd"/>
      <w:r>
        <w:rPr>
          <w:rFonts w:asciiTheme="majorEastAsia" w:eastAsiaTheme="majorEastAsia" w:hAnsiTheme="majorEastAsia" w:hint="eastAsia"/>
          <w:sz w:val="24"/>
          <w:szCs w:val="24"/>
        </w:rPr>
        <w:t>的教学需要结合实例，让学生在实例的真实情境中，以跨媒介语言现象为抓手，不断提升获得理解、</w:t>
      </w:r>
      <w:r w:rsidRPr="00B81F8D">
        <w:rPr>
          <w:rFonts w:asciiTheme="majorEastAsia" w:eastAsiaTheme="majorEastAsia" w:hAnsiTheme="majorEastAsia" w:hint="eastAsia"/>
          <w:sz w:val="24"/>
          <w:szCs w:val="24"/>
        </w:rPr>
        <w:t>辨析、评判媒介传播内容和思想能力</w:t>
      </w:r>
      <w:r>
        <w:rPr>
          <w:rFonts w:asciiTheme="majorEastAsia" w:eastAsiaTheme="majorEastAsia" w:hAnsiTheme="majorEastAsia" w:hint="eastAsia"/>
          <w:sz w:val="24"/>
          <w:szCs w:val="24"/>
        </w:rPr>
        <w:t>。戴晓娥（2019）</w:t>
      </w:r>
      <w:r w:rsidR="00BB2891">
        <w:rPr>
          <w:rFonts w:asciiTheme="majorEastAsia" w:eastAsiaTheme="majorEastAsia" w:hAnsiTheme="majorEastAsia" w:hint="eastAsia"/>
          <w:sz w:val="24"/>
          <w:szCs w:val="24"/>
        </w:rPr>
        <w:t>主张在</w:t>
      </w:r>
      <w:proofErr w:type="gramStart"/>
      <w:r w:rsidR="00BB2891">
        <w:rPr>
          <w:rFonts w:asciiTheme="majorEastAsia" w:eastAsiaTheme="majorEastAsia" w:hAnsiTheme="majorEastAsia" w:hint="eastAsia"/>
          <w:sz w:val="24"/>
          <w:szCs w:val="24"/>
        </w:rPr>
        <w:t>本任务群</w:t>
      </w:r>
      <w:proofErr w:type="gramEnd"/>
      <w:r w:rsidR="00BB2891">
        <w:rPr>
          <w:rFonts w:asciiTheme="majorEastAsia" w:eastAsiaTheme="majorEastAsia" w:hAnsiTheme="majorEastAsia" w:hint="eastAsia"/>
          <w:sz w:val="24"/>
          <w:szCs w:val="24"/>
        </w:rPr>
        <w:t>的教学中要</w:t>
      </w:r>
      <w:r w:rsidRPr="00F370E6">
        <w:rPr>
          <w:rFonts w:asciiTheme="majorEastAsia" w:eastAsiaTheme="majorEastAsia" w:hAnsiTheme="majorEastAsia" w:hint="eastAsia"/>
          <w:sz w:val="24"/>
          <w:szCs w:val="24"/>
        </w:rPr>
        <w:t>选择真实的情境和任务，以学生的语文实践为主线，关注不同媒介语言运用的特点，并用跨媒介学习的思维改进日常的语文学习方式。</w:t>
      </w:r>
      <w:r>
        <w:rPr>
          <w:rFonts w:asciiTheme="majorEastAsia" w:eastAsiaTheme="majorEastAsia" w:hAnsiTheme="majorEastAsia" w:hint="eastAsia"/>
          <w:sz w:val="24"/>
          <w:szCs w:val="24"/>
        </w:rPr>
        <w:t>郑桂华（2021）指出</w:t>
      </w:r>
      <w:proofErr w:type="gramStart"/>
      <w:r>
        <w:rPr>
          <w:rFonts w:asciiTheme="majorEastAsia" w:eastAsiaTheme="majorEastAsia" w:hAnsiTheme="majorEastAsia" w:hint="eastAsia"/>
          <w:sz w:val="24"/>
          <w:szCs w:val="24"/>
        </w:rPr>
        <w:t>本任务群</w:t>
      </w:r>
      <w:proofErr w:type="gramEnd"/>
      <w:r>
        <w:rPr>
          <w:rFonts w:asciiTheme="majorEastAsia" w:eastAsiaTheme="majorEastAsia" w:hAnsiTheme="majorEastAsia" w:hint="eastAsia"/>
          <w:sz w:val="24"/>
          <w:szCs w:val="24"/>
        </w:rPr>
        <w:t>在学科背景方面十分驳杂：历史学科将信息技术作为人类文明发展阶段的标志进行认识，信息技术学科将运用信息技术作为一种技能进行教学，</w:t>
      </w:r>
      <w:proofErr w:type="gramStart"/>
      <w:r>
        <w:rPr>
          <w:rFonts w:asciiTheme="majorEastAsia" w:eastAsiaTheme="majorEastAsia" w:hAnsiTheme="majorEastAsia" w:hint="eastAsia"/>
          <w:sz w:val="24"/>
          <w:szCs w:val="24"/>
        </w:rPr>
        <w:t>思政学科</w:t>
      </w:r>
      <w:proofErr w:type="gramEnd"/>
      <w:r w:rsidRPr="002D5E1B">
        <w:rPr>
          <w:rFonts w:asciiTheme="majorEastAsia" w:eastAsiaTheme="majorEastAsia" w:hAnsiTheme="majorEastAsia" w:hint="eastAsia"/>
          <w:sz w:val="24"/>
          <w:szCs w:val="24"/>
        </w:rPr>
        <w:t>关注培养学生良好的媒体使用习惯、形成正确的三观</w:t>
      </w:r>
      <w:r>
        <w:rPr>
          <w:rFonts w:asciiTheme="majorEastAsia" w:eastAsiaTheme="majorEastAsia" w:hAnsiTheme="majorEastAsia" w:hint="eastAsia"/>
          <w:sz w:val="24"/>
          <w:szCs w:val="24"/>
        </w:rPr>
        <w:t>，几乎所有学科都会把信息技术作为辅助教学的手段。而语文学科要避免将这一任务群与其他学科相混淆。郑桂华提出如下建议：</w:t>
      </w:r>
      <w:r w:rsidRPr="002D5E1B">
        <w:rPr>
          <w:rFonts w:asciiTheme="majorEastAsia" w:eastAsiaTheme="majorEastAsia" w:hAnsiTheme="majorEastAsia" w:hint="eastAsia"/>
          <w:sz w:val="24"/>
          <w:szCs w:val="24"/>
        </w:rPr>
        <w:t>紧扣语文学科核心素养、以典型的</w:t>
      </w:r>
      <w:r>
        <w:rPr>
          <w:rFonts w:asciiTheme="majorEastAsia" w:eastAsiaTheme="majorEastAsia" w:hAnsiTheme="majorEastAsia" w:hint="eastAsia"/>
          <w:sz w:val="24"/>
          <w:szCs w:val="24"/>
        </w:rPr>
        <w:t>语文学习任务为线索，并与其他任务群及相应教材单元的学习结合起来，以</w:t>
      </w:r>
      <w:r w:rsidRPr="002D5E1B">
        <w:rPr>
          <w:rFonts w:asciiTheme="majorEastAsia" w:eastAsiaTheme="majorEastAsia" w:hAnsiTheme="majorEastAsia" w:hint="eastAsia"/>
          <w:sz w:val="24"/>
          <w:szCs w:val="24"/>
        </w:rPr>
        <w:t>避免</w:t>
      </w:r>
      <w:proofErr w:type="gramStart"/>
      <w:r w:rsidRPr="002D5E1B">
        <w:rPr>
          <w:rFonts w:asciiTheme="majorEastAsia" w:eastAsiaTheme="majorEastAsia" w:hAnsiTheme="majorEastAsia" w:hint="eastAsia"/>
          <w:sz w:val="24"/>
          <w:szCs w:val="24"/>
        </w:rPr>
        <w:t>重媒体</w:t>
      </w:r>
      <w:proofErr w:type="gramEnd"/>
      <w:r w:rsidRPr="002D5E1B">
        <w:rPr>
          <w:rFonts w:asciiTheme="majorEastAsia" w:eastAsiaTheme="majorEastAsia" w:hAnsiTheme="majorEastAsia" w:hint="eastAsia"/>
          <w:sz w:val="24"/>
          <w:szCs w:val="24"/>
        </w:rPr>
        <w:t>素养而轻语文素养的偏差</w:t>
      </w:r>
      <w:r>
        <w:rPr>
          <w:rFonts w:asciiTheme="majorEastAsia" w:eastAsiaTheme="majorEastAsia" w:hAnsiTheme="majorEastAsia" w:hint="eastAsia"/>
          <w:sz w:val="24"/>
          <w:szCs w:val="24"/>
        </w:rPr>
        <w:t>。</w:t>
      </w:r>
    </w:p>
    <w:p w:rsidR="00BB2891" w:rsidRPr="002D5E1B" w:rsidRDefault="00BB2891" w:rsidP="00AC40E4">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可见，随着时代的发展、理论的更新、实践的深入，“跨媒介阅读与交流”</w:t>
      </w:r>
      <w:r w:rsidR="008865C3">
        <w:rPr>
          <w:rFonts w:asciiTheme="majorEastAsia" w:eastAsiaTheme="majorEastAsia" w:hAnsiTheme="majorEastAsia" w:hint="eastAsia"/>
          <w:sz w:val="24"/>
          <w:szCs w:val="24"/>
        </w:rPr>
        <w:t>任务群的教学路径已经逐渐明晰，即：以真实情境与任务为依托，以媒介语言为抓手，提升学生的媒介素养与语言运用能力。</w:t>
      </w:r>
    </w:p>
    <w:p w:rsidR="00AC40E4" w:rsidRPr="00BB2891" w:rsidRDefault="00AC40E4" w:rsidP="00F63FAE">
      <w:pPr>
        <w:spacing w:line="360" w:lineRule="auto"/>
        <w:rPr>
          <w:rFonts w:asciiTheme="majorEastAsia" w:eastAsiaTheme="majorEastAsia" w:hAnsiTheme="majorEastAsia"/>
          <w:sz w:val="24"/>
          <w:szCs w:val="24"/>
        </w:rPr>
      </w:pPr>
    </w:p>
    <w:p w:rsidR="002D5181" w:rsidRPr="00AA546C" w:rsidRDefault="002D5181" w:rsidP="00AA546C">
      <w:pPr>
        <w:spacing w:line="360" w:lineRule="auto"/>
        <w:jc w:val="center"/>
        <w:rPr>
          <w:rFonts w:asciiTheme="majorEastAsia" w:eastAsiaTheme="majorEastAsia" w:hAnsiTheme="majorEastAsia"/>
          <w:b/>
          <w:sz w:val="24"/>
          <w:szCs w:val="24"/>
        </w:rPr>
      </w:pPr>
      <w:r w:rsidRPr="00AA546C">
        <w:rPr>
          <w:rFonts w:asciiTheme="majorEastAsia" w:eastAsiaTheme="majorEastAsia" w:hAnsiTheme="majorEastAsia" w:hint="eastAsia"/>
          <w:b/>
          <w:sz w:val="24"/>
          <w:szCs w:val="24"/>
        </w:rPr>
        <w:t>核心素养</w:t>
      </w:r>
    </w:p>
    <w:p w:rsidR="002D5181" w:rsidRDefault="00AA546C" w:rsidP="00AA546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sz w:val="24"/>
          <w:szCs w:val="24"/>
        </w:rPr>
        <w:t>新课标凝练</w:t>
      </w:r>
      <w:r>
        <w:rPr>
          <w:rFonts w:asciiTheme="majorEastAsia" w:eastAsiaTheme="majorEastAsia" w:hAnsiTheme="majorEastAsia" w:hint="eastAsia"/>
          <w:sz w:val="24"/>
          <w:szCs w:val="24"/>
        </w:rPr>
        <w:t>出</w:t>
      </w:r>
      <w:r>
        <w:rPr>
          <w:rFonts w:asciiTheme="majorEastAsia" w:eastAsiaTheme="majorEastAsia" w:hAnsiTheme="majorEastAsia"/>
          <w:sz w:val="24"/>
          <w:szCs w:val="24"/>
        </w:rPr>
        <w:t>语文学科四大核心素养</w:t>
      </w:r>
      <w:r>
        <w:rPr>
          <w:rFonts w:asciiTheme="majorEastAsia" w:eastAsiaTheme="majorEastAsia" w:hAnsiTheme="majorEastAsia" w:hint="eastAsia"/>
          <w:sz w:val="24"/>
          <w:szCs w:val="24"/>
        </w:rPr>
        <w:t>：</w:t>
      </w:r>
      <w:r>
        <w:rPr>
          <w:rFonts w:asciiTheme="majorEastAsia" w:eastAsiaTheme="majorEastAsia" w:hAnsiTheme="majorEastAsia"/>
          <w:sz w:val="24"/>
          <w:szCs w:val="24"/>
        </w:rPr>
        <w:t>语言建构与运用</w:t>
      </w:r>
      <w:r>
        <w:rPr>
          <w:rFonts w:asciiTheme="majorEastAsia" w:eastAsiaTheme="majorEastAsia" w:hAnsiTheme="majorEastAsia" w:hint="eastAsia"/>
          <w:sz w:val="24"/>
          <w:szCs w:val="24"/>
        </w:rPr>
        <w:t>、</w:t>
      </w:r>
      <w:r>
        <w:rPr>
          <w:rFonts w:asciiTheme="majorEastAsia" w:eastAsiaTheme="majorEastAsia" w:hAnsiTheme="majorEastAsia"/>
          <w:sz w:val="24"/>
          <w:szCs w:val="24"/>
        </w:rPr>
        <w:t>思维发展与提升</w:t>
      </w:r>
      <w:r>
        <w:rPr>
          <w:rFonts w:asciiTheme="majorEastAsia" w:eastAsiaTheme="majorEastAsia" w:hAnsiTheme="majorEastAsia" w:hint="eastAsia"/>
          <w:sz w:val="24"/>
          <w:szCs w:val="24"/>
        </w:rPr>
        <w:t>、</w:t>
      </w:r>
      <w:r>
        <w:rPr>
          <w:rFonts w:asciiTheme="majorEastAsia" w:eastAsiaTheme="majorEastAsia" w:hAnsiTheme="majorEastAsia"/>
          <w:sz w:val="24"/>
          <w:szCs w:val="24"/>
        </w:rPr>
        <w:t>审美鉴赏与创造</w:t>
      </w:r>
      <w:r>
        <w:rPr>
          <w:rFonts w:asciiTheme="majorEastAsia" w:eastAsiaTheme="majorEastAsia" w:hAnsiTheme="majorEastAsia" w:hint="eastAsia"/>
          <w:sz w:val="24"/>
          <w:szCs w:val="24"/>
        </w:rPr>
        <w:t>、</w:t>
      </w:r>
      <w:r>
        <w:rPr>
          <w:rFonts w:asciiTheme="majorEastAsia" w:eastAsiaTheme="majorEastAsia" w:hAnsiTheme="majorEastAsia"/>
          <w:sz w:val="24"/>
          <w:szCs w:val="24"/>
        </w:rPr>
        <w:t>文化传承与理解</w:t>
      </w:r>
      <w:r>
        <w:rPr>
          <w:rFonts w:asciiTheme="majorEastAsia" w:eastAsiaTheme="majorEastAsia" w:hAnsiTheme="majorEastAsia" w:hint="eastAsia"/>
          <w:sz w:val="24"/>
          <w:szCs w:val="24"/>
        </w:rPr>
        <w:t>。</w:t>
      </w:r>
    </w:p>
    <w:p w:rsidR="00AA546C" w:rsidRDefault="00AA546C" w:rsidP="00AA546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本单元及其学习任务群聚焦前两个核心素养。</w:t>
      </w:r>
    </w:p>
    <w:p w:rsidR="00AA546C" w:rsidRDefault="00AA546C" w:rsidP="00AA546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在</w:t>
      </w:r>
      <w:r w:rsidR="00930EFB">
        <w:rPr>
          <w:rFonts w:asciiTheme="majorEastAsia" w:eastAsiaTheme="majorEastAsia" w:hAnsiTheme="majorEastAsia" w:hint="eastAsia"/>
          <w:sz w:val="24"/>
          <w:szCs w:val="24"/>
        </w:rPr>
        <w:t>本</w:t>
      </w:r>
      <w:r>
        <w:rPr>
          <w:rFonts w:asciiTheme="majorEastAsia" w:eastAsiaTheme="majorEastAsia" w:hAnsiTheme="majorEastAsia" w:hint="eastAsia"/>
          <w:sz w:val="24"/>
          <w:szCs w:val="24"/>
        </w:rPr>
        <w:t>单元学习中</w:t>
      </w:r>
      <w:r w:rsidR="00930EFB">
        <w:rPr>
          <w:rFonts w:asciiTheme="majorEastAsia" w:eastAsiaTheme="majorEastAsia" w:hAnsiTheme="majorEastAsia" w:hint="eastAsia"/>
          <w:sz w:val="24"/>
          <w:szCs w:val="24"/>
        </w:rPr>
        <w:t>，学生需要通过实践了解不同媒介的传播特点，通过主动的积累、梳理和整合，比较不同媒介的语言特征，撰写相应的文稿，体现对“语言建构与运用”核心素养的贯彻。</w:t>
      </w:r>
    </w:p>
    <w:p w:rsidR="00930EFB" w:rsidRDefault="00930EFB" w:rsidP="00AA546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学生还需要从媒介信息中获取知识、观点，并学会判断信息的良莠，树立正确的人生观、价值观，提升媒介素养，运用直觉思维、形象思维、逻辑思维、辩证思维，促进深刻性、批判性等思维品质的提升，体现对“思维发展与提升”核心素养的实践。</w:t>
      </w:r>
    </w:p>
    <w:p w:rsidR="002D5181" w:rsidRDefault="002D5181" w:rsidP="00F63FAE">
      <w:pPr>
        <w:spacing w:line="360" w:lineRule="auto"/>
        <w:rPr>
          <w:rFonts w:asciiTheme="majorEastAsia" w:eastAsiaTheme="majorEastAsia" w:hAnsiTheme="majorEastAsia"/>
          <w:sz w:val="24"/>
          <w:szCs w:val="24"/>
        </w:rPr>
      </w:pPr>
    </w:p>
    <w:p w:rsidR="00930EFB" w:rsidRPr="00930EFB" w:rsidRDefault="00AC40E4" w:rsidP="00930EFB">
      <w:pPr>
        <w:spacing w:line="360" w:lineRule="auto"/>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案例研究</w:t>
      </w:r>
    </w:p>
    <w:p w:rsidR="00AC40E4" w:rsidRDefault="00AC40E4" w:rsidP="00AC40E4">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（一）案例背景</w:t>
      </w:r>
    </w:p>
    <w:p w:rsidR="00C3526E" w:rsidRPr="00C3526E" w:rsidRDefault="00AC40E4" w:rsidP="00C3526E">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2020年4月，笔者在进行本单元教学时，上海正处在疫情期间的网上教学阶段。当年3月底，深圳市</w:t>
      </w:r>
      <w:r w:rsidR="007B01AF">
        <w:rPr>
          <w:rFonts w:asciiTheme="majorEastAsia" w:eastAsiaTheme="majorEastAsia" w:hAnsiTheme="majorEastAsia" w:hint="eastAsia"/>
          <w:sz w:val="24"/>
          <w:szCs w:val="24"/>
        </w:rPr>
        <w:t>颁布《深圳经济特区全面禁止食用野生动物条例》，在当年5月1</w:t>
      </w:r>
      <w:r w:rsidR="00C3526E" w:rsidRPr="00C3526E">
        <w:rPr>
          <w:rFonts w:asciiTheme="majorEastAsia" w:eastAsiaTheme="majorEastAsia" w:hAnsiTheme="majorEastAsia" w:hint="eastAsia"/>
          <w:sz w:val="24"/>
          <w:szCs w:val="24"/>
        </w:rPr>
        <w:t>日开始实施。根据条例，在深圳吃狗肉已经是非法的行为。</w:t>
      </w:r>
      <w:r w:rsidR="00C3526E">
        <w:rPr>
          <w:rFonts w:asciiTheme="majorEastAsia" w:eastAsiaTheme="majorEastAsia" w:hAnsiTheme="majorEastAsia" w:hint="eastAsia"/>
          <w:sz w:val="24"/>
          <w:szCs w:val="24"/>
        </w:rPr>
        <w:t>几乎同时，</w:t>
      </w:r>
      <w:r w:rsidR="00C3526E" w:rsidRPr="00C3526E">
        <w:rPr>
          <w:rFonts w:asciiTheme="majorEastAsia" w:eastAsiaTheme="majorEastAsia" w:hAnsiTheme="majorEastAsia" w:hint="eastAsia"/>
          <w:sz w:val="24"/>
          <w:szCs w:val="24"/>
        </w:rPr>
        <w:t>农业</w:t>
      </w:r>
      <w:r w:rsidR="00C3526E">
        <w:rPr>
          <w:rFonts w:asciiTheme="majorEastAsia" w:eastAsiaTheme="majorEastAsia" w:hAnsiTheme="majorEastAsia" w:hint="eastAsia"/>
          <w:sz w:val="24"/>
          <w:szCs w:val="24"/>
        </w:rPr>
        <w:t>农村</w:t>
      </w:r>
      <w:r w:rsidR="00C3526E" w:rsidRPr="00C3526E">
        <w:rPr>
          <w:rFonts w:asciiTheme="majorEastAsia" w:eastAsiaTheme="majorEastAsia" w:hAnsiTheme="majorEastAsia" w:hint="eastAsia"/>
          <w:sz w:val="24"/>
          <w:szCs w:val="24"/>
        </w:rPr>
        <w:t>部的《关于&lt;国家畜禽遗传资源目录（征求意见稿）&gt;的说明》则单列一个名为“关于狗”的条目，</w:t>
      </w:r>
      <w:r w:rsidR="00C3526E">
        <w:rPr>
          <w:rFonts w:asciiTheme="majorEastAsia" w:eastAsiaTheme="majorEastAsia" w:hAnsiTheme="majorEastAsia" w:hint="eastAsia"/>
          <w:sz w:val="24"/>
          <w:szCs w:val="24"/>
        </w:rPr>
        <w:t>其中写道</w:t>
      </w:r>
      <w:r w:rsidR="00C3526E" w:rsidRPr="00C3526E">
        <w:rPr>
          <w:rFonts w:asciiTheme="majorEastAsia" w:eastAsiaTheme="majorEastAsia" w:hAnsiTheme="majorEastAsia" w:hint="eastAsia"/>
          <w:sz w:val="24"/>
          <w:szCs w:val="24"/>
        </w:rPr>
        <w:t>：</w:t>
      </w:r>
      <w:r w:rsidR="00C3526E">
        <w:rPr>
          <w:rFonts w:asciiTheme="majorEastAsia" w:eastAsiaTheme="majorEastAsia" w:hAnsiTheme="majorEastAsia" w:hint="eastAsia"/>
          <w:sz w:val="24"/>
          <w:szCs w:val="24"/>
        </w:rPr>
        <w:t>“</w:t>
      </w:r>
      <w:r w:rsidR="007B01AF">
        <w:rPr>
          <w:rFonts w:asciiTheme="majorEastAsia" w:eastAsiaTheme="majorEastAsia" w:hAnsiTheme="majorEastAsia" w:hint="eastAsia"/>
          <w:sz w:val="24"/>
          <w:szCs w:val="24"/>
        </w:rPr>
        <w:t>随着人类文明进步和公众对动物保护的关注及偏爱，狗已从传统家畜‘特化’</w:t>
      </w:r>
      <w:r w:rsidR="00C3526E" w:rsidRPr="00C3526E">
        <w:rPr>
          <w:rFonts w:asciiTheme="majorEastAsia" w:eastAsiaTheme="majorEastAsia" w:hAnsiTheme="majorEastAsia" w:hint="eastAsia"/>
          <w:sz w:val="24"/>
          <w:szCs w:val="24"/>
        </w:rPr>
        <w:t>为伴侣动物，国际上普遍不作为畜禽，我国不宜列入畜禽管理。</w:t>
      </w:r>
      <w:r w:rsidR="00C3526E">
        <w:rPr>
          <w:rFonts w:asciiTheme="majorEastAsia" w:eastAsiaTheme="majorEastAsia" w:hAnsiTheme="majorEastAsia" w:hint="eastAsia"/>
          <w:sz w:val="24"/>
          <w:szCs w:val="24"/>
        </w:rPr>
        <w:t>”</w:t>
      </w:r>
      <w:r w:rsidR="00C3526E">
        <w:rPr>
          <w:rStyle w:val="a9"/>
          <w:rFonts w:asciiTheme="majorEastAsia" w:eastAsiaTheme="majorEastAsia" w:hAnsiTheme="majorEastAsia"/>
          <w:sz w:val="24"/>
          <w:szCs w:val="24"/>
        </w:rPr>
        <w:footnoteReference w:id="5"/>
      </w:r>
    </w:p>
    <w:p w:rsidR="00930EFB" w:rsidRDefault="007B01AF" w:rsidP="00930EFB">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虽然今天中国市场上狗肉消费量并不大，绝大多数中国人很少或者没有吃过狗肉，但狗肉在古代曾是中国人的重要肉食来源。这些新政策的出台自然在社会上引起热议，支持与反对的声音都比较强烈。</w:t>
      </w:r>
    </w:p>
    <w:p w:rsidR="007B01AF" w:rsidRDefault="007B01AF" w:rsidP="00930EFB">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这一新闻热点，不就是一个真实的情境吗？</w:t>
      </w:r>
      <w:r w:rsidR="00492ADD">
        <w:rPr>
          <w:rFonts w:asciiTheme="majorEastAsia" w:eastAsiaTheme="majorEastAsia" w:hAnsiTheme="majorEastAsia" w:hint="eastAsia"/>
          <w:sz w:val="24"/>
          <w:szCs w:val="24"/>
        </w:rPr>
        <w:t>而且禁食狗肉的问题，拥有较高的社会关注，双方观点鲜明对立而且双方都会运用各种媒介输出自己的观点，而对于生活在上海的学生来说，</w:t>
      </w:r>
      <w:proofErr w:type="gramStart"/>
      <w:r w:rsidR="00492ADD">
        <w:rPr>
          <w:rFonts w:asciiTheme="majorEastAsia" w:eastAsiaTheme="majorEastAsia" w:hAnsiTheme="majorEastAsia" w:hint="eastAsia"/>
          <w:sz w:val="24"/>
          <w:szCs w:val="24"/>
        </w:rPr>
        <w:t>狗又是</w:t>
      </w:r>
      <w:proofErr w:type="gramEnd"/>
      <w:r w:rsidR="00492ADD">
        <w:rPr>
          <w:rFonts w:asciiTheme="majorEastAsia" w:eastAsiaTheme="majorEastAsia" w:hAnsiTheme="majorEastAsia" w:hint="eastAsia"/>
          <w:sz w:val="24"/>
          <w:szCs w:val="24"/>
        </w:rPr>
        <w:t>城市中随处可见的动物，这一热点贴近学生的生活。笔者决定在这个情境中组织本单元的教学，让学生在这个真实情境中完成真实任务，达到更好的学习效果。</w:t>
      </w:r>
    </w:p>
    <w:p w:rsidR="00044042" w:rsidRPr="00492ADD" w:rsidRDefault="00044042" w:rsidP="00F63FAE">
      <w:pPr>
        <w:spacing w:line="360" w:lineRule="auto"/>
        <w:rPr>
          <w:rFonts w:asciiTheme="majorEastAsia" w:eastAsiaTheme="majorEastAsia" w:hAnsiTheme="majorEastAsia"/>
          <w:sz w:val="24"/>
          <w:szCs w:val="24"/>
        </w:rPr>
      </w:pPr>
    </w:p>
    <w:p w:rsidR="00044042" w:rsidRDefault="00492ADD" w:rsidP="00F63FAE">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（二）学情分析</w:t>
      </w:r>
    </w:p>
    <w:p w:rsidR="00397AB0" w:rsidRDefault="00397AB0" w:rsidP="00397AB0">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知识与技能：</w:t>
      </w:r>
    </w:p>
    <w:p w:rsidR="00492ADD" w:rsidRDefault="00492ADD" w:rsidP="00492ADD">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授课对象为笔者就职的上海市某市重点中学两个平行班的学生。</w:t>
      </w:r>
    </w:p>
    <w:p w:rsidR="00397AB0" w:rsidRDefault="00492ADD" w:rsidP="00397AB0">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高一第一学期，学生们初步掌握了写作议论文的能力。通过必修上册教材的第2单元的学习，</w:t>
      </w:r>
      <w:r w:rsidR="00F008DF">
        <w:rPr>
          <w:rFonts w:asciiTheme="majorEastAsia" w:eastAsiaTheme="majorEastAsia" w:hAnsiTheme="majorEastAsia" w:hint="eastAsia"/>
          <w:sz w:val="24"/>
          <w:szCs w:val="24"/>
        </w:rPr>
        <w:t>学生对新闻评论有了了解；而第4单元“家乡文化生活”的学习，让学生初步锻炼了使用多种媒介获取信息的能力。</w:t>
      </w:r>
    </w:p>
    <w:p w:rsidR="00397AB0" w:rsidRDefault="00397AB0" w:rsidP="00397AB0">
      <w:pPr>
        <w:spacing w:line="360" w:lineRule="auto"/>
        <w:ind w:firstLineChars="200" w:firstLine="480"/>
        <w:rPr>
          <w:rFonts w:asciiTheme="majorEastAsia" w:eastAsiaTheme="majorEastAsia" w:hAnsiTheme="majorEastAsia"/>
          <w:sz w:val="24"/>
          <w:szCs w:val="24"/>
        </w:rPr>
      </w:pPr>
    </w:p>
    <w:p w:rsidR="00397AB0" w:rsidRDefault="00397AB0" w:rsidP="00397AB0">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媒介素养：</w:t>
      </w:r>
    </w:p>
    <w:p w:rsidR="00F008DF" w:rsidRDefault="00F008DF" w:rsidP="00492ADD">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sz w:val="24"/>
          <w:szCs w:val="24"/>
        </w:rPr>
        <w:t>在本单元教学开始前</w:t>
      </w:r>
      <w:r w:rsidR="00F534D6">
        <w:rPr>
          <w:rFonts w:asciiTheme="majorEastAsia" w:eastAsiaTheme="majorEastAsia" w:hAnsiTheme="majorEastAsia"/>
          <w:sz w:val="24"/>
          <w:szCs w:val="24"/>
        </w:rPr>
        <w:t>对两个班</w:t>
      </w:r>
      <w:r w:rsidR="00F534D6">
        <w:rPr>
          <w:rFonts w:asciiTheme="majorEastAsia" w:eastAsiaTheme="majorEastAsia" w:hAnsiTheme="majorEastAsia" w:hint="eastAsia"/>
          <w:sz w:val="24"/>
          <w:szCs w:val="24"/>
        </w:rPr>
        <w:t>67名学生</w:t>
      </w:r>
      <w:r>
        <w:rPr>
          <w:rFonts w:asciiTheme="majorEastAsia" w:eastAsiaTheme="majorEastAsia" w:hAnsiTheme="majorEastAsia"/>
          <w:sz w:val="24"/>
          <w:szCs w:val="24"/>
        </w:rPr>
        <w:t>的预调</w:t>
      </w:r>
      <w:proofErr w:type="gramStart"/>
      <w:r>
        <w:rPr>
          <w:rFonts w:asciiTheme="majorEastAsia" w:eastAsiaTheme="majorEastAsia" w:hAnsiTheme="majorEastAsia"/>
          <w:sz w:val="24"/>
          <w:szCs w:val="24"/>
        </w:rPr>
        <w:t>研</w:t>
      </w:r>
      <w:proofErr w:type="gramEnd"/>
      <w:r>
        <w:rPr>
          <w:rFonts w:asciiTheme="majorEastAsia" w:eastAsiaTheme="majorEastAsia" w:hAnsiTheme="majorEastAsia"/>
          <w:sz w:val="24"/>
          <w:szCs w:val="24"/>
        </w:rPr>
        <w:t>中</w:t>
      </w:r>
      <w:r>
        <w:rPr>
          <w:rFonts w:asciiTheme="majorEastAsia" w:eastAsiaTheme="majorEastAsia" w:hAnsiTheme="majorEastAsia" w:hint="eastAsia"/>
          <w:sz w:val="24"/>
          <w:szCs w:val="24"/>
        </w:rPr>
        <w:t>，</w:t>
      </w:r>
      <w:r>
        <w:rPr>
          <w:rFonts w:asciiTheme="majorEastAsia" w:eastAsiaTheme="majorEastAsia" w:hAnsiTheme="majorEastAsia"/>
          <w:sz w:val="24"/>
          <w:szCs w:val="24"/>
        </w:rPr>
        <w:t>笔者发现学生</w:t>
      </w:r>
      <w:r w:rsidR="00F534D6">
        <w:rPr>
          <w:rFonts w:asciiTheme="majorEastAsia" w:eastAsiaTheme="majorEastAsia" w:hAnsiTheme="majorEastAsia" w:hint="eastAsia"/>
          <w:sz w:val="24"/>
          <w:szCs w:val="24"/>
        </w:rPr>
        <w:t>获得信息的渠道即使相较于80后、90后，也已经</w:t>
      </w:r>
      <w:r>
        <w:rPr>
          <w:rFonts w:asciiTheme="majorEastAsia" w:eastAsiaTheme="majorEastAsia" w:hAnsiTheme="majorEastAsia"/>
          <w:sz w:val="24"/>
          <w:szCs w:val="24"/>
        </w:rPr>
        <w:t>有了很大的差别</w:t>
      </w:r>
      <w:r w:rsidR="00F534D6">
        <w:rPr>
          <w:rFonts w:asciiTheme="majorEastAsia" w:eastAsiaTheme="majorEastAsia" w:hAnsiTheme="majorEastAsia" w:hint="eastAsia"/>
          <w:sz w:val="24"/>
          <w:szCs w:val="24"/>
        </w:rPr>
        <w:t>。</w:t>
      </w:r>
    </w:p>
    <w:p w:rsidR="00F534D6" w:rsidRDefault="00F534D6" w:rsidP="00492ADD">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问题1：你日常主要</w:t>
      </w:r>
      <w:r w:rsidRPr="00F534D6">
        <w:rPr>
          <w:rFonts w:asciiTheme="majorEastAsia" w:eastAsiaTheme="majorEastAsia" w:hAnsiTheme="majorEastAsia" w:hint="eastAsia"/>
          <w:sz w:val="24"/>
          <w:szCs w:val="24"/>
        </w:rPr>
        <w:t>通过什么渠道知晓外界新闻</w:t>
      </w:r>
      <w:r>
        <w:rPr>
          <w:rFonts w:asciiTheme="majorEastAsia" w:eastAsiaTheme="majorEastAsia" w:hAnsiTheme="majorEastAsia" w:hint="eastAsia"/>
          <w:sz w:val="24"/>
          <w:szCs w:val="24"/>
        </w:rPr>
        <w:t>？</w:t>
      </w:r>
    </w:p>
    <w:p w:rsidR="00F008DF" w:rsidRDefault="00F008DF" w:rsidP="00492ADD">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报纸</w:t>
      </w:r>
      <w:r w:rsidR="005E60F4">
        <w:rPr>
          <w:rFonts w:asciiTheme="majorEastAsia" w:eastAsiaTheme="majorEastAsia" w:hAnsiTheme="majorEastAsia" w:hint="eastAsia"/>
          <w:sz w:val="24"/>
          <w:szCs w:val="24"/>
        </w:rPr>
        <w:t>（0</w:t>
      </w:r>
      <w:r w:rsidR="00F534D6">
        <w:rPr>
          <w:rFonts w:asciiTheme="majorEastAsia" w:eastAsiaTheme="majorEastAsia" w:hAnsiTheme="majorEastAsia" w:hint="eastAsia"/>
          <w:sz w:val="24"/>
          <w:szCs w:val="24"/>
        </w:rPr>
        <w:t>人</w:t>
      </w:r>
      <w:r w:rsidR="005E60F4">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和广播</w:t>
      </w:r>
      <w:r w:rsidR="005E60F4">
        <w:rPr>
          <w:rFonts w:asciiTheme="majorEastAsia" w:eastAsiaTheme="majorEastAsia" w:hAnsiTheme="majorEastAsia" w:hint="eastAsia"/>
          <w:sz w:val="24"/>
          <w:szCs w:val="24"/>
        </w:rPr>
        <w:t>（</w:t>
      </w:r>
      <w:r w:rsidR="00F534D6">
        <w:rPr>
          <w:rFonts w:asciiTheme="majorEastAsia" w:eastAsiaTheme="majorEastAsia" w:hAnsiTheme="majorEastAsia" w:hint="eastAsia"/>
          <w:sz w:val="24"/>
          <w:szCs w:val="24"/>
        </w:rPr>
        <w:t>5人</w:t>
      </w:r>
      <w:r w:rsidR="005E60F4">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几乎已经无人问津。将近半数（</w:t>
      </w:r>
      <w:r w:rsidR="00F534D6">
        <w:rPr>
          <w:rFonts w:asciiTheme="majorEastAsia" w:eastAsiaTheme="majorEastAsia" w:hAnsiTheme="majorEastAsia" w:hint="eastAsia"/>
          <w:sz w:val="24"/>
          <w:szCs w:val="24"/>
        </w:rPr>
        <w:t>32人</w:t>
      </w:r>
      <w:r>
        <w:rPr>
          <w:rFonts w:asciiTheme="majorEastAsia" w:eastAsiaTheme="majorEastAsia" w:hAnsiTheme="majorEastAsia" w:hint="eastAsia"/>
          <w:sz w:val="24"/>
          <w:szCs w:val="24"/>
        </w:rPr>
        <w:t>）学生将电视列为主要渠道。网络毫无悬念地成为学生知晓新闻热点的最重要的渠道。</w:t>
      </w:r>
    </w:p>
    <w:p w:rsidR="005E60F4" w:rsidRDefault="005E60F4" w:rsidP="00492ADD">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就信息量来看，我们显然已经不能将“网络”和电视、广播、报纸等传统媒介放在一个层面上相提并论。“网络”这一媒介还需要细分。</w:t>
      </w:r>
    </w:p>
    <w:p w:rsidR="005E60F4" w:rsidRDefault="005E60F4" w:rsidP="00492ADD">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使用率超过四成的</w:t>
      </w:r>
      <w:r w:rsidR="00F534D6">
        <w:rPr>
          <w:rFonts w:asciiTheme="majorEastAsia" w:eastAsiaTheme="majorEastAsia" w:hAnsiTheme="majorEastAsia" w:hint="eastAsia"/>
          <w:sz w:val="24"/>
          <w:szCs w:val="24"/>
        </w:rPr>
        <w:t>除了电视（32人），其他都是</w:t>
      </w:r>
      <w:r>
        <w:rPr>
          <w:rFonts w:asciiTheme="majorEastAsia" w:eastAsiaTheme="majorEastAsia" w:hAnsiTheme="majorEastAsia" w:hint="eastAsia"/>
          <w:sz w:val="24"/>
          <w:szCs w:val="24"/>
        </w:rPr>
        <w:t>网络媒介</w:t>
      </w:r>
      <w:r w:rsidR="00F534D6">
        <w:rPr>
          <w:rFonts w:asciiTheme="majorEastAsia" w:eastAsiaTheme="majorEastAsia" w:hAnsiTheme="majorEastAsia" w:hint="eastAsia"/>
          <w:sz w:val="24"/>
          <w:szCs w:val="24"/>
        </w:rPr>
        <w:t>，包括</w:t>
      </w:r>
      <w:r>
        <w:rPr>
          <w:rFonts w:asciiTheme="majorEastAsia" w:eastAsiaTheme="majorEastAsia" w:hAnsiTheme="majorEastAsia" w:hint="eastAsia"/>
          <w:sz w:val="24"/>
          <w:szCs w:val="24"/>
        </w:rPr>
        <w:t>：“知乎”、“豆瓣”等内容平台（</w:t>
      </w:r>
      <w:r w:rsidR="00F534D6">
        <w:rPr>
          <w:rFonts w:asciiTheme="majorEastAsia" w:eastAsiaTheme="majorEastAsia" w:hAnsiTheme="majorEastAsia" w:hint="eastAsia"/>
          <w:sz w:val="24"/>
          <w:szCs w:val="24"/>
        </w:rPr>
        <w:t>28人</w:t>
      </w:r>
      <w:r>
        <w:rPr>
          <w:rFonts w:asciiTheme="majorEastAsia" w:eastAsiaTheme="majorEastAsia" w:hAnsiTheme="majorEastAsia" w:hint="eastAsia"/>
          <w:sz w:val="24"/>
          <w:szCs w:val="24"/>
        </w:rPr>
        <w:t>），</w:t>
      </w:r>
      <w:proofErr w:type="gramStart"/>
      <w:r>
        <w:rPr>
          <w:rFonts w:asciiTheme="majorEastAsia" w:eastAsiaTheme="majorEastAsia" w:hAnsiTheme="majorEastAsia" w:hint="eastAsia"/>
          <w:sz w:val="24"/>
          <w:szCs w:val="24"/>
        </w:rPr>
        <w:t>哔</w:t>
      </w:r>
      <w:proofErr w:type="gramEnd"/>
      <w:r>
        <w:rPr>
          <w:rFonts w:asciiTheme="majorEastAsia" w:eastAsiaTheme="majorEastAsia" w:hAnsiTheme="majorEastAsia" w:hint="eastAsia"/>
          <w:sz w:val="24"/>
          <w:szCs w:val="24"/>
        </w:rPr>
        <w:t>哩</w:t>
      </w:r>
      <w:proofErr w:type="gramStart"/>
      <w:r>
        <w:rPr>
          <w:rFonts w:asciiTheme="majorEastAsia" w:eastAsiaTheme="majorEastAsia" w:hAnsiTheme="majorEastAsia" w:hint="eastAsia"/>
          <w:sz w:val="24"/>
          <w:szCs w:val="24"/>
        </w:rPr>
        <w:t>哔</w:t>
      </w:r>
      <w:proofErr w:type="gramEnd"/>
      <w:r>
        <w:rPr>
          <w:rFonts w:asciiTheme="majorEastAsia" w:eastAsiaTheme="majorEastAsia" w:hAnsiTheme="majorEastAsia" w:hint="eastAsia"/>
          <w:sz w:val="24"/>
          <w:szCs w:val="24"/>
        </w:rPr>
        <w:t>哩、</w:t>
      </w:r>
      <w:proofErr w:type="gramStart"/>
      <w:r>
        <w:rPr>
          <w:rFonts w:asciiTheme="majorEastAsia" w:eastAsiaTheme="majorEastAsia" w:hAnsiTheme="majorEastAsia" w:hint="eastAsia"/>
          <w:sz w:val="24"/>
          <w:szCs w:val="24"/>
        </w:rPr>
        <w:t>抖音等</w:t>
      </w:r>
      <w:proofErr w:type="gramEnd"/>
      <w:r>
        <w:rPr>
          <w:rFonts w:asciiTheme="majorEastAsia" w:eastAsiaTheme="majorEastAsia" w:hAnsiTheme="majorEastAsia" w:hint="eastAsia"/>
          <w:sz w:val="24"/>
          <w:szCs w:val="24"/>
        </w:rPr>
        <w:t>多媒体平台（</w:t>
      </w:r>
      <w:r w:rsidR="00F534D6">
        <w:rPr>
          <w:rFonts w:asciiTheme="majorEastAsia" w:eastAsiaTheme="majorEastAsia" w:hAnsiTheme="majorEastAsia" w:hint="eastAsia"/>
          <w:sz w:val="24"/>
          <w:szCs w:val="24"/>
        </w:rPr>
        <w:t>42人</w:t>
      </w:r>
      <w:r>
        <w:rPr>
          <w:rFonts w:asciiTheme="majorEastAsia" w:eastAsiaTheme="majorEastAsia" w:hAnsiTheme="majorEastAsia" w:hint="eastAsia"/>
          <w:sz w:val="24"/>
          <w:szCs w:val="24"/>
        </w:rPr>
        <w:t>），还有最重要的，来自社交网络中的其他人的分享（</w:t>
      </w:r>
      <w:r w:rsidR="00F534D6">
        <w:rPr>
          <w:rFonts w:asciiTheme="majorEastAsia" w:eastAsiaTheme="majorEastAsia" w:hAnsiTheme="majorEastAsia" w:hint="eastAsia"/>
          <w:sz w:val="24"/>
          <w:szCs w:val="24"/>
        </w:rPr>
        <w:t>53人</w:t>
      </w:r>
      <w:r>
        <w:rPr>
          <w:rFonts w:asciiTheme="majorEastAsia" w:eastAsiaTheme="majorEastAsia" w:hAnsiTheme="majorEastAsia" w:hint="eastAsia"/>
          <w:sz w:val="24"/>
          <w:szCs w:val="24"/>
        </w:rPr>
        <w:t>）。</w:t>
      </w:r>
    </w:p>
    <w:p w:rsidR="005E60F4" w:rsidRDefault="005E60F4" w:rsidP="005E60F4">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值得一提的是，口耳相传依然是高中生知晓社会新闻热点的重要途径（</w:t>
      </w:r>
      <w:r w:rsidR="00F534D6">
        <w:rPr>
          <w:rFonts w:asciiTheme="majorEastAsia" w:eastAsiaTheme="majorEastAsia" w:hAnsiTheme="majorEastAsia" w:hint="eastAsia"/>
          <w:sz w:val="24"/>
          <w:szCs w:val="24"/>
        </w:rPr>
        <w:t>37人</w:t>
      </w:r>
      <w:r>
        <w:rPr>
          <w:rFonts w:asciiTheme="majorEastAsia" w:eastAsiaTheme="majorEastAsia" w:hAnsiTheme="majorEastAsia" w:hint="eastAsia"/>
          <w:sz w:val="24"/>
          <w:szCs w:val="24"/>
        </w:rPr>
        <w:t>）。可见今天高中生知晓的社会新闻热点，已经不再来自媒体的有序的输出，而是主要来自线上、线下社交的分享。</w:t>
      </w:r>
    </w:p>
    <w:p w:rsidR="00F534D6" w:rsidRDefault="00F534D6" w:rsidP="005E60F4">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详细数据如下图：</w:t>
      </w:r>
    </w:p>
    <w:p w:rsidR="00F534D6" w:rsidRDefault="00F534D6" w:rsidP="00F534D6">
      <w:pPr>
        <w:spacing w:line="360" w:lineRule="auto"/>
        <w:ind w:firstLineChars="200" w:firstLine="420"/>
        <w:rPr>
          <w:rFonts w:asciiTheme="majorEastAsia" w:eastAsiaTheme="majorEastAsia" w:hAnsiTheme="majorEastAsia"/>
          <w:sz w:val="24"/>
          <w:szCs w:val="24"/>
        </w:rPr>
      </w:pPr>
      <w:r>
        <w:rPr>
          <w:noProof/>
        </w:rPr>
        <w:lastRenderedPageBreak/>
        <w:drawing>
          <wp:inline distT="0" distB="0" distL="0" distR="0" wp14:anchorId="42A47ABE" wp14:editId="3A0D30C3">
            <wp:extent cx="5274310" cy="3568706"/>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3568706"/>
                    </a:xfrm>
                    <a:prstGeom prst="rect">
                      <a:avLst/>
                    </a:prstGeom>
                  </pic:spPr>
                </pic:pic>
              </a:graphicData>
            </a:graphic>
          </wp:inline>
        </w:drawing>
      </w:r>
    </w:p>
    <w:p w:rsidR="005E60F4" w:rsidRDefault="005E60F4" w:rsidP="005E60F4">
      <w:pPr>
        <w:spacing w:line="360" w:lineRule="auto"/>
        <w:ind w:firstLineChars="200" w:firstLine="480"/>
        <w:rPr>
          <w:rFonts w:asciiTheme="majorEastAsia" w:eastAsiaTheme="majorEastAsia" w:hAnsiTheme="majorEastAsia" w:hint="eastAsia"/>
          <w:sz w:val="24"/>
          <w:szCs w:val="24"/>
        </w:rPr>
      </w:pPr>
    </w:p>
    <w:p w:rsidR="00F534D6" w:rsidRDefault="00F534D6" w:rsidP="005E60F4">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问题2：</w:t>
      </w:r>
      <w:r w:rsidRPr="00F534D6">
        <w:rPr>
          <w:rFonts w:asciiTheme="majorEastAsia" w:eastAsiaTheme="majorEastAsia" w:hAnsiTheme="majorEastAsia"/>
          <w:sz w:val="24"/>
          <w:szCs w:val="24"/>
        </w:rPr>
        <w:t>如果你想主动了解某方面的信息，你会通过哪些渠道</w:t>
      </w:r>
      <w:r w:rsidRPr="00F534D6">
        <w:rPr>
          <w:rFonts w:asciiTheme="majorEastAsia" w:eastAsiaTheme="majorEastAsia" w:hAnsiTheme="majorEastAsia" w:hint="eastAsia"/>
          <w:sz w:val="24"/>
          <w:szCs w:val="24"/>
        </w:rPr>
        <w:t>？</w:t>
      </w:r>
    </w:p>
    <w:p w:rsidR="006E7E8C" w:rsidRDefault="00F44693" w:rsidP="006E7E8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报纸（</w:t>
      </w:r>
      <w:r w:rsidR="00F534D6">
        <w:rPr>
          <w:rFonts w:asciiTheme="majorEastAsia" w:eastAsiaTheme="majorEastAsia" w:hAnsiTheme="majorEastAsia" w:hint="eastAsia"/>
          <w:sz w:val="24"/>
          <w:szCs w:val="24"/>
        </w:rPr>
        <w:t>5人</w:t>
      </w:r>
      <w:r>
        <w:rPr>
          <w:rFonts w:asciiTheme="majorEastAsia" w:eastAsiaTheme="majorEastAsia" w:hAnsiTheme="majorEastAsia" w:hint="eastAsia"/>
          <w:sz w:val="24"/>
          <w:szCs w:val="24"/>
        </w:rPr>
        <w:t>）、广播（</w:t>
      </w:r>
      <w:r w:rsidR="00F534D6">
        <w:rPr>
          <w:rFonts w:asciiTheme="majorEastAsia" w:eastAsiaTheme="majorEastAsia" w:hAnsiTheme="majorEastAsia" w:hint="eastAsia"/>
          <w:sz w:val="24"/>
          <w:szCs w:val="24"/>
        </w:rPr>
        <w:t>1人</w:t>
      </w:r>
      <w:r>
        <w:rPr>
          <w:rFonts w:asciiTheme="majorEastAsia" w:eastAsiaTheme="majorEastAsia" w:hAnsiTheme="majorEastAsia" w:hint="eastAsia"/>
          <w:sz w:val="24"/>
          <w:szCs w:val="24"/>
        </w:rPr>
        <w:t>）、电视</w:t>
      </w:r>
      <w:r w:rsidR="00F534D6">
        <w:rPr>
          <w:rFonts w:asciiTheme="majorEastAsia" w:eastAsiaTheme="majorEastAsia" w:hAnsiTheme="majorEastAsia" w:hint="eastAsia"/>
          <w:sz w:val="24"/>
          <w:szCs w:val="24"/>
        </w:rPr>
        <w:t>（11人）</w:t>
      </w:r>
      <w:r>
        <w:rPr>
          <w:rFonts w:asciiTheme="majorEastAsia" w:eastAsiaTheme="majorEastAsia" w:hAnsiTheme="majorEastAsia" w:hint="eastAsia"/>
          <w:sz w:val="24"/>
          <w:szCs w:val="24"/>
        </w:rPr>
        <w:t>等传统媒介甚至包括纸质书（</w:t>
      </w:r>
      <w:r w:rsidR="00F534D6">
        <w:rPr>
          <w:rFonts w:asciiTheme="majorEastAsia" w:eastAsiaTheme="majorEastAsia" w:hAnsiTheme="majorEastAsia" w:hint="eastAsia"/>
          <w:sz w:val="24"/>
          <w:szCs w:val="24"/>
        </w:rPr>
        <w:t>5人</w:t>
      </w:r>
      <w:r>
        <w:rPr>
          <w:rFonts w:asciiTheme="majorEastAsia" w:eastAsiaTheme="majorEastAsia" w:hAnsiTheme="majorEastAsia" w:hint="eastAsia"/>
          <w:sz w:val="24"/>
          <w:szCs w:val="24"/>
        </w:rPr>
        <w:t>）和电子书（</w:t>
      </w:r>
      <w:r w:rsidR="00F534D6">
        <w:rPr>
          <w:rFonts w:asciiTheme="majorEastAsia" w:eastAsiaTheme="majorEastAsia" w:hAnsiTheme="majorEastAsia" w:hint="eastAsia"/>
          <w:sz w:val="24"/>
          <w:szCs w:val="24"/>
        </w:rPr>
        <w:t>5人</w:t>
      </w:r>
      <w:r>
        <w:rPr>
          <w:rFonts w:asciiTheme="majorEastAsia" w:eastAsiaTheme="majorEastAsia" w:hAnsiTheme="majorEastAsia" w:hint="eastAsia"/>
          <w:sz w:val="24"/>
          <w:szCs w:val="24"/>
        </w:rPr>
        <w:t>）依旧遇冷。最受欢迎的渠道是搜索引擎（</w:t>
      </w:r>
      <w:r w:rsidR="00F534D6">
        <w:rPr>
          <w:rFonts w:asciiTheme="majorEastAsia" w:eastAsiaTheme="majorEastAsia" w:hAnsiTheme="majorEastAsia" w:hint="eastAsia"/>
          <w:sz w:val="24"/>
          <w:szCs w:val="24"/>
        </w:rPr>
        <w:t>60人</w:t>
      </w:r>
      <w:r w:rsidR="008232FB">
        <w:rPr>
          <w:rFonts w:asciiTheme="majorEastAsia" w:eastAsiaTheme="majorEastAsia" w:hAnsiTheme="majorEastAsia" w:hint="eastAsia"/>
          <w:sz w:val="24"/>
          <w:szCs w:val="24"/>
        </w:rPr>
        <w:t>），此外使用率超过四成的媒介还有</w:t>
      </w:r>
      <w:r>
        <w:rPr>
          <w:rFonts w:asciiTheme="majorEastAsia" w:eastAsiaTheme="majorEastAsia" w:hAnsiTheme="majorEastAsia" w:hint="eastAsia"/>
          <w:sz w:val="24"/>
          <w:szCs w:val="24"/>
        </w:rPr>
        <w:t>专业领域的相关网站（</w:t>
      </w:r>
      <w:r w:rsidR="00F534D6">
        <w:rPr>
          <w:rFonts w:asciiTheme="majorEastAsia" w:eastAsiaTheme="majorEastAsia" w:hAnsiTheme="majorEastAsia" w:hint="eastAsia"/>
          <w:sz w:val="24"/>
          <w:szCs w:val="24"/>
        </w:rPr>
        <w:t>36人</w:t>
      </w:r>
      <w:r>
        <w:rPr>
          <w:rFonts w:asciiTheme="majorEastAsia" w:eastAsiaTheme="majorEastAsia" w:hAnsiTheme="majorEastAsia" w:hint="eastAsia"/>
          <w:sz w:val="24"/>
          <w:szCs w:val="24"/>
        </w:rPr>
        <w:t>）、内容平台（</w:t>
      </w:r>
      <w:r w:rsidR="00F534D6">
        <w:rPr>
          <w:rFonts w:asciiTheme="majorEastAsia" w:eastAsiaTheme="majorEastAsia" w:hAnsiTheme="majorEastAsia" w:hint="eastAsia"/>
          <w:sz w:val="24"/>
          <w:szCs w:val="24"/>
        </w:rPr>
        <w:t>32人</w:t>
      </w:r>
      <w:r>
        <w:rPr>
          <w:rFonts w:asciiTheme="majorEastAsia" w:eastAsiaTheme="majorEastAsia" w:hAnsiTheme="majorEastAsia" w:hint="eastAsia"/>
          <w:sz w:val="24"/>
          <w:szCs w:val="24"/>
        </w:rPr>
        <w:t>）</w:t>
      </w:r>
      <w:r w:rsidR="00F534D6">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多媒体平台（</w:t>
      </w:r>
      <w:r w:rsidR="008232FB">
        <w:rPr>
          <w:rFonts w:asciiTheme="majorEastAsia" w:eastAsiaTheme="majorEastAsia" w:hAnsiTheme="majorEastAsia" w:hint="eastAsia"/>
          <w:sz w:val="24"/>
          <w:szCs w:val="24"/>
        </w:rPr>
        <w:t>31人</w:t>
      </w:r>
      <w:r>
        <w:rPr>
          <w:rFonts w:asciiTheme="majorEastAsia" w:eastAsiaTheme="majorEastAsia" w:hAnsiTheme="majorEastAsia" w:hint="eastAsia"/>
          <w:sz w:val="24"/>
          <w:szCs w:val="24"/>
        </w:rPr>
        <w:t>）、在社交网络（</w:t>
      </w:r>
      <w:r w:rsidR="008232FB">
        <w:rPr>
          <w:rFonts w:asciiTheme="majorEastAsia" w:eastAsiaTheme="majorEastAsia" w:hAnsiTheme="majorEastAsia" w:hint="eastAsia"/>
          <w:sz w:val="24"/>
          <w:szCs w:val="24"/>
        </w:rPr>
        <w:t>28人</w:t>
      </w:r>
      <w:r>
        <w:rPr>
          <w:rFonts w:asciiTheme="majorEastAsia" w:eastAsiaTheme="majorEastAsia" w:hAnsiTheme="majorEastAsia" w:hint="eastAsia"/>
          <w:sz w:val="24"/>
          <w:szCs w:val="24"/>
        </w:rPr>
        <w:t>）或者现实中（</w:t>
      </w:r>
      <w:r w:rsidR="008232FB">
        <w:rPr>
          <w:rFonts w:asciiTheme="majorEastAsia" w:eastAsiaTheme="majorEastAsia" w:hAnsiTheme="majorEastAsia" w:hint="eastAsia"/>
          <w:sz w:val="24"/>
          <w:szCs w:val="24"/>
        </w:rPr>
        <w:t>28人</w:t>
      </w:r>
      <w:r>
        <w:rPr>
          <w:rFonts w:asciiTheme="majorEastAsia" w:eastAsiaTheme="majorEastAsia" w:hAnsiTheme="majorEastAsia" w:hint="eastAsia"/>
          <w:sz w:val="24"/>
          <w:szCs w:val="24"/>
        </w:rPr>
        <w:t>）询问他人。</w:t>
      </w:r>
    </w:p>
    <w:p w:rsidR="00F008DF" w:rsidRDefault="008232FB" w:rsidP="006E7E8C">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详细数据如下图：</w:t>
      </w:r>
    </w:p>
    <w:p w:rsidR="008232FB" w:rsidRDefault="008232FB" w:rsidP="008232FB">
      <w:pPr>
        <w:spacing w:line="360" w:lineRule="auto"/>
        <w:ind w:firstLineChars="200" w:firstLine="420"/>
        <w:rPr>
          <w:rFonts w:asciiTheme="majorEastAsia" w:eastAsiaTheme="majorEastAsia" w:hAnsiTheme="majorEastAsia" w:hint="eastAsia"/>
          <w:sz w:val="24"/>
          <w:szCs w:val="24"/>
        </w:rPr>
      </w:pPr>
      <w:r>
        <w:rPr>
          <w:noProof/>
        </w:rPr>
        <w:lastRenderedPageBreak/>
        <w:drawing>
          <wp:inline distT="0" distB="0" distL="0" distR="0" wp14:anchorId="4B05770E" wp14:editId="639DED03">
            <wp:extent cx="5274310" cy="436412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4364125"/>
                    </a:xfrm>
                    <a:prstGeom prst="rect">
                      <a:avLst/>
                    </a:prstGeom>
                  </pic:spPr>
                </pic:pic>
              </a:graphicData>
            </a:graphic>
          </wp:inline>
        </w:drawing>
      </w:r>
    </w:p>
    <w:p w:rsidR="008232FB" w:rsidRDefault="008232FB" w:rsidP="008232FB">
      <w:pPr>
        <w:spacing w:line="360" w:lineRule="auto"/>
        <w:ind w:firstLineChars="200" w:firstLine="480"/>
        <w:rPr>
          <w:rFonts w:asciiTheme="majorEastAsia" w:eastAsiaTheme="majorEastAsia" w:hAnsiTheme="majorEastAsia"/>
          <w:sz w:val="24"/>
          <w:szCs w:val="24"/>
        </w:rPr>
      </w:pPr>
    </w:p>
    <w:p w:rsidR="006E7E8C" w:rsidRDefault="006E7E8C" w:rsidP="006E7E8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可见对于今天的高中生来说，网络是当之无愧的最重要的媒介，而传统媒介的“退潮速度”是相当惊人的。</w:t>
      </w:r>
    </w:p>
    <w:p w:rsidR="006E7E8C" w:rsidRPr="00492ADD" w:rsidRDefault="006E7E8C" w:rsidP="006E7E8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这意味着，在进行教学设计的时候，要把网络媒介作为重中之重。</w:t>
      </w:r>
    </w:p>
    <w:p w:rsidR="00044042" w:rsidRDefault="00044042" w:rsidP="00F63FAE">
      <w:pPr>
        <w:spacing w:line="360" w:lineRule="auto"/>
        <w:rPr>
          <w:rFonts w:asciiTheme="majorEastAsia" w:eastAsiaTheme="majorEastAsia" w:hAnsiTheme="majorEastAsia"/>
          <w:sz w:val="24"/>
          <w:szCs w:val="24"/>
        </w:rPr>
      </w:pPr>
    </w:p>
    <w:p w:rsidR="00397AB0" w:rsidRDefault="008232FB" w:rsidP="00F63FAE">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教学前的初始状态</w:t>
      </w:r>
      <w:r w:rsidR="00397AB0">
        <w:rPr>
          <w:rFonts w:asciiTheme="majorEastAsia" w:eastAsiaTheme="majorEastAsia" w:hAnsiTheme="majorEastAsia" w:hint="eastAsia"/>
          <w:sz w:val="24"/>
          <w:szCs w:val="24"/>
        </w:rPr>
        <w:t>：</w:t>
      </w:r>
    </w:p>
    <w:p w:rsidR="00397AB0" w:rsidRDefault="00397AB0" w:rsidP="00397AB0">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预调</w:t>
      </w:r>
      <w:proofErr w:type="gramStart"/>
      <w:r>
        <w:rPr>
          <w:rFonts w:asciiTheme="majorEastAsia" w:eastAsiaTheme="majorEastAsia" w:hAnsiTheme="majorEastAsia" w:hint="eastAsia"/>
          <w:sz w:val="24"/>
          <w:szCs w:val="24"/>
        </w:rPr>
        <w:t>研</w:t>
      </w:r>
      <w:proofErr w:type="gramEnd"/>
      <w:r>
        <w:rPr>
          <w:rFonts w:asciiTheme="majorEastAsia" w:eastAsiaTheme="majorEastAsia" w:hAnsiTheme="majorEastAsia" w:hint="eastAsia"/>
          <w:sz w:val="24"/>
          <w:szCs w:val="24"/>
        </w:rPr>
        <w:t>数据显示：两个班级的学生中，大多数人（</w:t>
      </w:r>
      <w:r w:rsidR="008232FB">
        <w:rPr>
          <w:rFonts w:asciiTheme="majorEastAsia" w:eastAsiaTheme="majorEastAsia" w:hAnsiTheme="majorEastAsia" w:hint="eastAsia"/>
          <w:sz w:val="24"/>
          <w:szCs w:val="24"/>
        </w:rPr>
        <w:t>39人，58.21%</w:t>
      </w:r>
      <w:r>
        <w:rPr>
          <w:rFonts w:asciiTheme="majorEastAsia" w:eastAsiaTheme="majorEastAsia" w:hAnsiTheme="majorEastAsia" w:hint="eastAsia"/>
          <w:sz w:val="24"/>
          <w:szCs w:val="24"/>
        </w:rPr>
        <w:t>）赞同“立法禁食狗肉”这一政策，</w:t>
      </w:r>
      <w:r w:rsidR="008232FB">
        <w:rPr>
          <w:rFonts w:asciiTheme="majorEastAsia" w:eastAsiaTheme="majorEastAsia" w:hAnsiTheme="majorEastAsia" w:hint="eastAsia"/>
          <w:sz w:val="24"/>
          <w:szCs w:val="24"/>
        </w:rPr>
        <w:t>少数人</w:t>
      </w:r>
      <w:r>
        <w:rPr>
          <w:rFonts w:asciiTheme="majorEastAsia" w:eastAsiaTheme="majorEastAsia" w:hAnsiTheme="majorEastAsia" w:hint="eastAsia"/>
          <w:sz w:val="24"/>
          <w:szCs w:val="24"/>
        </w:rPr>
        <w:t>（</w:t>
      </w:r>
      <w:r w:rsidR="008232FB">
        <w:rPr>
          <w:rFonts w:asciiTheme="majorEastAsia" w:eastAsiaTheme="majorEastAsia" w:hAnsiTheme="majorEastAsia" w:hint="eastAsia"/>
          <w:sz w:val="24"/>
          <w:szCs w:val="24"/>
        </w:rPr>
        <w:t>28人，41.79%</w:t>
      </w:r>
      <w:r>
        <w:rPr>
          <w:rFonts w:asciiTheme="majorEastAsia" w:eastAsiaTheme="majorEastAsia" w:hAnsiTheme="majorEastAsia" w:hint="eastAsia"/>
          <w:sz w:val="24"/>
          <w:szCs w:val="24"/>
        </w:rPr>
        <w:t>）反对。</w:t>
      </w:r>
    </w:p>
    <w:p w:rsidR="00397AB0" w:rsidRDefault="00397AB0" w:rsidP="00F63FAE">
      <w:pPr>
        <w:spacing w:line="360" w:lineRule="auto"/>
        <w:rPr>
          <w:rFonts w:asciiTheme="majorEastAsia" w:eastAsiaTheme="majorEastAsia" w:hAnsiTheme="majorEastAsia"/>
          <w:sz w:val="24"/>
          <w:szCs w:val="24"/>
        </w:rPr>
      </w:pPr>
    </w:p>
    <w:p w:rsidR="009244E3" w:rsidRDefault="006E7E8C" w:rsidP="00F63FAE">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（三）</w:t>
      </w:r>
      <w:r w:rsidR="00482ADC">
        <w:rPr>
          <w:rFonts w:asciiTheme="majorEastAsia" w:eastAsiaTheme="majorEastAsia" w:hAnsiTheme="majorEastAsia" w:hint="eastAsia"/>
          <w:sz w:val="24"/>
          <w:szCs w:val="24"/>
        </w:rPr>
        <w:t>案例</w:t>
      </w:r>
      <w:r>
        <w:rPr>
          <w:rFonts w:asciiTheme="majorEastAsia" w:eastAsiaTheme="majorEastAsia" w:hAnsiTheme="majorEastAsia" w:hint="eastAsia"/>
          <w:sz w:val="24"/>
          <w:szCs w:val="24"/>
        </w:rPr>
        <w:t>学习内容</w:t>
      </w:r>
    </w:p>
    <w:p w:rsidR="009244E3" w:rsidRDefault="006E7E8C" w:rsidP="006E7E8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1.</w:t>
      </w:r>
      <w:r w:rsidR="00482ADC">
        <w:rPr>
          <w:rFonts w:asciiTheme="majorEastAsia" w:eastAsiaTheme="majorEastAsia" w:hAnsiTheme="majorEastAsia" w:hint="eastAsia"/>
          <w:sz w:val="24"/>
          <w:szCs w:val="24"/>
        </w:rPr>
        <w:t>针对“是否应该立法禁食狗肉”这一论题，在网络上寻找支持方</w:t>
      </w:r>
      <w:r w:rsidR="00397AB0">
        <w:rPr>
          <w:rFonts w:asciiTheme="majorEastAsia" w:eastAsiaTheme="majorEastAsia" w:hAnsiTheme="majorEastAsia" w:hint="eastAsia"/>
          <w:sz w:val="24"/>
          <w:szCs w:val="24"/>
        </w:rPr>
        <w:t>或</w:t>
      </w:r>
      <w:r w:rsidR="00482ADC">
        <w:rPr>
          <w:rFonts w:asciiTheme="majorEastAsia" w:eastAsiaTheme="majorEastAsia" w:hAnsiTheme="majorEastAsia" w:hint="eastAsia"/>
          <w:sz w:val="24"/>
          <w:szCs w:val="24"/>
        </w:rPr>
        <w:t>反对方通过</w:t>
      </w:r>
      <w:proofErr w:type="gramStart"/>
      <w:r w:rsidR="00482ADC">
        <w:rPr>
          <w:rFonts w:asciiTheme="majorEastAsia" w:eastAsiaTheme="majorEastAsia" w:hAnsiTheme="majorEastAsia" w:hint="eastAsia"/>
          <w:sz w:val="24"/>
          <w:szCs w:val="24"/>
        </w:rPr>
        <w:t>微信公众号</w:t>
      </w:r>
      <w:proofErr w:type="gramEnd"/>
      <w:r w:rsidR="00482ADC">
        <w:rPr>
          <w:rFonts w:asciiTheme="majorEastAsia" w:eastAsiaTheme="majorEastAsia" w:hAnsiTheme="majorEastAsia" w:hint="eastAsia"/>
          <w:sz w:val="24"/>
          <w:szCs w:val="24"/>
        </w:rPr>
        <w:t>、微博、</w:t>
      </w:r>
      <w:r w:rsidR="00397AB0">
        <w:rPr>
          <w:rFonts w:asciiTheme="majorEastAsia" w:eastAsiaTheme="majorEastAsia" w:hAnsiTheme="majorEastAsia" w:hint="eastAsia"/>
          <w:sz w:val="24"/>
          <w:szCs w:val="24"/>
        </w:rPr>
        <w:t>问答平台、多媒体</w:t>
      </w:r>
      <w:r w:rsidR="00482ADC">
        <w:rPr>
          <w:rFonts w:asciiTheme="majorEastAsia" w:eastAsiaTheme="majorEastAsia" w:hAnsiTheme="majorEastAsia" w:hint="eastAsia"/>
          <w:sz w:val="24"/>
          <w:szCs w:val="24"/>
        </w:rPr>
        <w:t>平台等媒介发布的图文、</w:t>
      </w:r>
      <w:r w:rsidR="00397AB0">
        <w:rPr>
          <w:rFonts w:asciiTheme="majorEastAsia" w:eastAsiaTheme="majorEastAsia" w:hAnsiTheme="majorEastAsia" w:hint="eastAsia"/>
          <w:sz w:val="24"/>
          <w:szCs w:val="24"/>
        </w:rPr>
        <w:t>回答、视频</w:t>
      </w:r>
      <w:r w:rsidR="00482ADC">
        <w:rPr>
          <w:rFonts w:asciiTheme="majorEastAsia" w:eastAsiaTheme="majorEastAsia" w:hAnsiTheme="majorEastAsia" w:hint="eastAsia"/>
          <w:sz w:val="24"/>
          <w:szCs w:val="24"/>
        </w:rPr>
        <w:t>等，</w:t>
      </w:r>
      <w:r w:rsidR="00397AB0">
        <w:rPr>
          <w:rFonts w:asciiTheme="majorEastAsia" w:eastAsiaTheme="majorEastAsia" w:hAnsiTheme="majorEastAsia" w:hint="eastAsia"/>
          <w:sz w:val="24"/>
          <w:szCs w:val="24"/>
        </w:rPr>
        <w:t>任选一种，总结该</w:t>
      </w:r>
      <w:r w:rsidR="00482ADC">
        <w:rPr>
          <w:rFonts w:asciiTheme="majorEastAsia" w:eastAsiaTheme="majorEastAsia" w:hAnsiTheme="majorEastAsia" w:hint="eastAsia"/>
          <w:sz w:val="24"/>
          <w:szCs w:val="24"/>
        </w:rPr>
        <w:t>媒介</w:t>
      </w:r>
      <w:r w:rsidR="00397AB0">
        <w:rPr>
          <w:rFonts w:asciiTheme="majorEastAsia" w:eastAsiaTheme="majorEastAsia" w:hAnsiTheme="majorEastAsia" w:hint="eastAsia"/>
          <w:sz w:val="24"/>
          <w:szCs w:val="24"/>
        </w:rPr>
        <w:t>的传播特征及语言特点。</w:t>
      </w:r>
    </w:p>
    <w:p w:rsidR="00397AB0" w:rsidRDefault="00397AB0" w:rsidP="006E7E8C">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2.深入思考相关话题，重新审视自己对这一问题的观点</w:t>
      </w:r>
      <w:r w:rsidR="0049245D">
        <w:rPr>
          <w:rFonts w:asciiTheme="majorEastAsia" w:eastAsiaTheme="majorEastAsia" w:hAnsiTheme="majorEastAsia" w:hint="eastAsia"/>
          <w:sz w:val="24"/>
          <w:szCs w:val="24"/>
        </w:rPr>
        <w:t>，撰写或制作文章、</w:t>
      </w:r>
      <w:r w:rsidR="0049245D">
        <w:rPr>
          <w:rFonts w:asciiTheme="majorEastAsia" w:eastAsiaTheme="majorEastAsia" w:hAnsiTheme="majorEastAsia" w:hint="eastAsia"/>
          <w:sz w:val="24"/>
          <w:szCs w:val="24"/>
        </w:rPr>
        <w:lastRenderedPageBreak/>
        <w:t>海报、视频等，公开发布不能干宣传自己的观点。</w:t>
      </w:r>
    </w:p>
    <w:p w:rsidR="009244E3" w:rsidRPr="00397AB0" w:rsidRDefault="009244E3" w:rsidP="0049245D">
      <w:pPr>
        <w:spacing w:line="360" w:lineRule="auto"/>
        <w:rPr>
          <w:rFonts w:asciiTheme="majorEastAsia" w:eastAsiaTheme="majorEastAsia" w:hAnsiTheme="majorEastAsia"/>
          <w:sz w:val="24"/>
          <w:szCs w:val="24"/>
        </w:rPr>
      </w:pPr>
    </w:p>
    <w:p w:rsidR="009244E3" w:rsidRPr="009244E3" w:rsidRDefault="00397AB0" w:rsidP="0049245D">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（四）在线学习的条件</w:t>
      </w:r>
    </w:p>
    <w:p w:rsidR="00397AB0" w:rsidRDefault="00397AB0" w:rsidP="0049245D">
      <w:pPr>
        <w:spacing w:line="360" w:lineRule="auto"/>
        <w:ind w:firstLineChars="200" w:firstLine="480"/>
        <w:rPr>
          <w:sz w:val="24"/>
          <w:szCs w:val="24"/>
        </w:rPr>
      </w:pPr>
      <w:r>
        <w:rPr>
          <w:rFonts w:hint="eastAsia"/>
          <w:sz w:val="24"/>
          <w:szCs w:val="24"/>
        </w:rPr>
        <w:t>课堂教学使用我校疫情期间线上教育统一配备的</w:t>
      </w:r>
      <w:r>
        <w:rPr>
          <w:rFonts w:hint="eastAsia"/>
          <w:sz w:val="24"/>
          <w:szCs w:val="24"/>
        </w:rPr>
        <w:t>CLASSIN</w:t>
      </w:r>
      <w:r w:rsidR="005B40F7">
        <w:rPr>
          <w:rFonts w:hint="eastAsia"/>
          <w:sz w:val="24"/>
          <w:szCs w:val="24"/>
        </w:rPr>
        <w:t>平台，除了一般平台常见的直播、</w:t>
      </w:r>
      <w:r>
        <w:rPr>
          <w:rFonts w:hint="eastAsia"/>
          <w:sz w:val="24"/>
          <w:szCs w:val="24"/>
        </w:rPr>
        <w:t>PPT</w:t>
      </w:r>
      <w:r>
        <w:rPr>
          <w:rFonts w:hint="eastAsia"/>
          <w:sz w:val="24"/>
          <w:szCs w:val="24"/>
        </w:rPr>
        <w:t>展示功能外，该平台还自带“答题器”功能。这一功能原本用于在线教学时让学生在线回答选择题，并当场给出结果与正确率。在本案例中，“答题器”充当了“表决器”的作用，学生可以在线对一些话题表态，并当场公布结果。相对于在课堂中的举手表决，提高了表决过程的效率，增强了匿名性，也更有仪式感。</w:t>
      </w:r>
    </w:p>
    <w:p w:rsidR="00397AB0" w:rsidRDefault="00397AB0" w:rsidP="0049245D">
      <w:pPr>
        <w:spacing w:line="360" w:lineRule="auto"/>
        <w:ind w:firstLineChars="200" w:firstLine="480"/>
        <w:rPr>
          <w:sz w:val="24"/>
          <w:szCs w:val="24"/>
        </w:rPr>
      </w:pPr>
      <w:r>
        <w:rPr>
          <w:rFonts w:hint="eastAsia"/>
          <w:sz w:val="24"/>
          <w:szCs w:val="24"/>
        </w:rPr>
        <w:t>CLASSIN</w:t>
      </w:r>
      <w:r>
        <w:rPr>
          <w:rFonts w:hint="eastAsia"/>
          <w:sz w:val="24"/>
          <w:szCs w:val="24"/>
        </w:rPr>
        <w:t>还有“聊天窗”功能，学生可以在其中用文字方式发表看法。因为“不可见性”，一些原本矜持、羞涩甚至有些不自信的学生发言异常踊跃，时不时闪射出智慧的光芒。</w:t>
      </w:r>
    </w:p>
    <w:p w:rsidR="00397AB0" w:rsidRDefault="00397AB0" w:rsidP="0049245D">
      <w:pPr>
        <w:spacing w:line="360" w:lineRule="auto"/>
        <w:ind w:firstLineChars="200" w:firstLine="480"/>
        <w:rPr>
          <w:sz w:val="24"/>
          <w:szCs w:val="24"/>
        </w:rPr>
      </w:pPr>
      <w:r>
        <w:rPr>
          <w:rFonts w:hint="eastAsia"/>
          <w:sz w:val="24"/>
          <w:szCs w:val="24"/>
        </w:rPr>
        <w:t>同时，可以请个别同学“上台”并打开麦克风，用语音发言。</w:t>
      </w:r>
    </w:p>
    <w:p w:rsidR="00397AB0" w:rsidRDefault="00397AB0" w:rsidP="0049245D">
      <w:pPr>
        <w:spacing w:line="360" w:lineRule="auto"/>
        <w:ind w:firstLineChars="200" w:firstLine="480"/>
        <w:rPr>
          <w:sz w:val="24"/>
          <w:szCs w:val="24"/>
        </w:rPr>
      </w:pPr>
      <w:r>
        <w:rPr>
          <w:rFonts w:hint="eastAsia"/>
          <w:sz w:val="24"/>
          <w:szCs w:val="24"/>
        </w:rPr>
        <w:t>CLASSIN</w:t>
      </w:r>
      <w:r>
        <w:rPr>
          <w:rFonts w:hint="eastAsia"/>
          <w:sz w:val="24"/>
          <w:szCs w:val="24"/>
        </w:rPr>
        <w:t>平台可以说是结合了线下、线上两种上课模式在互动方面的优势。</w:t>
      </w:r>
    </w:p>
    <w:p w:rsidR="009244E3" w:rsidRPr="009244E3" w:rsidRDefault="00397AB0" w:rsidP="0049245D">
      <w:pPr>
        <w:spacing w:line="360" w:lineRule="auto"/>
        <w:rPr>
          <w:rFonts w:asciiTheme="majorEastAsia" w:eastAsiaTheme="majorEastAsia" w:hAnsiTheme="majorEastAsia"/>
          <w:sz w:val="24"/>
          <w:szCs w:val="24"/>
        </w:rPr>
      </w:pPr>
      <w:r>
        <w:rPr>
          <w:rFonts w:hint="eastAsia"/>
          <w:sz w:val="24"/>
          <w:szCs w:val="24"/>
        </w:rPr>
        <w:t>在收交作业环节，使用“钉钉”</w:t>
      </w:r>
      <w:r>
        <w:rPr>
          <w:rFonts w:hint="eastAsia"/>
          <w:sz w:val="24"/>
          <w:szCs w:val="24"/>
        </w:rPr>
        <w:t>APP</w:t>
      </w:r>
      <w:r>
        <w:rPr>
          <w:rFonts w:hint="eastAsia"/>
          <w:sz w:val="24"/>
          <w:szCs w:val="24"/>
        </w:rPr>
        <w:t>。相对于样式比较单一的纸质版作业，“钉钉”</w:t>
      </w:r>
      <w:r>
        <w:rPr>
          <w:rFonts w:hint="eastAsia"/>
          <w:sz w:val="24"/>
          <w:szCs w:val="24"/>
        </w:rPr>
        <w:t>APP</w:t>
      </w:r>
      <w:r>
        <w:rPr>
          <w:rFonts w:hint="eastAsia"/>
          <w:sz w:val="24"/>
          <w:szCs w:val="24"/>
        </w:rPr>
        <w:t>上可以提交多种形式的文件，如文档、图片、视频、音频等。有利于学生使用多种媒介表达自己的观点。</w:t>
      </w:r>
    </w:p>
    <w:p w:rsidR="009244E3" w:rsidRPr="009244E3" w:rsidRDefault="009244E3" w:rsidP="0049245D">
      <w:pPr>
        <w:spacing w:line="360" w:lineRule="auto"/>
        <w:rPr>
          <w:rFonts w:asciiTheme="majorEastAsia" w:eastAsiaTheme="majorEastAsia" w:hAnsiTheme="majorEastAsia"/>
          <w:sz w:val="24"/>
          <w:szCs w:val="24"/>
        </w:rPr>
      </w:pPr>
    </w:p>
    <w:p w:rsidR="009244E3" w:rsidRDefault="0049245D" w:rsidP="0049245D">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（五）教学设计</w:t>
      </w:r>
    </w:p>
    <w:p w:rsidR="003B3C0B" w:rsidRPr="003B3C0B" w:rsidRDefault="003B3C0B" w:rsidP="0049245D">
      <w:pPr>
        <w:spacing w:line="360" w:lineRule="auto"/>
        <w:rPr>
          <w:b/>
          <w:sz w:val="24"/>
          <w:szCs w:val="24"/>
        </w:rPr>
      </w:pPr>
      <w:r w:rsidRPr="003B3C0B">
        <w:rPr>
          <w:rFonts w:hint="eastAsia"/>
          <w:b/>
          <w:sz w:val="24"/>
          <w:szCs w:val="24"/>
        </w:rPr>
        <w:t>学习目标</w:t>
      </w:r>
    </w:p>
    <w:p w:rsidR="003B3C0B" w:rsidRPr="00CE0EAE" w:rsidRDefault="003B3C0B" w:rsidP="00CE0EAE">
      <w:pPr>
        <w:pStyle w:val="aa"/>
        <w:numPr>
          <w:ilvl w:val="0"/>
          <w:numId w:val="3"/>
        </w:numPr>
        <w:spacing w:line="360" w:lineRule="auto"/>
        <w:ind w:firstLineChars="0"/>
        <w:rPr>
          <w:sz w:val="24"/>
          <w:szCs w:val="24"/>
        </w:rPr>
      </w:pPr>
      <w:r w:rsidRPr="00CE0EAE">
        <w:rPr>
          <w:rFonts w:hint="eastAsia"/>
          <w:sz w:val="24"/>
          <w:szCs w:val="24"/>
        </w:rPr>
        <w:t>通过调查，了解不同媒介的传播特点</w:t>
      </w:r>
      <w:r w:rsidR="00CE0EAE" w:rsidRPr="00CE0EAE">
        <w:rPr>
          <w:rFonts w:hint="eastAsia"/>
          <w:sz w:val="24"/>
          <w:szCs w:val="24"/>
        </w:rPr>
        <w:t>，并比较不同媒介的语言特征；</w:t>
      </w:r>
    </w:p>
    <w:p w:rsidR="00CE0EAE" w:rsidRPr="00CE0EAE" w:rsidRDefault="00CE0EAE" w:rsidP="00CE0EAE">
      <w:pPr>
        <w:pStyle w:val="aa"/>
        <w:numPr>
          <w:ilvl w:val="0"/>
          <w:numId w:val="3"/>
        </w:numPr>
        <w:spacing w:line="360" w:lineRule="auto"/>
        <w:ind w:firstLineChars="0"/>
        <w:rPr>
          <w:sz w:val="24"/>
          <w:szCs w:val="24"/>
        </w:rPr>
      </w:pPr>
      <w:r w:rsidRPr="00CE0EAE">
        <w:rPr>
          <w:rFonts w:hint="eastAsia"/>
          <w:sz w:val="24"/>
          <w:szCs w:val="24"/>
        </w:rPr>
        <w:t>获取资料，筛选信息后，确立自己的观点；</w:t>
      </w:r>
    </w:p>
    <w:p w:rsidR="00CE0EAE" w:rsidRPr="00CE0EAE" w:rsidRDefault="00CE0EAE" w:rsidP="00CE0EAE">
      <w:pPr>
        <w:pStyle w:val="aa"/>
        <w:numPr>
          <w:ilvl w:val="0"/>
          <w:numId w:val="3"/>
        </w:numPr>
        <w:spacing w:line="360" w:lineRule="auto"/>
        <w:ind w:firstLineChars="0"/>
        <w:rPr>
          <w:sz w:val="24"/>
          <w:szCs w:val="24"/>
        </w:rPr>
      </w:pPr>
      <w:r w:rsidRPr="00CE0EAE">
        <w:rPr>
          <w:rFonts w:hint="eastAsia"/>
          <w:sz w:val="24"/>
          <w:szCs w:val="24"/>
        </w:rPr>
        <w:t>撰写不同媒介相应特征的文稿。</w:t>
      </w:r>
    </w:p>
    <w:p w:rsidR="003B3C0B" w:rsidRPr="003B3C0B" w:rsidRDefault="003B3C0B" w:rsidP="0049245D">
      <w:pPr>
        <w:spacing w:line="360" w:lineRule="auto"/>
        <w:rPr>
          <w:sz w:val="24"/>
          <w:szCs w:val="24"/>
        </w:rPr>
      </w:pPr>
    </w:p>
    <w:p w:rsidR="0049245D" w:rsidRPr="003B3C0B" w:rsidRDefault="00E52993" w:rsidP="0049245D">
      <w:pPr>
        <w:spacing w:line="360" w:lineRule="auto"/>
        <w:rPr>
          <w:b/>
          <w:sz w:val="24"/>
          <w:szCs w:val="24"/>
        </w:rPr>
      </w:pPr>
      <w:r>
        <w:rPr>
          <w:rFonts w:hint="eastAsia"/>
          <w:b/>
          <w:sz w:val="24"/>
          <w:szCs w:val="24"/>
        </w:rPr>
        <w:t>预习作业</w:t>
      </w:r>
    </w:p>
    <w:p w:rsidR="0049245D" w:rsidRDefault="0049245D" w:rsidP="0049245D">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针对“是否应该立法禁食狗肉”这一论题，在网络上寻找支持方或反对方通过</w:t>
      </w:r>
      <w:proofErr w:type="gramStart"/>
      <w:r>
        <w:rPr>
          <w:rFonts w:asciiTheme="majorEastAsia" w:eastAsiaTheme="majorEastAsia" w:hAnsiTheme="majorEastAsia" w:hint="eastAsia"/>
          <w:sz w:val="24"/>
          <w:szCs w:val="24"/>
        </w:rPr>
        <w:t>微信公众号</w:t>
      </w:r>
      <w:proofErr w:type="gramEnd"/>
      <w:r>
        <w:rPr>
          <w:rFonts w:asciiTheme="majorEastAsia" w:eastAsiaTheme="majorEastAsia" w:hAnsiTheme="majorEastAsia" w:hint="eastAsia"/>
          <w:sz w:val="24"/>
          <w:szCs w:val="24"/>
        </w:rPr>
        <w:t>、微博、问答平台、多媒体平台等媒介发布的图文、回答、视频等，任选一种，总结该媒介的传播特征及语言特点。</w:t>
      </w:r>
    </w:p>
    <w:p w:rsidR="0049245D" w:rsidRDefault="0049245D" w:rsidP="0049245D">
      <w:pPr>
        <w:spacing w:line="360" w:lineRule="auto"/>
        <w:ind w:firstLineChars="200" w:firstLine="480"/>
        <w:rPr>
          <w:sz w:val="24"/>
          <w:szCs w:val="24"/>
        </w:rPr>
      </w:pPr>
      <w:r>
        <w:rPr>
          <w:sz w:val="24"/>
          <w:szCs w:val="24"/>
        </w:rPr>
        <w:t>老师提供资料</w:t>
      </w:r>
      <w:r>
        <w:rPr>
          <w:rFonts w:hint="eastAsia"/>
          <w:sz w:val="24"/>
          <w:szCs w:val="24"/>
        </w:rPr>
        <w:t>：</w:t>
      </w:r>
      <w:r w:rsidRPr="001720F9">
        <w:rPr>
          <w:rFonts w:hint="eastAsia"/>
          <w:sz w:val="24"/>
          <w:szCs w:val="24"/>
        </w:rPr>
        <w:t>《深圳经济特区全面禁止食用野生动物条例》</w:t>
      </w:r>
      <w:r>
        <w:rPr>
          <w:rFonts w:hint="eastAsia"/>
          <w:sz w:val="24"/>
          <w:szCs w:val="24"/>
        </w:rPr>
        <w:t>、农业部</w:t>
      </w:r>
      <w:r w:rsidRPr="001720F9">
        <w:rPr>
          <w:rFonts w:hint="eastAsia"/>
          <w:sz w:val="24"/>
          <w:szCs w:val="24"/>
        </w:rPr>
        <w:t>《关于</w:t>
      </w:r>
      <w:r w:rsidRPr="001720F9">
        <w:rPr>
          <w:rFonts w:hint="eastAsia"/>
          <w:sz w:val="24"/>
          <w:szCs w:val="24"/>
        </w:rPr>
        <w:lastRenderedPageBreak/>
        <w:t>&lt;</w:t>
      </w:r>
      <w:r w:rsidRPr="001720F9">
        <w:rPr>
          <w:rFonts w:hint="eastAsia"/>
          <w:sz w:val="24"/>
          <w:szCs w:val="24"/>
        </w:rPr>
        <w:t>国家畜禽遗传资源目录（征求意见稿）</w:t>
      </w:r>
      <w:r w:rsidRPr="001720F9">
        <w:rPr>
          <w:rFonts w:hint="eastAsia"/>
          <w:sz w:val="24"/>
          <w:szCs w:val="24"/>
        </w:rPr>
        <w:t>&gt;</w:t>
      </w:r>
      <w:r w:rsidRPr="001720F9">
        <w:rPr>
          <w:rFonts w:hint="eastAsia"/>
          <w:sz w:val="24"/>
          <w:szCs w:val="24"/>
        </w:rPr>
        <w:t>的说明》</w:t>
      </w:r>
      <w:r>
        <w:rPr>
          <w:rFonts w:hint="eastAsia"/>
          <w:sz w:val="24"/>
          <w:szCs w:val="24"/>
        </w:rPr>
        <w:t>的文本。</w:t>
      </w:r>
    </w:p>
    <w:p w:rsidR="0049245D" w:rsidRDefault="0049245D" w:rsidP="00324CE4">
      <w:pPr>
        <w:spacing w:line="360" w:lineRule="auto"/>
        <w:ind w:firstLineChars="200" w:firstLine="480"/>
        <w:rPr>
          <w:sz w:val="24"/>
          <w:szCs w:val="24"/>
        </w:rPr>
      </w:pPr>
      <w:r>
        <w:rPr>
          <w:rFonts w:hint="eastAsia"/>
          <w:sz w:val="24"/>
          <w:szCs w:val="24"/>
        </w:rPr>
        <w:t>本作业以</w:t>
      </w:r>
      <w:r w:rsidR="00324CE4">
        <w:rPr>
          <w:rFonts w:hint="eastAsia"/>
          <w:sz w:val="24"/>
          <w:szCs w:val="24"/>
        </w:rPr>
        <w:t>word</w:t>
      </w:r>
      <w:r>
        <w:rPr>
          <w:rFonts w:hint="eastAsia"/>
          <w:sz w:val="24"/>
          <w:szCs w:val="24"/>
        </w:rPr>
        <w:t>文档格式，通过“钉钉”</w:t>
      </w:r>
      <w:r>
        <w:rPr>
          <w:rFonts w:hint="eastAsia"/>
          <w:sz w:val="24"/>
          <w:szCs w:val="24"/>
        </w:rPr>
        <w:t>APP</w:t>
      </w:r>
      <w:r>
        <w:rPr>
          <w:rFonts w:hint="eastAsia"/>
          <w:sz w:val="24"/>
          <w:szCs w:val="24"/>
        </w:rPr>
        <w:t>上交。</w:t>
      </w:r>
    </w:p>
    <w:p w:rsidR="00324CE4" w:rsidRDefault="00324CE4" w:rsidP="00324CE4">
      <w:pPr>
        <w:spacing w:line="360" w:lineRule="auto"/>
        <w:ind w:firstLineChars="200" w:firstLine="480"/>
        <w:rPr>
          <w:sz w:val="24"/>
          <w:szCs w:val="24"/>
        </w:rPr>
      </w:pPr>
      <w:r>
        <w:rPr>
          <w:rFonts w:hint="eastAsia"/>
          <w:sz w:val="24"/>
          <w:szCs w:val="24"/>
        </w:rPr>
        <w:t>作业模板：</w:t>
      </w:r>
    </w:p>
    <w:tbl>
      <w:tblPr>
        <w:tblStyle w:val="ab"/>
        <w:tblW w:w="0" w:type="auto"/>
        <w:tblLook w:val="04A0" w:firstRow="1" w:lastRow="0" w:firstColumn="1" w:lastColumn="0" w:noHBand="0" w:noVBand="1"/>
      </w:tblPr>
      <w:tblGrid>
        <w:gridCol w:w="1951"/>
        <w:gridCol w:w="6571"/>
      </w:tblGrid>
      <w:tr w:rsidR="00324CE4" w:rsidTr="005B40F7">
        <w:tc>
          <w:tcPr>
            <w:tcW w:w="1951" w:type="dxa"/>
          </w:tcPr>
          <w:p w:rsidR="00324CE4" w:rsidRDefault="00324CE4" w:rsidP="00324CE4">
            <w:pPr>
              <w:spacing w:line="360" w:lineRule="auto"/>
              <w:rPr>
                <w:sz w:val="24"/>
                <w:szCs w:val="24"/>
              </w:rPr>
            </w:pPr>
            <w:r>
              <w:rPr>
                <w:sz w:val="24"/>
                <w:szCs w:val="24"/>
              </w:rPr>
              <w:t>观点</w:t>
            </w:r>
            <w:r w:rsidR="005B40F7">
              <w:rPr>
                <w:rFonts w:hint="eastAsia"/>
                <w:sz w:val="24"/>
                <w:szCs w:val="24"/>
              </w:rPr>
              <w:t>（</w:t>
            </w:r>
            <w:r w:rsidR="005B40F7">
              <w:rPr>
                <w:sz w:val="24"/>
                <w:szCs w:val="24"/>
              </w:rPr>
              <w:t>□</w:t>
            </w:r>
            <w:r w:rsidR="005B40F7">
              <w:rPr>
                <w:sz w:val="24"/>
                <w:szCs w:val="24"/>
              </w:rPr>
              <w:t>中打</w:t>
            </w:r>
            <w:r w:rsidR="005B40F7">
              <w:rPr>
                <w:sz w:val="24"/>
                <w:szCs w:val="24"/>
              </w:rPr>
              <w:t>√</w:t>
            </w:r>
            <w:r w:rsidR="005B40F7">
              <w:rPr>
                <w:rFonts w:hint="eastAsia"/>
                <w:sz w:val="24"/>
                <w:szCs w:val="24"/>
              </w:rPr>
              <w:t>）</w:t>
            </w:r>
          </w:p>
        </w:tc>
        <w:tc>
          <w:tcPr>
            <w:tcW w:w="6571" w:type="dxa"/>
          </w:tcPr>
          <w:p w:rsidR="00324CE4" w:rsidRDefault="005B40F7" w:rsidP="00324CE4">
            <w:pPr>
              <w:spacing w:line="360" w:lineRule="auto"/>
              <w:rPr>
                <w:sz w:val="24"/>
                <w:szCs w:val="24"/>
              </w:rPr>
            </w:pPr>
            <w:r>
              <w:rPr>
                <w:sz w:val="24"/>
                <w:szCs w:val="24"/>
              </w:rPr>
              <w:t>□</w:t>
            </w:r>
            <w:r w:rsidR="00324CE4">
              <w:rPr>
                <w:sz w:val="24"/>
                <w:szCs w:val="24"/>
              </w:rPr>
              <w:t>支持</w:t>
            </w:r>
            <w:r w:rsidR="00324CE4">
              <w:rPr>
                <w:rFonts w:hint="eastAsia"/>
                <w:sz w:val="24"/>
                <w:szCs w:val="24"/>
              </w:rPr>
              <w:t>/</w:t>
            </w:r>
            <w:r>
              <w:rPr>
                <w:sz w:val="24"/>
                <w:szCs w:val="24"/>
              </w:rPr>
              <w:t>□</w:t>
            </w:r>
            <w:r w:rsidR="00324CE4">
              <w:rPr>
                <w:rFonts w:hint="eastAsia"/>
                <w:sz w:val="24"/>
                <w:szCs w:val="24"/>
              </w:rPr>
              <w:t>反对立法禁食狗肉</w:t>
            </w:r>
          </w:p>
        </w:tc>
      </w:tr>
      <w:tr w:rsidR="00324CE4" w:rsidTr="005B40F7">
        <w:tc>
          <w:tcPr>
            <w:tcW w:w="1951" w:type="dxa"/>
          </w:tcPr>
          <w:p w:rsidR="00324CE4" w:rsidRDefault="00DC26D6" w:rsidP="00324CE4">
            <w:pPr>
              <w:spacing w:line="360" w:lineRule="auto"/>
              <w:rPr>
                <w:sz w:val="24"/>
                <w:szCs w:val="24"/>
              </w:rPr>
            </w:pPr>
            <w:r>
              <w:rPr>
                <w:sz w:val="24"/>
                <w:szCs w:val="24"/>
              </w:rPr>
              <w:t>媒介</w:t>
            </w:r>
            <w:r w:rsidR="00324CE4">
              <w:rPr>
                <w:sz w:val="24"/>
                <w:szCs w:val="24"/>
              </w:rPr>
              <w:t>形式</w:t>
            </w:r>
            <w:r w:rsidR="005B40F7">
              <w:rPr>
                <w:rFonts w:hint="eastAsia"/>
                <w:sz w:val="24"/>
                <w:szCs w:val="24"/>
              </w:rPr>
              <w:t>（</w:t>
            </w:r>
            <w:r w:rsidR="005B40F7">
              <w:rPr>
                <w:sz w:val="24"/>
                <w:szCs w:val="24"/>
              </w:rPr>
              <w:t>□</w:t>
            </w:r>
            <w:r w:rsidR="005B40F7">
              <w:rPr>
                <w:sz w:val="24"/>
                <w:szCs w:val="24"/>
              </w:rPr>
              <w:t>中打</w:t>
            </w:r>
            <w:r w:rsidR="005B40F7">
              <w:rPr>
                <w:sz w:val="24"/>
                <w:szCs w:val="24"/>
              </w:rPr>
              <w:t>√</w:t>
            </w:r>
            <w:r w:rsidR="005B40F7">
              <w:rPr>
                <w:rFonts w:hint="eastAsia"/>
                <w:sz w:val="24"/>
                <w:szCs w:val="24"/>
              </w:rPr>
              <w:t>）</w:t>
            </w:r>
          </w:p>
        </w:tc>
        <w:tc>
          <w:tcPr>
            <w:tcW w:w="6571" w:type="dxa"/>
          </w:tcPr>
          <w:p w:rsidR="00CE0EAE" w:rsidRDefault="00CE0EAE" w:rsidP="005B40F7">
            <w:pPr>
              <w:spacing w:line="360" w:lineRule="auto"/>
              <w:rPr>
                <w:sz w:val="24"/>
                <w:szCs w:val="24"/>
              </w:rPr>
            </w:pPr>
            <w:r>
              <w:rPr>
                <w:sz w:val="24"/>
                <w:szCs w:val="24"/>
              </w:rPr>
              <w:t>□</w:t>
            </w:r>
            <w:r>
              <w:rPr>
                <w:rFonts w:hint="eastAsia"/>
                <w:sz w:val="24"/>
                <w:szCs w:val="24"/>
              </w:rPr>
              <w:t>图片（包括海报）</w:t>
            </w:r>
            <w:r>
              <w:rPr>
                <w:rFonts w:hint="eastAsia"/>
                <w:sz w:val="24"/>
                <w:szCs w:val="24"/>
              </w:rPr>
              <w:t>/</w:t>
            </w:r>
            <w:r>
              <w:rPr>
                <w:sz w:val="24"/>
                <w:szCs w:val="24"/>
              </w:rPr>
              <w:t>□</w:t>
            </w:r>
            <w:r>
              <w:rPr>
                <w:sz w:val="24"/>
                <w:szCs w:val="24"/>
              </w:rPr>
              <w:t>纯文本</w:t>
            </w:r>
            <w:r>
              <w:rPr>
                <w:rFonts w:hint="eastAsia"/>
                <w:sz w:val="24"/>
                <w:szCs w:val="24"/>
              </w:rPr>
              <w:t>/</w:t>
            </w:r>
            <w:r>
              <w:rPr>
                <w:sz w:val="24"/>
                <w:szCs w:val="24"/>
              </w:rPr>
              <w:t>□</w:t>
            </w:r>
            <w:r>
              <w:rPr>
                <w:sz w:val="24"/>
                <w:szCs w:val="24"/>
              </w:rPr>
              <w:t>图文结合</w:t>
            </w:r>
          </w:p>
          <w:p w:rsidR="00324CE4" w:rsidRDefault="005B40F7" w:rsidP="00B560CE">
            <w:pPr>
              <w:spacing w:line="360" w:lineRule="auto"/>
              <w:rPr>
                <w:sz w:val="24"/>
                <w:szCs w:val="24"/>
              </w:rPr>
            </w:pPr>
            <w:r>
              <w:rPr>
                <w:sz w:val="24"/>
                <w:szCs w:val="24"/>
              </w:rPr>
              <w:t>□</w:t>
            </w:r>
            <w:r>
              <w:rPr>
                <w:rFonts w:hint="eastAsia"/>
                <w:sz w:val="24"/>
                <w:szCs w:val="24"/>
              </w:rPr>
              <w:t>视频</w:t>
            </w:r>
            <w:r w:rsidR="00324CE4">
              <w:rPr>
                <w:rFonts w:hint="eastAsia"/>
                <w:sz w:val="24"/>
                <w:szCs w:val="24"/>
              </w:rPr>
              <w:t>/</w:t>
            </w:r>
            <w:r>
              <w:rPr>
                <w:sz w:val="24"/>
                <w:szCs w:val="24"/>
              </w:rPr>
              <w:t>□</w:t>
            </w:r>
            <w:r w:rsidR="00324CE4">
              <w:rPr>
                <w:rFonts w:hint="eastAsia"/>
                <w:sz w:val="24"/>
                <w:szCs w:val="24"/>
              </w:rPr>
              <w:t>音频</w:t>
            </w:r>
            <w:r w:rsidR="00324CE4">
              <w:rPr>
                <w:rFonts w:hint="eastAsia"/>
                <w:sz w:val="24"/>
                <w:szCs w:val="24"/>
              </w:rPr>
              <w:t>/</w:t>
            </w:r>
            <w:r>
              <w:rPr>
                <w:sz w:val="24"/>
                <w:szCs w:val="24"/>
              </w:rPr>
              <w:t>□</w:t>
            </w:r>
            <w:r w:rsidR="00324CE4">
              <w:rPr>
                <w:rFonts w:hint="eastAsia"/>
                <w:sz w:val="24"/>
                <w:szCs w:val="24"/>
              </w:rPr>
              <w:t>其他</w:t>
            </w:r>
            <w:r w:rsidR="00324CE4">
              <w:rPr>
                <w:rFonts w:hint="eastAsia"/>
                <w:sz w:val="24"/>
                <w:szCs w:val="24"/>
              </w:rPr>
              <w:t>________</w:t>
            </w:r>
          </w:p>
        </w:tc>
      </w:tr>
      <w:tr w:rsidR="00CE0EAE" w:rsidTr="005B40F7">
        <w:tc>
          <w:tcPr>
            <w:tcW w:w="1951" w:type="dxa"/>
          </w:tcPr>
          <w:p w:rsidR="00CE0EAE" w:rsidRDefault="00CE0EAE" w:rsidP="00324CE4">
            <w:pPr>
              <w:spacing w:line="360" w:lineRule="auto"/>
              <w:rPr>
                <w:sz w:val="24"/>
                <w:szCs w:val="24"/>
              </w:rPr>
            </w:pPr>
            <w:r>
              <w:rPr>
                <w:sz w:val="24"/>
                <w:szCs w:val="24"/>
              </w:rPr>
              <w:t>发布渠道</w:t>
            </w:r>
          </w:p>
          <w:p w:rsidR="00CE0EAE" w:rsidRDefault="00CE0EAE" w:rsidP="00324CE4">
            <w:pPr>
              <w:spacing w:line="360" w:lineRule="auto"/>
              <w:rPr>
                <w:sz w:val="24"/>
                <w:szCs w:val="24"/>
              </w:rPr>
            </w:pPr>
            <w:r w:rsidRPr="00CE0EAE">
              <w:rPr>
                <w:rFonts w:hint="eastAsia"/>
                <w:sz w:val="16"/>
                <w:szCs w:val="24"/>
              </w:rPr>
              <w:t>（请尽量不要选“其他”）</w:t>
            </w:r>
          </w:p>
        </w:tc>
        <w:tc>
          <w:tcPr>
            <w:tcW w:w="6571" w:type="dxa"/>
          </w:tcPr>
          <w:p w:rsidR="00CE0EAE" w:rsidRDefault="00CE0EAE" w:rsidP="00324CE4">
            <w:pPr>
              <w:spacing w:line="360" w:lineRule="auto"/>
              <w:rPr>
                <w:sz w:val="24"/>
                <w:szCs w:val="24"/>
              </w:rPr>
            </w:pPr>
            <w:r>
              <w:rPr>
                <w:sz w:val="24"/>
                <w:szCs w:val="24"/>
              </w:rPr>
              <w:t>□</w:t>
            </w:r>
            <w:r w:rsidR="00DC26D6">
              <w:rPr>
                <w:rFonts w:hint="eastAsia"/>
                <w:sz w:val="24"/>
                <w:szCs w:val="24"/>
              </w:rPr>
              <w:t>纸媒</w:t>
            </w:r>
            <w:r>
              <w:rPr>
                <w:rFonts w:hint="eastAsia"/>
                <w:sz w:val="24"/>
                <w:szCs w:val="24"/>
              </w:rPr>
              <w:t>（包括</w:t>
            </w:r>
            <w:r w:rsidR="00DC26D6">
              <w:rPr>
                <w:rFonts w:hint="eastAsia"/>
                <w:sz w:val="24"/>
                <w:szCs w:val="24"/>
              </w:rPr>
              <w:t>转载到网站的内容</w:t>
            </w:r>
            <w:r>
              <w:rPr>
                <w:rFonts w:hint="eastAsia"/>
                <w:sz w:val="24"/>
                <w:szCs w:val="24"/>
              </w:rPr>
              <w:t>）</w:t>
            </w:r>
            <w:r>
              <w:rPr>
                <w:rFonts w:hint="eastAsia"/>
                <w:sz w:val="24"/>
                <w:szCs w:val="24"/>
              </w:rPr>
              <w:t>/</w:t>
            </w:r>
            <w:r>
              <w:rPr>
                <w:sz w:val="24"/>
                <w:szCs w:val="24"/>
              </w:rPr>
              <w:t>□</w:t>
            </w:r>
            <w:r>
              <w:rPr>
                <w:sz w:val="24"/>
                <w:szCs w:val="24"/>
              </w:rPr>
              <w:t>网站</w:t>
            </w:r>
            <w:r>
              <w:rPr>
                <w:rFonts w:hint="eastAsia"/>
                <w:sz w:val="24"/>
                <w:szCs w:val="24"/>
              </w:rPr>
              <w:t>/</w:t>
            </w:r>
            <w:r>
              <w:rPr>
                <w:sz w:val="24"/>
                <w:szCs w:val="24"/>
              </w:rPr>
              <w:t>□</w:t>
            </w:r>
            <w:proofErr w:type="gramStart"/>
            <w:r>
              <w:rPr>
                <w:sz w:val="24"/>
                <w:szCs w:val="24"/>
              </w:rPr>
              <w:t>微博</w:t>
            </w:r>
            <w:proofErr w:type="gramEnd"/>
            <w:r>
              <w:rPr>
                <w:rFonts w:hint="eastAsia"/>
                <w:sz w:val="24"/>
                <w:szCs w:val="24"/>
              </w:rPr>
              <w:t>/</w:t>
            </w:r>
          </w:p>
          <w:p w:rsidR="00CE0EAE" w:rsidRDefault="00CE0EAE" w:rsidP="00324CE4">
            <w:pPr>
              <w:spacing w:line="360" w:lineRule="auto"/>
              <w:rPr>
                <w:sz w:val="24"/>
                <w:szCs w:val="24"/>
              </w:rPr>
            </w:pPr>
            <w:r>
              <w:rPr>
                <w:sz w:val="24"/>
                <w:szCs w:val="24"/>
              </w:rPr>
              <w:t>□</w:t>
            </w:r>
            <w:r>
              <w:rPr>
                <w:sz w:val="24"/>
                <w:szCs w:val="24"/>
              </w:rPr>
              <w:t>微信</w:t>
            </w:r>
            <w:r>
              <w:rPr>
                <w:rFonts w:hint="eastAsia"/>
                <w:sz w:val="24"/>
                <w:szCs w:val="24"/>
              </w:rPr>
              <w:t>、</w:t>
            </w:r>
            <w:r>
              <w:rPr>
                <w:sz w:val="24"/>
                <w:szCs w:val="24"/>
              </w:rPr>
              <w:t>QQ</w:t>
            </w:r>
            <w:r>
              <w:rPr>
                <w:sz w:val="24"/>
                <w:szCs w:val="24"/>
              </w:rPr>
              <w:t>空间</w:t>
            </w:r>
            <w:r>
              <w:rPr>
                <w:rFonts w:hint="eastAsia"/>
                <w:sz w:val="24"/>
                <w:szCs w:val="24"/>
              </w:rPr>
              <w:t>/</w:t>
            </w:r>
            <w:r>
              <w:rPr>
                <w:sz w:val="24"/>
                <w:szCs w:val="24"/>
              </w:rPr>
              <w:t>□</w:t>
            </w:r>
            <w:r>
              <w:rPr>
                <w:sz w:val="24"/>
                <w:szCs w:val="24"/>
              </w:rPr>
              <w:t>知乎</w:t>
            </w:r>
            <w:r>
              <w:rPr>
                <w:rFonts w:hint="eastAsia"/>
                <w:sz w:val="24"/>
                <w:szCs w:val="24"/>
              </w:rPr>
              <w:t>/</w:t>
            </w:r>
            <w:r>
              <w:rPr>
                <w:sz w:val="24"/>
                <w:szCs w:val="24"/>
              </w:rPr>
              <w:t>□</w:t>
            </w:r>
            <w:r>
              <w:rPr>
                <w:sz w:val="24"/>
                <w:szCs w:val="24"/>
              </w:rPr>
              <w:t>豆瓣</w:t>
            </w:r>
            <w:r>
              <w:rPr>
                <w:rFonts w:hint="eastAsia"/>
                <w:sz w:val="24"/>
                <w:szCs w:val="24"/>
              </w:rPr>
              <w:t>/</w:t>
            </w:r>
          </w:p>
          <w:p w:rsidR="00CE0EAE" w:rsidRDefault="00CE0EAE" w:rsidP="00324CE4">
            <w:pPr>
              <w:spacing w:line="360" w:lineRule="auto"/>
              <w:rPr>
                <w:sz w:val="24"/>
                <w:szCs w:val="24"/>
              </w:rPr>
            </w:pPr>
            <w:r>
              <w:rPr>
                <w:sz w:val="24"/>
                <w:szCs w:val="24"/>
              </w:rPr>
              <w:t>□</w:t>
            </w:r>
            <w:proofErr w:type="gramStart"/>
            <w:r>
              <w:rPr>
                <w:sz w:val="24"/>
                <w:szCs w:val="24"/>
              </w:rPr>
              <w:t>哔</w:t>
            </w:r>
            <w:proofErr w:type="gramEnd"/>
            <w:r>
              <w:rPr>
                <w:sz w:val="24"/>
                <w:szCs w:val="24"/>
              </w:rPr>
              <w:t>哩</w:t>
            </w:r>
            <w:proofErr w:type="gramStart"/>
            <w:r>
              <w:rPr>
                <w:sz w:val="24"/>
                <w:szCs w:val="24"/>
              </w:rPr>
              <w:t>哔</w:t>
            </w:r>
            <w:proofErr w:type="gramEnd"/>
            <w:r>
              <w:rPr>
                <w:sz w:val="24"/>
                <w:szCs w:val="24"/>
              </w:rPr>
              <w:t>哩</w:t>
            </w:r>
            <w:r>
              <w:rPr>
                <w:rFonts w:hint="eastAsia"/>
                <w:sz w:val="24"/>
                <w:szCs w:val="24"/>
              </w:rPr>
              <w:t>/</w:t>
            </w:r>
            <w:r>
              <w:rPr>
                <w:sz w:val="24"/>
                <w:szCs w:val="24"/>
              </w:rPr>
              <w:t>□</w:t>
            </w:r>
            <w:proofErr w:type="gramStart"/>
            <w:r>
              <w:rPr>
                <w:sz w:val="24"/>
                <w:szCs w:val="24"/>
              </w:rPr>
              <w:t>抖音</w:t>
            </w:r>
            <w:proofErr w:type="gramEnd"/>
            <w:r>
              <w:rPr>
                <w:rFonts w:hint="eastAsia"/>
                <w:sz w:val="24"/>
                <w:szCs w:val="24"/>
              </w:rPr>
              <w:t>/</w:t>
            </w:r>
            <w:r>
              <w:rPr>
                <w:sz w:val="24"/>
                <w:szCs w:val="24"/>
              </w:rPr>
              <w:t>□</w:t>
            </w:r>
            <w:r>
              <w:rPr>
                <w:sz w:val="24"/>
                <w:szCs w:val="24"/>
              </w:rPr>
              <w:t>其他</w:t>
            </w:r>
          </w:p>
        </w:tc>
      </w:tr>
      <w:tr w:rsidR="005B40F7" w:rsidTr="005B40F7">
        <w:tc>
          <w:tcPr>
            <w:tcW w:w="1951" w:type="dxa"/>
          </w:tcPr>
          <w:p w:rsidR="005B40F7" w:rsidRDefault="00DC26D6" w:rsidP="00324CE4">
            <w:pPr>
              <w:spacing w:line="360" w:lineRule="auto"/>
              <w:rPr>
                <w:sz w:val="24"/>
                <w:szCs w:val="24"/>
              </w:rPr>
            </w:pPr>
            <w:r>
              <w:rPr>
                <w:sz w:val="24"/>
                <w:szCs w:val="24"/>
              </w:rPr>
              <w:t>语言特征</w:t>
            </w:r>
          </w:p>
        </w:tc>
        <w:tc>
          <w:tcPr>
            <w:tcW w:w="6571" w:type="dxa"/>
          </w:tcPr>
          <w:p w:rsidR="005B40F7" w:rsidRDefault="005B40F7" w:rsidP="00324CE4">
            <w:pPr>
              <w:spacing w:line="360" w:lineRule="auto"/>
              <w:rPr>
                <w:sz w:val="24"/>
                <w:szCs w:val="24"/>
              </w:rPr>
            </w:pPr>
          </w:p>
          <w:p w:rsidR="005B40F7" w:rsidRDefault="005B40F7" w:rsidP="00324CE4">
            <w:pPr>
              <w:spacing w:line="360" w:lineRule="auto"/>
              <w:rPr>
                <w:sz w:val="24"/>
                <w:szCs w:val="24"/>
              </w:rPr>
            </w:pPr>
          </w:p>
          <w:p w:rsidR="00B560CE" w:rsidRDefault="00B560CE" w:rsidP="00324CE4">
            <w:pPr>
              <w:spacing w:line="360" w:lineRule="auto"/>
              <w:rPr>
                <w:sz w:val="24"/>
                <w:szCs w:val="24"/>
              </w:rPr>
            </w:pPr>
          </w:p>
          <w:p w:rsidR="005B40F7" w:rsidRDefault="005B40F7" w:rsidP="00324CE4">
            <w:pPr>
              <w:spacing w:line="360" w:lineRule="auto"/>
              <w:rPr>
                <w:sz w:val="24"/>
                <w:szCs w:val="24"/>
              </w:rPr>
            </w:pPr>
          </w:p>
        </w:tc>
      </w:tr>
    </w:tbl>
    <w:p w:rsidR="00324CE4" w:rsidRDefault="00324CE4" w:rsidP="00324CE4">
      <w:pPr>
        <w:spacing w:line="360" w:lineRule="auto"/>
        <w:ind w:firstLineChars="200" w:firstLine="480"/>
        <w:rPr>
          <w:sz w:val="24"/>
          <w:szCs w:val="24"/>
        </w:rPr>
      </w:pPr>
    </w:p>
    <w:p w:rsidR="00CE0EAE" w:rsidRPr="00CE0EAE" w:rsidRDefault="00CE0EAE" w:rsidP="0049245D">
      <w:pPr>
        <w:spacing w:line="360" w:lineRule="auto"/>
        <w:rPr>
          <w:b/>
          <w:sz w:val="24"/>
          <w:szCs w:val="24"/>
        </w:rPr>
      </w:pPr>
      <w:r w:rsidRPr="00CE0EAE">
        <w:rPr>
          <w:rFonts w:hint="eastAsia"/>
          <w:b/>
          <w:sz w:val="24"/>
          <w:szCs w:val="24"/>
        </w:rPr>
        <w:t>教学过程</w:t>
      </w:r>
    </w:p>
    <w:p w:rsidR="0049245D" w:rsidRDefault="003B3C0B" w:rsidP="0049245D">
      <w:pPr>
        <w:spacing w:line="360" w:lineRule="auto"/>
        <w:rPr>
          <w:sz w:val="24"/>
          <w:szCs w:val="24"/>
        </w:rPr>
      </w:pPr>
      <w:r>
        <w:rPr>
          <w:rFonts w:hint="eastAsia"/>
          <w:sz w:val="24"/>
          <w:szCs w:val="24"/>
        </w:rPr>
        <w:t>活动一</w:t>
      </w:r>
      <w:r w:rsidR="0049245D">
        <w:rPr>
          <w:rFonts w:hint="eastAsia"/>
          <w:sz w:val="24"/>
          <w:szCs w:val="24"/>
        </w:rPr>
        <w:t>、作业展示</w:t>
      </w:r>
    </w:p>
    <w:p w:rsidR="003B3C0B" w:rsidRDefault="00B560CE" w:rsidP="00DC26D6">
      <w:pPr>
        <w:spacing w:line="360" w:lineRule="auto"/>
        <w:ind w:firstLineChars="200" w:firstLine="480"/>
        <w:rPr>
          <w:sz w:val="24"/>
          <w:szCs w:val="24"/>
        </w:rPr>
      </w:pPr>
      <w:r>
        <w:rPr>
          <w:sz w:val="24"/>
          <w:szCs w:val="24"/>
        </w:rPr>
        <w:t>老师在学生上交的预习作业中挑选优秀的和有典型性的进行展示与交流</w:t>
      </w:r>
      <w:r>
        <w:rPr>
          <w:rFonts w:hint="eastAsia"/>
          <w:sz w:val="24"/>
          <w:szCs w:val="24"/>
        </w:rPr>
        <w:t>。</w:t>
      </w:r>
    </w:p>
    <w:p w:rsidR="00DC26D6" w:rsidRDefault="00DC26D6" w:rsidP="00DC26D6">
      <w:pPr>
        <w:spacing w:line="360" w:lineRule="auto"/>
        <w:ind w:firstLineChars="200" w:firstLine="480"/>
        <w:rPr>
          <w:sz w:val="24"/>
          <w:szCs w:val="24"/>
        </w:rPr>
      </w:pPr>
      <w:r>
        <w:rPr>
          <w:rFonts w:hint="eastAsia"/>
          <w:sz w:val="24"/>
          <w:szCs w:val="24"/>
        </w:rPr>
        <w:t>选取作业的原则是：对立的两种观点、不同媒介形式、不同发布渠道。</w:t>
      </w:r>
    </w:p>
    <w:p w:rsidR="003B3C0B" w:rsidRDefault="003B3C0B" w:rsidP="00E1469C">
      <w:pPr>
        <w:spacing w:line="360" w:lineRule="auto"/>
        <w:ind w:firstLineChars="200" w:firstLine="480"/>
        <w:rPr>
          <w:sz w:val="24"/>
          <w:szCs w:val="24"/>
        </w:rPr>
      </w:pPr>
      <w:r>
        <w:rPr>
          <w:rFonts w:hint="eastAsia"/>
          <w:sz w:val="24"/>
          <w:szCs w:val="24"/>
        </w:rPr>
        <w:t>作业被选中的同学“上台”解读自己的作业并介绍自己挑选和分析多媒介信息的过程。</w:t>
      </w:r>
    </w:p>
    <w:p w:rsidR="00324CE4" w:rsidRDefault="00324CE4" w:rsidP="0049245D">
      <w:pPr>
        <w:spacing w:line="360" w:lineRule="auto"/>
        <w:rPr>
          <w:sz w:val="24"/>
          <w:szCs w:val="24"/>
        </w:rPr>
      </w:pPr>
    </w:p>
    <w:p w:rsidR="00324CE4" w:rsidRDefault="003B3C0B" w:rsidP="0049245D">
      <w:pPr>
        <w:spacing w:line="360" w:lineRule="auto"/>
        <w:rPr>
          <w:sz w:val="24"/>
          <w:szCs w:val="24"/>
        </w:rPr>
      </w:pPr>
      <w:r>
        <w:rPr>
          <w:sz w:val="24"/>
          <w:szCs w:val="24"/>
        </w:rPr>
        <w:t>活动二</w:t>
      </w:r>
      <w:r>
        <w:rPr>
          <w:rFonts w:hint="eastAsia"/>
          <w:sz w:val="24"/>
          <w:szCs w:val="24"/>
        </w:rPr>
        <w:t>、</w:t>
      </w:r>
      <w:r w:rsidR="00DC26D6">
        <w:rPr>
          <w:rFonts w:hint="eastAsia"/>
          <w:sz w:val="24"/>
          <w:szCs w:val="24"/>
        </w:rPr>
        <w:t>了解不同媒介的语言特征</w:t>
      </w:r>
    </w:p>
    <w:p w:rsidR="00324CE4" w:rsidRDefault="00DC26D6" w:rsidP="00DC26D6">
      <w:pPr>
        <w:spacing w:line="360" w:lineRule="auto"/>
        <w:ind w:firstLineChars="200" w:firstLine="480"/>
        <w:rPr>
          <w:sz w:val="24"/>
          <w:szCs w:val="24"/>
        </w:rPr>
      </w:pPr>
      <w:r>
        <w:rPr>
          <w:sz w:val="24"/>
          <w:szCs w:val="24"/>
        </w:rPr>
        <w:t>学生在</w:t>
      </w:r>
      <w:r>
        <w:rPr>
          <w:rFonts w:hint="eastAsia"/>
          <w:sz w:val="24"/>
          <w:szCs w:val="24"/>
        </w:rPr>
        <w:t>“聊天窗”中对各种媒介的语言特征进行讨论，并进行总结。</w:t>
      </w:r>
    </w:p>
    <w:p w:rsidR="00A24C49" w:rsidRDefault="00DC26D6" w:rsidP="00DC26D6">
      <w:pPr>
        <w:spacing w:line="360" w:lineRule="auto"/>
        <w:ind w:firstLineChars="200" w:firstLine="480"/>
        <w:rPr>
          <w:sz w:val="24"/>
          <w:szCs w:val="24"/>
        </w:rPr>
      </w:pPr>
      <w:r>
        <w:rPr>
          <w:rFonts w:hint="eastAsia"/>
          <w:sz w:val="24"/>
          <w:szCs w:val="24"/>
        </w:rPr>
        <w:t>得出的结论有：</w:t>
      </w:r>
    </w:p>
    <w:p w:rsidR="00A24C49" w:rsidRDefault="00A24C49" w:rsidP="00DC26D6">
      <w:pPr>
        <w:spacing w:line="360" w:lineRule="auto"/>
        <w:ind w:firstLineChars="200" w:firstLine="480"/>
        <w:rPr>
          <w:sz w:val="24"/>
          <w:szCs w:val="24"/>
        </w:rPr>
      </w:pPr>
      <w:r>
        <w:rPr>
          <w:rFonts w:hint="eastAsia"/>
          <w:sz w:val="24"/>
          <w:szCs w:val="24"/>
        </w:rPr>
        <w:t>纸媒大多是纯文本的信息，语言风格凝练而书面化。</w:t>
      </w:r>
    </w:p>
    <w:p w:rsidR="00DC26D6" w:rsidRDefault="00A24C49" w:rsidP="00DC26D6">
      <w:pPr>
        <w:spacing w:line="360" w:lineRule="auto"/>
        <w:ind w:firstLineChars="200" w:firstLine="480"/>
        <w:rPr>
          <w:sz w:val="24"/>
          <w:szCs w:val="24"/>
        </w:rPr>
      </w:pPr>
      <w:r>
        <w:rPr>
          <w:rFonts w:hint="eastAsia"/>
          <w:sz w:val="24"/>
          <w:szCs w:val="24"/>
        </w:rPr>
        <w:t>社交网站、内容平台多是图文信息，语言风格较为自由，不同平台、不同观点对语言风格的影响很大，如：支持</w:t>
      </w:r>
      <w:r w:rsidR="008521C8">
        <w:rPr>
          <w:rFonts w:hint="eastAsia"/>
          <w:sz w:val="24"/>
          <w:szCs w:val="24"/>
        </w:rPr>
        <w:t>立法</w:t>
      </w:r>
      <w:r>
        <w:rPr>
          <w:rFonts w:hint="eastAsia"/>
          <w:sz w:val="24"/>
          <w:szCs w:val="24"/>
        </w:rPr>
        <w:t>禁食狗肉的信息通常用的图片较多，语言</w:t>
      </w:r>
      <w:r w:rsidR="008521C8">
        <w:rPr>
          <w:rFonts w:hint="eastAsia"/>
          <w:sz w:val="24"/>
          <w:szCs w:val="24"/>
        </w:rPr>
        <w:t>往往抒情性强，</w:t>
      </w:r>
      <w:r>
        <w:rPr>
          <w:rFonts w:hint="eastAsia"/>
          <w:sz w:val="24"/>
          <w:szCs w:val="24"/>
        </w:rPr>
        <w:t>比较有感染力；反对</w:t>
      </w:r>
      <w:r w:rsidR="008521C8">
        <w:rPr>
          <w:rFonts w:hint="eastAsia"/>
          <w:sz w:val="24"/>
          <w:szCs w:val="24"/>
        </w:rPr>
        <w:t>立法</w:t>
      </w:r>
      <w:r>
        <w:rPr>
          <w:rFonts w:hint="eastAsia"/>
          <w:sz w:val="24"/>
          <w:szCs w:val="24"/>
        </w:rPr>
        <w:t>禁食狗肉的信息</w:t>
      </w:r>
      <w:r w:rsidR="008521C8">
        <w:rPr>
          <w:rFonts w:hint="eastAsia"/>
          <w:sz w:val="24"/>
          <w:szCs w:val="24"/>
        </w:rPr>
        <w:t>图片较少，语言大多说理性强，比较平实冷峻。来自知乎的内容语言风格偏理性，来自豆瓣的内容语</w:t>
      </w:r>
      <w:r w:rsidR="008521C8">
        <w:rPr>
          <w:rFonts w:hint="eastAsia"/>
          <w:sz w:val="24"/>
          <w:szCs w:val="24"/>
        </w:rPr>
        <w:lastRenderedPageBreak/>
        <w:t>言风格偏感性等。</w:t>
      </w:r>
    </w:p>
    <w:p w:rsidR="008521C8" w:rsidRDefault="008521C8" w:rsidP="00DC26D6">
      <w:pPr>
        <w:spacing w:line="360" w:lineRule="auto"/>
        <w:ind w:firstLineChars="200" w:firstLine="480"/>
        <w:rPr>
          <w:sz w:val="24"/>
          <w:szCs w:val="24"/>
        </w:rPr>
      </w:pPr>
      <w:r>
        <w:rPr>
          <w:rFonts w:hint="eastAsia"/>
          <w:sz w:val="24"/>
          <w:szCs w:val="24"/>
        </w:rPr>
        <w:t>视频内容的或者少用语言文字，或者语言风格相对活泼。</w:t>
      </w:r>
    </w:p>
    <w:p w:rsidR="008521C8" w:rsidRDefault="008521C8" w:rsidP="00DC26D6">
      <w:pPr>
        <w:spacing w:line="360" w:lineRule="auto"/>
        <w:ind w:firstLineChars="200" w:firstLine="480"/>
        <w:rPr>
          <w:sz w:val="24"/>
          <w:szCs w:val="24"/>
        </w:rPr>
      </w:pPr>
      <w:r>
        <w:rPr>
          <w:rFonts w:hint="eastAsia"/>
          <w:sz w:val="24"/>
          <w:szCs w:val="24"/>
        </w:rPr>
        <w:t>音频因为听觉获取信息的效率不如视觉，所以信息密度较低，文字节奏较慢。</w:t>
      </w:r>
    </w:p>
    <w:p w:rsidR="00324CE4" w:rsidRDefault="00324CE4" w:rsidP="0049245D">
      <w:pPr>
        <w:spacing w:line="360" w:lineRule="auto"/>
        <w:rPr>
          <w:sz w:val="24"/>
          <w:szCs w:val="24"/>
        </w:rPr>
      </w:pPr>
    </w:p>
    <w:p w:rsidR="00324CE4" w:rsidRDefault="00DC26D6" w:rsidP="0049245D">
      <w:pPr>
        <w:spacing w:line="360" w:lineRule="auto"/>
        <w:rPr>
          <w:sz w:val="24"/>
          <w:szCs w:val="24"/>
        </w:rPr>
      </w:pPr>
      <w:r>
        <w:rPr>
          <w:sz w:val="24"/>
          <w:szCs w:val="24"/>
        </w:rPr>
        <w:t>活动三</w:t>
      </w:r>
      <w:r>
        <w:rPr>
          <w:rFonts w:hint="eastAsia"/>
          <w:sz w:val="24"/>
          <w:szCs w:val="24"/>
        </w:rPr>
        <w:t>、</w:t>
      </w:r>
      <w:r w:rsidR="008521C8">
        <w:rPr>
          <w:rFonts w:hint="eastAsia"/>
          <w:sz w:val="24"/>
          <w:szCs w:val="24"/>
        </w:rPr>
        <w:t>关于立法禁食狗肉的</w:t>
      </w:r>
      <w:r w:rsidR="00A24C49">
        <w:rPr>
          <w:rFonts w:hint="eastAsia"/>
          <w:sz w:val="24"/>
          <w:szCs w:val="24"/>
        </w:rPr>
        <w:t>思想</w:t>
      </w:r>
      <w:r>
        <w:rPr>
          <w:sz w:val="24"/>
          <w:szCs w:val="24"/>
        </w:rPr>
        <w:t>碰撞</w:t>
      </w:r>
    </w:p>
    <w:p w:rsidR="00324CE4" w:rsidRDefault="008521C8" w:rsidP="008521C8">
      <w:pPr>
        <w:spacing w:line="360" w:lineRule="auto"/>
        <w:ind w:firstLineChars="200" w:firstLine="480"/>
        <w:rPr>
          <w:sz w:val="24"/>
          <w:szCs w:val="24"/>
        </w:rPr>
      </w:pPr>
      <w:r>
        <w:rPr>
          <w:sz w:val="24"/>
          <w:szCs w:val="24"/>
        </w:rPr>
        <w:t>本环节中</w:t>
      </w:r>
      <w:r>
        <w:rPr>
          <w:rFonts w:hint="eastAsia"/>
          <w:sz w:val="24"/>
          <w:szCs w:val="24"/>
        </w:rPr>
        <w:t>，</w:t>
      </w:r>
      <w:r>
        <w:rPr>
          <w:sz w:val="24"/>
          <w:szCs w:val="24"/>
        </w:rPr>
        <w:t>学生</w:t>
      </w:r>
      <w:r w:rsidR="007C2A31">
        <w:rPr>
          <w:sz w:val="24"/>
          <w:szCs w:val="24"/>
        </w:rPr>
        <w:t>先通过</w:t>
      </w:r>
      <w:r w:rsidR="007C2A31">
        <w:rPr>
          <w:rFonts w:hint="eastAsia"/>
          <w:sz w:val="24"/>
          <w:szCs w:val="24"/>
        </w:rPr>
        <w:t>“</w:t>
      </w:r>
      <w:r w:rsidR="007C2A31">
        <w:rPr>
          <w:sz w:val="24"/>
          <w:szCs w:val="24"/>
        </w:rPr>
        <w:t>表决器</w:t>
      </w:r>
      <w:r w:rsidR="007C2A31">
        <w:rPr>
          <w:rFonts w:hint="eastAsia"/>
          <w:sz w:val="24"/>
          <w:szCs w:val="24"/>
        </w:rPr>
        <w:t>”</w:t>
      </w:r>
      <w:r w:rsidR="007C2A31">
        <w:rPr>
          <w:sz w:val="24"/>
          <w:szCs w:val="24"/>
        </w:rPr>
        <w:t>再次表明自己对</w:t>
      </w:r>
      <w:r w:rsidR="007C2A31">
        <w:rPr>
          <w:rFonts w:hint="eastAsia"/>
          <w:sz w:val="24"/>
          <w:szCs w:val="24"/>
        </w:rPr>
        <w:t>“立法禁食狗肉”问题的态度。然后</w:t>
      </w:r>
      <w:r>
        <w:rPr>
          <w:sz w:val="24"/>
          <w:szCs w:val="24"/>
        </w:rPr>
        <w:t>在</w:t>
      </w:r>
      <w:r>
        <w:rPr>
          <w:rFonts w:hint="eastAsia"/>
          <w:sz w:val="24"/>
          <w:szCs w:val="24"/>
        </w:rPr>
        <w:t>“留言窗”进行辩论，阐述自己的观点</w:t>
      </w:r>
      <w:r w:rsidR="007C2A31">
        <w:rPr>
          <w:rFonts w:hint="eastAsia"/>
          <w:sz w:val="24"/>
          <w:szCs w:val="24"/>
        </w:rPr>
        <w:t>、理由和证据，并</w:t>
      </w:r>
      <w:r>
        <w:rPr>
          <w:rFonts w:hint="eastAsia"/>
          <w:sz w:val="24"/>
          <w:szCs w:val="24"/>
        </w:rPr>
        <w:t>批驳对方的观点。</w:t>
      </w:r>
      <w:r w:rsidR="007C2A31">
        <w:rPr>
          <w:rFonts w:hint="eastAsia"/>
          <w:sz w:val="24"/>
          <w:szCs w:val="24"/>
        </w:rPr>
        <w:t>达成共识或发现双方意见的核心冲突。最后由老师提问，学生使用“表决器”表明态度，以明确核心问题。</w:t>
      </w:r>
    </w:p>
    <w:p w:rsidR="00EC679E" w:rsidRPr="00EC679E" w:rsidRDefault="00EC679E" w:rsidP="00EC679E">
      <w:pPr>
        <w:spacing w:line="360" w:lineRule="auto"/>
        <w:ind w:firstLine="420"/>
        <w:rPr>
          <w:b/>
          <w:sz w:val="24"/>
          <w:szCs w:val="24"/>
        </w:rPr>
      </w:pPr>
      <w:r w:rsidRPr="00EC679E">
        <w:rPr>
          <w:rFonts w:hint="eastAsia"/>
          <w:b/>
          <w:sz w:val="24"/>
          <w:szCs w:val="24"/>
        </w:rPr>
        <w:t>1</w:t>
      </w:r>
      <w:r w:rsidRPr="00EC679E">
        <w:rPr>
          <w:rFonts w:hint="eastAsia"/>
          <w:b/>
          <w:sz w:val="24"/>
          <w:szCs w:val="24"/>
        </w:rPr>
        <w:t>）你赞同</w:t>
      </w:r>
      <w:r>
        <w:rPr>
          <w:rFonts w:hint="eastAsia"/>
          <w:b/>
          <w:sz w:val="24"/>
          <w:szCs w:val="24"/>
        </w:rPr>
        <w:t>立法</w:t>
      </w:r>
      <w:r w:rsidRPr="00EC679E">
        <w:rPr>
          <w:rFonts w:hint="eastAsia"/>
          <w:b/>
          <w:sz w:val="24"/>
          <w:szCs w:val="24"/>
        </w:rPr>
        <w:t>禁止吃狗肉吗？</w:t>
      </w:r>
    </w:p>
    <w:p w:rsidR="00EC679E" w:rsidRDefault="00EC679E" w:rsidP="00EC679E">
      <w:pPr>
        <w:spacing w:line="360" w:lineRule="auto"/>
        <w:ind w:firstLineChars="200" w:firstLine="480"/>
        <w:rPr>
          <w:sz w:val="24"/>
          <w:szCs w:val="24"/>
        </w:rPr>
      </w:pPr>
      <w:r>
        <w:rPr>
          <w:rFonts w:hint="eastAsia"/>
          <w:sz w:val="24"/>
          <w:szCs w:val="24"/>
        </w:rPr>
        <w:t>设计意图：在布置预习作业时，学生的态度是初始状态下的第一反应，经过查阅资料和理性思考，也许会产生变化。</w:t>
      </w:r>
    </w:p>
    <w:p w:rsidR="00EC679E" w:rsidRDefault="00EC679E" w:rsidP="00EC679E">
      <w:pPr>
        <w:spacing w:line="360" w:lineRule="auto"/>
        <w:ind w:firstLineChars="200" w:firstLine="480"/>
        <w:rPr>
          <w:sz w:val="24"/>
          <w:szCs w:val="24"/>
        </w:rPr>
      </w:pPr>
      <w:r>
        <w:rPr>
          <w:rFonts w:hint="eastAsia"/>
          <w:sz w:val="24"/>
          <w:szCs w:val="24"/>
        </w:rPr>
        <w:t>（</w:t>
      </w:r>
      <w:r w:rsidRPr="001363FE">
        <w:rPr>
          <w:rFonts w:hint="eastAsia"/>
          <w:b/>
          <w:sz w:val="24"/>
          <w:szCs w:val="24"/>
        </w:rPr>
        <w:t>实际情况：赞同</w:t>
      </w:r>
      <w:r w:rsidRPr="001363FE">
        <w:rPr>
          <w:rFonts w:hint="eastAsia"/>
          <w:b/>
          <w:sz w:val="24"/>
          <w:szCs w:val="24"/>
        </w:rPr>
        <w:t>2</w:t>
      </w:r>
      <w:r>
        <w:rPr>
          <w:rFonts w:hint="eastAsia"/>
          <w:b/>
          <w:sz w:val="24"/>
          <w:szCs w:val="24"/>
        </w:rPr>
        <w:t>1</w:t>
      </w:r>
      <w:r w:rsidRPr="001363FE">
        <w:rPr>
          <w:rFonts w:hint="eastAsia"/>
          <w:b/>
          <w:sz w:val="24"/>
          <w:szCs w:val="24"/>
        </w:rPr>
        <w:t>人，反对</w:t>
      </w:r>
      <w:r w:rsidRPr="001363FE">
        <w:rPr>
          <w:rFonts w:hint="eastAsia"/>
          <w:b/>
          <w:sz w:val="24"/>
          <w:szCs w:val="24"/>
        </w:rPr>
        <w:t>4</w:t>
      </w:r>
      <w:r>
        <w:rPr>
          <w:rFonts w:hint="eastAsia"/>
          <w:b/>
          <w:sz w:val="24"/>
          <w:szCs w:val="24"/>
        </w:rPr>
        <w:t>6</w:t>
      </w:r>
      <w:r w:rsidRPr="001363FE">
        <w:rPr>
          <w:rFonts w:hint="eastAsia"/>
          <w:b/>
          <w:sz w:val="24"/>
          <w:szCs w:val="24"/>
        </w:rPr>
        <w:t>人，未投票视为弃权，下同。结果与上次表决完全相反。</w:t>
      </w:r>
      <w:r>
        <w:rPr>
          <w:rFonts w:hint="eastAsia"/>
          <w:sz w:val="24"/>
          <w:szCs w:val="24"/>
        </w:rPr>
        <w:t>）</w:t>
      </w:r>
    </w:p>
    <w:p w:rsidR="00EC679E" w:rsidRDefault="00EC679E" w:rsidP="00EC679E">
      <w:pPr>
        <w:spacing w:line="360" w:lineRule="auto"/>
        <w:ind w:firstLineChars="200" w:firstLine="482"/>
        <w:rPr>
          <w:b/>
          <w:sz w:val="24"/>
          <w:szCs w:val="24"/>
        </w:rPr>
      </w:pPr>
      <w:r w:rsidRPr="00EC679E">
        <w:rPr>
          <w:rFonts w:hint="eastAsia"/>
          <w:b/>
          <w:sz w:val="24"/>
          <w:szCs w:val="24"/>
        </w:rPr>
        <w:t>2</w:t>
      </w:r>
      <w:r w:rsidRPr="00EC679E">
        <w:rPr>
          <w:rFonts w:hint="eastAsia"/>
          <w:b/>
          <w:sz w:val="24"/>
          <w:szCs w:val="24"/>
        </w:rPr>
        <w:t>）</w:t>
      </w:r>
      <w:r w:rsidR="008B5A55">
        <w:rPr>
          <w:rFonts w:hint="eastAsia"/>
          <w:b/>
          <w:sz w:val="24"/>
          <w:szCs w:val="24"/>
        </w:rPr>
        <w:t>a.</w:t>
      </w:r>
      <w:r w:rsidRPr="00EC679E">
        <w:rPr>
          <w:rFonts w:hint="eastAsia"/>
          <w:b/>
          <w:sz w:val="24"/>
          <w:szCs w:val="24"/>
        </w:rPr>
        <w:t>如果</w:t>
      </w:r>
      <w:r>
        <w:rPr>
          <w:rFonts w:hint="eastAsia"/>
          <w:b/>
          <w:sz w:val="24"/>
          <w:szCs w:val="24"/>
        </w:rPr>
        <w:t>有机会</w:t>
      </w:r>
      <w:r w:rsidRPr="00EC679E">
        <w:rPr>
          <w:rFonts w:hint="eastAsia"/>
          <w:b/>
          <w:sz w:val="24"/>
          <w:szCs w:val="24"/>
        </w:rPr>
        <w:t>，你愿意</w:t>
      </w:r>
      <w:r>
        <w:rPr>
          <w:rFonts w:hint="eastAsia"/>
          <w:b/>
          <w:sz w:val="24"/>
          <w:szCs w:val="24"/>
        </w:rPr>
        <w:t>尝试一下吃狗肉吗</w:t>
      </w:r>
      <w:r w:rsidRPr="00EC679E">
        <w:rPr>
          <w:rFonts w:hint="eastAsia"/>
          <w:b/>
          <w:sz w:val="24"/>
          <w:szCs w:val="24"/>
        </w:rPr>
        <w:t>？</w:t>
      </w:r>
    </w:p>
    <w:p w:rsidR="008B5A55" w:rsidRPr="008B5A55" w:rsidRDefault="008B5A55" w:rsidP="008B5A55">
      <w:pPr>
        <w:spacing w:line="360" w:lineRule="auto"/>
        <w:ind w:firstLineChars="347" w:firstLine="836"/>
        <w:rPr>
          <w:b/>
          <w:sz w:val="24"/>
          <w:szCs w:val="24"/>
        </w:rPr>
      </w:pPr>
      <w:r>
        <w:rPr>
          <w:rFonts w:hint="eastAsia"/>
          <w:b/>
          <w:sz w:val="24"/>
          <w:szCs w:val="24"/>
        </w:rPr>
        <w:t>b.</w:t>
      </w:r>
      <w:r w:rsidRPr="008B5A55">
        <w:rPr>
          <w:rFonts w:hint="eastAsia"/>
          <w:b/>
          <w:sz w:val="24"/>
          <w:szCs w:val="24"/>
        </w:rPr>
        <w:t>你认为吃狗肉是一种不正当的行为吗？</w:t>
      </w:r>
    </w:p>
    <w:p w:rsidR="00EC679E" w:rsidRDefault="00EC679E" w:rsidP="00EC679E">
      <w:pPr>
        <w:spacing w:line="360" w:lineRule="auto"/>
        <w:ind w:firstLineChars="200" w:firstLine="480"/>
        <w:rPr>
          <w:sz w:val="24"/>
          <w:szCs w:val="24"/>
        </w:rPr>
      </w:pPr>
      <w:r>
        <w:rPr>
          <w:rFonts w:hint="eastAsia"/>
          <w:sz w:val="24"/>
          <w:szCs w:val="24"/>
        </w:rPr>
        <w:t>设计意图：调节气氛，并分清学生的“个人”与“公共”</w:t>
      </w:r>
      <w:r w:rsidR="009D24EF">
        <w:rPr>
          <w:rFonts w:hint="eastAsia"/>
          <w:sz w:val="24"/>
          <w:szCs w:val="24"/>
        </w:rPr>
        <w:t>的边界</w:t>
      </w:r>
      <w:r>
        <w:rPr>
          <w:rFonts w:hint="eastAsia"/>
          <w:sz w:val="24"/>
          <w:szCs w:val="24"/>
        </w:rPr>
        <w:t>。</w:t>
      </w:r>
    </w:p>
    <w:p w:rsidR="00EC679E" w:rsidRPr="001363FE" w:rsidRDefault="00EC679E" w:rsidP="00EC679E">
      <w:pPr>
        <w:spacing w:line="360" w:lineRule="auto"/>
        <w:ind w:firstLineChars="200" w:firstLine="482"/>
        <w:rPr>
          <w:b/>
          <w:sz w:val="24"/>
          <w:szCs w:val="24"/>
        </w:rPr>
      </w:pPr>
      <w:r w:rsidRPr="001363FE">
        <w:rPr>
          <w:rFonts w:hint="eastAsia"/>
          <w:b/>
          <w:sz w:val="24"/>
          <w:szCs w:val="24"/>
        </w:rPr>
        <w:t>（实际情况：</w:t>
      </w:r>
      <w:r w:rsidR="008B5A55">
        <w:rPr>
          <w:rFonts w:hint="eastAsia"/>
          <w:b/>
          <w:sz w:val="24"/>
          <w:szCs w:val="24"/>
        </w:rPr>
        <w:t>问题</w:t>
      </w:r>
      <w:r w:rsidR="008B5A55">
        <w:rPr>
          <w:rFonts w:hint="eastAsia"/>
          <w:b/>
          <w:sz w:val="24"/>
          <w:szCs w:val="24"/>
        </w:rPr>
        <w:t>a.</w:t>
      </w:r>
      <w:r w:rsidRPr="001363FE">
        <w:rPr>
          <w:rFonts w:hint="eastAsia"/>
          <w:b/>
          <w:sz w:val="24"/>
          <w:szCs w:val="24"/>
        </w:rPr>
        <w:t>选“愿意”的</w:t>
      </w:r>
      <w:r>
        <w:rPr>
          <w:rFonts w:hint="eastAsia"/>
          <w:b/>
          <w:sz w:val="24"/>
          <w:szCs w:val="24"/>
        </w:rPr>
        <w:t>19</w:t>
      </w:r>
      <w:r w:rsidRPr="001363FE">
        <w:rPr>
          <w:rFonts w:hint="eastAsia"/>
          <w:b/>
          <w:sz w:val="24"/>
          <w:szCs w:val="24"/>
        </w:rPr>
        <w:t>人，选“不愿意”的</w:t>
      </w:r>
      <w:r w:rsidRPr="001363FE">
        <w:rPr>
          <w:rFonts w:hint="eastAsia"/>
          <w:b/>
          <w:sz w:val="24"/>
          <w:szCs w:val="24"/>
        </w:rPr>
        <w:t>48</w:t>
      </w:r>
      <w:r w:rsidRPr="001363FE">
        <w:rPr>
          <w:rFonts w:hint="eastAsia"/>
          <w:b/>
          <w:sz w:val="24"/>
          <w:szCs w:val="24"/>
        </w:rPr>
        <w:t>人。</w:t>
      </w:r>
      <w:r w:rsidRPr="001363FE">
        <w:rPr>
          <w:rFonts w:hint="eastAsia"/>
          <w:b/>
          <w:sz w:val="24"/>
        </w:rPr>
        <w:t>不愿吃狗肉的学生占多数，与对立法禁食狗肉的第一次表决结果基本一致</w:t>
      </w:r>
      <w:r>
        <w:rPr>
          <w:rFonts w:hint="eastAsia"/>
          <w:b/>
          <w:sz w:val="24"/>
        </w:rPr>
        <w:t>。</w:t>
      </w:r>
      <w:r w:rsidR="008B5A55">
        <w:rPr>
          <w:rFonts w:hint="eastAsia"/>
          <w:b/>
          <w:sz w:val="24"/>
        </w:rPr>
        <w:t>问题</w:t>
      </w:r>
      <w:r w:rsidR="008B5A55">
        <w:rPr>
          <w:rFonts w:hint="eastAsia"/>
          <w:b/>
          <w:sz w:val="24"/>
        </w:rPr>
        <w:t>b.</w:t>
      </w:r>
      <w:r w:rsidR="008B5A55">
        <w:rPr>
          <w:rFonts w:hint="eastAsia"/>
          <w:b/>
          <w:sz w:val="24"/>
        </w:rPr>
        <w:t>选“不正当”的</w:t>
      </w:r>
      <w:r w:rsidR="008B5A55">
        <w:rPr>
          <w:rFonts w:hint="eastAsia"/>
          <w:b/>
          <w:sz w:val="24"/>
        </w:rPr>
        <w:t>14</w:t>
      </w:r>
      <w:r w:rsidR="008B5A55">
        <w:rPr>
          <w:rFonts w:hint="eastAsia"/>
          <w:b/>
          <w:sz w:val="24"/>
        </w:rPr>
        <w:t>人，选“没有不正当”的</w:t>
      </w:r>
      <w:r w:rsidR="008B5A55">
        <w:rPr>
          <w:rFonts w:hint="eastAsia"/>
          <w:b/>
          <w:sz w:val="24"/>
        </w:rPr>
        <w:t>53</w:t>
      </w:r>
      <w:r w:rsidR="008B5A55">
        <w:rPr>
          <w:rFonts w:hint="eastAsia"/>
          <w:b/>
          <w:sz w:val="24"/>
        </w:rPr>
        <w:t>人。</w:t>
      </w:r>
      <w:r>
        <w:rPr>
          <w:rFonts w:hint="eastAsia"/>
          <w:b/>
          <w:sz w:val="24"/>
        </w:rPr>
        <w:t>部分同学表示，通过对信息的深入了解与</w:t>
      </w:r>
      <w:r w:rsidR="008B5A55">
        <w:rPr>
          <w:rFonts w:hint="eastAsia"/>
          <w:b/>
          <w:sz w:val="24"/>
        </w:rPr>
        <w:t>自己的冷静思考，他们已经意识到应该分清个人的喜好与他人的自由。</w:t>
      </w:r>
      <w:r w:rsidRPr="001363FE">
        <w:rPr>
          <w:rFonts w:hint="eastAsia"/>
          <w:b/>
          <w:sz w:val="24"/>
          <w:szCs w:val="24"/>
        </w:rPr>
        <w:t>）</w:t>
      </w:r>
    </w:p>
    <w:p w:rsidR="008B5A55" w:rsidRPr="00553F2C" w:rsidRDefault="00553F2C" w:rsidP="00553F2C">
      <w:pPr>
        <w:spacing w:line="360" w:lineRule="auto"/>
        <w:ind w:firstLineChars="200" w:firstLine="482"/>
        <w:rPr>
          <w:b/>
          <w:sz w:val="24"/>
          <w:szCs w:val="24"/>
        </w:rPr>
      </w:pPr>
      <w:r w:rsidRPr="00553F2C">
        <w:rPr>
          <w:rFonts w:hint="eastAsia"/>
          <w:b/>
          <w:sz w:val="24"/>
          <w:szCs w:val="24"/>
        </w:rPr>
        <w:t>3</w:t>
      </w:r>
      <w:r w:rsidRPr="00553F2C">
        <w:rPr>
          <w:rFonts w:hint="eastAsia"/>
          <w:b/>
          <w:sz w:val="24"/>
          <w:szCs w:val="24"/>
        </w:rPr>
        <w:t>）</w:t>
      </w:r>
      <w:r w:rsidRPr="00553F2C">
        <w:rPr>
          <w:rFonts w:hint="eastAsia"/>
          <w:b/>
          <w:sz w:val="24"/>
          <w:szCs w:val="24"/>
        </w:rPr>
        <w:t xml:space="preserve">a. </w:t>
      </w:r>
      <w:r w:rsidRPr="00553F2C">
        <w:rPr>
          <w:rFonts w:hint="eastAsia"/>
          <w:b/>
          <w:sz w:val="24"/>
          <w:szCs w:val="24"/>
        </w:rPr>
        <w:t>如果保证市场上的狗肉大部分都来自规范养殖的“肉狗”，你赞同</w:t>
      </w:r>
      <w:r w:rsidR="00893CEC">
        <w:rPr>
          <w:rFonts w:hint="eastAsia"/>
          <w:b/>
          <w:sz w:val="24"/>
          <w:szCs w:val="24"/>
        </w:rPr>
        <w:t>立法</w:t>
      </w:r>
      <w:r w:rsidRPr="00553F2C">
        <w:rPr>
          <w:rFonts w:hint="eastAsia"/>
          <w:b/>
          <w:sz w:val="24"/>
          <w:szCs w:val="24"/>
        </w:rPr>
        <w:t>禁止吃狗肉吗？</w:t>
      </w:r>
    </w:p>
    <w:p w:rsidR="008B5A55" w:rsidRDefault="00553F2C" w:rsidP="00553F2C">
      <w:pPr>
        <w:spacing w:line="360" w:lineRule="auto"/>
        <w:ind w:firstLineChars="350" w:firstLine="843"/>
        <w:rPr>
          <w:b/>
          <w:sz w:val="24"/>
          <w:szCs w:val="24"/>
        </w:rPr>
      </w:pPr>
      <w:r w:rsidRPr="00553F2C">
        <w:rPr>
          <w:rFonts w:hint="eastAsia"/>
          <w:b/>
          <w:sz w:val="24"/>
          <w:szCs w:val="24"/>
        </w:rPr>
        <w:t xml:space="preserve">b. </w:t>
      </w:r>
      <w:r w:rsidRPr="00553F2C">
        <w:rPr>
          <w:rFonts w:hint="eastAsia"/>
          <w:b/>
          <w:sz w:val="24"/>
          <w:szCs w:val="24"/>
        </w:rPr>
        <w:t>如果市场上的狗肉大部分来自被偷盗、杀害的流浪狗和宠物狗，你赞同立法禁止吃狗肉吗？</w:t>
      </w:r>
    </w:p>
    <w:p w:rsidR="00553F2C" w:rsidRPr="00553F2C" w:rsidRDefault="00553F2C" w:rsidP="00553F2C">
      <w:pPr>
        <w:spacing w:line="360" w:lineRule="auto"/>
        <w:ind w:firstLineChars="350" w:firstLine="843"/>
        <w:rPr>
          <w:b/>
          <w:sz w:val="24"/>
          <w:szCs w:val="24"/>
        </w:rPr>
      </w:pPr>
      <w:r>
        <w:rPr>
          <w:rFonts w:hint="eastAsia"/>
          <w:b/>
          <w:sz w:val="24"/>
          <w:szCs w:val="24"/>
        </w:rPr>
        <w:t>此时要请每个问题的“少数派”</w:t>
      </w:r>
      <w:r w:rsidR="00893CEC">
        <w:rPr>
          <w:rFonts w:hint="eastAsia"/>
          <w:b/>
          <w:sz w:val="24"/>
          <w:szCs w:val="24"/>
        </w:rPr>
        <w:t>陈述自己的理由。</w:t>
      </w:r>
    </w:p>
    <w:p w:rsidR="008B5A55" w:rsidRDefault="00553F2C" w:rsidP="008521C8">
      <w:pPr>
        <w:spacing w:line="360" w:lineRule="auto"/>
        <w:ind w:firstLineChars="200" w:firstLine="480"/>
        <w:rPr>
          <w:sz w:val="24"/>
          <w:szCs w:val="24"/>
        </w:rPr>
      </w:pPr>
      <w:r>
        <w:rPr>
          <w:rFonts w:hint="eastAsia"/>
          <w:sz w:val="24"/>
          <w:szCs w:val="24"/>
        </w:rPr>
        <w:t>设计意图：学生的预习作业和课堂辩论的焦点显示，除了“狗是人类的朋友”“吃狗肉是个人自由”等一系列价值判断，正反双方的主要分歧在于市场上狗肉</w:t>
      </w:r>
      <w:r>
        <w:rPr>
          <w:rFonts w:hint="eastAsia"/>
          <w:sz w:val="24"/>
          <w:szCs w:val="24"/>
        </w:rPr>
        <w:lastRenderedPageBreak/>
        <w:t>来源的问题。</w:t>
      </w:r>
    </w:p>
    <w:p w:rsidR="00893CEC" w:rsidRPr="00711B25" w:rsidRDefault="00553F2C" w:rsidP="00711B25">
      <w:pPr>
        <w:spacing w:line="360" w:lineRule="auto"/>
        <w:ind w:firstLineChars="200" w:firstLine="482"/>
        <w:rPr>
          <w:b/>
          <w:sz w:val="24"/>
          <w:szCs w:val="24"/>
        </w:rPr>
      </w:pPr>
      <w:r w:rsidRPr="00711B25">
        <w:rPr>
          <w:rFonts w:hint="eastAsia"/>
          <w:b/>
          <w:sz w:val="24"/>
          <w:szCs w:val="24"/>
        </w:rPr>
        <w:t>（实际情况：问题</w:t>
      </w:r>
      <w:r w:rsidRPr="00711B25">
        <w:rPr>
          <w:rFonts w:hint="eastAsia"/>
          <w:b/>
          <w:sz w:val="24"/>
          <w:szCs w:val="24"/>
        </w:rPr>
        <w:t>a.</w:t>
      </w:r>
      <w:r w:rsidRPr="00711B25">
        <w:rPr>
          <w:rFonts w:hint="eastAsia"/>
          <w:b/>
          <w:sz w:val="24"/>
          <w:szCs w:val="24"/>
        </w:rPr>
        <w:t>选“赞同”的</w:t>
      </w:r>
      <w:r w:rsidRPr="00711B25">
        <w:rPr>
          <w:rFonts w:hint="eastAsia"/>
          <w:b/>
          <w:sz w:val="24"/>
          <w:szCs w:val="24"/>
        </w:rPr>
        <w:t>6</w:t>
      </w:r>
      <w:r w:rsidRPr="00711B25">
        <w:rPr>
          <w:rFonts w:hint="eastAsia"/>
          <w:b/>
          <w:sz w:val="24"/>
          <w:szCs w:val="24"/>
        </w:rPr>
        <w:t>人，选“反对”的</w:t>
      </w:r>
      <w:r w:rsidRPr="00711B25">
        <w:rPr>
          <w:rFonts w:hint="eastAsia"/>
          <w:b/>
          <w:sz w:val="24"/>
          <w:szCs w:val="24"/>
        </w:rPr>
        <w:t>61</w:t>
      </w:r>
      <w:r w:rsidRPr="00711B25">
        <w:rPr>
          <w:rFonts w:hint="eastAsia"/>
          <w:b/>
          <w:sz w:val="24"/>
          <w:szCs w:val="24"/>
        </w:rPr>
        <w:t>人。</w:t>
      </w:r>
      <w:r w:rsidR="00893CEC" w:rsidRPr="00711B25">
        <w:rPr>
          <w:rFonts w:hint="eastAsia"/>
          <w:b/>
          <w:sz w:val="24"/>
          <w:szCs w:val="24"/>
        </w:rPr>
        <w:t>此时依然赞同立法禁止</w:t>
      </w:r>
      <w:r w:rsidR="00711B25" w:rsidRPr="00711B25">
        <w:rPr>
          <w:rFonts w:hint="eastAsia"/>
          <w:b/>
          <w:sz w:val="24"/>
          <w:szCs w:val="24"/>
        </w:rPr>
        <w:t>食用狗肉的同学，</w:t>
      </w:r>
      <w:r w:rsidR="00711B25">
        <w:rPr>
          <w:rFonts w:hint="eastAsia"/>
          <w:b/>
          <w:sz w:val="24"/>
          <w:szCs w:val="24"/>
        </w:rPr>
        <w:t>主要</w:t>
      </w:r>
      <w:r w:rsidR="00711B25" w:rsidRPr="00711B25">
        <w:rPr>
          <w:rFonts w:hint="eastAsia"/>
          <w:b/>
          <w:sz w:val="24"/>
          <w:szCs w:val="24"/>
        </w:rPr>
        <w:t>理由是“这种行为非常残忍”或者“狗是人类的朋友”。</w:t>
      </w:r>
    </w:p>
    <w:p w:rsidR="00711B25" w:rsidRDefault="00553F2C" w:rsidP="00711B25">
      <w:pPr>
        <w:spacing w:line="360" w:lineRule="auto"/>
        <w:ind w:firstLineChars="200" w:firstLine="482"/>
        <w:rPr>
          <w:b/>
          <w:sz w:val="24"/>
          <w:szCs w:val="24"/>
        </w:rPr>
      </w:pPr>
      <w:r w:rsidRPr="00711B25">
        <w:rPr>
          <w:rFonts w:hint="eastAsia"/>
          <w:b/>
          <w:sz w:val="24"/>
          <w:szCs w:val="24"/>
        </w:rPr>
        <w:t>问题</w:t>
      </w:r>
      <w:r w:rsidRPr="00711B25">
        <w:rPr>
          <w:rFonts w:hint="eastAsia"/>
          <w:b/>
          <w:sz w:val="24"/>
          <w:szCs w:val="24"/>
        </w:rPr>
        <w:t>b.</w:t>
      </w:r>
      <w:r w:rsidRPr="00711B25">
        <w:rPr>
          <w:rFonts w:hint="eastAsia"/>
          <w:b/>
          <w:sz w:val="24"/>
          <w:szCs w:val="24"/>
        </w:rPr>
        <w:t>选“赞同”的</w:t>
      </w:r>
      <w:r w:rsidRPr="00711B25">
        <w:rPr>
          <w:rFonts w:hint="eastAsia"/>
          <w:b/>
          <w:sz w:val="24"/>
          <w:szCs w:val="24"/>
        </w:rPr>
        <w:t>54</w:t>
      </w:r>
      <w:r w:rsidRPr="00711B25">
        <w:rPr>
          <w:rFonts w:hint="eastAsia"/>
          <w:b/>
          <w:sz w:val="24"/>
          <w:szCs w:val="24"/>
        </w:rPr>
        <w:t>人，选“反对”的</w:t>
      </w:r>
      <w:r w:rsidRPr="00711B25">
        <w:rPr>
          <w:rFonts w:hint="eastAsia"/>
          <w:b/>
          <w:sz w:val="24"/>
          <w:szCs w:val="24"/>
        </w:rPr>
        <w:t>13</w:t>
      </w:r>
      <w:r w:rsidRPr="00711B25">
        <w:rPr>
          <w:rFonts w:hint="eastAsia"/>
          <w:b/>
          <w:sz w:val="24"/>
          <w:szCs w:val="24"/>
        </w:rPr>
        <w:t>人。</w:t>
      </w:r>
      <w:r w:rsidR="00711B25" w:rsidRPr="00711B25">
        <w:rPr>
          <w:rFonts w:hint="eastAsia"/>
          <w:b/>
          <w:sz w:val="24"/>
          <w:szCs w:val="24"/>
        </w:rPr>
        <w:t>此时依然反对立法禁止食用狗肉的同学，</w:t>
      </w:r>
      <w:r w:rsidR="00711B25">
        <w:rPr>
          <w:rFonts w:hint="eastAsia"/>
          <w:b/>
          <w:sz w:val="24"/>
          <w:szCs w:val="24"/>
        </w:rPr>
        <w:t>主要</w:t>
      </w:r>
      <w:r w:rsidR="00711B25" w:rsidRPr="00711B25">
        <w:rPr>
          <w:rFonts w:hint="eastAsia"/>
          <w:b/>
          <w:sz w:val="24"/>
          <w:szCs w:val="24"/>
        </w:rPr>
        <w:t>理由是“如果狗肉来源有问题，应该去整治来源，而不应该去限制食用的人”。</w:t>
      </w:r>
    </w:p>
    <w:p w:rsidR="008B5A55" w:rsidRPr="00711B25" w:rsidRDefault="00711B25" w:rsidP="00711B25">
      <w:pPr>
        <w:spacing w:line="360" w:lineRule="auto"/>
        <w:ind w:firstLineChars="200" w:firstLine="482"/>
        <w:rPr>
          <w:b/>
          <w:sz w:val="24"/>
          <w:szCs w:val="24"/>
        </w:rPr>
      </w:pPr>
      <w:r>
        <w:rPr>
          <w:rFonts w:hint="eastAsia"/>
          <w:b/>
          <w:sz w:val="24"/>
          <w:szCs w:val="24"/>
        </w:rPr>
        <w:t>对于这部分同学的意见，也有同学提出反驳：整治一个行业是需要成本的，如果一个行业本身不是国计民生所必需的，行业规模较小，而且行业本身存在较为严重的问题的时候，直接禁止比花费成本去整治更有利于社会。</w:t>
      </w:r>
      <w:r w:rsidR="00553F2C" w:rsidRPr="00711B25">
        <w:rPr>
          <w:rFonts w:hint="eastAsia"/>
          <w:b/>
          <w:sz w:val="24"/>
          <w:szCs w:val="24"/>
        </w:rPr>
        <w:t>）</w:t>
      </w:r>
    </w:p>
    <w:p w:rsidR="00711B25" w:rsidRDefault="00711B25" w:rsidP="00711B25">
      <w:pPr>
        <w:spacing w:line="360" w:lineRule="auto"/>
        <w:rPr>
          <w:sz w:val="24"/>
          <w:szCs w:val="24"/>
        </w:rPr>
      </w:pPr>
    </w:p>
    <w:p w:rsidR="00E52993" w:rsidRDefault="00711B25" w:rsidP="0049245D">
      <w:pPr>
        <w:spacing w:line="360" w:lineRule="auto"/>
        <w:rPr>
          <w:sz w:val="24"/>
          <w:szCs w:val="24"/>
        </w:rPr>
      </w:pPr>
      <w:r w:rsidRPr="00F85DEF">
        <w:rPr>
          <w:rFonts w:hint="eastAsia"/>
          <w:sz w:val="24"/>
          <w:szCs w:val="24"/>
        </w:rPr>
        <w:t>活动四、</w:t>
      </w:r>
      <w:r w:rsidR="00E52993">
        <w:rPr>
          <w:rFonts w:hint="eastAsia"/>
          <w:sz w:val="24"/>
          <w:szCs w:val="24"/>
        </w:rPr>
        <w:t>总结</w:t>
      </w:r>
    </w:p>
    <w:p w:rsidR="00E52993" w:rsidRDefault="00E52993" w:rsidP="0049245D">
      <w:pPr>
        <w:spacing w:line="360" w:lineRule="auto"/>
        <w:rPr>
          <w:sz w:val="24"/>
          <w:szCs w:val="24"/>
        </w:rPr>
      </w:pPr>
    </w:p>
    <w:p w:rsidR="0049245D" w:rsidRDefault="00F85DEF" w:rsidP="0049245D">
      <w:pPr>
        <w:spacing w:line="360" w:lineRule="auto"/>
        <w:rPr>
          <w:sz w:val="24"/>
          <w:szCs w:val="24"/>
        </w:rPr>
      </w:pPr>
      <w:r>
        <w:rPr>
          <w:rFonts w:hint="eastAsia"/>
          <w:sz w:val="24"/>
          <w:szCs w:val="24"/>
        </w:rPr>
        <w:t>课后</w:t>
      </w:r>
      <w:r w:rsidR="0049245D">
        <w:rPr>
          <w:rFonts w:hint="eastAsia"/>
          <w:sz w:val="24"/>
          <w:szCs w:val="24"/>
        </w:rPr>
        <w:t>作业：</w:t>
      </w:r>
    </w:p>
    <w:p w:rsidR="0049245D" w:rsidRDefault="0049245D" w:rsidP="0049245D">
      <w:pPr>
        <w:spacing w:line="360" w:lineRule="auto"/>
        <w:ind w:firstLineChars="200" w:firstLine="480"/>
        <w:rPr>
          <w:sz w:val="24"/>
          <w:szCs w:val="24"/>
        </w:rPr>
      </w:pPr>
      <w:r>
        <w:rPr>
          <w:rFonts w:hint="eastAsia"/>
          <w:sz w:val="24"/>
          <w:szCs w:val="24"/>
        </w:rPr>
        <w:t>关于这一社会热点，根据自己的立场，选择两种媒介，各制作一条公益广告，目的是使更多的人支持自己的观点。</w:t>
      </w:r>
    </w:p>
    <w:p w:rsidR="0049245D" w:rsidRDefault="0049245D" w:rsidP="0049245D">
      <w:pPr>
        <w:spacing w:line="360" w:lineRule="auto"/>
        <w:ind w:firstLineChars="200" w:firstLine="480"/>
        <w:rPr>
          <w:sz w:val="24"/>
          <w:szCs w:val="24"/>
        </w:rPr>
      </w:pPr>
      <w:r>
        <w:rPr>
          <w:rFonts w:hint="eastAsia"/>
          <w:sz w:val="24"/>
          <w:szCs w:val="24"/>
        </w:rPr>
        <w:t>可选的媒介包括但不限于：</w:t>
      </w:r>
      <w:proofErr w:type="gramStart"/>
      <w:r>
        <w:rPr>
          <w:rFonts w:hint="eastAsia"/>
          <w:sz w:val="24"/>
          <w:szCs w:val="24"/>
        </w:rPr>
        <w:t>微信公众号推文</w:t>
      </w:r>
      <w:proofErr w:type="gramEnd"/>
      <w:r>
        <w:rPr>
          <w:rFonts w:hint="eastAsia"/>
          <w:sz w:val="24"/>
          <w:szCs w:val="24"/>
        </w:rPr>
        <w:t>、</w:t>
      </w:r>
      <w:r w:rsidR="0036513B">
        <w:rPr>
          <w:rFonts w:hint="eastAsia"/>
          <w:sz w:val="24"/>
          <w:szCs w:val="24"/>
        </w:rPr>
        <w:t>微博、</w:t>
      </w:r>
      <w:r>
        <w:rPr>
          <w:rFonts w:hint="eastAsia"/>
          <w:sz w:val="24"/>
          <w:szCs w:val="24"/>
        </w:rPr>
        <w:t>视频（包括短视频、</w:t>
      </w:r>
      <w:proofErr w:type="spellStart"/>
      <w:r>
        <w:rPr>
          <w:rFonts w:hint="eastAsia"/>
          <w:sz w:val="24"/>
          <w:szCs w:val="24"/>
        </w:rPr>
        <w:t>vlog</w:t>
      </w:r>
      <w:proofErr w:type="spellEnd"/>
      <w:r w:rsidR="00363F70">
        <w:rPr>
          <w:rFonts w:hint="eastAsia"/>
          <w:sz w:val="24"/>
          <w:szCs w:val="24"/>
        </w:rPr>
        <w:t>）、海报、</w:t>
      </w:r>
      <w:r>
        <w:rPr>
          <w:rFonts w:hint="eastAsia"/>
          <w:sz w:val="24"/>
          <w:szCs w:val="24"/>
        </w:rPr>
        <w:t>音频等。</w:t>
      </w:r>
    </w:p>
    <w:p w:rsidR="00F85DEF" w:rsidRDefault="00F85DEF" w:rsidP="0049245D">
      <w:pPr>
        <w:spacing w:line="360" w:lineRule="auto"/>
        <w:ind w:firstLineChars="200" w:firstLine="480"/>
        <w:rPr>
          <w:sz w:val="24"/>
          <w:szCs w:val="24"/>
        </w:rPr>
      </w:pPr>
      <w:r>
        <w:rPr>
          <w:rFonts w:hint="eastAsia"/>
          <w:sz w:val="24"/>
          <w:szCs w:val="24"/>
        </w:rPr>
        <w:t>注意选用适合这一媒介的语言风格</w:t>
      </w:r>
      <w:r w:rsidR="0036513B">
        <w:rPr>
          <w:rFonts w:hint="eastAsia"/>
          <w:sz w:val="24"/>
          <w:szCs w:val="24"/>
        </w:rPr>
        <w:t>，</w:t>
      </w:r>
      <w:proofErr w:type="gramStart"/>
      <w:r w:rsidR="0036513B">
        <w:rPr>
          <w:rFonts w:hint="eastAsia"/>
          <w:sz w:val="24"/>
          <w:szCs w:val="24"/>
        </w:rPr>
        <w:t>不</w:t>
      </w:r>
      <w:proofErr w:type="gramEnd"/>
      <w:r w:rsidR="0036513B">
        <w:rPr>
          <w:rFonts w:hint="eastAsia"/>
          <w:sz w:val="24"/>
          <w:szCs w:val="24"/>
        </w:rPr>
        <w:t>有意使用富有煽动性或误导性的语言。</w:t>
      </w:r>
    </w:p>
    <w:p w:rsidR="0049245D" w:rsidRPr="0049245D" w:rsidRDefault="0049245D" w:rsidP="0049245D">
      <w:pPr>
        <w:spacing w:line="360" w:lineRule="auto"/>
        <w:rPr>
          <w:rFonts w:asciiTheme="majorEastAsia" w:eastAsiaTheme="majorEastAsia" w:hAnsiTheme="majorEastAsia"/>
          <w:sz w:val="24"/>
          <w:szCs w:val="24"/>
        </w:rPr>
      </w:pPr>
    </w:p>
    <w:p w:rsidR="0049245D" w:rsidRPr="00E52993" w:rsidRDefault="0036513B" w:rsidP="0049245D">
      <w:pPr>
        <w:spacing w:line="360" w:lineRule="auto"/>
        <w:rPr>
          <w:rFonts w:asciiTheme="majorEastAsia" w:eastAsiaTheme="majorEastAsia" w:hAnsiTheme="majorEastAsia"/>
          <w:b/>
          <w:sz w:val="24"/>
          <w:szCs w:val="24"/>
        </w:rPr>
      </w:pPr>
      <w:r w:rsidRPr="00E52993">
        <w:rPr>
          <w:rFonts w:asciiTheme="majorEastAsia" w:eastAsiaTheme="majorEastAsia" w:hAnsiTheme="majorEastAsia"/>
          <w:b/>
          <w:sz w:val="24"/>
          <w:szCs w:val="24"/>
        </w:rPr>
        <w:t>评价方式</w:t>
      </w:r>
    </w:p>
    <w:p w:rsidR="00117B7E" w:rsidRDefault="00972BB0" w:rsidP="00117B7E">
      <w:pPr>
        <w:spacing w:line="360" w:lineRule="auto"/>
        <w:ind w:firstLineChars="200" w:firstLine="480"/>
        <w:rPr>
          <w:rFonts w:asciiTheme="majorEastAsia" w:eastAsiaTheme="majorEastAsia" w:hAnsiTheme="majorEastAsia"/>
          <w:sz w:val="24"/>
          <w:szCs w:val="24"/>
        </w:rPr>
      </w:pPr>
      <w:r>
        <w:rPr>
          <w:rFonts w:asciiTheme="majorEastAsia" w:eastAsiaTheme="majorEastAsia" w:hAnsiTheme="majorEastAsia"/>
          <w:sz w:val="24"/>
          <w:szCs w:val="24"/>
        </w:rPr>
        <w:t>评价采用教师评价与学生自评相结合</w:t>
      </w:r>
      <w:r w:rsidR="00CA6364">
        <w:rPr>
          <w:rFonts w:asciiTheme="majorEastAsia" w:eastAsiaTheme="majorEastAsia" w:hAnsiTheme="majorEastAsia" w:hint="eastAsia"/>
          <w:sz w:val="24"/>
          <w:szCs w:val="24"/>
        </w:rPr>
        <w:t>，</w:t>
      </w:r>
      <w:r>
        <w:rPr>
          <w:rFonts w:asciiTheme="majorEastAsia" w:eastAsiaTheme="majorEastAsia" w:hAnsiTheme="majorEastAsia"/>
          <w:sz w:val="24"/>
          <w:szCs w:val="24"/>
        </w:rPr>
        <w:t>过程评价</w:t>
      </w:r>
      <w:r w:rsidR="00CA6364">
        <w:rPr>
          <w:rFonts w:asciiTheme="majorEastAsia" w:eastAsiaTheme="majorEastAsia" w:hAnsiTheme="majorEastAsia"/>
          <w:sz w:val="24"/>
          <w:szCs w:val="24"/>
        </w:rPr>
        <w:t>与结果评价</w:t>
      </w:r>
      <w:r>
        <w:rPr>
          <w:rFonts w:asciiTheme="majorEastAsia" w:eastAsiaTheme="majorEastAsia" w:hAnsiTheme="majorEastAsia"/>
          <w:sz w:val="24"/>
          <w:szCs w:val="24"/>
        </w:rPr>
        <w:t>相结合的方式</w:t>
      </w:r>
      <w:r>
        <w:rPr>
          <w:rFonts w:asciiTheme="majorEastAsia" w:eastAsiaTheme="majorEastAsia" w:hAnsiTheme="majorEastAsia" w:hint="eastAsia"/>
          <w:sz w:val="24"/>
          <w:szCs w:val="24"/>
        </w:rPr>
        <w:t>。</w:t>
      </w:r>
    </w:p>
    <w:p w:rsidR="00CA6364" w:rsidRDefault="00CA6364" w:rsidP="00972BB0">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教师评价使用以下量表：</w:t>
      </w:r>
    </w:p>
    <w:tbl>
      <w:tblPr>
        <w:tblStyle w:val="ab"/>
        <w:tblW w:w="0" w:type="auto"/>
        <w:tblLook w:val="04A0" w:firstRow="1" w:lastRow="0" w:firstColumn="1" w:lastColumn="0" w:noHBand="0" w:noVBand="1"/>
      </w:tblPr>
      <w:tblGrid>
        <w:gridCol w:w="1526"/>
        <w:gridCol w:w="3827"/>
        <w:gridCol w:w="1584"/>
        <w:gridCol w:w="1585"/>
      </w:tblGrid>
      <w:tr w:rsidR="00CA6364" w:rsidTr="00CA6364">
        <w:tc>
          <w:tcPr>
            <w:tcW w:w="5353" w:type="dxa"/>
            <w:gridSpan w:val="2"/>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项目</w:t>
            </w:r>
          </w:p>
        </w:tc>
        <w:tc>
          <w:tcPr>
            <w:tcW w:w="1584"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满分</w:t>
            </w:r>
          </w:p>
        </w:tc>
        <w:tc>
          <w:tcPr>
            <w:tcW w:w="1585"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得分</w:t>
            </w:r>
          </w:p>
        </w:tc>
      </w:tr>
      <w:tr w:rsidR="00CA6364" w:rsidTr="00CA6364">
        <w:tc>
          <w:tcPr>
            <w:tcW w:w="1526" w:type="dxa"/>
            <w:vMerge w:val="restart"/>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过程评价</w:t>
            </w:r>
          </w:p>
        </w:tc>
        <w:tc>
          <w:tcPr>
            <w:tcW w:w="3827"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预习作业质量</w:t>
            </w:r>
          </w:p>
        </w:tc>
        <w:tc>
          <w:tcPr>
            <w:tcW w:w="1584"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5</w:t>
            </w:r>
          </w:p>
        </w:tc>
        <w:tc>
          <w:tcPr>
            <w:tcW w:w="1585" w:type="dxa"/>
          </w:tcPr>
          <w:p w:rsidR="00CA6364" w:rsidRDefault="00CA6364" w:rsidP="00CA6364">
            <w:pPr>
              <w:spacing w:line="360" w:lineRule="auto"/>
              <w:jc w:val="center"/>
              <w:rPr>
                <w:rFonts w:asciiTheme="majorEastAsia" w:eastAsiaTheme="majorEastAsia" w:hAnsiTheme="majorEastAsia" w:hint="eastAsia"/>
                <w:sz w:val="24"/>
                <w:szCs w:val="24"/>
              </w:rPr>
            </w:pPr>
          </w:p>
        </w:tc>
      </w:tr>
      <w:tr w:rsidR="00CA6364" w:rsidTr="00CA6364">
        <w:tc>
          <w:tcPr>
            <w:tcW w:w="1526" w:type="dxa"/>
            <w:vMerge/>
          </w:tcPr>
          <w:p w:rsidR="00CA6364" w:rsidRDefault="00CA6364" w:rsidP="00CA6364">
            <w:pPr>
              <w:spacing w:line="360" w:lineRule="auto"/>
              <w:jc w:val="center"/>
              <w:rPr>
                <w:rFonts w:asciiTheme="majorEastAsia" w:eastAsiaTheme="majorEastAsia" w:hAnsiTheme="majorEastAsia" w:hint="eastAsia"/>
                <w:sz w:val="24"/>
                <w:szCs w:val="24"/>
              </w:rPr>
            </w:pPr>
          </w:p>
        </w:tc>
        <w:tc>
          <w:tcPr>
            <w:tcW w:w="3827"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课堂表现</w:t>
            </w:r>
          </w:p>
        </w:tc>
        <w:tc>
          <w:tcPr>
            <w:tcW w:w="1584"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5</w:t>
            </w:r>
          </w:p>
        </w:tc>
        <w:tc>
          <w:tcPr>
            <w:tcW w:w="1585" w:type="dxa"/>
          </w:tcPr>
          <w:p w:rsidR="00CA6364" w:rsidRDefault="00CA6364" w:rsidP="00CA6364">
            <w:pPr>
              <w:spacing w:line="360" w:lineRule="auto"/>
              <w:jc w:val="center"/>
              <w:rPr>
                <w:rFonts w:asciiTheme="majorEastAsia" w:eastAsiaTheme="majorEastAsia" w:hAnsiTheme="majorEastAsia" w:hint="eastAsia"/>
                <w:sz w:val="24"/>
                <w:szCs w:val="24"/>
              </w:rPr>
            </w:pPr>
          </w:p>
        </w:tc>
      </w:tr>
      <w:tr w:rsidR="00CA6364" w:rsidTr="00CA6364">
        <w:tc>
          <w:tcPr>
            <w:tcW w:w="1526" w:type="dxa"/>
            <w:vMerge w:val="restart"/>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结果评价</w:t>
            </w:r>
          </w:p>
        </w:tc>
        <w:tc>
          <w:tcPr>
            <w:tcW w:w="3827"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语言风格与媒介的契合度</w:t>
            </w:r>
          </w:p>
        </w:tc>
        <w:tc>
          <w:tcPr>
            <w:tcW w:w="1584"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5</w:t>
            </w:r>
          </w:p>
        </w:tc>
        <w:tc>
          <w:tcPr>
            <w:tcW w:w="1585" w:type="dxa"/>
          </w:tcPr>
          <w:p w:rsidR="00CA6364" w:rsidRDefault="00CA6364" w:rsidP="00CA6364">
            <w:pPr>
              <w:spacing w:line="360" w:lineRule="auto"/>
              <w:jc w:val="center"/>
              <w:rPr>
                <w:rFonts w:asciiTheme="majorEastAsia" w:eastAsiaTheme="majorEastAsia" w:hAnsiTheme="majorEastAsia" w:hint="eastAsia"/>
                <w:sz w:val="24"/>
                <w:szCs w:val="24"/>
              </w:rPr>
            </w:pPr>
          </w:p>
        </w:tc>
      </w:tr>
      <w:tr w:rsidR="00CA6364" w:rsidTr="00CA6364">
        <w:tc>
          <w:tcPr>
            <w:tcW w:w="1526" w:type="dxa"/>
            <w:vMerge/>
          </w:tcPr>
          <w:p w:rsidR="00CA6364" w:rsidRDefault="00CA6364" w:rsidP="00CA6364">
            <w:pPr>
              <w:spacing w:line="360" w:lineRule="auto"/>
              <w:jc w:val="center"/>
              <w:rPr>
                <w:rFonts w:asciiTheme="majorEastAsia" w:eastAsiaTheme="majorEastAsia" w:hAnsiTheme="majorEastAsia" w:hint="eastAsia"/>
                <w:sz w:val="24"/>
                <w:szCs w:val="24"/>
              </w:rPr>
            </w:pPr>
          </w:p>
        </w:tc>
        <w:tc>
          <w:tcPr>
            <w:tcW w:w="3827"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说服力</w:t>
            </w:r>
          </w:p>
        </w:tc>
        <w:tc>
          <w:tcPr>
            <w:tcW w:w="1584"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5</w:t>
            </w:r>
          </w:p>
        </w:tc>
        <w:tc>
          <w:tcPr>
            <w:tcW w:w="1585" w:type="dxa"/>
          </w:tcPr>
          <w:p w:rsidR="00CA6364" w:rsidRDefault="00CA6364" w:rsidP="00CA6364">
            <w:pPr>
              <w:spacing w:line="360" w:lineRule="auto"/>
              <w:jc w:val="center"/>
              <w:rPr>
                <w:rFonts w:asciiTheme="majorEastAsia" w:eastAsiaTheme="majorEastAsia" w:hAnsiTheme="majorEastAsia" w:hint="eastAsia"/>
                <w:sz w:val="24"/>
                <w:szCs w:val="24"/>
              </w:rPr>
            </w:pPr>
          </w:p>
        </w:tc>
      </w:tr>
      <w:tr w:rsidR="00CA6364" w:rsidTr="00CA6364">
        <w:tc>
          <w:tcPr>
            <w:tcW w:w="5353" w:type="dxa"/>
            <w:gridSpan w:val="2"/>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综合评分</w:t>
            </w:r>
          </w:p>
        </w:tc>
        <w:tc>
          <w:tcPr>
            <w:tcW w:w="1584" w:type="dxa"/>
          </w:tcPr>
          <w:p w:rsidR="00CA6364" w:rsidRDefault="00CA6364" w:rsidP="00CA6364">
            <w:pPr>
              <w:spacing w:line="360" w:lineRule="auto"/>
              <w:jc w:val="center"/>
              <w:rPr>
                <w:rFonts w:asciiTheme="majorEastAsia" w:eastAsiaTheme="majorEastAsia" w:hAnsiTheme="majorEastAsia" w:hint="eastAsia"/>
                <w:sz w:val="24"/>
                <w:szCs w:val="24"/>
              </w:rPr>
            </w:pPr>
            <w:r>
              <w:rPr>
                <w:rFonts w:asciiTheme="majorEastAsia" w:eastAsiaTheme="majorEastAsia" w:hAnsiTheme="majorEastAsia" w:hint="eastAsia"/>
                <w:sz w:val="24"/>
                <w:szCs w:val="24"/>
              </w:rPr>
              <w:t>20</w:t>
            </w:r>
          </w:p>
        </w:tc>
        <w:tc>
          <w:tcPr>
            <w:tcW w:w="1585" w:type="dxa"/>
          </w:tcPr>
          <w:p w:rsidR="00CA6364" w:rsidRDefault="00CA6364" w:rsidP="00CA6364">
            <w:pPr>
              <w:spacing w:line="360" w:lineRule="auto"/>
              <w:jc w:val="center"/>
              <w:rPr>
                <w:rFonts w:asciiTheme="majorEastAsia" w:eastAsiaTheme="majorEastAsia" w:hAnsiTheme="majorEastAsia" w:hint="eastAsia"/>
                <w:sz w:val="24"/>
                <w:szCs w:val="24"/>
              </w:rPr>
            </w:pPr>
          </w:p>
        </w:tc>
      </w:tr>
    </w:tbl>
    <w:p w:rsidR="00CA6364" w:rsidRDefault="00CA6364" w:rsidP="00CA6364">
      <w:pPr>
        <w:spacing w:line="360" w:lineRule="auto"/>
        <w:rPr>
          <w:rFonts w:asciiTheme="majorEastAsia" w:eastAsiaTheme="majorEastAsia" w:hAnsiTheme="majorEastAsia" w:hint="eastAsia"/>
          <w:sz w:val="24"/>
          <w:szCs w:val="24"/>
        </w:rPr>
      </w:pPr>
    </w:p>
    <w:p w:rsidR="00117B7E" w:rsidRDefault="00840F8A" w:rsidP="00972BB0">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学生自评采用网络问卷（“问卷星”网站）收集，指标与结果如下：</w:t>
      </w:r>
    </w:p>
    <w:p w:rsidR="00840F8A" w:rsidRDefault="00840F8A" w:rsidP="00840F8A">
      <w:pPr>
        <w:spacing w:line="360" w:lineRule="auto"/>
        <w:rPr>
          <w:rFonts w:asciiTheme="majorEastAsia" w:eastAsiaTheme="majorEastAsia" w:hAnsiTheme="majorEastAsia"/>
          <w:sz w:val="24"/>
          <w:szCs w:val="24"/>
        </w:rPr>
      </w:pPr>
      <w:r>
        <w:rPr>
          <w:noProof/>
        </w:rPr>
        <w:drawing>
          <wp:inline distT="0" distB="0" distL="0" distR="0" wp14:anchorId="2998D72D" wp14:editId="427B2A3D">
            <wp:extent cx="5471809" cy="1905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71276" cy="1904814"/>
                    </a:xfrm>
                    <a:prstGeom prst="rect">
                      <a:avLst/>
                    </a:prstGeom>
                  </pic:spPr>
                </pic:pic>
              </a:graphicData>
            </a:graphic>
          </wp:inline>
        </w:drawing>
      </w:r>
    </w:p>
    <w:p w:rsidR="00840F8A" w:rsidRDefault="00840F8A" w:rsidP="00F63FAE">
      <w:pPr>
        <w:spacing w:line="360" w:lineRule="auto"/>
        <w:rPr>
          <w:rFonts w:asciiTheme="majorEastAsia" w:eastAsiaTheme="majorEastAsia" w:hAnsiTheme="majorEastAsia" w:hint="eastAsia"/>
          <w:sz w:val="24"/>
          <w:szCs w:val="24"/>
        </w:rPr>
      </w:pPr>
    </w:p>
    <w:p w:rsidR="0000141D" w:rsidRPr="0000141D" w:rsidRDefault="0000141D" w:rsidP="00F63FAE">
      <w:pPr>
        <w:spacing w:line="360" w:lineRule="auto"/>
        <w:rPr>
          <w:rFonts w:asciiTheme="majorEastAsia" w:eastAsiaTheme="majorEastAsia" w:hAnsiTheme="majorEastAsia" w:hint="eastAsia"/>
          <w:b/>
          <w:sz w:val="24"/>
          <w:szCs w:val="24"/>
        </w:rPr>
      </w:pPr>
      <w:r w:rsidRPr="0000141D">
        <w:rPr>
          <w:rFonts w:asciiTheme="majorEastAsia" w:eastAsiaTheme="majorEastAsia" w:hAnsiTheme="majorEastAsia" w:hint="eastAsia"/>
          <w:b/>
          <w:sz w:val="24"/>
          <w:szCs w:val="24"/>
        </w:rPr>
        <w:t>小结</w:t>
      </w:r>
    </w:p>
    <w:p w:rsidR="0000141D" w:rsidRDefault="0000141D" w:rsidP="0000141D">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在本单元教学结束后，笔者与同学们交流了学习感悟。不少同学表示，在本单元学习前后，自己对于同一个问题的态度发生了彻底的转变，实际上并不是因为自己的观念就此被改变了，而是因为自己一开始对“立法禁食狗肉”的议题持支持态度，是因为自己对于狗这种动物的喜爱，而直觉上认为吃狗肉是“残忍”的行为。在完成预习作业的过程中，自己的态度几番摇摆，在摇摆中发现，不同观点的作者通过在不同的媒介中使用不同的语言风格来影响读者的态度，自己也就对媒介与语言风格的关系有了更深刻的认识</w:t>
      </w:r>
      <w:r w:rsidR="00363F70">
        <w:rPr>
          <w:rFonts w:asciiTheme="majorEastAsia" w:eastAsiaTheme="majorEastAsia" w:hAnsiTheme="majorEastAsia" w:hint="eastAsia"/>
          <w:sz w:val="24"/>
          <w:szCs w:val="24"/>
        </w:rPr>
        <w:t>，从而让自己能在作业中更好地进行写作的实践。</w:t>
      </w:r>
    </w:p>
    <w:p w:rsidR="006A0502" w:rsidRDefault="006A0502" w:rsidP="0000141D">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也有学生表示，如果在教学中增加一个辨别假消息的环节，将使他们在完成预习作业时少走弯路。</w:t>
      </w:r>
    </w:p>
    <w:p w:rsidR="0000141D" w:rsidRDefault="0000141D" w:rsidP="00F63FAE">
      <w:pPr>
        <w:spacing w:line="360" w:lineRule="auto"/>
        <w:rPr>
          <w:rFonts w:asciiTheme="majorEastAsia" w:eastAsiaTheme="majorEastAsia" w:hAnsiTheme="majorEastAsia" w:hint="eastAsia"/>
          <w:sz w:val="24"/>
          <w:szCs w:val="24"/>
        </w:rPr>
      </w:pPr>
    </w:p>
    <w:p w:rsidR="00840F8A" w:rsidRPr="00BB2891" w:rsidRDefault="00840F8A" w:rsidP="00BB2891">
      <w:pPr>
        <w:spacing w:line="360" w:lineRule="auto"/>
        <w:jc w:val="center"/>
        <w:rPr>
          <w:rFonts w:asciiTheme="majorEastAsia" w:eastAsiaTheme="majorEastAsia" w:hAnsiTheme="majorEastAsia" w:hint="eastAsia"/>
          <w:b/>
          <w:sz w:val="24"/>
          <w:szCs w:val="24"/>
        </w:rPr>
      </w:pPr>
      <w:r w:rsidRPr="00BB2891">
        <w:rPr>
          <w:rFonts w:asciiTheme="majorEastAsia" w:eastAsiaTheme="majorEastAsia" w:hAnsiTheme="majorEastAsia" w:hint="eastAsia"/>
          <w:b/>
          <w:sz w:val="24"/>
          <w:szCs w:val="24"/>
        </w:rPr>
        <w:t>结论</w:t>
      </w:r>
    </w:p>
    <w:p w:rsidR="009D24EF" w:rsidRDefault="005674AE" w:rsidP="008232FB">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学习任务群的本质是促进自主学习，</w:t>
      </w:r>
      <w:r w:rsidR="00363F70">
        <w:rPr>
          <w:rFonts w:asciiTheme="majorEastAsia" w:eastAsiaTheme="majorEastAsia" w:hAnsiTheme="majorEastAsia" w:hint="eastAsia"/>
          <w:sz w:val="24"/>
          <w:szCs w:val="24"/>
        </w:rPr>
        <w:t>在本案例的教学</w:t>
      </w:r>
      <w:r>
        <w:rPr>
          <w:rFonts w:asciiTheme="majorEastAsia" w:eastAsiaTheme="majorEastAsia" w:hAnsiTheme="majorEastAsia" w:hint="eastAsia"/>
          <w:sz w:val="24"/>
          <w:szCs w:val="24"/>
        </w:rPr>
        <w:t>就是向着这个目标展开的。</w:t>
      </w:r>
    </w:p>
    <w:p w:rsidR="00840F8A" w:rsidRDefault="009D24EF" w:rsidP="008232FB">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教师在</w:t>
      </w:r>
      <w:r>
        <w:rPr>
          <w:rFonts w:asciiTheme="majorEastAsia" w:eastAsiaTheme="majorEastAsia" w:hAnsiTheme="majorEastAsia" w:hint="eastAsia"/>
          <w:sz w:val="24"/>
          <w:szCs w:val="24"/>
        </w:rPr>
        <w:t>“跨媒介阅读与交流”</w:t>
      </w:r>
      <w:r>
        <w:rPr>
          <w:rFonts w:asciiTheme="majorEastAsia" w:eastAsiaTheme="majorEastAsia" w:hAnsiTheme="majorEastAsia" w:hint="eastAsia"/>
          <w:sz w:val="24"/>
          <w:szCs w:val="24"/>
        </w:rPr>
        <w:t>任务群的教学中</w:t>
      </w:r>
      <w:r w:rsidR="005674AE">
        <w:rPr>
          <w:rFonts w:asciiTheme="majorEastAsia" w:eastAsiaTheme="majorEastAsia" w:hAnsiTheme="majorEastAsia" w:hint="eastAsia"/>
          <w:sz w:val="24"/>
          <w:szCs w:val="24"/>
        </w:rPr>
        <w:t>选取贴近学生生活又富有社会关注度的新闻热点，让学生</w:t>
      </w:r>
      <w:r>
        <w:rPr>
          <w:rFonts w:asciiTheme="majorEastAsia" w:eastAsiaTheme="majorEastAsia" w:hAnsiTheme="majorEastAsia" w:hint="eastAsia"/>
          <w:sz w:val="24"/>
          <w:szCs w:val="24"/>
        </w:rPr>
        <w:t>展开</w:t>
      </w:r>
      <w:r w:rsidR="005674AE">
        <w:rPr>
          <w:rFonts w:asciiTheme="majorEastAsia" w:eastAsiaTheme="majorEastAsia" w:hAnsiTheme="majorEastAsia" w:hint="eastAsia"/>
          <w:sz w:val="24"/>
          <w:szCs w:val="24"/>
        </w:rPr>
        <w:t>学习，</w:t>
      </w:r>
      <w:r>
        <w:rPr>
          <w:rFonts w:asciiTheme="majorEastAsia" w:eastAsiaTheme="majorEastAsia" w:hAnsiTheme="majorEastAsia" w:hint="eastAsia"/>
          <w:sz w:val="24"/>
          <w:szCs w:val="24"/>
        </w:rPr>
        <w:t>发挥学生的主观能动性，</w:t>
      </w:r>
      <w:r w:rsidR="006A0502">
        <w:rPr>
          <w:rFonts w:asciiTheme="majorEastAsia" w:eastAsiaTheme="majorEastAsia" w:hAnsiTheme="majorEastAsia" w:hint="eastAsia"/>
          <w:sz w:val="24"/>
          <w:szCs w:val="24"/>
        </w:rPr>
        <w:t>让学生之间出现思想的碰撞，</w:t>
      </w:r>
      <w:r w:rsidR="005674AE">
        <w:rPr>
          <w:rFonts w:asciiTheme="majorEastAsia" w:eastAsiaTheme="majorEastAsia" w:hAnsiTheme="majorEastAsia" w:hint="eastAsia"/>
          <w:sz w:val="24"/>
          <w:szCs w:val="24"/>
        </w:rPr>
        <w:t>将有助于“</w:t>
      </w:r>
      <w:r w:rsidR="005674AE">
        <w:rPr>
          <w:rFonts w:asciiTheme="majorEastAsia" w:eastAsiaTheme="majorEastAsia" w:hAnsiTheme="majorEastAsia"/>
          <w:sz w:val="24"/>
          <w:szCs w:val="24"/>
        </w:rPr>
        <w:t>语言建构与运用</w:t>
      </w:r>
      <w:r w:rsidR="005674AE">
        <w:rPr>
          <w:rFonts w:asciiTheme="majorEastAsia" w:eastAsiaTheme="majorEastAsia" w:hAnsiTheme="majorEastAsia" w:hint="eastAsia"/>
          <w:sz w:val="24"/>
          <w:szCs w:val="24"/>
        </w:rPr>
        <w:t>”、“</w:t>
      </w:r>
      <w:r w:rsidR="005674AE">
        <w:rPr>
          <w:rFonts w:asciiTheme="majorEastAsia" w:eastAsiaTheme="majorEastAsia" w:hAnsiTheme="majorEastAsia"/>
          <w:sz w:val="24"/>
          <w:szCs w:val="24"/>
        </w:rPr>
        <w:t>思维发展与提升</w:t>
      </w:r>
      <w:r w:rsidR="005674AE">
        <w:rPr>
          <w:rFonts w:asciiTheme="majorEastAsia" w:eastAsiaTheme="majorEastAsia" w:hAnsiTheme="majorEastAsia" w:hint="eastAsia"/>
          <w:sz w:val="24"/>
          <w:szCs w:val="24"/>
        </w:rPr>
        <w:t>”这两个核心素养的落实。</w:t>
      </w:r>
    </w:p>
    <w:p w:rsidR="006A0502" w:rsidRDefault="006A0502" w:rsidP="008232FB">
      <w:pPr>
        <w:spacing w:line="360" w:lineRule="auto"/>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而“如何识别假消息”这项教学活动，因为备课的仓促，没有纳入这次教学，</w:t>
      </w:r>
      <w:r>
        <w:rPr>
          <w:rFonts w:asciiTheme="majorEastAsia" w:eastAsiaTheme="majorEastAsia" w:hAnsiTheme="majorEastAsia" w:hint="eastAsia"/>
          <w:sz w:val="24"/>
          <w:szCs w:val="24"/>
        </w:rPr>
        <w:lastRenderedPageBreak/>
        <w:t>这是今后再进行</w:t>
      </w:r>
      <w:proofErr w:type="gramStart"/>
      <w:r>
        <w:rPr>
          <w:rFonts w:asciiTheme="majorEastAsia" w:eastAsiaTheme="majorEastAsia" w:hAnsiTheme="majorEastAsia" w:hint="eastAsia"/>
          <w:sz w:val="24"/>
          <w:szCs w:val="24"/>
        </w:rPr>
        <w:t>本任务群教学</w:t>
      </w:r>
      <w:proofErr w:type="gramEnd"/>
      <w:r>
        <w:rPr>
          <w:rFonts w:asciiTheme="majorEastAsia" w:eastAsiaTheme="majorEastAsia" w:hAnsiTheme="majorEastAsia" w:hint="eastAsia"/>
          <w:sz w:val="24"/>
          <w:szCs w:val="24"/>
        </w:rPr>
        <w:t>所需要改进的。</w:t>
      </w:r>
    </w:p>
    <w:p w:rsidR="009D24EF" w:rsidRDefault="009D24EF" w:rsidP="008232FB">
      <w:pPr>
        <w:spacing w:line="360" w:lineRule="auto"/>
        <w:ind w:firstLineChars="200" w:firstLine="480"/>
        <w:rPr>
          <w:rFonts w:asciiTheme="majorEastAsia" w:eastAsiaTheme="majorEastAsia" w:hAnsiTheme="majorEastAsia" w:hint="eastAsia"/>
          <w:sz w:val="24"/>
          <w:szCs w:val="24"/>
        </w:rPr>
      </w:pPr>
    </w:p>
    <w:p w:rsidR="00840F8A" w:rsidRPr="005674AE" w:rsidRDefault="00840F8A" w:rsidP="00F63FAE">
      <w:pPr>
        <w:spacing w:line="360" w:lineRule="auto"/>
        <w:rPr>
          <w:rFonts w:asciiTheme="majorEastAsia" w:eastAsiaTheme="majorEastAsia" w:hAnsiTheme="majorEastAsia"/>
          <w:sz w:val="24"/>
          <w:szCs w:val="24"/>
        </w:rPr>
      </w:pPr>
    </w:p>
    <w:p w:rsidR="00675C0A" w:rsidRPr="00840F8A" w:rsidRDefault="00840F8A" w:rsidP="00840F8A">
      <w:pPr>
        <w:spacing w:line="360" w:lineRule="auto"/>
        <w:jc w:val="center"/>
        <w:rPr>
          <w:rFonts w:asciiTheme="majorEastAsia" w:eastAsiaTheme="majorEastAsia" w:hAnsiTheme="majorEastAsia"/>
          <w:b/>
          <w:sz w:val="24"/>
          <w:szCs w:val="24"/>
        </w:rPr>
      </w:pPr>
      <w:r w:rsidRPr="00840F8A">
        <w:rPr>
          <w:rFonts w:asciiTheme="majorEastAsia" w:eastAsiaTheme="majorEastAsia" w:hAnsiTheme="majorEastAsia" w:hint="eastAsia"/>
          <w:b/>
          <w:sz w:val="24"/>
          <w:szCs w:val="24"/>
        </w:rPr>
        <w:t>参考文献</w:t>
      </w:r>
    </w:p>
    <w:p w:rsidR="00711B25" w:rsidRDefault="00711B25" w:rsidP="00F63FAE">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论文类：</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r w:rsidRPr="00675C0A">
        <w:rPr>
          <w:rFonts w:asciiTheme="majorEastAsia" w:eastAsiaTheme="majorEastAsia" w:hAnsiTheme="majorEastAsia" w:hint="eastAsia"/>
          <w:sz w:val="24"/>
          <w:szCs w:val="24"/>
        </w:rPr>
        <w:t>程元.对“跨媒介阅读与交流”学习任务群的理解和思考[J].语文建设.2018(28):8-11</w:t>
      </w:r>
    </w:p>
    <w:p w:rsidR="00F370E6" w:rsidRDefault="00F370E6" w:rsidP="00F63FAE">
      <w:pPr>
        <w:pStyle w:val="aa"/>
        <w:numPr>
          <w:ilvl w:val="0"/>
          <w:numId w:val="1"/>
        </w:numPr>
        <w:spacing w:line="360" w:lineRule="auto"/>
        <w:ind w:firstLineChars="0"/>
        <w:rPr>
          <w:rFonts w:asciiTheme="majorEastAsia" w:eastAsiaTheme="majorEastAsia" w:hAnsiTheme="majorEastAsia"/>
          <w:sz w:val="24"/>
          <w:szCs w:val="24"/>
        </w:rPr>
      </w:pPr>
      <w:r w:rsidRPr="00F370E6">
        <w:rPr>
          <w:rFonts w:asciiTheme="majorEastAsia" w:eastAsiaTheme="majorEastAsia" w:hAnsiTheme="majorEastAsia" w:hint="eastAsia"/>
          <w:sz w:val="24"/>
          <w:szCs w:val="24"/>
        </w:rPr>
        <w:t>戴晓娥.“跨媒介阅读与交流”任务群的设计与实施.2019(7):4-8</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proofErr w:type="gramStart"/>
      <w:r w:rsidRPr="00675C0A">
        <w:rPr>
          <w:rFonts w:asciiTheme="majorEastAsia" w:eastAsiaTheme="majorEastAsia" w:hAnsiTheme="majorEastAsia" w:hint="eastAsia"/>
          <w:sz w:val="24"/>
          <w:szCs w:val="24"/>
        </w:rPr>
        <w:t>管贤强</w:t>
      </w:r>
      <w:proofErr w:type="gramEnd"/>
      <w:r w:rsidRPr="00675C0A">
        <w:rPr>
          <w:rFonts w:asciiTheme="majorEastAsia" w:eastAsiaTheme="majorEastAsia" w:hAnsiTheme="majorEastAsia" w:hint="eastAsia"/>
          <w:sz w:val="24"/>
          <w:szCs w:val="24"/>
        </w:rPr>
        <w:t>,陈晓波.实例探讨：“跨媒介阅读与交流”实施的有效路径[J].语文建设.2020(7):40-43</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r w:rsidRPr="00675C0A">
        <w:rPr>
          <w:rFonts w:asciiTheme="majorEastAsia" w:eastAsiaTheme="majorEastAsia" w:hAnsiTheme="majorEastAsia" w:hint="eastAsia"/>
          <w:sz w:val="24"/>
          <w:szCs w:val="24"/>
        </w:rPr>
        <w:t>郭冠平,张小宁.生态视域下的混合式学习模型构建.现代教育技术[J].2013(5):42-46</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r w:rsidRPr="00675C0A">
        <w:rPr>
          <w:rFonts w:asciiTheme="majorEastAsia" w:eastAsiaTheme="majorEastAsia" w:hAnsiTheme="majorEastAsia" w:hint="eastAsia"/>
          <w:sz w:val="24"/>
          <w:szCs w:val="24"/>
        </w:rPr>
        <w:t>毛刚飞.跨界之美——“跨媒介阅读与交流”任务群几点思考[J].语文学习.2018(5):22-26</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r w:rsidRPr="00675C0A">
        <w:rPr>
          <w:rFonts w:asciiTheme="majorEastAsia" w:eastAsiaTheme="majorEastAsia" w:hAnsiTheme="majorEastAsia" w:hint="eastAsia"/>
          <w:sz w:val="24"/>
          <w:szCs w:val="24"/>
        </w:rPr>
        <w:t>王本华.统编高中语文教材的设计思路[J].人民教育.2019(20):55-57</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r w:rsidRPr="00675C0A">
        <w:rPr>
          <w:rFonts w:hint="eastAsia"/>
          <w:sz w:val="24"/>
          <w:szCs w:val="24"/>
        </w:rPr>
        <w:t>徐春玲</w:t>
      </w:r>
      <w:r w:rsidRPr="00675C0A">
        <w:rPr>
          <w:rFonts w:hint="eastAsia"/>
          <w:sz w:val="24"/>
          <w:szCs w:val="24"/>
        </w:rPr>
        <w:t>.</w:t>
      </w:r>
      <w:r w:rsidRPr="00675C0A">
        <w:rPr>
          <w:rFonts w:hint="eastAsia"/>
          <w:sz w:val="24"/>
          <w:szCs w:val="24"/>
        </w:rPr>
        <w:t>混合式学习模式在小学英语教学中的应用研究</w:t>
      </w:r>
      <w:r w:rsidRPr="00675C0A">
        <w:rPr>
          <w:rFonts w:hint="eastAsia"/>
          <w:sz w:val="24"/>
          <w:szCs w:val="24"/>
        </w:rPr>
        <w:t>[D].</w:t>
      </w:r>
      <w:r w:rsidRPr="00675C0A">
        <w:rPr>
          <w:rFonts w:hint="eastAsia"/>
          <w:sz w:val="24"/>
          <w:szCs w:val="24"/>
        </w:rPr>
        <w:t>曲阜师范大学</w:t>
      </w:r>
      <w:r w:rsidRPr="00675C0A">
        <w:rPr>
          <w:rFonts w:hint="eastAsia"/>
          <w:sz w:val="24"/>
          <w:szCs w:val="24"/>
        </w:rPr>
        <w:t>.2008</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r w:rsidRPr="00675C0A">
        <w:rPr>
          <w:rFonts w:asciiTheme="majorEastAsia" w:eastAsiaTheme="majorEastAsia" w:hAnsiTheme="majorEastAsia" w:hint="eastAsia"/>
          <w:sz w:val="24"/>
          <w:szCs w:val="24"/>
        </w:rPr>
        <w:t>张刚阳.基于混合式学习理论的高中语文诗歌教学设计及案例研究[D].河南大学.2011</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proofErr w:type="gramStart"/>
      <w:r w:rsidRPr="00675C0A">
        <w:rPr>
          <w:rFonts w:asciiTheme="majorEastAsia" w:eastAsiaTheme="majorEastAsia" w:hAnsiTheme="majorEastAsia" w:hint="eastAsia"/>
          <w:sz w:val="24"/>
          <w:szCs w:val="24"/>
        </w:rPr>
        <w:t>张银夫</w:t>
      </w:r>
      <w:proofErr w:type="gramEnd"/>
      <w:r w:rsidRPr="00675C0A">
        <w:rPr>
          <w:rFonts w:asciiTheme="majorEastAsia" w:eastAsiaTheme="majorEastAsia" w:hAnsiTheme="majorEastAsia" w:hint="eastAsia"/>
          <w:sz w:val="24"/>
          <w:szCs w:val="24"/>
        </w:rPr>
        <w:t>.在高中语文教学中实施跨媒介阅读的具体策略[J]语文教学通讯.2020(11):20-22</w:t>
      </w:r>
    </w:p>
    <w:p w:rsidR="00675C0A" w:rsidRPr="00675C0A" w:rsidRDefault="00675C0A" w:rsidP="00F63FAE">
      <w:pPr>
        <w:pStyle w:val="aa"/>
        <w:numPr>
          <w:ilvl w:val="0"/>
          <w:numId w:val="1"/>
        </w:numPr>
        <w:spacing w:line="360" w:lineRule="auto"/>
        <w:ind w:firstLineChars="0"/>
        <w:rPr>
          <w:rFonts w:asciiTheme="majorEastAsia" w:eastAsiaTheme="majorEastAsia" w:hAnsiTheme="majorEastAsia"/>
          <w:sz w:val="24"/>
          <w:szCs w:val="24"/>
        </w:rPr>
      </w:pPr>
      <w:r w:rsidRPr="00675C0A">
        <w:rPr>
          <w:rFonts w:asciiTheme="majorEastAsia" w:eastAsiaTheme="majorEastAsia" w:hAnsiTheme="majorEastAsia" w:hint="eastAsia"/>
          <w:sz w:val="24"/>
          <w:szCs w:val="24"/>
        </w:rPr>
        <w:t>郑桂华.“跨媒介阅读与交流”单元教学的设计与实施[J].语文建设.2021(7):4-8</w:t>
      </w:r>
    </w:p>
    <w:p w:rsidR="00675C0A" w:rsidRDefault="00675C0A" w:rsidP="00F63FAE">
      <w:pPr>
        <w:spacing w:line="360" w:lineRule="auto"/>
        <w:rPr>
          <w:rFonts w:asciiTheme="majorEastAsia" w:eastAsiaTheme="majorEastAsia" w:hAnsiTheme="majorEastAsia"/>
          <w:sz w:val="24"/>
          <w:szCs w:val="24"/>
        </w:rPr>
      </w:pPr>
    </w:p>
    <w:p w:rsidR="00711B25" w:rsidRDefault="00711B25" w:rsidP="00F63FAE">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专著类：</w:t>
      </w:r>
    </w:p>
    <w:p w:rsidR="00675C0A" w:rsidRPr="00840F8A" w:rsidRDefault="001E670E" w:rsidP="00840F8A">
      <w:pPr>
        <w:pStyle w:val="aa"/>
        <w:numPr>
          <w:ilvl w:val="0"/>
          <w:numId w:val="4"/>
        </w:numPr>
        <w:spacing w:line="360" w:lineRule="auto"/>
        <w:ind w:firstLineChars="0"/>
        <w:rPr>
          <w:rFonts w:asciiTheme="majorEastAsia" w:eastAsiaTheme="majorEastAsia" w:hAnsiTheme="majorEastAsia"/>
          <w:sz w:val="24"/>
          <w:szCs w:val="24"/>
        </w:rPr>
      </w:pPr>
      <w:r w:rsidRPr="00840F8A">
        <w:rPr>
          <w:rFonts w:asciiTheme="majorEastAsia" w:eastAsiaTheme="majorEastAsia" w:hAnsiTheme="majorEastAsia" w:hint="eastAsia"/>
          <w:sz w:val="24"/>
          <w:szCs w:val="24"/>
        </w:rPr>
        <w:t>中华人民共和国教育部.普通高中语文课程标准（2017年版2020年修订）[M].北京:人民教育出版社.2020</w:t>
      </w:r>
    </w:p>
    <w:p w:rsidR="00675C0A" w:rsidRDefault="00675C0A" w:rsidP="00F63FAE">
      <w:pPr>
        <w:spacing w:line="360" w:lineRule="auto"/>
        <w:rPr>
          <w:rFonts w:asciiTheme="majorEastAsia" w:eastAsiaTheme="majorEastAsia" w:hAnsiTheme="majorEastAsia"/>
          <w:sz w:val="24"/>
          <w:szCs w:val="24"/>
        </w:rPr>
      </w:pPr>
    </w:p>
    <w:p w:rsidR="00711B25" w:rsidRDefault="008232FB" w:rsidP="00F63FAE">
      <w:pPr>
        <w:spacing w:line="360" w:lineRule="auto"/>
        <w:rPr>
          <w:rFonts w:asciiTheme="majorEastAsia" w:eastAsiaTheme="majorEastAsia" w:hAnsiTheme="majorEastAsia"/>
          <w:sz w:val="24"/>
          <w:szCs w:val="24"/>
        </w:rPr>
      </w:pPr>
      <w:r>
        <w:rPr>
          <w:rFonts w:asciiTheme="majorEastAsia" w:eastAsiaTheme="majorEastAsia" w:hAnsiTheme="majorEastAsia" w:hint="eastAsia"/>
          <w:sz w:val="24"/>
          <w:szCs w:val="24"/>
        </w:rPr>
        <w:t>电子文献</w:t>
      </w:r>
      <w:r w:rsidR="00711B25">
        <w:rPr>
          <w:rFonts w:asciiTheme="majorEastAsia" w:eastAsiaTheme="majorEastAsia" w:hAnsiTheme="majorEastAsia" w:hint="eastAsia"/>
          <w:sz w:val="24"/>
          <w:szCs w:val="24"/>
        </w:rPr>
        <w:t>：</w:t>
      </w:r>
    </w:p>
    <w:p w:rsidR="007B01AF" w:rsidRPr="00840F8A" w:rsidRDefault="007B01AF" w:rsidP="00840F8A">
      <w:pPr>
        <w:pStyle w:val="aa"/>
        <w:numPr>
          <w:ilvl w:val="0"/>
          <w:numId w:val="5"/>
        </w:numPr>
        <w:spacing w:line="360" w:lineRule="auto"/>
        <w:ind w:firstLineChars="0"/>
        <w:rPr>
          <w:rFonts w:asciiTheme="majorEastAsia" w:eastAsiaTheme="majorEastAsia" w:hAnsiTheme="majorEastAsia"/>
          <w:sz w:val="24"/>
          <w:szCs w:val="24"/>
        </w:rPr>
      </w:pPr>
      <w:r w:rsidRPr="00840F8A">
        <w:rPr>
          <w:rFonts w:asciiTheme="majorEastAsia" w:eastAsiaTheme="majorEastAsia" w:hAnsiTheme="majorEastAsia" w:hint="eastAsia"/>
          <w:sz w:val="24"/>
          <w:szCs w:val="24"/>
        </w:rPr>
        <w:lastRenderedPageBreak/>
        <w:t>农业农村部.农业农村部关于《国家畜禽遗传资源目录》公开征求意见的通知.[EB/OL].http://www.moa.gov.cn/hd/zqyj/202004/t20200408_6341067.htm</w:t>
      </w:r>
    </w:p>
    <w:sectPr w:rsidR="007B01AF" w:rsidRPr="00840F8A">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F11" w:rsidRDefault="001F5F11" w:rsidP="009244E3">
      <w:r>
        <w:separator/>
      </w:r>
    </w:p>
  </w:endnote>
  <w:endnote w:type="continuationSeparator" w:id="0">
    <w:p w:rsidR="001F5F11" w:rsidRDefault="001F5F11" w:rsidP="0092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7536824"/>
      <w:docPartObj>
        <w:docPartGallery w:val="Page Numbers (Bottom of Page)"/>
        <w:docPartUnique/>
      </w:docPartObj>
    </w:sdtPr>
    <w:sdtEndPr/>
    <w:sdtContent>
      <w:p w:rsidR="00972BB0" w:rsidRDefault="00972BB0">
        <w:pPr>
          <w:pStyle w:val="a4"/>
          <w:jc w:val="center"/>
        </w:pPr>
        <w:r>
          <w:fldChar w:fldCharType="begin"/>
        </w:r>
        <w:r>
          <w:instrText>PAGE   \* MERGEFORMAT</w:instrText>
        </w:r>
        <w:r>
          <w:fldChar w:fldCharType="separate"/>
        </w:r>
        <w:r w:rsidR="006427F6" w:rsidRPr="006427F6">
          <w:rPr>
            <w:noProof/>
            <w:lang w:val="zh-CN"/>
          </w:rPr>
          <w:t>1</w:t>
        </w:r>
        <w:r>
          <w:fldChar w:fldCharType="end"/>
        </w:r>
      </w:p>
    </w:sdtContent>
  </w:sdt>
  <w:p w:rsidR="00972BB0" w:rsidRDefault="00972BB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F11" w:rsidRDefault="001F5F11" w:rsidP="009244E3">
      <w:r>
        <w:separator/>
      </w:r>
    </w:p>
  </w:footnote>
  <w:footnote w:type="continuationSeparator" w:id="0">
    <w:p w:rsidR="001F5F11" w:rsidRDefault="001F5F11" w:rsidP="009244E3">
      <w:r>
        <w:continuationSeparator/>
      </w:r>
    </w:p>
  </w:footnote>
  <w:footnote w:id="1">
    <w:p w:rsidR="00972BB0" w:rsidRPr="00DD744B" w:rsidRDefault="00972BB0">
      <w:pPr>
        <w:pStyle w:val="a8"/>
      </w:pPr>
      <w:r>
        <w:rPr>
          <w:rStyle w:val="a9"/>
        </w:rPr>
        <w:footnoteRef/>
      </w:r>
      <w:r>
        <w:rPr>
          <w:rFonts w:hint="eastAsia"/>
        </w:rPr>
        <w:t xml:space="preserve"> </w:t>
      </w:r>
      <w:r>
        <w:rPr>
          <w:rFonts w:hint="eastAsia"/>
        </w:rPr>
        <w:t>中国互联网信息中心</w:t>
      </w:r>
      <w:r>
        <w:rPr>
          <w:rFonts w:hint="eastAsia"/>
        </w:rPr>
        <w:t>.</w:t>
      </w:r>
      <w:r w:rsidRPr="00DD744B">
        <w:rPr>
          <w:rFonts w:hint="eastAsia"/>
        </w:rPr>
        <w:t>第</w:t>
      </w:r>
      <w:r w:rsidRPr="00DD744B">
        <w:rPr>
          <w:rFonts w:hint="eastAsia"/>
        </w:rPr>
        <w:t>22</w:t>
      </w:r>
      <w:r w:rsidRPr="00DD744B">
        <w:rPr>
          <w:rFonts w:hint="eastAsia"/>
        </w:rPr>
        <w:t>次中国互联网络发展状况统计报告</w:t>
      </w:r>
      <w:r>
        <w:rPr>
          <w:rFonts w:hint="eastAsia"/>
        </w:rPr>
        <w:t>[R].</w:t>
      </w:r>
      <w:r>
        <w:rPr>
          <w:rFonts w:hint="eastAsia"/>
        </w:rPr>
        <w:t>北京</w:t>
      </w:r>
      <w:r>
        <w:rPr>
          <w:rFonts w:hint="eastAsia"/>
        </w:rPr>
        <w:t>.2008</w:t>
      </w:r>
    </w:p>
  </w:footnote>
  <w:footnote w:id="2">
    <w:p w:rsidR="00972BB0" w:rsidRPr="008647A8" w:rsidRDefault="00972BB0">
      <w:pPr>
        <w:pStyle w:val="a8"/>
      </w:pPr>
      <w:r>
        <w:rPr>
          <w:rStyle w:val="a9"/>
        </w:rPr>
        <w:footnoteRef/>
      </w:r>
      <w:r>
        <w:rPr>
          <w:rFonts w:hint="eastAsia"/>
        </w:rPr>
        <w:t xml:space="preserve"> </w:t>
      </w:r>
      <w:r>
        <w:rPr>
          <w:rFonts w:hint="eastAsia"/>
        </w:rPr>
        <w:t>中国互联网信息中心</w:t>
      </w:r>
      <w:r>
        <w:rPr>
          <w:rFonts w:hint="eastAsia"/>
        </w:rPr>
        <w:t>.</w:t>
      </w:r>
      <w:r w:rsidRPr="00DD744B">
        <w:rPr>
          <w:rFonts w:hint="eastAsia"/>
        </w:rPr>
        <w:t>第</w:t>
      </w:r>
      <w:r>
        <w:rPr>
          <w:rFonts w:hint="eastAsia"/>
        </w:rPr>
        <w:t>47</w:t>
      </w:r>
      <w:r w:rsidRPr="00DD744B">
        <w:rPr>
          <w:rFonts w:hint="eastAsia"/>
        </w:rPr>
        <w:t>次中国互联网络发展状况统计报告</w:t>
      </w:r>
      <w:r>
        <w:rPr>
          <w:rFonts w:hint="eastAsia"/>
        </w:rPr>
        <w:t>[R].</w:t>
      </w:r>
      <w:r>
        <w:rPr>
          <w:rFonts w:hint="eastAsia"/>
        </w:rPr>
        <w:t>北京</w:t>
      </w:r>
      <w:r>
        <w:rPr>
          <w:rFonts w:hint="eastAsia"/>
        </w:rPr>
        <w:t>.2021</w:t>
      </w:r>
    </w:p>
  </w:footnote>
  <w:footnote w:id="3">
    <w:p w:rsidR="00972BB0" w:rsidRPr="001E670E" w:rsidRDefault="00972BB0">
      <w:pPr>
        <w:pStyle w:val="a8"/>
      </w:pPr>
      <w:r>
        <w:rPr>
          <w:rStyle w:val="a9"/>
        </w:rPr>
        <w:footnoteRef/>
      </w:r>
      <w:r>
        <w:t xml:space="preserve"> </w:t>
      </w:r>
      <w:r>
        <w:rPr>
          <w:rFonts w:hint="eastAsia"/>
        </w:rPr>
        <w:t>中华人民共和国教育部</w:t>
      </w:r>
      <w:r>
        <w:rPr>
          <w:rFonts w:hint="eastAsia"/>
        </w:rPr>
        <w:t>.</w:t>
      </w:r>
      <w:r>
        <w:rPr>
          <w:rFonts w:hint="eastAsia"/>
        </w:rPr>
        <w:t>普通高中语文课程标准（</w:t>
      </w:r>
      <w:r>
        <w:rPr>
          <w:rFonts w:hint="eastAsia"/>
        </w:rPr>
        <w:t>2017</w:t>
      </w:r>
      <w:r>
        <w:rPr>
          <w:rFonts w:hint="eastAsia"/>
        </w:rPr>
        <w:t>年版</w:t>
      </w:r>
      <w:r>
        <w:rPr>
          <w:rFonts w:hint="eastAsia"/>
        </w:rPr>
        <w:t>2020</w:t>
      </w:r>
      <w:r>
        <w:rPr>
          <w:rFonts w:hint="eastAsia"/>
        </w:rPr>
        <w:t>年修订）</w:t>
      </w:r>
      <w:r>
        <w:rPr>
          <w:rFonts w:hint="eastAsia"/>
        </w:rPr>
        <w:t>[M].</w:t>
      </w:r>
      <w:r>
        <w:rPr>
          <w:rFonts w:hint="eastAsia"/>
        </w:rPr>
        <w:t>北京</w:t>
      </w:r>
      <w:r>
        <w:rPr>
          <w:rFonts w:hint="eastAsia"/>
        </w:rPr>
        <w:t>:</w:t>
      </w:r>
      <w:r>
        <w:rPr>
          <w:rFonts w:hint="eastAsia"/>
        </w:rPr>
        <w:t>人民教育出版社</w:t>
      </w:r>
      <w:r>
        <w:rPr>
          <w:rFonts w:hint="eastAsia"/>
        </w:rPr>
        <w:t>.2020:14</w:t>
      </w:r>
    </w:p>
  </w:footnote>
  <w:footnote w:id="4">
    <w:p w:rsidR="00972BB0" w:rsidRDefault="00972BB0" w:rsidP="00AC40E4">
      <w:pPr>
        <w:pStyle w:val="a8"/>
      </w:pPr>
      <w:r>
        <w:rPr>
          <w:rStyle w:val="a9"/>
        </w:rPr>
        <w:footnoteRef/>
      </w:r>
      <w:r>
        <w:t xml:space="preserve"> </w:t>
      </w:r>
      <w:r w:rsidRPr="00EF6F77">
        <w:rPr>
          <w:rFonts w:hint="eastAsia"/>
        </w:rPr>
        <w:t>程元</w:t>
      </w:r>
      <w:r w:rsidRPr="00EF6F77">
        <w:rPr>
          <w:rFonts w:hint="eastAsia"/>
        </w:rPr>
        <w:t>.</w:t>
      </w:r>
      <w:r w:rsidRPr="00EF6F77">
        <w:rPr>
          <w:rFonts w:hint="eastAsia"/>
        </w:rPr>
        <w:t>对“跨媒介阅读与交流”学习任务群的理解和思考</w:t>
      </w:r>
      <w:r w:rsidRPr="00EF6F77">
        <w:rPr>
          <w:rFonts w:hint="eastAsia"/>
        </w:rPr>
        <w:t>[J].</w:t>
      </w:r>
      <w:r w:rsidRPr="00EF6F77">
        <w:rPr>
          <w:rFonts w:hint="eastAsia"/>
        </w:rPr>
        <w:t>语文建设</w:t>
      </w:r>
      <w:r w:rsidRPr="00EF6F77">
        <w:rPr>
          <w:rFonts w:hint="eastAsia"/>
        </w:rPr>
        <w:t>.2018(28)</w:t>
      </w:r>
      <w:r>
        <w:rPr>
          <w:rFonts w:hint="eastAsia"/>
        </w:rPr>
        <w:t>:9</w:t>
      </w:r>
    </w:p>
  </w:footnote>
  <w:footnote w:id="5">
    <w:p w:rsidR="00972BB0" w:rsidRDefault="00972BB0">
      <w:pPr>
        <w:pStyle w:val="a8"/>
      </w:pPr>
      <w:r>
        <w:rPr>
          <w:rStyle w:val="a9"/>
        </w:rPr>
        <w:footnoteRef/>
      </w:r>
      <w:r>
        <w:t xml:space="preserve"> </w:t>
      </w:r>
      <w:r>
        <w:t>农业农村部</w:t>
      </w:r>
      <w:r>
        <w:rPr>
          <w:rFonts w:hint="eastAsia"/>
        </w:rPr>
        <w:t>.</w:t>
      </w:r>
      <w:r w:rsidRPr="00C3526E">
        <w:rPr>
          <w:rFonts w:hint="eastAsia"/>
        </w:rPr>
        <w:t>农业农村部关于《国家畜禽遗传资源目录》公开征求意见的通知</w:t>
      </w:r>
      <w:r>
        <w:rPr>
          <w:rFonts w:hint="eastAsia"/>
        </w:rPr>
        <w:t>.[EB/OL].</w:t>
      </w:r>
      <w:r w:rsidRPr="00C3526E">
        <w:t>http://www.moa.gov.cn/hd/zqyj/202004/t20200408_6341067.htm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5620F"/>
    <w:multiLevelType w:val="hybridMultilevel"/>
    <w:tmpl w:val="CDE694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5F72902"/>
    <w:multiLevelType w:val="hybridMultilevel"/>
    <w:tmpl w:val="CB80A1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5FF6FEE"/>
    <w:multiLevelType w:val="hybridMultilevel"/>
    <w:tmpl w:val="914CA4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7B15EFB"/>
    <w:multiLevelType w:val="hybridMultilevel"/>
    <w:tmpl w:val="2B362DE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F2A3162"/>
    <w:multiLevelType w:val="hybridMultilevel"/>
    <w:tmpl w:val="CDE694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A7F"/>
    <w:rsid w:val="0000141D"/>
    <w:rsid w:val="00006C8C"/>
    <w:rsid w:val="00044042"/>
    <w:rsid w:val="00117B7E"/>
    <w:rsid w:val="001431CF"/>
    <w:rsid w:val="00150C71"/>
    <w:rsid w:val="00165681"/>
    <w:rsid w:val="001E670E"/>
    <w:rsid w:val="001F5F11"/>
    <w:rsid w:val="002C32B5"/>
    <w:rsid w:val="002D5181"/>
    <w:rsid w:val="002D5E1B"/>
    <w:rsid w:val="002E1790"/>
    <w:rsid w:val="00324CE4"/>
    <w:rsid w:val="00330FEA"/>
    <w:rsid w:val="00363F70"/>
    <w:rsid w:val="0036513B"/>
    <w:rsid w:val="00397AB0"/>
    <w:rsid w:val="003A13AE"/>
    <w:rsid w:val="003B3C0B"/>
    <w:rsid w:val="003C599E"/>
    <w:rsid w:val="00431059"/>
    <w:rsid w:val="00456C73"/>
    <w:rsid w:val="00482ADC"/>
    <w:rsid w:val="0049245D"/>
    <w:rsid w:val="00492ADD"/>
    <w:rsid w:val="00505440"/>
    <w:rsid w:val="00534A5C"/>
    <w:rsid w:val="00553F2C"/>
    <w:rsid w:val="00554CA5"/>
    <w:rsid w:val="005674AE"/>
    <w:rsid w:val="005B0C98"/>
    <w:rsid w:val="005B3BDA"/>
    <w:rsid w:val="005B40F7"/>
    <w:rsid w:val="005E60F4"/>
    <w:rsid w:val="006427F6"/>
    <w:rsid w:val="00675C0A"/>
    <w:rsid w:val="00691EAB"/>
    <w:rsid w:val="006A0502"/>
    <w:rsid w:val="006E7E8C"/>
    <w:rsid w:val="00711B25"/>
    <w:rsid w:val="007B01AF"/>
    <w:rsid w:val="007C2A31"/>
    <w:rsid w:val="007D2BFD"/>
    <w:rsid w:val="008232FB"/>
    <w:rsid w:val="00840F8A"/>
    <w:rsid w:val="008438A7"/>
    <w:rsid w:val="008521C8"/>
    <w:rsid w:val="008647A8"/>
    <w:rsid w:val="008865C3"/>
    <w:rsid w:val="008935B3"/>
    <w:rsid w:val="00893B05"/>
    <w:rsid w:val="00893CEC"/>
    <w:rsid w:val="008B1286"/>
    <w:rsid w:val="008B5A55"/>
    <w:rsid w:val="009244E3"/>
    <w:rsid w:val="00930EFB"/>
    <w:rsid w:val="00972BB0"/>
    <w:rsid w:val="009D24EF"/>
    <w:rsid w:val="00A24C49"/>
    <w:rsid w:val="00A30108"/>
    <w:rsid w:val="00A656CA"/>
    <w:rsid w:val="00A678E5"/>
    <w:rsid w:val="00AA546C"/>
    <w:rsid w:val="00AC0824"/>
    <w:rsid w:val="00AC40E4"/>
    <w:rsid w:val="00AD573E"/>
    <w:rsid w:val="00B5207B"/>
    <w:rsid w:val="00B560CE"/>
    <w:rsid w:val="00B81F8D"/>
    <w:rsid w:val="00BB2891"/>
    <w:rsid w:val="00C3526E"/>
    <w:rsid w:val="00CA6364"/>
    <w:rsid w:val="00CE0EAE"/>
    <w:rsid w:val="00CF0E16"/>
    <w:rsid w:val="00CF26B9"/>
    <w:rsid w:val="00D06A6B"/>
    <w:rsid w:val="00DC26D6"/>
    <w:rsid w:val="00DD744B"/>
    <w:rsid w:val="00DD7A73"/>
    <w:rsid w:val="00DF4B25"/>
    <w:rsid w:val="00E1469C"/>
    <w:rsid w:val="00E52993"/>
    <w:rsid w:val="00E65669"/>
    <w:rsid w:val="00E73F02"/>
    <w:rsid w:val="00E90CA0"/>
    <w:rsid w:val="00EC679E"/>
    <w:rsid w:val="00EF6F77"/>
    <w:rsid w:val="00F008DF"/>
    <w:rsid w:val="00F370E6"/>
    <w:rsid w:val="00F44693"/>
    <w:rsid w:val="00F51A7F"/>
    <w:rsid w:val="00F534D6"/>
    <w:rsid w:val="00F63FAE"/>
    <w:rsid w:val="00F85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44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244E3"/>
    <w:rPr>
      <w:sz w:val="18"/>
      <w:szCs w:val="18"/>
    </w:rPr>
  </w:style>
  <w:style w:type="paragraph" w:styleId="a4">
    <w:name w:val="footer"/>
    <w:basedOn w:val="a"/>
    <w:link w:val="Char0"/>
    <w:uiPriority w:val="99"/>
    <w:unhideWhenUsed/>
    <w:rsid w:val="009244E3"/>
    <w:pPr>
      <w:tabs>
        <w:tab w:val="center" w:pos="4153"/>
        <w:tab w:val="right" w:pos="8306"/>
      </w:tabs>
      <w:snapToGrid w:val="0"/>
      <w:jc w:val="left"/>
    </w:pPr>
    <w:rPr>
      <w:sz w:val="18"/>
      <w:szCs w:val="18"/>
    </w:rPr>
  </w:style>
  <w:style w:type="character" w:customStyle="1" w:styleId="Char0">
    <w:name w:val="页脚 Char"/>
    <w:basedOn w:val="a0"/>
    <w:link w:val="a4"/>
    <w:uiPriority w:val="99"/>
    <w:rsid w:val="009244E3"/>
    <w:rPr>
      <w:sz w:val="18"/>
      <w:szCs w:val="18"/>
    </w:rPr>
  </w:style>
  <w:style w:type="paragraph" w:styleId="a5">
    <w:name w:val="Title"/>
    <w:basedOn w:val="a"/>
    <w:next w:val="a"/>
    <w:link w:val="Char1"/>
    <w:uiPriority w:val="10"/>
    <w:qFormat/>
    <w:rsid w:val="009244E3"/>
    <w:pPr>
      <w:spacing w:before="240" w:after="60"/>
      <w:jc w:val="center"/>
      <w:outlineLvl w:val="0"/>
    </w:pPr>
    <w:rPr>
      <w:rFonts w:asciiTheme="majorHAnsi" w:eastAsia="宋体" w:hAnsiTheme="majorHAnsi" w:cstheme="majorBidi"/>
      <w:b/>
      <w:bCs/>
      <w:sz w:val="32"/>
      <w:szCs w:val="32"/>
    </w:rPr>
  </w:style>
  <w:style w:type="character" w:customStyle="1" w:styleId="Char1">
    <w:name w:val="标题 Char"/>
    <w:basedOn w:val="a0"/>
    <w:link w:val="a5"/>
    <w:uiPriority w:val="10"/>
    <w:rsid w:val="009244E3"/>
    <w:rPr>
      <w:rFonts w:asciiTheme="majorHAnsi" w:eastAsia="宋体" w:hAnsiTheme="majorHAnsi" w:cstheme="majorBidi"/>
      <w:b/>
      <w:bCs/>
      <w:sz w:val="32"/>
      <w:szCs w:val="32"/>
    </w:rPr>
  </w:style>
  <w:style w:type="paragraph" w:styleId="a6">
    <w:name w:val="endnote text"/>
    <w:basedOn w:val="a"/>
    <w:link w:val="Char2"/>
    <w:uiPriority w:val="99"/>
    <w:semiHidden/>
    <w:unhideWhenUsed/>
    <w:rsid w:val="005B3BDA"/>
    <w:pPr>
      <w:snapToGrid w:val="0"/>
      <w:jc w:val="left"/>
    </w:pPr>
  </w:style>
  <w:style w:type="character" w:customStyle="1" w:styleId="Char2">
    <w:name w:val="尾注文本 Char"/>
    <w:basedOn w:val="a0"/>
    <w:link w:val="a6"/>
    <w:uiPriority w:val="99"/>
    <w:semiHidden/>
    <w:rsid w:val="005B3BDA"/>
  </w:style>
  <w:style w:type="character" w:styleId="a7">
    <w:name w:val="endnote reference"/>
    <w:basedOn w:val="a0"/>
    <w:uiPriority w:val="99"/>
    <w:semiHidden/>
    <w:unhideWhenUsed/>
    <w:rsid w:val="005B3BDA"/>
    <w:rPr>
      <w:vertAlign w:val="superscript"/>
    </w:rPr>
  </w:style>
  <w:style w:type="paragraph" w:styleId="a8">
    <w:name w:val="footnote text"/>
    <w:basedOn w:val="a"/>
    <w:link w:val="Char3"/>
    <w:uiPriority w:val="99"/>
    <w:semiHidden/>
    <w:unhideWhenUsed/>
    <w:rsid w:val="00EF6F77"/>
    <w:pPr>
      <w:snapToGrid w:val="0"/>
      <w:jc w:val="left"/>
    </w:pPr>
    <w:rPr>
      <w:sz w:val="18"/>
      <w:szCs w:val="18"/>
    </w:rPr>
  </w:style>
  <w:style w:type="character" w:customStyle="1" w:styleId="Char3">
    <w:name w:val="脚注文本 Char"/>
    <w:basedOn w:val="a0"/>
    <w:link w:val="a8"/>
    <w:uiPriority w:val="99"/>
    <w:semiHidden/>
    <w:rsid w:val="00EF6F77"/>
    <w:rPr>
      <w:sz w:val="18"/>
      <w:szCs w:val="18"/>
    </w:rPr>
  </w:style>
  <w:style w:type="character" w:styleId="a9">
    <w:name w:val="footnote reference"/>
    <w:basedOn w:val="a0"/>
    <w:uiPriority w:val="99"/>
    <w:semiHidden/>
    <w:unhideWhenUsed/>
    <w:rsid w:val="00EF6F77"/>
    <w:rPr>
      <w:vertAlign w:val="superscript"/>
    </w:rPr>
  </w:style>
  <w:style w:type="paragraph" w:styleId="aa">
    <w:name w:val="List Paragraph"/>
    <w:basedOn w:val="a"/>
    <w:uiPriority w:val="34"/>
    <w:qFormat/>
    <w:rsid w:val="00675C0A"/>
    <w:pPr>
      <w:ind w:firstLineChars="200" w:firstLine="420"/>
    </w:pPr>
  </w:style>
  <w:style w:type="table" w:styleId="ab">
    <w:name w:val="Table Grid"/>
    <w:basedOn w:val="a1"/>
    <w:uiPriority w:val="59"/>
    <w:rsid w:val="00324C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Char4"/>
    <w:uiPriority w:val="99"/>
    <w:semiHidden/>
    <w:unhideWhenUsed/>
    <w:rsid w:val="00711B25"/>
    <w:rPr>
      <w:sz w:val="18"/>
      <w:szCs w:val="18"/>
    </w:rPr>
  </w:style>
  <w:style w:type="character" w:customStyle="1" w:styleId="Char4">
    <w:name w:val="批注框文本 Char"/>
    <w:basedOn w:val="a0"/>
    <w:link w:val="ac"/>
    <w:uiPriority w:val="99"/>
    <w:semiHidden/>
    <w:rsid w:val="00711B2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44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244E3"/>
    <w:rPr>
      <w:sz w:val="18"/>
      <w:szCs w:val="18"/>
    </w:rPr>
  </w:style>
  <w:style w:type="paragraph" w:styleId="a4">
    <w:name w:val="footer"/>
    <w:basedOn w:val="a"/>
    <w:link w:val="Char0"/>
    <w:uiPriority w:val="99"/>
    <w:unhideWhenUsed/>
    <w:rsid w:val="009244E3"/>
    <w:pPr>
      <w:tabs>
        <w:tab w:val="center" w:pos="4153"/>
        <w:tab w:val="right" w:pos="8306"/>
      </w:tabs>
      <w:snapToGrid w:val="0"/>
      <w:jc w:val="left"/>
    </w:pPr>
    <w:rPr>
      <w:sz w:val="18"/>
      <w:szCs w:val="18"/>
    </w:rPr>
  </w:style>
  <w:style w:type="character" w:customStyle="1" w:styleId="Char0">
    <w:name w:val="页脚 Char"/>
    <w:basedOn w:val="a0"/>
    <w:link w:val="a4"/>
    <w:uiPriority w:val="99"/>
    <w:rsid w:val="009244E3"/>
    <w:rPr>
      <w:sz w:val="18"/>
      <w:szCs w:val="18"/>
    </w:rPr>
  </w:style>
  <w:style w:type="paragraph" w:styleId="a5">
    <w:name w:val="Title"/>
    <w:basedOn w:val="a"/>
    <w:next w:val="a"/>
    <w:link w:val="Char1"/>
    <w:uiPriority w:val="10"/>
    <w:qFormat/>
    <w:rsid w:val="009244E3"/>
    <w:pPr>
      <w:spacing w:before="240" w:after="60"/>
      <w:jc w:val="center"/>
      <w:outlineLvl w:val="0"/>
    </w:pPr>
    <w:rPr>
      <w:rFonts w:asciiTheme="majorHAnsi" w:eastAsia="宋体" w:hAnsiTheme="majorHAnsi" w:cstheme="majorBidi"/>
      <w:b/>
      <w:bCs/>
      <w:sz w:val="32"/>
      <w:szCs w:val="32"/>
    </w:rPr>
  </w:style>
  <w:style w:type="character" w:customStyle="1" w:styleId="Char1">
    <w:name w:val="标题 Char"/>
    <w:basedOn w:val="a0"/>
    <w:link w:val="a5"/>
    <w:uiPriority w:val="10"/>
    <w:rsid w:val="009244E3"/>
    <w:rPr>
      <w:rFonts w:asciiTheme="majorHAnsi" w:eastAsia="宋体" w:hAnsiTheme="majorHAnsi" w:cstheme="majorBidi"/>
      <w:b/>
      <w:bCs/>
      <w:sz w:val="32"/>
      <w:szCs w:val="32"/>
    </w:rPr>
  </w:style>
  <w:style w:type="paragraph" w:styleId="a6">
    <w:name w:val="endnote text"/>
    <w:basedOn w:val="a"/>
    <w:link w:val="Char2"/>
    <w:uiPriority w:val="99"/>
    <w:semiHidden/>
    <w:unhideWhenUsed/>
    <w:rsid w:val="005B3BDA"/>
    <w:pPr>
      <w:snapToGrid w:val="0"/>
      <w:jc w:val="left"/>
    </w:pPr>
  </w:style>
  <w:style w:type="character" w:customStyle="1" w:styleId="Char2">
    <w:name w:val="尾注文本 Char"/>
    <w:basedOn w:val="a0"/>
    <w:link w:val="a6"/>
    <w:uiPriority w:val="99"/>
    <w:semiHidden/>
    <w:rsid w:val="005B3BDA"/>
  </w:style>
  <w:style w:type="character" w:styleId="a7">
    <w:name w:val="endnote reference"/>
    <w:basedOn w:val="a0"/>
    <w:uiPriority w:val="99"/>
    <w:semiHidden/>
    <w:unhideWhenUsed/>
    <w:rsid w:val="005B3BDA"/>
    <w:rPr>
      <w:vertAlign w:val="superscript"/>
    </w:rPr>
  </w:style>
  <w:style w:type="paragraph" w:styleId="a8">
    <w:name w:val="footnote text"/>
    <w:basedOn w:val="a"/>
    <w:link w:val="Char3"/>
    <w:uiPriority w:val="99"/>
    <w:semiHidden/>
    <w:unhideWhenUsed/>
    <w:rsid w:val="00EF6F77"/>
    <w:pPr>
      <w:snapToGrid w:val="0"/>
      <w:jc w:val="left"/>
    </w:pPr>
    <w:rPr>
      <w:sz w:val="18"/>
      <w:szCs w:val="18"/>
    </w:rPr>
  </w:style>
  <w:style w:type="character" w:customStyle="1" w:styleId="Char3">
    <w:name w:val="脚注文本 Char"/>
    <w:basedOn w:val="a0"/>
    <w:link w:val="a8"/>
    <w:uiPriority w:val="99"/>
    <w:semiHidden/>
    <w:rsid w:val="00EF6F77"/>
    <w:rPr>
      <w:sz w:val="18"/>
      <w:szCs w:val="18"/>
    </w:rPr>
  </w:style>
  <w:style w:type="character" w:styleId="a9">
    <w:name w:val="footnote reference"/>
    <w:basedOn w:val="a0"/>
    <w:uiPriority w:val="99"/>
    <w:semiHidden/>
    <w:unhideWhenUsed/>
    <w:rsid w:val="00EF6F77"/>
    <w:rPr>
      <w:vertAlign w:val="superscript"/>
    </w:rPr>
  </w:style>
  <w:style w:type="paragraph" w:styleId="aa">
    <w:name w:val="List Paragraph"/>
    <w:basedOn w:val="a"/>
    <w:uiPriority w:val="34"/>
    <w:qFormat/>
    <w:rsid w:val="00675C0A"/>
    <w:pPr>
      <w:ind w:firstLineChars="200" w:firstLine="420"/>
    </w:pPr>
  </w:style>
  <w:style w:type="table" w:styleId="ab">
    <w:name w:val="Table Grid"/>
    <w:basedOn w:val="a1"/>
    <w:uiPriority w:val="59"/>
    <w:rsid w:val="00324C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Char4"/>
    <w:uiPriority w:val="99"/>
    <w:semiHidden/>
    <w:unhideWhenUsed/>
    <w:rsid w:val="00711B25"/>
    <w:rPr>
      <w:sz w:val="18"/>
      <w:szCs w:val="18"/>
    </w:rPr>
  </w:style>
  <w:style w:type="character" w:customStyle="1" w:styleId="Char4">
    <w:name w:val="批注框文本 Char"/>
    <w:basedOn w:val="a0"/>
    <w:link w:val="ac"/>
    <w:uiPriority w:val="99"/>
    <w:semiHidden/>
    <w:rsid w:val="00711B2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153150">
      <w:bodyDiv w:val="1"/>
      <w:marLeft w:val="0"/>
      <w:marRight w:val="0"/>
      <w:marTop w:val="0"/>
      <w:marBottom w:val="0"/>
      <w:divBdr>
        <w:top w:val="none" w:sz="0" w:space="0" w:color="auto"/>
        <w:left w:val="none" w:sz="0" w:space="0" w:color="auto"/>
        <w:bottom w:val="none" w:sz="0" w:space="0" w:color="auto"/>
        <w:right w:val="none" w:sz="0" w:space="0" w:color="auto"/>
      </w:divBdr>
    </w:div>
    <w:div w:id="151592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A8AF2-7DC0-4449-81DC-1609048F6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1111</TotalTime>
  <Pages>1</Pages>
  <Words>1173</Words>
  <Characters>6690</Characters>
  <Application>Microsoft Office Word</Application>
  <DocSecurity>0</DocSecurity>
  <Lines>55</Lines>
  <Paragraphs>15</Paragraphs>
  <ScaleCrop>false</ScaleCrop>
  <Company/>
  <LinksUpToDate>false</LinksUpToDate>
  <CharactersWithSpaces>7848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szl</dc:creator>
  <cp:keywords/>
  <dc:description/>
  <cp:lastModifiedBy>szl</cp:lastModifiedBy>
  <cp:revision>19</cp:revision>
  <dcterms:created xsi:type="dcterms:W3CDTF">2021-05-08T07:42:00Z</dcterms:created>
  <dcterms:modified xsi:type="dcterms:W3CDTF">2021-05-12T16:16:00Z</dcterms:modified>
</cp:coreProperties>
</file>