
<file path=[Content_Types].xml><?xml version="1.0" encoding="utf-8"?>
<Types xmlns="http://schemas.openxmlformats.org/package/2006/content-types">
  <Default Extension="bmp" ContentType="image/bmp"/>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D90D47F" w14:textId="77777777" w:rsidR="005748F3" w:rsidRDefault="00B62B86">
      <w:pPr>
        <w:adjustRightInd w:val="0"/>
        <w:ind w:firstLine="643"/>
        <w:jc w:val="center"/>
        <w:rPr>
          <w:rFonts w:ascii="黑体" w:eastAsia="黑体" w:hAnsi="黑体" w:cs="黑体"/>
          <w:b/>
          <w:bCs/>
          <w:sz w:val="32"/>
          <w:szCs w:val="32"/>
        </w:rPr>
      </w:pPr>
      <w:r>
        <w:rPr>
          <w:rFonts w:ascii="黑体" w:eastAsia="黑体" w:hAnsi="黑体" w:cs="黑体" w:hint="eastAsia"/>
          <w:b/>
          <w:bCs/>
          <w:sz w:val="32"/>
          <w:szCs w:val="32"/>
        </w:rPr>
        <w:t>促进科学思维提升的初中物理作业设计有效性研究</w:t>
      </w:r>
    </w:p>
    <w:p w14:paraId="6834F1AA" w14:textId="265BCA9A" w:rsidR="005748F3" w:rsidRDefault="00722CB3" w:rsidP="00722CB3">
      <w:pPr>
        <w:pStyle w:val="a7"/>
        <w:adjustRightInd w:val="0"/>
        <w:snapToGrid w:val="0"/>
        <w:spacing w:line="360" w:lineRule="auto"/>
        <w:ind w:firstLineChars="0" w:hanging="3"/>
        <w:jc w:val="center"/>
        <w:rPr>
          <w:rFonts w:ascii="宋体" w:eastAsia="宋体" w:hAnsi="宋体" w:cs="宋体"/>
          <w:b/>
          <w:bCs/>
        </w:rPr>
      </w:pPr>
      <w:r>
        <w:rPr>
          <w:rFonts w:ascii="宋体" w:eastAsia="宋体" w:hAnsi="宋体" w:cs="宋体" w:hint="eastAsia"/>
          <w:b/>
          <w:bCs/>
        </w:rPr>
        <w:t xml:space="preserve">西南位育中学 </w:t>
      </w:r>
      <w:r>
        <w:rPr>
          <w:rFonts w:ascii="宋体" w:eastAsia="宋体" w:hAnsi="宋体" w:cs="宋体"/>
          <w:b/>
          <w:bCs/>
        </w:rPr>
        <w:t xml:space="preserve"> </w:t>
      </w:r>
      <w:r>
        <w:rPr>
          <w:rFonts w:ascii="宋体" w:eastAsia="宋体" w:hAnsi="宋体" w:cs="宋体" w:hint="eastAsia"/>
          <w:b/>
          <w:bCs/>
        </w:rPr>
        <w:t>王翠萍</w:t>
      </w:r>
    </w:p>
    <w:p w14:paraId="5227E564" w14:textId="77777777" w:rsidR="005748F3" w:rsidRDefault="00B62B86">
      <w:pPr>
        <w:pStyle w:val="a7"/>
        <w:adjustRightInd w:val="0"/>
        <w:snapToGrid w:val="0"/>
        <w:spacing w:line="360" w:lineRule="auto"/>
        <w:ind w:firstLineChars="0" w:hanging="3"/>
        <w:rPr>
          <w:rFonts w:ascii="宋体" w:eastAsia="宋体" w:hAnsi="宋体" w:cs="宋体"/>
        </w:rPr>
      </w:pPr>
      <w:r>
        <w:rPr>
          <w:rFonts w:ascii="宋体" w:eastAsia="宋体" w:hAnsi="宋体" w:cs="宋体" w:hint="eastAsia"/>
          <w:b/>
          <w:bCs/>
        </w:rPr>
        <w:t>【摘要】</w:t>
      </w:r>
      <w:r>
        <w:rPr>
          <w:rFonts w:ascii="宋体" w:eastAsia="宋体" w:hAnsi="宋体" w:cs="宋体" w:hint="eastAsia"/>
          <w:sz w:val="21"/>
          <w:szCs w:val="21"/>
        </w:rPr>
        <w:t>作业是教学系统的重要环节，是课堂教学的延伸和教学评价的重要依据。基于课程标准，以学生为本，结合教学中的作业设计实践，针对作业设计的有效性，提出了以下浅见：作业设计的形式要具有趣味性和实践性，情景的创设要新颖，与时俱进。通过整体性、连续性、延续性和拓展性的作业设计，促进科学思维水平的提升。</w:t>
      </w:r>
    </w:p>
    <w:p w14:paraId="5F9816FA" w14:textId="2143145C" w:rsidR="005748F3" w:rsidRDefault="00B62B86">
      <w:pPr>
        <w:pStyle w:val="a7"/>
        <w:adjustRightInd w:val="0"/>
        <w:snapToGrid w:val="0"/>
        <w:spacing w:line="360" w:lineRule="auto"/>
        <w:ind w:firstLineChars="0" w:firstLine="0"/>
        <w:rPr>
          <w:rFonts w:ascii="宋体" w:eastAsia="宋体" w:hAnsi="宋体" w:cs="宋体"/>
        </w:rPr>
      </w:pPr>
      <w:r>
        <w:rPr>
          <w:rFonts w:ascii="宋体" w:eastAsia="宋体" w:hAnsi="宋体" w:cs="宋体" w:hint="eastAsia"/>
          <w:b/>
          <w:bCs/>
        </w:rPr>
        <w:t>【关键词】</w:t>
      </w:r>
      <w:r w:rsidRPr="00722CB3">
        <w:rPr>
          <w:rFonts w:ascii="宋体" w:eastAsia="宋体" w:hAnsi="宋体" w:cs="宋体" w:hint="eastAsia"/>
          <w:sz w:val="22"/>
          <w:szCs w:val="22"/>
        </w:rPr>
        <w:t>作业设计</w:t>
      </w:r>
      <w:r w:rsidRPr="00722CB3">
        <w:rPr>
          <w:rFonts w:ascii="宋体" w:eastAsia="宋体" w:hAnsi="宋体" w:cs="宋体" w:hint="eastAsia"/>
          <w:sz w:val="22"/>
          <w:szCs w:val="22"/>
        </w:rPr>
        <w:t xml:space="preserve">   </w:t>
      </w:r>
      <w:r w:rsidR="00722CB3" w:rsidRPr="00722CB3">
        <w:rPr>
          <w:rFonts w:ascii="宋体" w:eastAsia="宋体" w:hAnsi="宋体" w:cs="宋体" w:hint="eastAsia"/>
          <w:sz w:val="22"/>
          <w:szCs w:val="22"/>
        </w:rPr>
        <w:t xml:space="preserve">科学思维 </w:t>
      </w:r>
      <w:r w:rsidRPr="00722CB3">
        <w:rPr>
          <w:rFonts w:ascii="宋体" w:eastAsia="宋体" w:hAnsi="宋体" w:cs="宋体" w:hint="eastAsia"/>
          <w:sz w:val="22"/>
          <w:szCs w:val="22"/>
        </w:rPr>
        <w:t>有效性</w:t>
      </w:r>
    </w:p>
    <w:p w14:paraId="68B65301" w14:textId="77777777" w:rsidR="005748F3" w:rsidRDefault="00B62B86">
      <w:pPr>
        <w:pStyle w:val="a7"/>
        <w:adjustRightInd w:val="0"/>
        <w:snapToGrid w:val="0"/>
        <w:spacing w:line="360" w:lineRule="auto"/>
        <w:ind w:firstLine="420"/>
        <w:rPr>
          <w:rFonts w:ascii="宋体" w:eastAsia="宋体" w:hAnsi="宋体" w:cs="宋体"/>
          <w:sz w:val="21"/>
          <w:szCs w:val="21"/>
        </w:rPr>
      </w:pPr>
      <w:r>
        <w:rPr>
          <w:rFonts w:ascii="宋体" w:eastAsia="宋体" w:hAnsi="宋体" w:cs="宋体" w:hint="eastAsia"/>
          <w:sz w:val="21"/>
          <w:szCs w:val="21"/>
        </w:rPr>
        <w:t>随着课程改革的不断推进与实施，</w:t>
      </w:r>
      <w:r>
        <w:rPr>
          <w:rFonts w:ascii="宋体" w:eastAsia="宋体" w:hAnsi="宋体" w:cs="宋体" w:hint="eastAsia"/>
          <w:sz w:val="21"/>
          <w:szCs w:val="21"/>
        </w:rPr>
        <w:t>教育理念、教学内容</w:t>
      </w:r>
      <w:r>
        <w:rPr>
          <w:rFonts w:ascii="宋体" w:eastAsia="宋体" w:hAnsi="宋体" w:cs="宋体" w:hint="eastAsia"/>
          <w:sz w:val="21"/>
          <w:szCs w:val="21"/>
        </w:rPr>
        <w:t>和教学方式的</w:t>
      </w:r>
      <w:r>
        <w:rPr>
          <w:rFonts w:ascii="宋体" w:eastAsia="宋体" w:hAnsi="宋体" w:cs="宋体" w:hint="eastAsia"/>
          <w:sz w:val="21"/>
          <w:szCs w:val="21"/>
        </w:rPr>
        <w:t>改</w:t>
      </w:r>
      <w:r>
        <w:rPr>
          <w:rFonts w:ascii="宋体" w:eastAsia="宋体" w:hAnsi="宋体" w:cs="宋体" w:hint="eastAsia"/>
          <w:sz w:val="21"/>
          <w:szCs w:val="21"/>
        </w:rPr>
        <w:t>革与创新早已在一线教育教学中有效地展开。作业设计作为教学过程的一个环节，既能巩固学生在课堂上所学内容，又能提高其综合运用能力和创</w:t>
      </w:r>
      <w:r>
        <w:rPr>
          <w:rFonts w:ascii="宋体" w:eastAsia="宋体" w:hAnsi="宋体" w:cs="宋体" w:hint="eastAsia"/>
          <w:sz w:val="21"/>
          <w:szCs w:val="21"/>
        </w:rPr>
        <w:t>新能力，发展他们的科学思维水平。经过多年的教育教学的实践和不断思考探索，我们越来越意识到提高作业有效性的重要性。</w:t>
      </w:r>
      <w:r>
        <w:rPr>
          <w:rFonts w:ascii="宋体" w:eastAsia="宋体" w:hAnsi="宋体" w:cs="宋体" w:hint="eastAsia"/>
          <w:sz w:val="21"/>
          <w:szCs w:val="21"/>
        </w:rPr>
        <w:t>给学生提供优质高效的作业，增加作业的有效性，在一定程度上就可以让学生减少重复低效的“刷题”行为，通过“增效”实现“减负”。</w:t>
      </w:r>
    </w:p>
    <w:p w14:paraId="359B3391" w14:textId="77777777" w:rsidR="005748F3" w:rsidRDefault="00B62B86">
      <w:pPr>
        <w:pStyle w:val="a7"/>
        <w:adjustRightInd w:val="0"/>
        <w:snapToGrid w:val="0"/>
        <w:spacing w:line="360" w:lineRule="auto"/>
        <w:ind w:firstLine="420"/>
        <w:rPr>
          <w:rFonts w:ascii="宋体" w:eastAsia="宋体" w:hAnsi="宋体" w:cs="宋体"/>
          <w:sz w:val="21"/>
          <w:szCs w:val="21"/>
        </w:rPr>
      </w:pPr>
      <w:r>
        <w:rPr>
          <w:rFonts w:ascii="宋体" w:eastAsia="宋体" w:hAnsi="宋体" w:cs="宋体" w:hint="eastAsia"/>
          <w:sz w:val="21"/>
          <w:szCs w:val="21"/>
        </w:rPr>
        <w:t>2014</w:t>
      </w:r>
      <w:r>
        <w:rPr>
          <w:rFonts w:ascii="宋体" w:eastAsia="宋体" w:hAnsi="宋体" w:cs="宋体" w:hint="eastAsia"/>
          <w:sz w:val="21"/>
          <w:szCs w:val="21"/>
        </w:rPr>
        <w:t>年，国家提出基于“核心素养”的</w:t>
      </w:r>
      <w:r>
        <w:rPr>
          <w:rFonts w:ascii="宋体" w:eastAsia="宋体" w:hAnsi="宋体" w:cs="宋体" w:hint="eastAsia"/>
          <w:sz w:val="21"/>
          <w:szCs w:val="21"/>
        </w:rPr>
        <w:t>物理</w:t>
      </w:r>
      <w:r>
        <w:rPr>
          <w:rFonts w:ascii="宋体" w:eastAsia="宋体" w:hAnsi="宋体" w:cs="宋体" w:hint="eastAsia"/>
          <w:sz w:val="21"/>
          <w:szCs w:val="21"/>
        </w:rPr>
        <w:t>课程改革，明确指出学生在中学的学习中应该获得哪些关键能力、必备品格与重要观念。</w:t>
      </w:r>
      <w:r>
        <w:rPr>
          <w:rFonts w:ascii="宋体" w:eastAsia="宋体" w:hAnsi="宋体" w:cs="宋体" w:hint="eastAsia"/>
          <w:sz w:val="21"/>
          <w:szCs w:val="21"/>
        </w:rPr>
        <w:t xml:space="preserve"> </w:t>
      </w:r>
      <w:r>
        <w:rPr>
          <w:rFonts w:ascii="宋体" w:eastAsia="宋体" w:hAnsi="宋体" w:cs="宋体" w:hint="eastAsia"/>
          <w:sz w:val="21"/>
          <w:szCs w:val="21"/>
        </w:rPr>
        <w:t>特别提出要</w:t>
      </w:r>
      <w:r>
        <w:rPr>
          <w:rFonts w:ascii="宋体" w:eastAsia="宋体" w:hAnsi="宋体" w:cs="宋体" w:hint="eastAsia"/>
          <w:sz w:val="21"/>
          <w:szCs w:val="21"/>
        </w:rPr>
        <w:t>培养和提升学生的物理核心素养。其中，物理核心素养主要由“物理观念”、“科学思维”、“科学探究”和“科学态度与责任”四个方面组成。</w:t>
      </w:r>
    </w:p>
    <w:p w14:paraId="1E16123A" w14:textId="77777777" w:rsidR="005748F3" w:rsidRDefault="00B62B86">
      <w:pPr>
        <w:pStyle w:val="a3"/>
        <w:adjustRightInd w:val="0"/>
        <w:snapToGrid w:val="0"/>
        <w:ind w:firstLine="420"/>
        <w:rPr>
          <w:rFonts w:ascii="宋体" w:eastAsia="宋体" w:hAnsi="宋体" w:cs="宋体"/>
          <w:sz w:val="21"/>
          <w:szCs w:val="21"/>
        </w:rPr>
      </w:pPr>
      <w:r>
        <w:rPr>
          <w:rFonts w:ascii="宋体" w:eastAsia="宋体" w:hAnsi="宋体" w:cs="宋体" w:hint="eastAsia"/>
          <w:sz w:val="21"/>
          <w:szCs w:val="21"/>
        </w:rPr>
        <w:t>科学思维是从物</w:t>
      </w:r>
      <w:r>
        <w:rPr>
          <w:rFonts w:ascii="宋体" w:eastAsia="宋体" w:hAnsi="宋体" w:cs="宋体" w:hint="eastAsia"/>
          <w:sz w:val="21"/>
          <w:szCs w:val="21"/>
        </w:rPr>
        <w:t>理学视角对客观事物的本质属性、内在规律及相互关系的认识方式，是基于经验事实建构理想模型的抽象概括过程；是分析综合、推理论证等科学思维方法的内化；是基于事实证据和科学推理对不同观点和结论提出质疑、批判，进而提出创造性见解的能力与品质。科学思维包含模型建构、科学推理、科学论证和质疑创新等要素。科学</w:t>
      </w:r>
      <w:r>
        <w:rPr>
          <w:rFonts w:ascii="宋体" w:eastAsia="宋体" w:hAnsi="宋体" w:cs="宋体" w:hint="eastAsia"/>
          <w:sz w:val="21"/>
          <w:szCs w:val="21"/>
        </w:rPr>
        <w:t>思维能力集中体现了知识时代对人才素质提出的新要求，是适应知识时代发展的关键能力。</w:t>
      </w:r>
      <w:r>
        <w:rPr>
          <w:rStyle w:val="a9"/>
          <w:rFonts w:ascii="宋体" w:eastAsia="宋体" w:hAnsi="宋体" w:cs="宋体" w:hint="eastAsia"/>
          <w:sz w:val="21"/>
          <w:szCs w:val="21"/>
        </w:rPr>
        <w:footnoteReference w:id="1"/>
      </w:r>
    </w:p>
    <w:p w14:paraId="4FC5F8A9" w14:textId="77777777" w:rsidR="005748F3" w:rsidRDefault="00B62B86">
      <w:pPr>
        <w:pStyle w:val="a7"/>
        <w:adjustRightInd w:val="0"/>
        <w:snapToGrid w:val="0"/>
        <w:spacing w:line="360" w:lineRule="auto"/>
        <w:ind w:firstLine="420"/>
        <w:rPr>
          <w:rFonts w:ascii="宋体" w:eastAsia="宋体" w:hAnsi="宋体" w:cs="宋体"/>
          <w:sz w:val="21"/>
          <w:szCs w:val="21"/>
        </w:rPr>
      </w:pPr>
      <w:r>
        <w:rPr>
          <w:rFonts w:ascii="宋体" w:eastAsia="宋体" w:hAnsi="宋体" w:cs="宋体" w:hint="eastAsia"/>
          <w:sz w:val="21"/>
          <w:szCs w:val="21"/>
        </w:rPr>
        <w:t>作业的设计与实施的品质是</w:t>
      </w:r>
      <w:r>
        <w:rPr>
          <w:rFonts w:ascii="宋体" w:eastAsia="宋体" w:hAnsi="宋体" w:cs="宋体" w:hint="eastAsia"/>
          <w:sz w:val="21"/>
          <w:szCs w:val="21"/>
        </w:rPr>
        <w:t>提升科学思维品质的</w:t>
      </w:r>
      <w:r>
        <w:rPr>
          <w:rFonts w:ascii="宋体" w:eastAsia="宋体" w:hAnsi="宋体" w:cs="宋体" w:hint="eastAsia"/>
          <w:sz w:val="21"/>
          <w:szCs w:val="21"/>
        </w:rPr>
        <w:t>重要抓手和载体</w:t>
      </w:r>
      <w:r>
        <w:rPr>
          <w:rFonts w:ascii="宋体" w:eastAsia="宋体" w:hAnsi="宋体" w:cs="宋体" w:hint="eastAsia"/>
          <w:sz w:val="21"/>
          <w:szCs w:val="21"/>
        </w:rPr>
        <w:t>。</w:t>
      </w:r>
    </w:p>
    <w:p w14:paraId="78E15112" w14:textId="77777777" w:rsidR="005748F3" w:rsidRDefault="00B62B86">
      <w:pPr>
        <w:adjustRightInd w:val="0"/>
        <w:snapToGrid w:val="0"/>
        <w:ind w:firstLineChars="0" w:firstLine="0"/>
        <w:rPr>
          <w:rFonts w:ascii="宋体" w:eastAsia="宋体" w:hAnsi="宋体" w:cs="宋体"/>
          <w:b/>
          <w:bCs/>
          <w:sz w:val="24"/>
          <w:szCs w:val="24"/>
        </w:rPr>
      </w:pPr>
      <w:r>
        <w:rPr>
          <w:rFonts w:ascii="宋体" w:eastAsia="宋体" w:hAnsi="宋体" w:cs="宋体" w:hint="eastAsia"/>
          <w:b/>
          <w:bCs/>
          <w:sz w:val="24"/>
          <w:szCs w:val="24"/>
        </w:rPr>
        <w:t>一、趣味性和实践性作业发展科学推理能力</w:t>
      </w:r>
    </w:p>
    <w:p w14:paraId="76F00C08" w14:textId="77777777" w:rsidR="005748F3" w:rsidRDefault="00B62B86">
      <w:pPr>
        <w:adjustRightInd w:val="0"/>
        <w:snapToGrid w:val="0"/>
        <w:ind w:firstLine="420"/>
        <w:rPr>
          <w:rFonts w:ascii="宋体" w:eastAsia="宋体" w:hAnsi="宋体" w:cs="宋体"/>
          <w:szCs w:val="21"/>
        </w:rPr>
      </w:pPr>
      <w:r>
        <w:rPr>
          <w:rFonts w:ascii="宋体" w:eastAsia="宋体" w:hAnsi="宋体" w:cs="宋体" w:hint="eastAsia"/>
          <w:color w:val="222222"/>
          <w:szCs w:val="21"/>
          <w:shd w:val="clear" w:color="auto" w:fill="FFFFFF"/>
        </w:rPr>
        <w:t>论语有云：“知之者不如好之者，好之者不如乐之者。”</w:t>
      </w:r>
      <w:r>
        <w:rPr>
          <w:rFonts w:ascii="宋体" w:eastAsia="宋体" w:hAnsi="宋体" w:cs="宋体" w:hint="eastAsia"/>
          <w:color w:val="222222"/>
          <w:szCs w:val="21"/>
          <w:shd w:val="clear" w:color="auto" w:fill="FFFFFF"/>
        </w:rPr>
        <w:t>“兴趣是最好的老师。”只有学生对学习的资料感兴趣，才会产生强烈的求知欲望，自动地调动全部感官，用心主动地参与教与学的全过程。</w:t>
      </w:r>
      <w:r>
        <w:rPr>
          <w:rFonts w:ascii="宋体" w:eastAsia="宋体" w:hAnsi="宋体" w:cs="宋体" w:hint="eastAsia"/>
          <w:color w:val="222222"/>
          <w:szCs w:val="21"/>
          <w:shd w:val="clear" w:color="auto" w:fill="FFFFFF"/>
        </w:rPr>
        <w:t>所以教师在设计</w:t>
      </w:r>
      <w:r>
        <w:rPr>
          <w:rFonts w:ascii="宋体" w:eastAsia="宋体" w:hAnsi="宋体" w:cs="宋体" w:hint="eastAsia"/>
          <w:szCs w:val="21"/>
        </w:rPr>
        <w:t>作业</w:t>
      </w:r>
      <w:r>
        <w:rPr>
          <w:rFonts w:ascii="宋体" w:eastAsia="宋体" w:hAnsi="宋体" w:cs="宋体" w:hint="eastAsia"/>
          <w:szCs w:val="21"/>
        </w:rPr>
        <w:t>时要以学生为中心，从学生的实际生活出发尽可能地使我们的作业具有一定的趣味性和实践性，在激发学生主动学习的兴趣的同时，分析现象，推理本质原因，发展科学推理能力，体验知识探求的乐趣，从而提高做作业的有效性。</w:t>
      </w:r>
    </w:p>
    <w:p w14:paraId="720A8FB5" w14:textId="77777777" w:rsidR="005748F3" w:rsidRDefault="005748F3">
      <w:pPr>
        <w:adjustRightInd w:val="0"/>
        <w:snapToGrid w:val="0"/>
        <w:ind w:firstLineChars="0" w:firstLine="0"/>
        <w:rPr>
          <w:rFonts w:ascii="宋体" w:eastAsia="宋体" w:hAnsi="宋体" w:cs="宋体"/>
          <w:szCs w:val="21"/>
        </w:rPr>
      </w:pPr>
    </w:p>
    <w:p w14:paraId="1A37F5E3" w14:textId="77777777" w:rsidR="005748F3" w:rsidRDefault="00B62B86">
      <w:pPr>
        <w:adjustRightInd w:val="0"/>
        <w:snapToGrid w:val="0"/>
        <w:ind w:firstLineChars="0" w:firstLine="0"/>
        <w:rPr>
          <w:rFonts w:ascii="宋体" w:eastAsia="宋体" w:hAnsi="宋体" w:cs="宋体"/>
          <w:szCs w:val="21"/>
        </w:rPr>
      </w:pPr>
      <w:r>
        <w:rPr>
          <w:rFonts w:ascii="宋体" w:eastAsia="宋体" w:hAnsi="宋体" w:cs="宋体" w:hint="eastAsia"/>
          <w:szCs w:val="21"/>
        </w:rPr>
        <w:lastRenderedPageBreak/>
        <w:t>作业</w:t>
      </w:r>
      <w:r>
        <w:rPr>
          <w:rFonts w:ascii="宋体" w:eastAsia="宋体" w:hAnsi="宋体" w:cs="宋体" w:hint="eastAsia"/>
          <w:szCs w:val="21"/>
        </w:rPr>
        <w:t>1</w:t>
      </w:r>
      <w:r>
        <w:rPr>
          <w:rFonts w:ascii="宋体" w:eastAsia="宋体" w:hAnsi="宋体" w:cs="宋体" w:hint="eastAsia"/>
          <w:szCs w:val="21"/>
        </w:rPr>
        <w:t>：准备一只空的矿泉水瓶（</w:t>
      </w:r>
      <w:r>
        <w:rPr>
          <w:rFonts w:ascii="宋体" w:eastAsia="宋体" w:hAnsi="宋体" w:cs="宋体" w:hint="eastAsia"/>
          <w:szCs w:val="21"/>
        </w:rPr>
        <w:t>500</w:t>
      </w:r>
      <w:r>
        <w:rPr>
          <w:rFonts w:ascii="宋体" w:eastAsia="宋体" w:hAnsi="宋体" w:cs="宋体" w:hint="eastAsia"/>
          <w:szCs w:val="21"/>
        </w:rPr>
        <w:t>毫升规格），在距离瓶底约</w:t>
      </w:r>
      <w:r>
        <w:rPr>
          <w:rFonts w:ascii="宋体" w:eastAsia="宋体" w:hAnsi="宋体" w:cs="宋体" w:hint="eastAsia"/>
          <w:szCs w:val="21"/>
        </w:rPr>
        <w:t>3</w:t>
      </w:r>
      <w:r>
        <w:rPr>
          <w:rFonts w:ascii="宋体" w:eastAsia="宋体" w:hAnsi="宋体" w:cs="宋体" w:hint="eastAsia"/>
          <w:szCs w:val="21"/>
        </w:rPr>
        <w:t>厘米处绕瓶子</w:t>
      </w:r>
      <w:r>
        <w:rPr>
          <w:rFonts w:ascii="宋体" w:eastAsia="宋体" w:hAnsi="宋体" w:cs="宋体" w:hint="eastAsia"/>
          <w:szCs w:val="21"/>
        </w:rPr>
        <w:t>四周均匀地扎几个（</w:t>
      </w:r>
      <w:r>
        <w:rPr>
          <w:rFonts w:ascii="宋体" w:eastAsia="宋体" w:hAnsi="宋体" w:cs="宋体" w:hint="eastAsia"/>
          <w:szCs w:val="21"/>
        </w:rPr>
        <w:t>8-10</w:t>
      </w:r>
      <w:r>
        <w:rPr>
          <w:rFonts w:ascii="宋体" w:eastAsia="宋体" w:hAnsi="宋体" w:cs="宋体" w:hint="eastAsia"/>
          <w:szCs w:val="21"/>
        </w:rPr>
        <w:t>个）小洞，然后向瓶内倒水，观察水从小孔的喷出情况，继续倒水直至瓶满，观察水从小孔的喷出的远近情况，运用今天所学有关液体内部压强特点的知识进行分析和推理并得出结论。</w:t>
      </w:r>
    </w:p>
    <w:p w14:paraId="6FE0C4ED" w14:textId="77777777" w:rsidR="005748F3" w:rsidRDefault="00B62B86">
      <w:pPr>
        <w:adjustRightInd w:val="0"/>
        <w:snapToGrid w:val="0"/>
        <w:ind w:firstLineChars="0" w:firstLine="0"/>
        <w:rPr>
          <w:rFonts w:ascii="宋体" w:eastAsia="宋体" w:hAnsi="宋体" w:cs="宋体"/>
          <w:szCs w:val="21"/>
        </w:rPr>
      </w:pPr>
      <w:r>
        <w:rPr>
          <w:rFonts w:ascii="宋体" w:eastAsia="宋体" w:hAnsi="宋体" w:cs="宋体" w:hint="eastAsia"/>
          <w:szCs w:val="21"/>
        </w:rPr>
        <w:t>作业评价量表：</w:t>
      </w:r>
    </w:p>
    <w:tbl>
      <w:tblPr>
        <w:tblStyle w:val="a8"/>
        <w:tblpPr w:leftFromText="180" w:rightFromText="180" w:vertAnchor="text" w:horzAnchor="page" w:tblpX="1808" w:tblpY="286"/>
        <w:tblOverlap w:val="never"/>
        <w:tblW w:w="0" w:type="auto"/>
        <w:tblLayout w:type="fixed"/>
        <w:tblLook w:val="04A0" w:firstRow="1" w:lastRow="0" w:firstColumn="1" w:lastColumn="0" w:noHBand="0" w:noVBand="1"/>
      </w:tblPr>
      <w:tblGrid>
        <w:gridCol w:w="2674"/>
        <w:gridCol w:w="4446"/>
        <w:gridCol w:w="1885"/>
      </w:tblGrid>
      <w:tr w:rsidR="005748F3" w14:paraId="10E7B147" w14:textId="77777777">
        <w:tc>
          <w:tcPr>
            <w:tcW w:w="2674" w:type="dxa"/>
          </w:tcPr>
          <w:p w14:paraId="1CEFB288" w14:textId="77777777" w:rsidR="005748F3" w:rsidRDefault="00B62B86">
            <w:pPr>
              <w:widowControl/>
              <w:adjustRightInd w:val="0"/>
              <w:snapToGrid w:val="0"/>
              <w:ind w:firstLine="420"/>
              <w:jc w:val="center"/>
              <w:rPr>
                <w:rFonts w:ascii="宋体" w:eastAsia="宋体" w:hAnsi="宋体" w:cs="宋体"/>
                <w:szCs w:val="21"/>
              </w:rPr>
            </w:pPr>
            <w:r>
              <w:rPr>
                <w:rFonts w:ascii="宋体" w:eastAsia="宋体" w:hAnsi="宋体" w:cs="宋体" w:hint="eastAsia"/>
                <w:szCs w:val="21"/>
              </w:rPr>
              <w:t>描述实验现象</w:t>
            </w:r>
          </w:p>
        </w:tc>
        <w:tc>
          <w:tcPr>
            <w:tcW w:w="4446" w:type="dxa"/>
          </w:tcPr>
          <w:p w14:paraId="32A0DDC1" w14:textId="77777777" w:rsidR="005748F3" w:rsidRDefault="00B62B86">
            <w:pPr>
              <w:widowControl/>
              <w:adjustRightInd w:val="0"/>
              <w:snapToGrid w:val="0"/>
              <w:ind w:firstLine="420"/>
              <w:jc w:val="center"/>
              <w:rPr>
                <w:rFonts w:ascii="宋体" w:eastAsia="宋体" w:hAnsi="宋体" w:cs="宋体"/>
                <w:szCs w:val="21"/>
              </w:rPr>
            </w:pPr>
            <w:r>
              <w:rPr>
                <w:rFonts w:ascii="宋体" w:eastAsia="宋体" w:hAnsi="宋体" w:cs="宋体" w:hint="eastAsia"/>
                <w:szCs w:val="21"/>
              </w:rPr>
              <w:t>分析推理、归纳总结实验结论</w:t>
            </w:r>
          </w:p>
        </w:tc>
        <w:tc>
          <w:tcPr>
            <w:tcW w:w="1885" w:type="dxa"/>
          </w:tcPr>
          <w:p w14:paraId="6068007D" w14:textId="77777777" w:rsidR="005748F3" w:rsidRDefault="00B62B86">
            <w:pPr>
              <w:widowControl/>
              <w:adjustRightInd w:val="0"/>
              <w:snapToGrid w:val="0"/>
              <w:ind w:firstLineChars="0" w:firstLine="0"/>
              <w:rPr>
                <w:rFonts w:ascii="宋体" w:eastAsia="宋体" w:hAnsi="宋体" w:cs="宋体"/>
                <w:szCs w:val="21"/>
              </w:rPr>
            </w:pPr>
            <w:r>
              <w:rPr>
                <w:rFonts w:ascii="宋体" w:eastAsia="宋体" w:hAnsi="宋体" w:cs="宋体" w:hint="eastAsia"/>
                <w:szCs w:val="21"/>
              </w:rPr>
              <w:t>所得“☆”的个数</w:t>
            </w:r>
          </w:p>
        </w:tc>
      </w:tr>
      <w:tr w:rsidR="005748F3" w14:paraId="116C8BF5" w14:textId="77777777">
        <w:tc>
          <w:tcPr>
            <w:tcW w:w="2674" w:type="dxa"/>
          </w:tcPr>
          <w:p w14:paraId="2388998E" w14:textId="77777777" w:rsidR="005748F3" w:rsidRDefault="00B62B86">
            <w:pPr>
              <w:widowControl/>
              <w:adjustRightInd w:val="0"/>
              <w:snapToGrid w:val="0"/>
              <w:ind w:firstLineChars="0" w:firstLine="0"/>
              <w:jc w:val="center"/>
              <w:rPr>
                <w:rFonts w:ascii="宋体" w:eastAsia="宋体" w:hAnsi="宋体" w:cs="宋体"/>
                <w:szCs w:val="21"/>
              </w:rPr>
            </w:pPr>
            <w:r>
              <w:rPr>
                <w:rFonts w:ascii="宋体" w:eastAsia="宋体" w:hAnsi="宋体" w:cs="宋体" w:hint="eastAsia"/>
                <w:szCs w:val="21"/>
              </w:rPr>
              <w:t>能够描述出水向外喷射。</w:t>
            </w:r>
          </w:p>
        </w:tc>
        <w:tc>
          <w:tcPr>
            <w:tcW w:w="4446" w:type="dxa"/>
          </w:tcPr>
          <w:p w14:paraId="4A77AF3B" w14:textId="77777777" w:rsidR="005748F3" w:rsidRDefault="00B62B86">
            <w:pPr>
              <w:widowControl/>
              <w:adjustRightInd w:val="0"/>
              <w:snapToGrid w:val="0"/>
              <w:ind w:firstLineChars="0" w:firstLine="0"/>
              <w:rPr>
                <w:rFonts w:ascii="宋体" w:eastAsia="宋体" w:hAnsi="宋体" w:cs="宋体"/>
                <w:szCs w:val="21"/>
              </w:rPr>
            </w:pPr>
            <w:r>
              <w:rPr>
                <w:rFonts w:ascii="宋体" w:eastAsia="宋体" w:hAnsi="宋体" w:cs="宋体" w:hint="eastAsia"/>
                <w:szCs w:val="21"/>
              </w:rPr>
              <w:t>能够分析推理得出液体对容器的侧壁以及液体内部向各个方向都有压强。</w:t>
            </w:r>
          </w:p>
        </w:tc>
        <w:tc>
          <w:tcPr>
            <w:tcW w:w="1885" w:type="dxa"/>
          </w:tcPr>
          <w:p w14:paraId="6C8A51AF" w14:textId="77777777" w:rsidR="005748F3" w:rsidRDefault="00B62B86">
            <w:pPr>
              <w:widowControl/>
              <w:adjustRightInd w:val="0"/>
              <w:snapToGrid w:val="0"/>
              <w:ind w:firstLine="420"/>
              <w:jc w:val="left"/>
              <w:rPr>
                <w:rFonts w:ascii="宋体" w:eastAsia="宋体" w:hAnsi="宋体" w:cs="宋体"/>
                <w:szCs w:val="21"/>
              </w:rPr>
            </w:pPr>
            <w:r>
              <w:rPr>
                <w:rFonts w:ascii="宋体" w:eastAsia="宋体" w:hAnsi="宋体" w:cs="宋体" w:hint="eastAsia"/>
                <w:szCs w:val="21"/>
              </w:rPr>
              <w:t>☆☆</w:t>
            </w:r>
          </w:p>
        </w:tc>
      </w:tr>
      <w:tr w:rsidR="005748F3" w14:paraId="33E1AA44" w14:textId="77777777">
        <w:tc>
          <w:tcPr>
            <w:tcW w:w="2674" w:type="dxa"/>
          </w:tcPr>
          <w:p w14:paraId="0C41E058" w14:textId="77777777" w:rsidR="005748F3" w:rsidRDefault="00B62B86">
            <w:pPr>
              <w:widowControl/>
              <w:adjustRightInd w:val="0"/>
              <w:snapToGrid w:val="0"/>
              <w:ind w:firstLineChars="0" w:firstLine="0"/>
              <w:rPr>
                <w:rFonts w:ascii="宋体" w:eastAsia="宋体" w:hAnsi="宋体" w:cs="宋体"/>
                <w:szCs w:val="21"/>
              </w:rPr>
            </w:pPr>
            <w:r>
              <w:rPr>
                <w:rFonts w:ascii="宋体" w:eastAsia="宋体" w:hAnsi="宋体" w:cs="宋体" w:hint="eastAsia"/>
                <w:szCs w:val="21"/>
              </w:rPr>
              <w:t>不仅能够描述出水向外喷射，而且能够描述出不同深度的水喷射的远近不同。</w:t>
            </w:r>
          </w:p>
        </w:tc>
        <w:tc>
          <w:tcPr>
            <w:tcW w:w="4446" w:type="dxa"/>
          </w:tcPr>
          <w:p w14:paraId="56483522" w14:textId="77777777" w:rsidR="005748F3" w:rsidRDefault="00B62B86">
            <w:pPr>
              <w:widowControl/>
              <w:adjustRightInd w:val="0"/>
              <w:snapToGrid w:val="0"/>
              <w:ind w:firstLineChars="0" w:firstLine="0"/>
              <w:rPr>
                <w:rFonts w:ascii="宋体" w:eastAsia="宋体" w:hAnsi="宋体" w:cs="宋体"/>
                <w:szCs w:val="21"/>
              </w:rPr>
            </w:pPr>
            <w:r>
              <w:rPr>
                <w:rFonts w:ascii="宋体" w:eastAsia="宋体" w:hAnsi="宋体" w:cs="宋体" w:hint="eastAsia"/>
                <w:szCs w:val="21"/>
              </w:rPr>
              <w:t>不仅能够分析得出液体对容器的侧壁以及液体内部向各个方向都有压强，而且能够分析推理得出液体压强与深度有关。</w:t>
            </w:r>
          </w:p>
        </w:tc>
        <w:tc>
          <w:tcPr>
            <w:tcW w:w="1885" w:type="dxa"/>
          </w:tcPr>
          <w:p w14:paraId="2B2B36CA" w14:textId="77777777" w:rsidR="005748F3" w:rsidRDefault="00B62B86">
            <w:pPr>
              <w:widowControl/>
              <w:adjustRightInd w:val="0"/>
              <w:snapToGrid w:val="0"/>
              <w:ind w:firstLine="420"/>
              <w:jc w:val="left"/>
              <w:rPr>
                <w:rFonts w:ascii="宋体" w:eastAsia="宋体" w:hAnsi="宋体" w:cs="宋体"/>
                <w:szCs w:val="21"/>
              </w:rPr>
            </w:pPr>
            <w:r>
              <w:rPr>
                <w:rFonts w:ascii="宋体" w:eastAsia="宋体" w:hAnsi="宋体" w:cs="宋体" w:hint="eastAsia"/>
                <w:szCs w:val="21"/>
              </w:rPr>
              <w:t>☆☆☆</w:t>
            </w:r>
          </w:p>
        </w:tc>
      </w:tr>
      <w:tr w:rsidR="005748F3" w14:paraId="5D6CE0E0" w14:textId="77777777">
        <w:tc>
          <w:tcPr>
            <w:tcW w:w="2674" w:type="dxa"/>
          </w:tcPr>
          <w:p w14:paraId="734DC618" w14:textId="77777777" w:rsidR="005748F3" w:rsidRDefault="00B62B86">
            <w:pPr>
              <w:widowControl/>
              <w:adjustRightInd w:val="0"/>
              <w:snapToGrid w:val="0"/>
              <w:ind w:firstLineChars="0" w:firstLine="0"/>
              <w:rPr>
                <w:rFonts w:ascii="宋体" w:eastAsia="宋体" w:hAnsi="宋体" w:cs="宋体"/>
                <w:szCs w:val="21"/>
              </w:rPr>
            </w:pPr>
            <w:r>
              <w:rPr>
                <w:rFonts w:ascii="宋体" w:eastAsia="宋体" w:hAnsi="宋体" w:cs="宋体" w:hint="eastAsia"/>
                <w:szCs w:val="21"/>
              </w:rPr>
              <w:t>不仅能够描述出水向外喷射，而且能够描述深度越深，喷射越远。</w:t>
            </w:r>
          </w:p>
        </w:tc>
        <w:tc>
          <w:tcPr>
            <w:tcW w:w="4446" w:type="dxa"/>
          </w:tcPr>
          <w:p w14:paraId="09B58D4B" w14:textId="77777777" w:rsidR="005748F3" w:rsidRDefault="00B62B86">
            <w:pPr>
              <w:widowControl/>
              <w:adjustRightInd w:val="0"/>
              <w:snapToGrid w:val="0"/>
              <w:ind w:firstLineChars="0" w:firstLine="0"/>
              <w:rPr>
                <w:rFonts w:ascii="宋体" w:eastAsia="宋体" w:hAnsi="宋体" w:cs="宋体"/>
                <w:szCs w:val="21"/>
              </w:rPr>
            </w:pPr>
            <w:r>
              <w:rPr>
                <w:rFonts w:ascii="宋体" w:eastAsia="宋体" w:hAnsi="宋体" w:cs="宋体" w:hint="eastAsia"/>
                <w:szCs w:val="21"/>
              </w:rPr>
              <w:t>不仅能够分析推理得出液体对容器的侧壁以及液体内部向各个方向都有压强，而且能够分析推理得出深度越深液体内部压强越大。</w:t>
            </w:r>
          </w:p>
        </w:tc>
        <w:tc>
          <w:tcPr>
            <w:tcW w:w="1885" w:type="dxa"/>
          </w:tcPr>
          <w:p w14:paraId="14FA326B" w14:textId="77777777" w:rsidR="005748F3" w:rsidRDefault="00B62B86">
            <w:pPr>
              <w:widowControl/>
              <w:adjustRightInd w:val="0"/>
              <w:snapToGrid w:val="0"/>
              <w:ind w:firstLine="420"/>
              <w:jc w:val="left"/>
              <w:rPr>
                <w:rFonts w:ascii="宋体" w:eastAsia="宋体" w:hAnsi="宋体" w:cs="宋体"/>
                <w:szCs w:val="21"/>
              </w:rPr>
            </w:pPr>
            <w:r>
              <w:rPr>
                <w:rFonts w:ascii="宋体" w:eastAsia="宋体" w:hAnsi="宋体" w:cs="宋体" w:hint="eastAsia"/>
                <w:szCs w:val="21"/>
              </w:rPr>
              <w:t>☆☆☆☆</w:t>
            </w:r>
          </w:p>
        </w:tc>
      </w:tr>
      <w:tr w:rsidR="005748F3" w14:paraId="22ACC26C" w14:textId="77777777">
        <w:tc>
          <w:tcPr>
            <w:tcW w:w="2674" w:type="dxa"/>
          </w:tcPr>
          <w:p w14:paraId="34FBDF72" w14:textId="77777777" w:rsidR="005748F3" w:rsidRDefault="00B62B86">
            <w:pPr>
              <w:widowControl/>
              <w:adjustRightInd w:val="0"/>
              <w:snapToGrid w:val="0"/>
              <w:ind w:firstLineChars="0" w:firstLine="0"/>
              <w:rPr>
                <w:rFonts w:ascii="宋体" w:eastAsia="宋体" w:hAnsi="宋体" w:cs="宋体"/>
                <w:szCs w:val="21"/>
              </w:rPr>
            </w:pPr>
            <w:r>
              <w:rPr>
                <w:rFonts w:ascii="宋体" w:eastAsia="宋体" w:hAnsi="宋体" w:cs="宋体" w:hint="eastAsia"/>
                <w:szCs w:val="21"/>
              </w:rPr>
              <w:t>不仅能够描述出水向外喷射，深度越深，喷射越远，而且能够描述出深度相同，喷射远近相同。</w:t>
            </w:r>
          </w:p>
        </w:tc>
        <w:tc>
          <w:tcPr>
            <w:tcW w:w="4446" w:type="dxa"/>
          </w:tcPr>
          <w:p w14:paraId="3DB7EBBC" w14:textId="77777777" w:rsidR="005748F3" w:rsidRDefault="00B62B86">
            <w:pPr>
              <w:widowControl/>
              <w:adjustRightInd w:val="0"/>
              <w:snapToGrid w:val="0"/>
              <w:ind w:firstLineChars="0" w:firstLine="0"/>
              <w:rPr>
                <w:rFonts w:ascii="宋体" w:eastAsia="宋体" w:hAnsi="宋体" w:cs="宋体"/>
                <w:szCs w:val="21"/>
              </w:rPr>
            </w:pPr>
            <w:r>
              <w:rPr>
                <w:rFonts w:ascii="宋体" w:eastAsia="宋体" w:hAnsi="宋体" w:cs="宋体" w:hint="eastAsia"/>
                <w:szCs w:val="21"/>
              </w:rPr>
              <w:t>不仅能够分析推理得出液体对容器的侧壁以及液体内部向各个方向都有压强，深度越深液体内部压强越大；而且能够分析推理得出同种液体深度相同，液体向各个方向压强相等。</w:t>
            </w:r>
          </w:p>
        </w:tc>
        <w:tc>
          <w:tcPr>
            <w:tcW w:w="1885" w:type="dxa"/>
          </w:tcPr>
          <w:p w14:paraId="53DB6489" w14:textId="77777777" w:rsidR="005748F3" w:rsidRDefault="00B62B86">
            <w:pPr>
              <w:widowControl/>
              <w:adjustRightInd w:val="0"/>
              <w:snapToGrid w:val="0"/>
              <w:ind w:firstLine="420"/>
              <w:jc w:val="left"/>
              <w:rPr>
                <w:rFonts w:ascii="宋体" w:eastAsia="宋体" w:hAnsi="宋体" w:cs="宋体"/>
                <w:szCs w:val="21"/>
              </w:rPr>
            </w:pPr>
            <w:r>
              <w:rPr>
                <w:rFonts w:ascii="宋体" w:eastAsia="宋体" w:hAnsi="宋体" w:cs="宋体" w:hint="eastAsia"/>
                <w:szCs w:val="21"/>
              </w:rPr>
              <w:t>☆☆☆☆☆</w:t>
            </w:r>
          </w:p>
        </w:tc>
      </w:tr>
    </w:tbl>
    <w:p w14:paraId="58AB7D3A" w14:textId="77777777" w:rsidR="005748F3" w:rsidRDefault="005748F3">
      <w:pPr>
        <w:adjustRightInd w:val="0"/>
        <w:snapToGrid w:val="0"/>
        <w:ind w:firstLine="420"/>
        <w:jc w:val="center"/>
        <w:rPr>
          <w:rFonts w:ascii="宋体" w:eastAsia="宋体" w:hAnsi="宋体" w:cs="宋体"/>
          <w:szCs w:val="21"/>
        </w:rPr>
      </w:pPr>
    </w:p>
    <w:p w14:paraId="45F00BA9" w14:textId="77777777" w:rsidR="005748F3" w:rsidRDefault="00B62B86">
      <w:pPr>
        <w:adjustRightInd w:val="0"/>
        <w:snapToGrid w:val="0"/>
        <w:ind w:firstLine="420"/>
        <w:rPr>
          <w:rFonts w:ascii="宋体" w:eastAsia="宋体" w:hAnsi="宋体" w:cs="宋体"/>
          <w:szCs w:val="21"/>
        </w:rPr>
      </w:pPr>
      <w:r>
        <w:rPr>
          <w:rFonts w:ascii="宋体" w:eastAsia="宋体" w:hAnsi="宋体" w:cs="宋体" w:hint="eastAsia"/>
          <w:szCs w:val="21"/>
        </w:rPr>
        <w:t>笔者认为学习完液体内部压强的第一课时后，设计这样一道回家作业，初中生大部分都会很感兴趣地去做，在做的过程中加深液体内部压强特点的理解和记忆，比起单纯的以书面形式让他们机械地记住液体内部压强特点效果要好一些。此作业设计得不仅趣味性强，而且具有很强的可操作性、实践性和思维性，在动手实验的同时，通过对实验现象的观察和描述，形成观察生活现象，提</w:t>
      </w:r>
      <w:r>
        <w:rPr>
          <w:rFonts w:ascii="宋体" w:eastAsia="宋体" w:hAnsi="宋体" w:cs="宋体" w:hint="eastAsia"/>
          <w:szCs w:val="21"/>
        </w:rPr>
        <w:t>出问题，运用所学知识解决问题的意识，逐步具有物理观念。同时思考其本质原因，进而分析推理得出液体压强的特点及规律，发展科学推理能力。</w:t>
      </w:r>
    </w:p>
    <w:p w14:paraId="24FC3A52" w14:textId="77777777" w:rsidR="005748F3" w:rsidRDefault="00B62B86">
      <w:pPr>
        <w:adjustRightInd w:val="0"/>
        <w:snapToGrid w:val="0"/>
        <w:ind w:firstLineChars="0" w:firstLine="0"/>
        <w:rPr>
          <w:rFonts w:ascii="宋体" w:eastAsia="宋体" w:hAnsi="宋体" w:cs="宋体"/>
          <w:b/>
          <w:bCs/>
          <w:sz w:val="24"/>
          <w:szCs w:val="24"/>
        </w:rPr>
      </w:pPr>
      <w:r>
        <w:rPr>
          <w:rFonts w:ascii="宋体" w:eastAsia="宋体" w:hAnsi="宋体" w:cs="宋体" w:hint="eastAsia"/>
          <w:b/>
          <w:bCs/>
          <w:sz w:val="24"/>
          <w:szCs w:val="24"/>
        </w:rPr>
        <w:t>二、</w:t>
      </w:r>
      <w:r>
        <w:rPr>
          <w:rFonts w:ascii="宋体" w:eastAsia="宋体" w:hAnsi="宋体" w:cs="宋体" w:hint="eastAsia"/>
          <w:b/>
          <w:bCs/>
          <w:sz w:val="24"/>
          <w:szCs w:val="24"/>
        </w:rPr>
        <w:t>创设新颖</w:t>
      </w:r>
      <w:r>
        <w:rPr>
          <w:rFonts w:ascii="宋体" w:eastAsia="宋体" w:hAnsi="宋体" w:cs="宋体" w:hint="eastAsia"/>
          <w:b/>
          <w:bCs/>
          <w:sz w:val="24"/>
          <w:szCs w:val="24"/>
        </w:rPr>
        <w:t>和与时俱进的</w:t>
      </w:r>
      <w:r>
        <w:rPr>
          <w:rFonts w:ascii="宋体" w:eastAsia="宋体" w:hAnsi="宋体" w:cs="宋体" w:hint="eastAsia"/>
          <w:b/>
          <w:bCs/>
          <w:sz w:val="24"/>
          <w:szCs w:val="24"/>
        </w:rPr>
        <w:t>情</w:t>
      </w:r>
      <w:r>
        <w:rPr>
          <w:rFonts w:ascii="宋体" w:eastAsia="宋体" w:hAnsi="宋体" w:cs="宋体" w:hint="eastAsia"/>
          <w:b/>
          <w:bCs/>
          <w:sz w:val="24"/>
          <w:szCs w:val="24"/>
        </w:rPr>
        <w:t>境作业设计发展科学建模能力</w:t>
      </w:r>
    </w:p>
    <w:p w14:paraId="7B563327" w14:textId="77777777" w:rsidR="005748F3" w:rsidRDefault="00B62B86">
      <w:pPr>
        <w:adjustRightInd w:val="0"/>
        <w:snapToGrid w:val="0"/>
        <w:ind w:firstLine="420"/>
        <w:rPr>
          <w:rFonts w:ascii="宋体" w:eastAsia="宋体" w:hAnsi="宋体" w:cs="宋体"/>
          <w:szCs w:val="21"/>
        </w:rPr>
      </w:pPr>
      <w:r>
        <w:rPr>
          <w:rFonts w:ascii="宋体" w:eastAsia="宋体" w:hAnsi="宋体" w:cs="宋体" w:hint="eastAsia"/>
          <w:szCs w:val="21"/>
        </w:rPr>
        <w:t>要激发学生学习的兴趣，还需要</w:t>
      </w:r>
      <w:r>
        <w:rPr>
          <w:rFonts w:ascii="宋体" w:eastAsia="宋体" w:hAnsi="宋体" w:cs="宋体" w:hint="eastAsia"/>
          <w:szCs w:val="21"/>
        </w:rPr>
        <w:t>作业设计的</w:t>
      </w:r>
      <w:r>
        <w:rPr>
          <w:rFonts w:ascii="宋体" w:eastAsia="宋体" w:hAnsi="宋体" w:cs="宋体" w:hint="eastAsia"/>
          <w:szCs w:val="21"/>
        </w:rPr>
        <w:t>情</w:t>
      </w:r>
      <w:r>
        <w:rPr>
          <w:rFonts w:ascii="宋体" w:eastAsia="宋体" w:hAnsi="宋体" w:cs="宋体" w:hint="eastAsia"/>
          <w:szCs w:val="21"/>
        </w:rPr>
        <w:t>境</w:t>
      </w:r>
      <w:r>
        <w:rPr>
          <w:rFonts w:ascii="宋体" w:eastAsia="宋体" w:hAnsi="宋体" w:cs="宋体" w:hint="eastAsia"/>
          <w:szCs w:val="21"/>
        </w:rPr>
        <w:t>创设</w:t>
      </w:r>
      <w:r>
        <w:rPr>
          <w:rFonts w:ascii="宋体" w:eastAsia="宋体" w:hAnsi="宋体" w:cs="宋体" w:hint="eastAsia"/>
          <w:szCs w:val="21"/>
        </w:rPr>
        <w:t>要</w:t>
      </w:r>
      <w:r>
        <w:rPr>
          <w:rFonts w:ascii="宋体" w:eastAsia="宋体" w:hAnsi="宋体" w:cs="宋体" w:hint="eastAsia"/>
          <w:szCs w:val="21"/>
        </w:rPr>
        <w:t>新颖</w:t>
      </w:r>
      <w:r>
        <w:rPr>
          <w:rFonts w:ascii="宋体" w:eastAsia="宋体" w:hAnsi="宋体" w:cs="宋体" w:hint="eastAsia"/>
          <w:szCs w:val="21"/>
        </w:rPr>
        <w:t>，</w:t>
      </w:r>
      <w:r>
        <w:rPr>
          <w:rFonts w:ascii="宋体" w:eastAsia="宋体" w:hAnsi="宋体" w:cs="宋体" w:hint="eastAsia"/>
          <w:szCs w:val="21"/>
        </w:rPr>
        <w:t>与时俱进，</w:t>
      </w:r>
      <w:r>
        <w:rPr>
          <w:rFonts w:ascii="宋体" w:eastAsia="宋体" w:hAnsi="宋体" w:cs="宋体" w:hint="eastAsia"/>
          <w:szCs w:val="21"/>
        </w:rPr>
        <w:t>以学生为本，</w:t>
      </w:r>
      <w:r>
        <w:rPr>
          <w:rFonts w:ascii="宋体" w:eastAsia="宋体" w:hAnsi="宋体" w:cs="宋体" w:hint="eastAsia"/>
          <w:szCs w:val="21"/>
        </w:rPr>
        <w:t>既符合学生的心理年龄</w:t>
      </w:r>
      <w:r>
        <w:rPr>
          <w:rFonts w:ascii="宋体" w:eastAsia="宋体" w:hAnsi="宋体" w:cs="宋体" w:hint="eastAsia"/>
          <w:szCs w:val="21"/>
        </w:rPr>
        <w:t>又与生活实际紧密结合</w:t>
      </w:r>
      <w:r>
        <w:rPr>
          <w:rFonts w:ascii="宋体" w:eastAsia="宋体" w:hAnsi="宋体" w:cs="宋体" w:hint="eastAsia"/>
          <w:szCs w:val="21"/>
        </w:rPr>
        <w:t>，</w:t>
      </w:r>
      <w:r>
        <w:rPr>
          <w:rFonts w:ascii="宋体" w:eastAsia="宋体" w:hAnsi="宋体" w:cs="宋体" w:hint="eastAsia"/>
          <w:szCs w:val="21"/>
        </w:rPr>
        <w:t>是物理知识在现实生活中的最新走向。</w:t>
      </w:r>
    </w:p>
    <w:p w14:paraId="34F5576E" w14:textId="77777777" w:rsidR="005748F3" w:rsidRDefault="00B62B86">
      <w:pPr>
        <w:adjustRightInd w:val="0"/>
        <w:snapToGrid w:val="0"/>
        <w:ind w:firstLine="420"/>
        <w:rPr>
          <w:rFonts w:ascii="宋体" w:eastAsia="宋体" w:hAnsi="宋体" w:cs="宋体"/>
          <w:szCs w:val="21"/>
        </w:rPr>
      </w:pPr>
      <w:r>
        <w:rPr>
          <w:rFonts w:ascii="宋体" w:eastAsia="宋体" w:hAnsi="宋体" w:cs="宋体" w:hint="eastAsia"/>
          <w:szCs w:val="21"/>
        </w:rPr>
        <w:t>教师在进行作业设计时，不能一成不变，面对日新月异的科技进步和时代变迁，针对不同的学生，每年都布置一模一样的作业，那肯定是不行的，教师要更新自己作业设计的情境创设，使之符合时代进步和社会发展，符合学生的心理年龄和认知水平，通过创设的物理情境发展学生的科学建模能力。这一点，每年的上海市中考物理试卷在命题时就做得非常到位。</w:t>
      </w:r>
    </w:p>
    <w:p w14:paraId="4327DEF8" w14:textId="77777777" w:rsidR="005748F3" w:rsidRDefault="00B62B86">
      <w:pPr>
        <w:adjustRightInd w:val="0"/>
        <w:snapToGrid w:val="0"/>
        <w:ind w:firstLine="420"/>
        <w:rPr>
          <w:rFonts w:ascii="楷体" w:eastAsia="楷体" w:hAnsi="楷体" w:cs="楷体"/>
          <w:szCs w:val="21"/>
        </w:rPr>
      </w:pPr>
      <w:r>
        <w:rPr>
          <w:rFonts w:ascii="宋体" w:eastAsia="宋体" w:hAnsi="宋体" w:cs="宋体" w:hint="eastAsia"/>
          <w:szCs w:val="21"/>
        </w:rPr>
        <w:lastRenderedPageBreak/>
        <w:t>作业</w:t>
      </w:r>
      <w:r>
        <w:rPr>
          <w:rFonts w:ascii="宋体" w:eastAsia="宋体" w:hAnsi="宋体" w:cs="宋体" w:hint="eastAsia"/>
          <w:szCs w:val="21"/>
        </w:rPr>
        <w:t>2</w:t>
      </w:r>
      <w:r>
        <w:rPr>
          <w:rFonts w:ascii="宋体" w:eastAsia="宋体" w:hAnsi="宋体" w:cs="宋体" w:hint="eastAsia"/>
          <w:szCs w:val="21"/>
        </w:rPr>
        <w:t>（</w:t>
      </w:r>
      <w:r>
        <w:rPr>
          <w:rFonts w:ascii="宋体" w:eastAsia="宋体" w:hAnsi="宋体" w:cs="宋体" w:hint="eastAsia"/>
          <w:szCs w:val="21"/>
        </w:rPr>
        <w:t>2017</w:t>
      </w:r>
      <w:r>
        <w:rPr>
          <w:rFonts w:ascii="宋体" w:eastAsia="宋体" w:hAnsi="宋体" w:cs="宋体" w:hint="eastAsia"/>
          <w:szCs w:val="21"/>
        </w:rPr>
        <w:t>年上海市物理中考题的第</w:t>
      </w:r>
      <w:r>
        <w:rPr>
          <w:rFonts w:ascii="宋体" w:eastAsia="宋体" w:hAnsi="宋体" w:cs="宋体" w:hint="eastAsia"/>
          <w:szCs w:val="21"/>
        </w:rPr>
        <w:t>10</w:t>
      </w:r>
      <w:r>
        <w:rPr>
          <w:rFonts w:ascii="宋体" w:eastAsia="宋体" w:hAnsi="宋体" w:cs="宋体" w:hint="eastAsia"/>
          <w:szCs w:val="21"/>
        </w:rPr>
        <w:t>题）：</w:t>
      </w:r>
      <w:r>
        <w:rPr>
          <w:rFonts w:ascii="楷体" w:eastAsia="楷体" w:hAnsi="楷体" w:cs="楷体" w:hint="eastAsia"/>
          <w:szCs w:val="21"/>
        </w:rPr>
        <w:t>2017</w:t>
      </w:r>
      <w:r>
        <w:rPr>
          <w:rFonts w:ascii="楷体" w:eastAsia="楷体" w:hAnsi="楷体" w:cs="楷体" w:hint="eastAsia"/>
          <w:szCs w:val="21"/>
        </w:rPr>
        <w:t>年</w:t>
      </w:r>
      <w:r>
        <w:rPr>
          <w:rFonts w:ascii="楷体" w:eastAsia="楷体" w:hAnsi="楷体" w:cs="楷体" w:hint="eastAsia"/>
          <w:szCs w:val="21"/>
        </w:rPr>
        <w:t>5</w:t>
      </w:r>
      <w:r>
        <w:rPr>
          <w:rFonts w:ascii="楷体" w:eastAsia="楷体" w:hAnsi="楷体" w:cs="楷体" w:hint="eastAsia"/>
          <w:szCs w:val="21"/>
        </w:rPr>
        <w:t>月，我国自主研制的</w:t>
      </w:r>
      <w:r>
        <w:rPr>
          <w:rFonts w:ascii="楷体" w:eastAsia="楷体" w:hAnsi="楷体" w:cs="楷体" w:hint="eastAsia"/>
          <w:szCs w:val="21"/>
        </w:rPr>
        <w:t>C919</w:t>
      </w:r>
      <w:r>
        <w:rPr>
          <w:rFonts w:ascii="楷体" w:eastAsia="楷体" w:hAnsi="楷体" w:cs="楷体" w:hint="eastAsia"/>
          <w:szCs w:val="21"/>
        </w:rPr>
        <w:t>大型客机在上海首飞成功，客机飞行时．以地面为参照物．客机是</w:t>
      </w:r>
      <w:r>
        <w:rPr>
          <w:rFonts w:ascii="楷体" w:eastAsia="楷体" w:hAnsi="楷体" w:cs="楷体" w:hint="eastAsia"/>
          <w:szCs w:val="21"/>
        </w:rPr>
        <w:t>____</w:t>
      </w:r>
      <w:r>
        <w:rPr>
          <w:rFonts w:ascii="楷体" w:eastAsia="楷体" w:hAnsi="楷体" w:cs="楷体" w:hint="eastAsia"/>
          <w:szCs w:val="21"/>
        </w:rPr>
        <w:t>的（选填“运动”或“静止”）；客机下降过</w:t>
      </w:r>
      <w:r>
        <w:rPr>
          <w:rFonts w:ascii="楷体" w:eastAsia="楷体" w:hAnsi="楷体" w:cs="楷体" w:hint="eastAsia"/>
          <w:szCs w:val="21"/>
        </w:rPr>
        <w:t>程中</w:t>
      </w:r>
      <w:r>
        <w:rPr>
          <w:rFonts w:ascii="楷体" w:eastAsia="楷体" w:hAnsi="楷体" w:cs="楷体" w:hint="eastAsia"/>
          <w:szCs w:val="21"/>
        </w:rPr>
        <w:t>......</w:t>
      </w:r>
    </w:p>
    <w:p w14:paraId="6BA198EC" w14:textId="77777777" w:rsidR="005748F3" w:rsidRDefault="00B62B86">
      <w:pPr>
        <w:adjustRightInd w:val="0"/>
        <w:snapToGrid w:val="0"/>
        <w:ind w:firstLine="420"/>
        <w:rPr>
          <w:rFonts w:ascii="宋体" w:eastAsia="宋体" w:hAnsi="宋体" w:cs="宋体"/>
          <w:szCs w:val="21"/>
        </w:rPr>
      </w:pPr>
      <w:r>
        <w:rPr>
          <w:rFonts w:ascii="宋体" w:eastAsia="宋体" w:hAnsi="宋体" w:cs="宋体" w:hint="eastAsia"/>
          <w:szCs w:val="21"/>
        </w:rPr>
        <w:t>此题的情境创设结合</w:t>
      </w:r>
      <w:r>
        <w:rPr>
          <w:rFonts w:ascii="宋体" w:eastAsia="宋体" w:hAnsi="宋体" w:cs="宋体" w:hint="eastAsia"/>
          <w:szCs w:val="21"/>
        </w:rPr>
        <w:t>2017</w:t>
      </w:r>
      <w:r>
        <w:rPr>
          <w:rFonts w:ascii="宋体" w:eastAsia="宋体" w:hAnsi="宋体" w:cs="宋体" w:hint="eastAsia"/>
          <w:szCs w:val="21"/>
        </w:rPr>
        <w:t>年的新闻特点和社会关注点，在激发学生学习物理的兴趣的同时能够让学生深深地感受到物理与实际生产和生活的紧密联系，了解国家科学技术的发展，增强民族自豪感。在解决问题的同时，建立物理模型，发展科学建模能力。</w:t>
      </w:r>
    </w:p>
    <w:p w14:paraId="317484DB" w14:textId="77777777" w:rsidR="005748F3" w:rsidRDefault="00B62B86">
      <w:pPr>
        <w:adjustRightInd w:val="0"/>
        <w:snapToGrid w:val="0"/>
        <w:ind w:firstLineChars="0" w:firstLine="0"/>
      </w:pPr>
      <w:r>
        <w:rPr>
          <w:rFonts w:ascii="宋体" w:eastAsia="宋体" w:hAnsi="宋体" w:cs="宋体" w:hint="eastAsia"/>
          <w:b/>
          <w:bCs/>
          <w:sz w:val="24"/>
          <w:szCs w:val="24"/>
        </w:rPr>
        <w:t>三、具有一定思维难度的作业设计发展科学论证能力</w:t>
      </w:r>
    </w:p>
    <w:p w14:paraId="5E19876B" w14:textId="77777777" w:rsidR="005748F3" w:rsidRDefault="00B62B86">
      <w:pPr>
        <w:pStyle w:val="a7"/>
        <w:adjustRightInd w:val="0"/>
        <w:snapToGrid w:val="0"/>
        <w:spacing w:line="360" w:lineRule="auto"/>
        <w:ind w:firstLine="420"/>
        <w:rPr>
          <w:rFonts w:ascii="宋体" w:eastAsia="宋体" w:hAnsi="宋体" w:cs="宋体"/>
          <w:sz w:val="21"/>
          <w:szCs w:val="21"/>
        </w:rPr>
      </w:pPr>
      <w:r>
        <w:rPr>
          <w:rFonts w:ascii="宋体" w:eastAsia="宋体" w:hAnsi="宋体" w:cs="宋体" w:hint="eastAsia"/>
          <w:sz w:val="21"/>
          <w:szCs w:val="21"/>
        </w:rPr>
        <w:t>我</w:t>
      </w:r>
      <w:r>
        <w:rPr>
          <w:rFonts w:ascii="宋体" w:eastAsia="宋体" w:hAnsi="宋体" w:cs="宋体" w:hint="eastAsia"/>
          <w:sz w:val="21"/>
          <w:szCs w:val="21"/>
        </w:rPr>
        <w:t>们</w:t>
      </w:r>
      <w:r>
        <w:rPr>
          <w:rFonts w:ascii="宋体" w:eastAsia="宋体" w:hAnsi="宋体" w:cs="宋体" w:hint="eastAsia"/>
          <w:sz w:val="21"/>
          <w:szCs w:val="21"/>
        </w:rPr>
        <w:t>目前的作业设计过于关注巩固知识与技能，作业内容中多以记忆性质和简单理解等低层次的任务为主</w:t>
      </w:r>
      <w:r>
        <w:rPr>
          <w:rFonts w:ascii="宋体" w:eastAsia="宋体" w:hAnsi="宋体" w:cs="宋体" w:hint="eastAsia"/>
          <w:sz w:val="21"/>
          <w:szCs w:val="21"/>
        </w:rPr>
        <w:t>，</w:t>
      </w:r>
      <w:r>
        <w:rPr>
          <w:rFonts w:ascii="宋体" w:eastAsia="宋体" w:hAnsi="宋体" w:cs="宋体" w:hint="eastAsia"/>
          <w:sz w:val="21"/>
          <w:szCs w:val="21"/>
        </w:rPr>
        <w:t>缺少针对</w:t>
      </w:r>
      <w:r>
        <w:rPr>
          <w:rFonts w:ascii="宋体" w:eastAsia="宋体" w:hAnsi="宋体" w:cs="宋体" w:hint="eastAsia"/>
          <w:sz w:val="21"/>
          <w:szCs w:val="21"/>
        </w:rPr>
        <w:t>科学</w:t>
      </w:r>
      <w:r>
        <w:rPr>
          <w:rFonts w:ascii="宋体" w:eastAsia="宋体" w:hAnsi="宋体" w:cs="宋体" w:hint="eastAsia"/>
          <w:sz w:val="21"/>
          <w:szCs w:val="21"/>
        </w:rPr>
        <w:t>思维目标的设计</w:t>
      </w:r>
      <w:r>
        <w:rPr>
          <w:rFonts w:ascii="宋体" w:eastAsia="宋体" w:hAnsi="宋体" w:cs="宋体" w:hint="eastAsia"/>
          <w:sz w:val="21"/>
          <w:szCs w:val="21"/>
        </w:rPr>
        <w:t>。</w:t>
      </w:r>
      <w:r>
        <w:rPr>
          <w:rFonts w:ascii="宋体" w:eastAsia="宋体" w:hAnsi="宋体" w:cs="宋体" w:hint="eastAsia"/>
          <w:sz w:val="21"/>
          <w:szCs w:val="21"/>
        </w:rPr>
        <w:t>我们需要设计具有</w:t>
      </w:r>
      <w:r>
        <w:rPr>
          <w:rFonts w:ascii="宋体" w:eastAsia="宋体" w:hAnsi="宋体" w:cs="宋体" w:hint="eastAsia"/>
          <w:sz w:val="21"/>
          <w:szCs w:val="21"/>
        </w:rPr>
        <w:t>一定思维难度的作业，发展学生的科学论证能力。</w:t>
      </w:r>
    </w:p>
    <w:p w14:paraId="146D071D" w14:textId="77777777" w:rsidR="005748F3" w:rsidRDefault="00B62B86">
      <w:pPr>
        <w:adjustRightInd w:val="0"/>
        <w:ind w:firstLine="480"/>
        <w:rPr>
          <w:rFonts w:ascii="楷体" w:eastAsia="楷体" w:hAnsi="楷体" w:cs="楷体"/>
          <w:color w:val="000000"/>
          <w:szCs w:val="21"/>
        </w:rPr>
      </w:pPr>
      <w:r>
        <w:rPr>
          <w:rFonts w:ascii="宋体" w:eastAsia="宋体" w:hAnsi="宋体" w:cs="宋体" w:hint="eastAsia"/>
          <w:noProof/>
          <w:kern w:val="0"/>
          <w:sz w:val="24"/>
          <w:szCs w:val="24"/>
        </w:rPr>
        <mc:AlternateContent>
          <mc:Choice Requires="wps">
            <w:drawing>
              <wp:anchor distT="0" distB="0" distL="114300" distR="114300" simplePos="0" relativeHeight="251662336" behindDoc="0" locked="0" layoutInCell="1" allowOverlap="1" wp14:anchorId="7D4FC551" wp14:editId="7851BDB1">
                <wp:simplePos x="0" y="0"/>
                <wp:positionH relativeFrom="column">
                  <wp:posOffset>1303020</wp:posOffset>
                </wp:positionH>
                <wp:positionV relativeFrom="paragraph">
                  <wp:posOffset>739140</wp:posOffset>
                </wp:positionV>
                <wp:extent cx="320040" cy="8255"/>
                <wp:effectExtent l="1270" t="38100" r="2540" b="48895"/>
                <wp:wrapNone/>
                <wp:docPr id="2" name="直接连接符 2"/>
                <wp:cNvGraphicFramePr/>
                <a:graphic xmlns:a="http://schemas.openxmlformats.org/drawingml/2006/main">
                  <a:graphicData uri="http://schemas.microsoft.com/office/word/2010/wordprocessingShape">
                    <wps:wsp>
                      <wps:cNvCnPr/>
                      <wps:spPr>
                        <a:xfrm>
                          <a:off x="0" y="0"/>
                          <a:ext cx="320040" cy="8255"/>
                        </a:xfrm>
                        <a:prstGeom prst="line">
                          <a:avLst/>
                        </a:prstGeom>
                        <a:ln w="76200" cap="flat" cmpd="sng">
                          <a:pattFill prst="ltVert">
                            <a:fgClr>
                              <a:srgbClr val="000000"/>
                            </a:fgClr>
                            <a:bgClr>
                              <a:srgbClr val="FFFFFF"/>
                            </a:bgClr>
                          </a:pattFill>
                          <a:prstDash val="solid"/>
                          <a:round/>
                          <a:headEnd type="none" w="med" len="med"/>
                          <a:tailEnd type="none" w="med" len="med"/>
                        </a:ln>
                        <a:effectLst/>
                      </wps:spPr>
                      <wps:bodyPr/>
                    </wps:wsp>
                  </a:graphicData>
                </a:graphic>
              </wp:anchor>
            </w:drawing>
          </mc:Choice>
          <mc:Fallback xmlns:wpsCustomData="http://www.wps.cn/officeDocument/2013/wpsCustomData">
            <w:pict>
              <v:line id="_x0000_s1026" o:spid="_x0000_s1026" o:spt="20" style="position:absolute;left:0pt;margin-left:102.6pt;margin-top:58.2pt;height:0.65pt;width:25.2pt;z-index:251662336;mso-width-relative:page;mso-height-relative:page;" filled="f" stroked="t" coordsize="21600,21600" o:gfxdata="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">
                <v:fill on="f" focussize="0,0"/>
                <v:stroke r:id="rId7" weight="6pt" color="#000000" color2="#FFFFFF" joinstyle="round" o:relid="rId5" filltype="pattern"/>
                <v:imagedata o:title=""/>
                <o:lock v:ext="edit" aspectratio="f"/>
              </v:line>
            </w:pict>
          </mc:Fallback>
        </mc:AlternateContent>
      </w:r>
      <w:r>
        <w:rPr>
          <w:rFonts w:ascii="宋体" w:eastAsia="宋体" w:hAnsi="宋体" w:cs="宋体" w:hint="eastAsia"/>
          <w:noProof/>
          <w:kern w:val="0"/>
          <w:sz w:val="24"/>
          <w:szCs w:val="24"/>
        </w:rPr>
        <mc:AlternateContent>
          <mc:Choice Requires="wps">
            <w:drawing>
              <wp:anchor distT="0" distB="0" distL="114300" distR="114300" simplePos="0" relativeHeight="251661312" behindDoc="0" locked="0" layoutInCell="1" allowOverlap="1" wp14:anchorId="72E72682" wp14:editId="28BD4922">
                <wp:simplePos x="0" y="0"/>
                <wp:positionH relativeFrom="column">
                  <wp:posOffset>3154045</wp:posOffset>
                </wp:positionH>
                <wp:positionV relativeFrom="paragraph">
                  <wp:posOffset>417830</wp:posOffset>
                </wp:positionV>
                <wp:extent cx="297815" cy="6985"/>
                <wp:effectExtent l="635" t="17145" r="6350" b="52070"/>
                <wp:wrapNone/>
                <wp:docPr id="7" name="直接连接符 7"/>
                <wp:cNvGraphicFramePr/>
                <a:graphic xmlns:a="http://schemas.openxmlformats.org/drawingml/2006/main">
                  <a:graphicData uri="http://schemas.microsoft.com/office/word/2010/wordprocessingShape">
                    <wps:wsp>
                      <wps:cNvCnPr/>
                      <wps:spPr>
                        <a:xfrm flipV="1">
                          <a:off x="0" y="0"/>
                          <a:ext cx="297815" cy="6985"/>
                        </a:xfrm>
                        <a:prstGeom prst="line">
                          <a:avLst/>
                        </a:prstGeom>
                        <a:ln w="76200" cap="flat" cmpd="sng">
                          <a:pattFill prst="wdUpDiag">
                            <a:fgClr>
                              <a:srgbClr val="000000"/>
                            </a:fgClr>
                            <a:bgClr>
                              <a:srgbClr val="FFFFFF"/>
                            </a:bgClr>
                          </a:pattFill>
                          <a:prstDash val="solid"/>
                          <a:round/>
                          <a:headEnd type="none" w="med" len="med"/>
                          <a:tailEnd type="none" w="med" len="med"/>
                        </a:ln>
                        <a:effectLst/>
                      </wps:spPr>
                      <wps:bodyPr/>
                    </wps:wsp>
                  </a:graphicData>
                </a:graphic>
              </wp:anchor>
            </w:drawing>
          </mc:Choice>
          <mc:Fallback xmlns:wpsCustomData="http://www.wps.cn/officeDocument/2013/wpsCustomData">
            <w:pict>
              <v:line id="_x0000_s1026" o:spid="_x0000_s1026" o:spt="20" style="position:absolute;left:0pt;flip:y;margin-left:248.35pt;margin-top:32.9pt;height:0.55pt;width:23.45pt;z-index:251661312;mso-width-relative:page;mso-height-relative:page;" filled="f" stroked="t" coordsize="21600,21600" o:gfxdata="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">
                <v:fill on="f" focussize="0,0"/>
                <v:stroke r:id="rId8" weight="6pt" color="#000000" color2="#FFFFFF" joinstyle="round" o:relid="rId6" filltype="pattern"/>
                <v:imagedata o:title=""/>
                <o:lock v:ext="edit" aspectratio="f"/>
              </v:line>
            </w:pict>
          </mc:Fallback>
        </mc:AlternateContent>
      </w:r>
      <w:r>
        <w:rPr>
          <w:rFonts w:ascii="宋体" w:eastAsia="宋体" w:hAnsi="宋体" w:cs="宋体" w:hint="eastAsia"/>
          <w:szCs w:val="21"/>
        </w:rPr>
        <w:t>作业</w:t>
      </w:r>
      <w:r>
        <w:rPr>
          <w:rFonts w:ascii="宋体" w:eastAsia="宋体" w:hAnsi="宋体" w:cs="宋体" w:hint="eastAsia"/>
          <w:szCs w:val="21"/>
        </w:rPr>
        <w:t>3</w:t>
      </w:r>
      <w:r>
        <w:rPr>
          <w:rFonts w:ascii="宋体" w:eastAsia="宋体" w:hAnsi="宋体" w:cs="宋体" w:hint="eastAsia"/>
          <w:szCs w:val="21"/>
        </w:rPr>
        <w:t>：</w:t>
      </w:r>
      <w:r>
        <w:rPr>
          <w:rFonts w:ascii="宋体" w:eastAsia="宋体" w:hAnsi="宋体" w:cs="宋体" w:hint="eastAsia"/>
          <w:color w:val="000000"/>
          <w:szCs w:val="21"/>
        </w:rPr>
        <w:t>在讨论关于物体排开液体体积的问题时，某小组同学用烧杯、水盆、水、铁球和木块等器材进行了实验。请在图</w:t>
      </w:r>
      <w:r>
        <w:rPr>
          <w:rFonts w:ascii="宋体" w:eastAsia="宋体" w:hAnsi="宋体" w:cs="宋体" w:hint="eastAsia"/>
          <w:color w:val="000000"/>
          <w:szCs w:val="21"/>
        </w:rPr>
        <w:t>2</w:t>
      </w:r>
      <w:r>
        <w:rPr>
          <w:rFonts w:ascii="宋体" w:eastAsia="宋体" w:hAnsi="宋体" w:cs="宋体" w:hint="eastAsia"/>
          <w:color w:val="000000"/>
          <w:szCs w:val="21"/>
        </w:rPr>
        <w:t>和</w:t>
      </w:r>
      <w:r>
        <w:rPr>
          <w:rFonts w:ascii="宋体" w:eastAsia="宋体" w:hAnsi="宋体" w:cs="宋体" w:hint="eastAsia"/>
          <w:color w:val="000000"/>
          <w:szCs w:val="21"/>
        </w:rPr>
        <w:t>3</w:t>
      </w:r>
      <w:r>
        <w:rPr>
          <w:rFonts w:ascii="宋体" w:eastAsia="宋体" w:hAnsi="宋体" w:cs="宋体" w:hint="eastAsia"/>
          <w:color w:val="000000"/>
          <w:szCs w:val="21"/>
        </w:rPr>
        <w:t>中仿照图</w:t>
      </w:r>
      <w:r>
        <w:rPr>
          <w:rFonts w:ascii="宋体" w:eastAsia="宋体" w:hAnsi="宋体" w:cs="宋体" w:hint="eastAsia"/>
          <w:color w:val="000000"/>
          <w:szCs w:val="21"/>
        </w:rPr>
        <w:t>1</w:t>
      </w:r>
      <w:r>
        <w:rPr>
          <w:rFonts w:ascii="宋体" w:eastAsia="宋体" w:hAnsi="宋体" w:cs="宋体" w:hint="eastAsia"/>
          <w:color w:val="000000"/>
          <w:szCs w:val="21"/>
        </w:rPr>
        <w:t>用“</w:t>
      </w:r>
      <w:r>
        <w:rPr>
          <w:rFonts w:ascii="宋体" w:eastAsia="宋体" w:hAnsi="宋体" w:cs="宋体" w:hint="eastAsia"/>
          <w:color w:val="000000"/>
          <w:szCs w:val="21"/>
        </w:rPr>
        <w:t xml:space="preserve">      </w:t>
      </w:r>
      <w:r>
        <w:rPr>
          <w:rFonts w:ascii="宋体" w:eastAsia="宋体" w:hAnsi="宋体" w:cs="宋体" w:hint="eastAsia"/>
          <w:color w:val="000000"/>
          <w:szCs w:val="21"/>
        </w:rPr>
        <w:t>”标出物体浸在液体中的体积，在图</w:t>
      </w:r>
      <w:r>
        <w:rPr>
          <w:rFonts w:ascii="宋体" w:eastAsia="宋体" w:hAnsi="宋体" w:cs="宋体" w:hint="eastAsia"/>
          <w:color w:val="000000"/>
          <w:szCs w:val="21"/>
        </w:rPr>
        <w:t>5</w:t>
      </w:r>
      <w:r>
        <w:rPr>
          <w:rFonts w:ascii="宋体" w:eastAsia="宋体" w:hAnsi="宋体" w:cs="宋体" w:hint="eastAsia"/>
          <w:color w:val="000000"/>
          <w:szCs w:val="21"/>
        </w:rPr>
        <w:t>和</w:t>
      </w:r>
      <w:r>
        <w:rPr>
          <w:rFonts w:ascii="宋体" w:eastAsia="宋体" w:hAnsi="宋体" w:cs="宋体" w:hint="eastAsia"/>
          <w:color w:val="000000"/>
          <w:szCs w:val="21"/>
        </w:rPr>
        <w:t>6</w:t>
      </w:r>
      <w:r>
        <w:rPr>
          <w:rFonts w:ascii="宋体" w:eastAsia="宋体" w:hAnsi="宋体" w:cs="宋体" w:hint="eastAsia"/>
          <w:color w:val="000000"/>
          <w:szCs w:val="21"/>
        </w:rPr>
        <w:t>中仿照图</w:t>
      </w:r>
      <w:r>
        <w:rPr>
          <w:rFonts w:ascii="宋体" w:eastAsia="宋体" w:hAnsi="宋体" w:cs="宋体" w:hint="eastAsia"/>
          <w:color w:val="000000"/>
          <w:szCs w:val="21"/>
        </w:rPr>
        <w:t>4</w:t>
      </w:r>
      <w:r>
        <w:rPr>
          <w:rFonts w:ascii="宋体" w:eastAsia="宋体" w:hAnsi="宋体" w:cs="宋体" w:hint="eastAsia"/>
          <w:color w:val="000000"/>
          <w:szCs w:val="21"/>
        </w:rPr>
        <w:t>用“</w:t>
      </w:r>
      <w:r>
        <w:rPr>
          <w:rFonts w:ascii="宋体" w:eastAsia="宋体" w:hAnsi="宋体" w:cs="宋体" w:hint="eastAsia"/>
          <w:color w:val="000000"/>
          <w:szCs w:val="21"/>
        </w:rPr>
        <w:t xml:space="preserve">     </w:t>
      </w:r>
      <w:r>
        <w:rPr>
          <w:rFonts w:ascii="宋体" w:eastAsia="宋体" w:hAnsi="宋体" w:cs="宋体" w:hint="eastAsia"/>
          <w:color w:val="000000"/>
          <w:szCs w:val="21"/>
        </w:rPr>
        <w:t>”标出物体排开液体的体积。</w:t>
      </w:r>
    </w:p>
    <w:p w14:paraId="35B6A4F3" w14:textId="77777777" w:rsidR="005748F3" w:rsidRDefault="00B62B86">
      <w:pPr>
        <w:adjustRightInd w:val="0"/>
        <w:spacing w:beforeLines="50" w:before="156"/>
        <w:ind w:firstLineChars="0" w:firstLine="0"/>
        <w:rPr>
          <w:rFonts w:ascii="宋体" w:eastAsia="宋体" w:hAnsi="宋体"/>
          <w:color w:val="000000"/>
          <w:sz w:val="28"/>
          <w:szCs w:val="28"/>
        </w:rPr>
      </w:pPr>
      <w:r>
        <w:rPr>
          <w:noProof/>
        </w:rPr>
        <w:drawing>
          <wp:anchor distT="0" distB="0" distL="114300" distR="114300" simplePos="0" relativeHeight="251667456" behindDoc="0" locked="0" layoutInCell="1" allowOverlap="1" wp14:anchorId="00AB533B" wp14:editId="47A4A28D">
            <wp:simplePos x="0" y="0"/>
            <wp:positionH relativeFrom="column">
              <wp:posOffset>85090</wp:posOffset>
            </wp:positionH>
            <wp:positionV relativeFrom="paragraph">
              <wp:posOffset>28575</wp:posOffset>
            </wp:positionV>
            <wp:extent cx="4917440" cy="797560"/>
            <wp:effectExtent l="0" t="0" r="16510" b="2540"/>
            <wp:wrapNone/>
            <wp:docPr id="4" name="图片 6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627"/>
                    <pic:cNvPicPr>
                      <a:picLocks noChangeAspect="1"/>
                    </pic:cNvPicPr>
                  </pic:nvPicPr>
                  <pic:blipFill>
                    <a:blip r:embed="rId9"/>
                    <a:srcRect b="60355"/>
                    <a:stretch>
                      <a:fillRect/>
                    </a:stretch>
                  </pic:blipFill>
                  <pic:spPr>
                    <a:xfrm>
                      <a:off x="0" y="0"/>
                      <a:ext cx="4917440" cy="797560"/>
                    </a:xfrm>
                    <a:prstGeom prst="rect">
                      <a:avLst/>
                    </a:prstGeom>
                    <a:noFill/>
                    <a:ln>
                      <a:noFill/>
                    </a:ln>
                  </pic:spPr>
                </pic:pic>
              </a:graphicData>
            </a:graphic>
          </wp:anchor>
        </w:drawing>
      </w:r>
    </w:p>
    <w:p w14:paraId="3AE2C7B5" w14:textId="77777777" w:rsidR="005748F3" w:rsidRDefault="00B62B86">
      <w:pPr>
        <w:adjustRightInd w:val="0"/>
        <w:spacing w:beforeLines="50" w:before="156"/>
        <w:ind w:firstLineChars="0" w:firstLine="0"/>
        <w:rPr>
          <w:rFonts w:ascii="宋体" w:eastAsia="宋体" w:hAnsi="宋体"/>
          <w:color w:val="000000"/>
          <w:sz w:val="28"/>
          <w:szCs w:val="28"/>
        </w:rPr>
      </w:pPr>
      <w:r>
        <w:rPr>
          <w:noProof/>
        </w:rPr>
        <mc:AlternateContent>
          <mc:Choice Requires="wps">
            <w:drawing>
              <wp:anchor distT="0" distB="0" distL="114300" distR="114300" simplePos="0" relativeHeight="251671552" behindDoc="0" locked="0" layoutInCell="1" allowOverlap="1" wp14:anchorId="11FCC3D5" wp14:editId="28F181B2">
                <wp:simplePos x="0" y="0"/>
                <wp:positionH relativeFrom="column">
                  <wp:posOffset>3932555</wp:posOffset>
                </wp:positionH>
                <wp:positionV relativeFrom="paragraph">
                  <wp:posOffset>283210</wp:posOffset>
                </wp:positionV>
                <wp:extent cx="588010" cy="297180"/>
                <wp:effectExtent l="0" t="0" r="2540" b="7620"/>
                <wp:wrapNone/>
                <wp:docPr id="9" name="文本框 9"/>
                <wp:cNvGraphicFramePr/>
                <a:graphic xmlns:a="http://schemas.openxmlformats.org/drawingml/2006/main">
                  <a:graphicData uri="http://schemas.microsoft.com/office/word/2010/wordprocessingShape">
                    <wps:wsp>
                      <wps:cNvSpPr txBox="1"/>
                      <wps:spPr>
                        <a:xfrm>
                          <a:off x="0" y="0"/>
                          <a:ext cx="588010" cy="297180"/>
                        </a:xfrm>
                        <a:prstGeom prst="rect">
                          <a:avLst/>
                        </a:prstGeom>
                        <a:solidFill>
                          <a:srgbClr val="FFFFFF"/>
                        </a:solidFill>
                        <a:ln w="9525">
                          <a:noFill/>
                        </a:ln>
                        <a:effectLst/>
                      </wps:spPr>
                      <wps:txbx>
                        <w:txbxContent>
                          <w:p w14:paraId="4B66BBB9" w14:textId="77777777" w:rsidR="005748F3" w:rsidRDefault="00B62B86">
                            <w:pPr>
                              <w:pStyle w:val="a3"/>
                              <w:ind w:firstLineChars="100" w:firstLine="181"/>
                              <w:rPr>
                                <w:rFonts w:ascii="楷体" w:eastAsia="楷体" w:hAnsi="楷体" w:cs="楷体"/>
                                <w:b/>
                                <w:bCs/>
                                <w:sz w:val="18"/>
                                <w:szCs w:val="18"/>
                              </w:rPr>
                            </w:pPr>
                            <w:r>
                              <w:rPr>
                                <w:rFonts w:ascii="楷体" w:eastAsia="楷体" w:hAnsi="楷体" w:cs="楷体" w:hint="eastAsia"/>
                                <w:b/>
                                <w:bCs/>
                                <w:sz w:val="18"/>
                                <w:szCs w:val="18"/>
                              </w:rPr>
                              <w:t>图</w:t>
                            </w:r>
                            <w:r>
                              <w:rPr>
                                <w:rFonts w:ascii="楷体" w:eastAsia="楷体" w:hAnsi="楷体" w:cs="楷体" w:hint="eastAsia"/>
                                <w:b/>
                                <w:bCs/>
                                <w:sz w:val="18"/>
                                <w:szCs w:val="18"/>
                              </w:rPr>
                              <w:t>3</w:t>
                            </w:r>
                          </w:p>
                        </w:txbxContent>
                      </wps:txbx>
                      <wps:bodyPr wrap="square" lIns="0" tIns="0" rIns="0" bIns="0" upright="1">
                        <a:spAutoFit/>
                      </wps:bodyPr>
                    </wps:wsp>
                  </a:graphicData>
                </a:graphic>
              </wp:anchor>
            </w:drawing>
          </mc:Choice>
          <mc:Fallback xmlns:wpsCustomData="http://www.wps.cn/officeDocument/2013/wpsCustomData">
            <w:pict>
              <v:shape id="_x0000_s1026" o:spid="_x0000_s1026" o:spt="202" type="#_x0000_t202" style="position:absolute;left:0pt;margin-left:309.65pt;margin-top:22.3pt;height:23.4pt;width:46.3pt;z-index:251671552;mso-width-relative:page;mso-height-relative:page;" fillcolor="#FFFFFF" filled="t" stroked="f" coordsize="21600,21600" o:gfxdata="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">
                <v:fill on="t" focussize="0,0"/>
                <v:stroke on="f"/>
                <v:imagedata o:title=""/>
                <o:lock v:ext="edit" aspectratio="f"/>
                <v:textbox inset="0mm,0mm,0mm,0mm" style="mso-fit-shape-to-text:t;">
                  <w:txbxContent>
                    <w:p>
                      <w:pPr>
                        <w:pStyle w:val="2"/>
                        <w:ind w:firstLineChars="100"/>
                        <w:rPr>
                          <w:rFonts w:hint="eastAsia" w:ascii="楷体" w:hAnsi="楷体" w:eastAsia="楷体" w:cs="楷体"/>
                          <w:b/>
                          <w:bCs/>
                          <w:sz w:val="18"/>
                          <w:szCs w:val="18"/>
                          <w:lang w:val="en-US" w:eastAsia="zh-CN"/>
                        </w:rPr>
                      </w:pPr>
                      <w:r>
                        <w:rPr>
                          <w:rFonts w:hint="eastAsia" w:ascii="楷体" w:hAnsi="楷体" w:eastAsia="楷体" w:cs="楷体"/>
                          <w:b/>
                          <w:bCs/>
                          <w:sz w:val="18"/>
                          <w:szCs w:val="18"/>
                        </w:rPr>
                        <w:t>图</w:t>
                      </w:r>
                      <w:r>
                        <w:rPr>
                          <w:rFonts w:hint="eastAsia" w:ascii="楷体" w:hAnsi="楷体" w:eastAsia="楷体" w:cs="楷体"/>
                          <w:b/>
                          <w:bCs/>
                          <w:sz w:val="18"/>
                          <w:szCs w:val="18"/>
                          <w:lang w:val="en-US" w:eastAsia="zh-CN"/>
                        </w:rPr>
                        <w:t>3</w:t>
                      </w:r>
                    </w:p>
                  </w:txbxContent>
                </v:textbox>
              </v:shape>
            </w:pict>
          </mc:Fallback>
        </mc:AlternateContent>
      </w:r>
      <w:r>
        <w:rPr>
          <w:noProof/>
        </w:rPr>
        <mc:AlternateContent>
          <mc:Choice Requires="wps">
            <w:drawing>
              <wp:anchor distT="0" distB="0" distL="114300" distR="114300" simplePos="0" relativeHeight="251670528" behindDoc="0" locked="0" layoutInCell="1" allowOverlap="1" wp14:anchorId="54094FCC" wp14:editId="04471F8D">
                <wp:simplePos x="0" y="0"/>
                <wp:positionH relativeFrom="column">
                  <wp:posOffset>2193925</wp:posOffset>
                </wp:positionH>
                <wp:positionV relativeFrom="paragraph">
                  <wp:posOffset>316865</wp:posOffset>
                </wp:positionV>
                <wp:extent cx="588010" cy="297180"/>
                <wp:effectExtent l="0" t="0" r="2540" b="7620"/>
                <wp:wrapNone/>
                <wp:docPr id="10" name="文本框 10"/>
                <wp:cNvGraphicFramePr/>
                <a:graphic xmlns:a="http://schemas.openxmlformats.org/drawingml/2006/main">
                  <a:graphicData uri="http://schemas.microsoft.com/office/word/2010/wordprocessingShape">
                    <wps:wsp>
                      <wps:cNvSpPr txBox="1"/>
                      <wps:spPr>
                        <a:xfrm>
                          <a:off x="0" y="0"/>
                          <a:ext cx="588010" cy="297180"/>
                        </a:xfrm>
                        <a:prstGeom prst="rect">
                          <a:avLst/>
                        </a:prstGeom>
                        <a:solidFill>
                          <a:srgbClr val="FFFFFF"/>
                        </a:solidFill>
                        <a:ln w="9525">
                          <a:noFill/>
                        </a:ln>
                        <a:effectLst/>
                      </wps:spPr>
                      <wps:txbx>
                        <w:txbxContent>
                          <w:p w14:paraId="12275793" w14:textId="77777777" w:rsidR="005748F3" w:rsidRDefault="00B62B86">
                            <w:pPr>
                              <w:pStyle w:val="a3"/>
                              <w:ind w:firstLineChars="100" w:firstLine="181"/>
                              <w:rPr>
                                <w:rFonts w:ascii="楷体" w:eastAsia="楷体" w:hAnsi="楷体" w:cs="楷体"/>
                                <w:b/>
                                <w:bCs/>
                                <w:sz w:val="18"/>
                                <w:szCs w:val="18"/>
                              </w:rPr>
                            </w:pPr>
                            <w:r>
                              <w:rPr>
                                <w:rFonts w:ascii="楷体" w:eastAsia="楷体" w:hAnsi="楷体" w:cs="楷体" w:hint="eastAsia"/>
                                <w:b/>
                                <w:bCs/>
                                <w:sz w:val="18"/>
                                <w:szCs w:val="18"/>
                              </w:rPr>
                              <w:t>图</w:t>
                            </w:r>
                            <w:r>
                              <w:rPr>
                                <w:rFonts w:ascii="楷体" w:eastAsia="楷体" w:hAnsi="楷体" w:cs="楷体" w:hint="eastAsia"/>
                                <w:b/>
                                <w:bCs/>
                                <w:sz w:val="18"/>
                                <w:szCs w:val="18"/>
                              </w:rPr>
                              <w:t>2</w:t>
                            </w:r>
                          </w:p>
                        </w:txbxContent>
                      </wps:txbx>
                      <wps:bodyPr wrap="square" lIns="0" tIns="0" rIns="0" bIns="0" upright="1">
                        <a:spAutoFit/>
                      </wps:bodyPr>
                    </wps:wsp>
                  </a:graphicData>
                </a:graphic>
              </wp:anchor>
            </w:drawing>
          </mc:Choice>
          <mc:Fallback xmlns:wpsCustomData="http://www.wps.cn/officeDocument/2013/wpsCustomData">
            <w:pict>
              <v:shape id="_x0000_s1026" o:spid="_x0000_s1026" o:spt="202" type="#_x0000_t202" style="position:absolute;left:0pt;margin-left:172.75pt;margin-top:24.95pt;height:23.4pt;width:46.3pt;z-index:251670528;mso-width-relative:page;mso-height-relative:page;" fillcolor="#FFFFFF" filled="t" stroked="f" coordsize="21600,21600" o:gfxdata="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">
                <v:fill on="t" focussize="0,0"/>
                <v:stroke on="f"/>
                <v:imagedata o:title=""/>
                <o:lock v:ext="edit" aspectratio="f"/>
                <v:textbox inset="0mm,0mm,0mm,0mm" style="mso-fit-shape-to-text:t;">
                  <w:txbxContent>
                    <w:p>
                      <w:pPr>
                        <w:pStyle w:val="2"/>
                        <w:ind w:firstLineChars="100"/>
                        <w:rPr>
                          <w:rFonts w:hint="eastAsia" w:ascii="楷体" w:hAnsi="楷体" w:eastAsia="楷体" w:cs="楷体"/>
                          <w:b/>
                          <w:bCs/>
                          <w:sz w:val="18"/>
                          <w:szCs w:val="18"/>
                          <w:lang w:val="en-US" w:eastAsia="zh-CN"/>
                        </w:rPr>
                      </w:pPr>
                      <w:r>
                        <w:rPr>
                          <w:rFonts w:hint="eastAsia" w:ascii="楷体" w:hAnsi="楷体" w:eastAsia="楷体" w:cs="楷体"/>
                          <w:b/>
                          <w:bCs/>
                          <w:sz w:val="18"/>
                          <w:szCs w:val="18"/>
                        </w:rPr>
                        <w:t>图</w:t>
                      </w:r>
                      <w:r>
                        <w:rPr>
                          <w:rFonts w:hint="eastAsia" w:ascii="楷体" w:hAnsi="楷体" w:eastAsia="楷体" w:cs="楷体"/>
                          <w:b/>
                          <w:bCs/>
                          <w:sz w:val="18"/>
                          <w:szCs w:val="18"/>
                          <w:lang w:val="en-US" w:eastAsia="zh-CN"/>
                        </w:rPr>
                        <w:t>2</w:t>
                      </w:r>
                    </w:p>
                  </w:txbxContent>
                </v:textbox>
              </v:shape>
            </w:pict>
          </mc:Fallback>
        </mc:AlternateContent>
      </w:r>
      <w:r>
        <w:rPr>
          <w:noProof/>
        </w:rPr>
        <mc:AlternateContent>
          <mc:Choice Requires="wps">
            <w:drawing>
              <wp:anchor distT="0" distB="0" distL="114300" distR="114300" simplePos="0" relativeHeight="251666432" behindDoc="0" locked="0" layoutInCell="1" allowOverlap="1" wp14:anchorId="379220EA" wp14:editId="7C058FCA">
                <wp:simplePos x="0" y="0"/>
                <wp:positionH relativeFrom="column">
                  <wp:posOffset>494030</wp:posOffset>
                </wp:positionH>
                <wp:positionV relativeFrom="paragraph">
                  <wp:posOffset>346710</wp:posOffset>
                </wp:positionV>
                <wp:extent cx="588010" cy="297180"/>
                <wp:effectExtent l="0" t="0" r="2540" b="7620"/>
                <wp:wrapNone/>
                <wp:docPr id="59" name="文本框 59"/>
                <wp:cNvGraphicFramePr/>
                <a:graphic xmlns:a="http://schemas.openxmlformats.org/drawingml/2006/main">
                  <a:graphicData uri="http://schemas.microsoft.com/office/word/2010/wordprocessingShape">
                    <wps:wsp>
                      <wps:cNvSpPr txBox="1"/>
                      <wps:spPr>
                        <a:xfrm>
                          <a:off x="0" y="0"/>
                          <a:ext cx="588010" cy="297180"/>
                        </a:xfrm>
                        <a:prstGeom prst="rect">
                          <a:avLst/>
                        </a:prstGeom>
                        <a:solidFill>
                          <a:srgbClr val="FFFFFF"/>
                        </a:solidFill>
                        <a:ln w="9525">
                          <a:noFill/>
                        </a:ln>
                        <a:effectLst/>
                      </wps:spPr>
                      <wps:txbx>
                        <w:txbxContent>
                          <w:p w14:paraId="53ABC8BA" w14:textId="77777777" w:rsidR="005748F3" w:rsidRDefault="00B62B86">
                            <w:pPr>
                              <w:pStyle w:val="a3"/>
                              <w:ind w:firstLineChars="100" w:firstLine="181"/>
                              <w:rPr>
                                <w:rFonts w:ascii="楷体" w:eastAsia="楷体" w:hAnsi="楷体" w:cs="楷体"/>
                                <w:b/>
                                <w:bCs/>
                                <w:sz w:val="18"/>
                                <w:szCs w:val="18"/>
                              </w:rPr>
                            </w:pPr>
                            <w:r>
                              <w:rPr>
                                <w:rFonts w:ascii="楷体" w:eastAsia="楷体" w:hAnsi="楷体" w:cs="楷体" w:hint="eastAsia"/>
                                <w:b/>
                                <w:bCs/>
                                <w:sz w:val="18"/>
                                <w:szCs w:val="18"/>
                              </w:rPr>
                              <w:t>图</w:t>
                            </w:r>
                            <w:r>
                              <w:rPr>
                                <w:rFonts w:ascii="楷体" w:eastAsia="楷体" w:hAnsi="楷体" w:cs="楷体" w:hint="eastAsia"/>
                                <w:b/>
                                <w:bCs/>
                                <w:sz w:val="18"/>
                                <w:szCs w:val="18"/>
                              </w:rPr>
                              <w:t>1</w:t>
                            </w:r>
                          </w:p>
                        </w:txbxContent>
                      </wps:txbx>
                      <wps:bodyPr wrap="square" lIns="0" tIns="0" rIns="0" bIns="0" upright="1">
                        <a:spAutoFit/>
                      </wps:bodyPr>
                    </wps:wsp>
                  </a:graphicData>
                </a:graphic>
              </wp:anchor>
            </w:drawing>
          </mc:Choice>
          <mc:Fallback xmlns:wpsCustomData="http://www.wps.cn/officeDocument/2013/wpsCustomData">
            <w:pict>
              <v:shape id="_x0000_s1026" o:spid="_x0000_s1026" o:spt="202" type="#_x0000_t202" style="position:absolute;left:0pt;margin-left:38.9pt;margin-top:27.3pt;height:23.4pt;width:46.3pt;z-index:251666432;mso-width-relative:page;mso-height-relative:page;" fillcolor="#FFFFFF" filled="t" stroked="f" coordsize="21600,21600" o:gfxdata="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">
                <v:fill on="t" focussize="0,0"/>
                <v:stroke on="f"/>
                <v:imagedata o:title=""/>
                <o:lock v:ext="edit" aspectratio="f"/>
                <v:textbox inset="0mm,0mm,0mm,0mm" style="mso-fit-shape-to-text:t;">
                  <w:txbxContent>
                    <w:p>
                      <w:pPr>
                        <w:pStyle w:val="2"/>
                        <w:ind w:firstLineChars="100"/>
                        <w:rPr>
                          <w:rFonts w:hint="eastAsia" w:ascii="楷体" w:hAnsi="楷体" w:eastAsia="楷体" w:cs="楷体"/>
                          <w:b/>
                          <w:bCs/>
                          <w:sz w:val="18"/>
                          <w:szCs w:val="18"/>
                          <w:lang w:val="en-US" w:eastAsia="zh-CN"/>
                        </w:rPr>
                      </w:pPr>
                      <w:r>
                        <w:rPr>
                          <w:rFonts w:hint="eastAsia" w:ascii="楷体" w:hAnsi="楷体" w:eastAsia="楷体" w:cs="楷体"/>
                          <w:b/>
                          <w:bCs/>
                          <w:sz w:val="18"/>
                          <w:szCs w:val="18"/>
                        </w:rPr>
                        <w:t>图</w:t>
                      </w:r>
                      <w:r>
                        <w:rPr>
                          <w:rFonts w:hint="eastAsia" w:ascii="楷体" w:hAnsi="楷体" w:eastAsia="楷体" w:cs="楷体"/>
                          <w:b/>
                          <w:bCs/>
                          <w:sz w:val="18"/>
                          <w:szCs w:val="18"/>
                          <w:lang w:val="en-US" w:eastAsia="zh-CN"/>
                        </w:rPr>
                        <w:t>1</w:t>
                      </w:r>
                    </w:p>
                  </w:txbxContent>
                </v:textbox>
              </v:shape>
            </w:pict>
          </mc:Fallback>
        </mc:AlternateContent>
      </w:r>
    </w:p>
    <w:p w14:paraId="291444E5" w14:textId="77777777" w:rsidR="005748F3" w:rsidRDefault="00B62B86">
      <w:pPr>
        <w:adjustRightInd w:val="0"/>
        <w:spacing w:beforeLines="50" w:before="156"/>
        <w:ind w:firstLineChars="0" w:firstLine="0"/>
        <w:rPr>
          <w:rFonts w:ascii="宋体" w:eastAsia="宋体" w:hAnsi="宋体"/>
          <w:color w:val="000000"/>
          <w:sz w:val="28"/>
          <w:szCs w:val="28"/>
        </w:rPr>
      </w:pPr>
      <w:r>
        <w:rPr>
          <w:noProof/>
        </w:rPr>
        <w:drawing>
          <wp:anchor distT="0" distB="0" distL="114300" distR="114300" simplePos="0" relativeHeight="251669504" behindDoc="0" locked="0" layoutInCell="1" allowOverlap="1" wp14:anchorId="7C6A2FF7" wp14:editId="10BF130A">
            <wp:simplePos x="0" y="0"/>
            <wp:positionH relativeFrom="column">
              <wp:posOffset>3377565</wp:posOffset>
            </wp:positionH>
            <wp:positionV relativeFrom="paragraph">
              <wp:posOffset>50165</wp:posOffset>
            </wp:positionV>
            <wp:extent cx="1616075" cy="869315"/>
            <wp:effectExtent l="0" t="0" r="3175" b="6985"/>
            <wp:wrapNone/>
            <wp:docPr id="5"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8"/>
                    <pic:cNvPicPr>
                      <a:picLocks noChangeAspect="1"/>
                    </pic:cNvPicPr>
                  </pic:nvPicPr>
                  <pic:blipFill>
                    <a:blip r:embed="rId9"/>
                    <a:srcRect l="67122" t="46938" r="14" b="9850"/>
                    <a:stretch>
                      <a:fillRect/>
                    </a:stretch>
                  </pic:blipFill>
                  <pic:spPr>
                    <a:xfrm>
                      <a:off x="0" y="0"/>
                      <a:ext cx="1616075" cy="869315"/>
                    </a:xfrm>
                    <a:prstGeom prst="rect">
                      <a:avLst/>
                    </a:prstGeom>
                    <a:noFill/>
                    <a:ln>
                      <a:noFill/>
                    </a:ln>
                  </pic:spPr>
                </pic:pic>
              </a:graphicData>
            </a:graphic>
          </wp:anchor>
        </w:drawing>
      </w:r>
      <w:r>
        <w:rPr>
          <w:noProof/>
        </w:rPr>
        <w:drawing>
          <wp:anchor distT="0" distB="0" distL="114300" distR="114300" simplePos="0" relativeHeight="251668480" behindDoc="0" locked="0" layoutInCell="1" allowOverlap="1" wp14:anchorId="0D4A274D" wp14:editId="70D25F14">
            <wp:simplePos x="0" y="0"/>
            <wp:positionH relativeFrom="column">
              <wp:posOffset>48260</wp:posOffset>
            </wp:positionH>
            <wp:positionV relativeFrom="paragraph">
              <wp:posOffset>173990</wp:posOffset>
            </wp:positionV>
            <wp:extent cx="3004185" cy="710565"/>
            <wp:effectExtent l="0" t="0" r="5715" b="13335"/>
            <wp:wrapNone/>
            <wp:docPr id="6"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9"/>
                    <pic:cNvPicPr>
                      <a:picLocks noChangeAspect="1"/>
                    </pic:cNvPicPr>
                  </pic:nvPicPr>
                  <pic:blipFill>
                    <a:blip r:embed="rId9"/>
                    <a:srcRect t="53252" r="38908" b="11427"/>
                    <a:stretch>
                      <a:fillRect/>
                    </a:stretch>
                  </pic:blipFill>
                  <pic:spPr>
                    <a:xfrm>
                      <a:off x="0" y="0"/>
                      <a:ext cx="3004185" cy="710565"/>
                    </a:xfrm>
                    <a:prstGeom prst="rect">
                      <a:avLst/>
                    </a:prstGeom>
                    <a:noFill/>
                    <a:ln>
                      <a:noFill/>
                    </a:ln>
                  </pic:spPr>
                </pic:pic>
              </a:graphicData>
            </a:graphic>
          </wp:anchor>
        </w:drawing>
      </w:r>
    </w:p>
    <w:p w14:paraId="09A3CC60" w14:textId="77777777" w:rsidR="005748F3" w:rsidRDefault="005748F3">
      <w:pPr>
        <w:adjustRightInd w:val="0"/>
        <w:snapToGrid w:val="0"/>
        <w:ind w:firstLineChars="0" w:firstLine="0"/>
        <w:rPr>
          <w:rFonts w:ascii="宋体" w:eastAsia="宋体" w:hAnsi="宋体" w:cs="宋体"/>
          <w:szCs w:val="21"/>
        </w:rPr>
      </w:pPr>
    </w:p>
    <w:p w14:paraId="6BE447C7" w14:textId="77777777" w:rsidR="005748F3" w:rsidRDefault="00B62B86">
      <w:pPr>
        <w:adjustRightInd w:val="0"/>
        <w:snapToGrid w:val="0"/>
        <w:ind w:firstLine="420"/>
        <w:rPr>
          <w:rFonts w:ascii="宋体" w:eastAsia="宋体" w:hAnsi="宋体" w:cs="宋体"/>
          <w:szCs w:val="21"/>
        </w:rPr>
      </w:pPr>
      <w:r>
        <w:rPr>
          <w:noProof/>
        </w:rPr>
        <mc:AlternateContent>
          <mc:Choice Requires="wps">
            <w:drawing>
              <wp:anchor distT="0" distB="0" distL="114300" distR="114300" simplePos="0" relativeHeight="251673600" behindDoc="0" locked="0" layoutInCell="1" allowOverlap="1" wp14:anchorId="5196859D" wp14:editId="1690C1E9">
                <wp:simplePos x="0" y="0"/>
                <wp:positionH relativeFrom="column">
                  <wp:posOffset>2186940</wp:posOffset>
                </wp:positionH>
                <wp:positionV relativeFrom="paragraph">
                  <wp:posOffset>68580</wp:posOffset>
                </wp:positionV>
                <wp:extent cx="588010" cy="297180"/>
                <wp:effectExtent l="0" t="0" r="2540" b="7620"/>
                <wp:wrapNone/>
                <wp:docPr id="13" name="文本框 13"/>
                <wp:cNvGraphicFramePr/>
                <a:graphic xmlns:a="http://schemas.openxmlformats.org/drawingml/2006/main">
                  <a:graphicData uri="http://schemas.microsoft.com/office/word/2010/wordprocessingShape">
                    <wps:wsp>
                      <wps:cNvSpPr txBox="1"/>
                      <wps:spPr>
                        <a:xfrm>
                          <a:off x="0" y="0"/>
                          <a:ext cx="588010" cy="297180"/>
                        </a:xfrm>
                        <a:prstGeom prst="rect">
                          <a:avLst/>
                        </a:prstGeom>
                        <a:solidFill>
                          <a:srgbClr val="FFFFFF"/>
                        </a:solidFill>
                        <a:ln w="9525">
                          <a:noFill/>
                        </a:ln>
                        <a:effectLst/>
                      </wps:spPr>
                      <wps:txbx>
                        <w:txbxContent>
                          <w:p w14:paraId="444CC3A1" w14:textId="77777777" w:rsidR="005748F3" w:rsidRDefault="00B62B86">
                            <w:pPr>
                              <w:pStyle w:val="a3"/>
                              <w:ind w:firstLineChars="100" w:firstLine="181"/>
                              <w:rPr>
                                <w:rFonts w:ascii="楷体" w:eastAsia="楷体" w:hAnsi="楷体" w:cs="楷体"/>
                                <w:b/>
                                <w:bCs/>
                                <w:sz w:val="18"/>
                                <w:szCs w:val="18"/>
                              </w:rPr>
                            </w:pPr>
                            <w:r>
                              <w:rPr>
                                <w:rFonts w:ascii="楷体" w:eastAsia="楷体" w:hAnsi="楷体" w:cs="楷体" w:hint="eastAsia"/>
                                <w:b/>
                                <w:bCs/>
                                <w:sz w:val="18"/>
                                <w:szCs w:val="18"/>
                              </w:rPr>
                              <w:t>图</w:t>
                            </w:r>
                            <w:r>
                              <w:rPr>
                                <w:rFonts w:ascii="楷体" w:eastAsia="楷体" w:hAnsi="楷体" w:cs="楷体" w:hint="eastAsia"/>
                                <w:b/>
                                <w:bCs/>
                                <w:sz w:val="18"/>
                                <w:szCs w:val="18"/>
                              </w:rPr>
                              <w:t>5</w:t>
                            </w:r>
                          </w:p>
                        </w:txbxContent>
                      </wps:txbx>
                      <wps:bodyPr wrap="square" lIns="0" tIns="0" rIns="0" bIns="0" upright="1">
                        <a:spAutoFit/>
                      </wps:bodyPr>
                    </wps:wsp>
                  </a:graphicData>
                </a:graphic>
              </wp:anchor>
            </w:drawing>
          </mc:Choice>
          <mc:Fallback xmlns:wpsCustomData="http://www.wps.cn/officeDocument/2013/wpsCustomData">
            <w:pict>
              <v:shape id="_x0000_s1026" o:spid="_x0000_s1026" o:spt="202" type="#_x0000_t202" style="position:absolute;left:0pt;margin-left:172.2pt;margin-top:5.4pt;height:23.4pt;width:46.3pt;z-index:251673600;mso-width-relative:page;mso-height-relative:page;" fillcolor="#FFFFFF" filled="t" stroked="f" coordsize="21600,21600" o:gfxdata="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">
                <v:fill on="t" focussize="0,0"/>
                <v:stroke on="f"/>
                <v:imagedata o:title=""/>
                <o:lock v:ext="edit" aspectratio="f"/>
                <v:textbox inset="0mm,0mm,0mm,0mm" style="mso-fit-shape-to-text:t;">
                  <w:txbxContent>
                    <w:p>
                      <w:pPr>
                        <w:pStyle w:val="2"/>
                        <w:ind w:firstLineChars="100"/>
                        <w:rPr>
                          <w:rFonts w:hint="eastAsia" w:ascii="楷体" w:hAnsi="楷体" w:eastAsia="楷体" w:cs="楷体"/>
                          <w:b/>
                          <w:bCs/>
                          <w:sz w:val="18"/>
                          <w:szCs w:val="18"/>
                          <w:lang w:val="en-US" w:eastAsia="zh-CN"/>
                        </w:rPr>
                      </w:pPr>
                      <w:r>
                        <w:rPr>
                          <w:rFonts w:hint="eastAsia" w:ascii="楷体" w:hAnsi="楷体" w:eastAsia="楷体" w:cs="楷体"/>
                          <w:b/>
                          <w:bCs/>
                          <w:sz w:val="18"/>
                          <w:szCs w:val="18"/>
                        </w:rPr>
                        <w:t>图</w:t>
                      </w:r>
                      <w:r>
                        <w:rPr>
                          <w:rFonts w:hint="eastAsia" w:ascii="楷体" w:hAnsi="楷体" w:eastAsia="楷体" w:cs="楷体"/>
                          <w:b/>
                          <w:bCs/>
                          <w:sz w:val="18"/>
                          <w:szCs w:val="18"/>
                          <w:lang w:val="en-US" w:eastAsia="zh-CN"/>
                        </w:rPr>
                        <w:t>5</w:t>
                      </w:r>
                    </w:p>
                  </w:txbxContent>
                </v:textbox>
              </v:shape>
            </w:pict>
          </mc:Fallback>
        </mc:AlternateContent>
      </w:r>
      <w:r>
        <w:rPr>
          <w:noProof/>
        </w:rPr>
        <mc:AlternateContent>
          <mc:Choice Requires="wps">
            <w:drawing>
              <wp:anchor distT="0" distB="0" distL="114300" distR="114300" simplePos="0" relativeHeight="251674624" behindDoc="0" locked="0" layoutInCell="1" allowOverlap="1" wp14:anchorId="4A6BD45F" wp14:editId="25BF1A5A">
                <wp:simplePos x="0" y="0"/>
                <wp:positionH relativeFrom="column">
                  <wp:posOffset>3973830</wp:posOffset>
                </wp:positionH>
                <wp:positionV relativeFrom="paragraph">
                  <wp:posOffset>57150</wp:posOffset>
                </wp:positionV>
                <wp:extent cx="588010" cy="297180"/>
                <wp:effectExtent l="0" t="0" r="2540" b="7620"/>
                <wp:wrapNone/>
                <wp:docPr id="14" name="文本框 14"/>
                <wp:cNvGraphicFramePr/>
                <a:graphic xmlns:a="http://schemas.openxmlformats.org/drawingml/2006/main">
                  <a:graphicData uri="http://schemas.microsoft.com/office/word/2010/wordprocessingShape">
                    <wps:wsp>
                      <wps:cNvSpPr txBox="1"/>
                      <wps:spPr>
                        <a:xfrm>
                          <a:off x="0" y="0"/>
                          <a:ext cx="588010" cy="297180"/>
                        </a:xfrm>
                        <a:prstGeom prst="rect">
                          <a:avLst/>
                        </a:prstGeom>
                        <a:solidFill>
                          <a:srgbClr val="FFFFFF"/>
                        </a:solidFill>
                        <a:ln w="9525">
                          <a:noFill/>
                        </a:ln>
                        <a:effectLst/>
                      </wps:spPr>
                      <wps:txbx>
                        <w:txbxContent>
                          <w:p w14:paraId="4067267A" w14:textId="77777777" w:rsidR="005748F3" w:rsidRDefault="00B62B86">
                            <w:pPr>
                              <w:pStyle w:val="a3"/>
                              <w:ind w:firstLineChars="100" w:firstLine="181"/>
                              <w:rPr>
                                <w:rFonts w:ascii="楷体" w:eastAsia="楷体" w:hAnsi="楷体" w:cs="楷体"/>
                                <w:b/>
                                <w:bCs/>
                                <w:sz w:val="18"/>
                                <w:szCs w:val="18"/>
                              </w:rPr>
                            </w:pPr>
                            <w:r>
                              <w:rPr>
                                <w:rFonts w:ascii="楷体" w:eastAsia="楷体" w:hAnsi="楷体" w:cs="楷体" w:hint="eastAsia"/>
                                <w:b/>
                                <w:bCs/>
                                <w:sz w:val="18"/>
                                <w:szCs w:val="18"/>
                              </w:rPr>
                              <w:t>图</w:t>
                            </w:r>
                            <w:r>
                              <w:rPr>
                                <w:rFonts w:ascii="楷体" w:eastAsia="楷体" w:hAnsi="楷体" w:cs="楷体" w:hint="eastAsia"/>
                                <w:b/>
                                <w:bCs/>
                                <w:sz w:val="18"/>
                                <w:szCs w:val="18"/>
                              </w:rPr>
                              <w:t>6</w:t>
                            </w:r>
                          </w:p>
                        </w:txbxContent>
                      </wps:txbx>
                      <wps:bodyPr wrap="square" lIns="0" tIns="0" rIns="0" bIns="0" upright="1">
                        <a:spAutoFit/>
                      </wps:bodyPr>
                    </wps:wsp>
                  </a:graphicData>
                </a:graphic>
              </wp:anchor>
            </w:drawing>
          </mc:Choice>
          <mc:Fallback xmlns:wpsCustomData="http://www.wps.cn/officeDocument/2013/wpsCustomData">
            <w:pict>
              <v:shape id="_x0000_s1026" o:spid="_x0000_s1026" o:spt="202" type="#_x0000_t202" style="position:absolute;left:0pt;margin-left:312.9pt;margin-top:4.5pt;height:23.4pt;width:46.3pt;z-index:251674624;mso-width-relative:page;mso-height-relative:page;" fillcolor="#FFFFFF" filled="t" stroked="f" coordsize="21600,21600" o:gfxdata="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">
                <v:fill on="t" focussize="0,0"/>
                <v:stroke on="f"/>
                <v:imagedata o:title=""/>
                <o:lock v:ext="edit" aspectratio="f"/>
                <v:textbox inset="0mm,0mm,0mm,0mm" style="mso-fit-shape-to-text:t;">
                  <w:txbxContent>
                    <w:p>
                      <w:pPr>
                        <w:pStyle w:val="2"/>
                        <w:ind w:firstLineChars="100"/>
                        <w:rPr>
                          <w:rFonts w:hint="eastAsia" w:ascii="楷体" w:hAnsi="楷体" w:eastAsia="楷体" w:cs="楷体"/>
                          <w:b/>
                          <w:bCs/>
                          <w:sz w:val="18"/>
                          <w:szCs w:val="18"/>
                          <w:lang w:val="en-US" w:eastAsia="zh-CN"/>
                        </w:rPr>
                      </w:pPr>
                      <w:r>
                        <w:rPr>
                          <w:rFonts w:hint="eastAsia" w:ascii="楷体" w:hAnsi="楷体" w:eastAsia="楷体" w:cs="楷体"/>
                          <w:b/>
                          <w:bCs/>
                          <w:sz w:val="18"/>
                          <w:szCs w:val="18"/>
                        </w:rPr>
                        <w:t>图</w:t>
                      </w:r>
                      <w:r>
                        <w:rPr>
                          <w:rFonts w:hint="eastAsia" w:ascii="楷体" w:hAnsi="楷体" w:eastAsia="楷体" w:cs="楷体"/>
                          <w:b/>
                          <w:bCs/>
                          <w:sz w:val="18"/>
                          <w:szCs w:val="18"/>
                          <w:lang w:val="en-US" w:eastAsia="zh-CN"/>
                        </w:rPr>
                        <w:t>6</w:t>
                      </w:r>
                    </w:p>
                  </w:txbxContent>
                </v:textbox>
              </v:shape>
            </w:pict>
          </mc:Fallback>
        </mc:AlternateContent>
      </w:r>
      <w:r>
        <w:rPr>
          <w:noProof/>
        </w:rPr>
        <mc:AlternateContent>
          <mc:Choice Requires="wps">
            <w:drawing>
              <wp:anchor distT="0" distB="0" distL="114300" distR="114300" simplePos="0" relativeHeight="251672576" behindDoc="0" locked="0" layoutInCell="1" allowOverlap="1" wp14:anchorId="2F62C05E" wp14:editId="7A7AAF89">
                <wp:simplePos x="0" y="0"/>
                <wp:positionH relativeFrom="column">
                  <wp:posOffset>495300</wp:posOffset>
                </wp:positionH>
                <wp:positionV relativeFrom="paragraph">
                  <wp:posOffset>74930</wp:posOffset>
                </wp:positionV>
                <wp:extent cx="588010" cy="297180"/>
                <wp:effectExtent l="0" t="0" r="2540" b="7620"/>
                <wp:wrapNone/>
                <wp:docPr id="12" name="文本框 12"/>
                <wp:cNvGraphicFramePr/>
                <a:graphic xmlns:a="http://schemas.openxmlformats.org/drawingml/2006/main">
                  <a:graphicData uri="http://schemas.microsoft.com/office/word/2010/wordprocessingShape">
                    <wps:wsp>
                      <wps:cNvSpPr txBox="1"/>
                      <wps:spPr>
                        <a:xfrm>
                          <a:off x="0" y="0"/>
                          <a:ext cx="588010" cy="297180"/>
                        </a:xfrm>
                        <a:prstGeom prst="rect">
                          <a:avLst/>
                        </a:prstGeom>
                        <a:solidFill>
                          <a:srgbClr val="FFFFFF"/>
                        </a:solidFill>
                        <a:ln w="9525">
                          <a:noFill/>
                        </a:ln>
                        <a:effectLst/>
                      </wps:spPr>
                      <wps:txbx>
                        <w:txbxContent>
                          <w:p w14:paraId="24B5DADF" w14:textId="77777777" w:rsidR="005748F3" w:rsidRDefault="00B62B86">
                            <w:pPr>
                              <w:pStyle w:val="a3"/>
                              <w:ind w:firstLineChars="100" w:firstLine="181"/>
                              <w:rPr>
                                <w:rFonts w:ascii="楷体" w:eastAsia="楷体" w:hAnsi="楷体" w:cs="楷体"/>
                                <w:b/>
                                <w:bCs/>
                                <w:sz w:val="18"/>
                                <w:szCs w:val="18"/>
                              </w:rPr>
                            </w:pPr>
                            <w:r>
                              <w:rPr>
                                <w:rFonts w:ascii="楷体" w:eastAsia="楷体" w:hAnsi="楷体" w:cs="楷体" w:hint="eastAsia"/>
                                <w:b/>
                                <w:bCs/>
                                <w:sz w:val="18"/>
                                <w:szCs w:val="18"/>
                              </w:rPr>
                              <w:t>图</w:t>
                            </w:r>
                            <w:r>
                              <w:rPr>
                                <w:rFonts w:ascii="楷体" w:eastAsia="楷体" w:hAnsi="楷体" w:cs="楷体" w:hint="eastAsia"/>
                                <w:b/>
                                <w:bCs/>
                                <w:sz w:val="18"/>
                                <w:szCs w:val="18"/>
                              </w:rPr>
                              <w:t>4</w:t>
                            </w:r>
                          </w:p>
                        </w:txbxContent>
                      </wps:txbx>
                      <wps:bodyPr wrap="square" lIns="0" tIns="0" rIns="0" bIns="0" upright="1">
                        <a:spAutoFit/>
                      </wps:bodyPr>
                    </wps:wsp>
                  </a:graphicData>
                </a:graphic>
              </wp:anchor>
            </w:drawing>
          </mc:Choice>
          <mc:Fallback xmlns:wpsCustomData="http://www.wps.cn/officeDocument/2013/wpsCustomData">
            <w:pict>
              <v:shape id="_x0000_s1026" o:spid="_x0000_s1026" o:spt="202" type="#_x0000_t202" style="position:absolute;left:0pt;margin-left:39pt;margin-top:5.9pt;height:23.4pt;width:46.3pt;z-index:251672576;mso-width-relative:page;mso-height-relative:page;" fillcolor="#FFFFFF" filled="t" stroked="f" coordsize="21600,21600" o:gfxdata="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">
                <v:fill on="t" focussize="0,0"/>
                <v:stroke on="f"/>
                <v:imagedata o:title=""/>
                <o:lock v:ext="edit" aspectratio="f"/>
                <v:textbox inset="0mm,0mm,0mm,0mm" style="mso-fit-shape-to-text:t;">
                  <w:txbxContent>
                    <w:p>
                      <w:pPr>
                        <w:pStyle w:val="2"/>
                        <w:ind w:firstLineChars="100"/>
                        <w:rPr>
                          <w:rFonts w:hint="eastAsia" w:ascii="楷体" w:hAnsi="楷体" w:eastAsia="楷体" w:cs="楷体"/>
                          <w:b/>
                          <w:bCs/>
                          <w:sz w:val="18"/>
                          <w:szCs w:val="18"/>
                          <w:lang w:val="en-US" w:eastAsia="zh-CN"/>
                        </w:rPr>
                      </w:pPr>
                      <w:r>
                        <w:rPr>
                          <w:rFonts w:hint="eastAsia" w:ascii="楷体" w:hAnsi="楷体" w:eastAsia="楷体" w:cs="楷体"/>
                          <w:b/>
                          <w:bCs/>
                          <w:sz w:val="18"/>
                          <w:szCs w:val="18"/>
                        </w:rPr>
                        <w:t>图</w:t>
                      </w:r>
                      <w:r>
                        <w:rPr>
                          <w:rFonts w:hint="eastAsia" w:ascii="楷体" w:hAnsi="楷体" w:eastAsia="楷体" w:cs="楷体"/>
                          <w:b/>
                          <w:bCs/>
                          <w:sz w:val="18"/>
                          <w:szCs w:val="18"/>
                          <w:lang w:val="en-US" w:eastAsia="zh-CN"/>
                        </w:rPr>
                        <w:t>4</w:t>
                      </w:r>
                    </w:p>
                  </w:txbxContent>
                </v:textbox>
              </v:shape>
            </w:pict>
          </mc:Fallback>
        </mc:AlternateContent>
      </w:r>
    </w:p>
    <w:p w14:paraId="2FA29362" w14:textId="77777777" w:rsidR="005748F3" w:rsidRDefault="005748F3">
      <w:pPr>
        <w:adjustRightInd w:val="0"/>
        <w:snapToGrid w:val="0"/>
        <w:ind w:firstLine="420"/>
        <w:rPr>
          <w:rFonts w:ascii="宋体" w:eastAsia="宋体" w:hAnsi="宋体" w:cs="宋体"/>
          <w:szCs w:val="21"/>
        </w:rPr>
      </w:pPr>
    </w:p>
    <w:p w14:paraId="0AFCD445" w14:textId="77777777" w:rsidR="005748F3" w:rsidRDefault="00B62B86">
      <w:pPr>
        <w:adjustRightInd w:val="0"/>
        <w:snapToGrid w:val="0"/>
        <w:ind w:firstLine="420"/>
        <w:rPr>
          <w:rFonts w:ascii="宋体" w:eastAsia="宋体" w:hAnsi="宋体" w:cs="宋体"/>
          <w:szCs w:val="21"/>
        </w:rPr>
      </w:pPr>
      <w:r>
        <w:rPr>
          <w:rFonts w:ascii="宋体" w:eastAsia="宋体" w:hAnsi="宋体" w:cs="宋体" w:hint="eastAsia"/>
          <w:szCs w:val="21"/>
        </w:rPr>
        <w:t>此作业是将《物理练习册》上的一道题进行了改编。改编后的作业能够提升学生的“科学思维”的品质——从物理学视角对客观事物的本质属性、内在规律及相互关系的认识方式。学生在学习浮力这一章节内容时，对于“排开液体体积”的理解一直存在一定的障碍，他们会将“排开”错误理解为“排出”、“溢出”等。学生完成此作业便对于排开液体体积的本质属性有一定的认识。经过分析归纳、推理论证，对排开液体体积与液面上升的高度之间的相互关系有清晰的了解和认识（尤其是物体漂浮状态时的</w:t>
      </w:r>
      <w:r>
        <w:rPr>
          <w:rFonts w:ascii="宋体" w:eastAsia="宋体" w:hAnsi="宋体" w:cs="宋体" w:hint="eastAsia"/>
          <w:i/>
          <w:iCs/>
          <w:szCs w:val="21"/>
        </w:rPr>
        <w:t>V</w:t>
      </w:r>
      <w:r>
        <w:rPr>
          <w:rFonts w:ascii="宋体" w:eastAsia="宋体" w:hAnsi="宋体" w:cs="宋体" w:hint="eastAsia"/>
          <w:szCs w:val="21"/>
          <w:vertAlign w:val="subscript"/>
        </w:rPr>
        <w:t>排</w:t>
      </w:r>
      <w:r>
        <w:rPr>
          <w:rFonts w:ascii="宋体" w:eastAsia="宋体" w:hAnsi="宋体" w:cs="宋体" w:hint="eastAsia"/>
          <w:szCs w:val="21"/>
        </w:rPr>
        <w:t>与</w:t>
      </w:r>
      <w:r>
        <w:rPr>
          <w:rFonts w:ascii="宋体" w:eastAsia="宋体" w:hAnsi="宋体" w:cs="宋体" w:hint="eastAsia"/>
          <w:i/>
          <w:iCs/>
          <w:szCs w:val="21"/>
        </w:rPr>
        <w:t>Δ</w:t>
      </w:r>
      <w:r>
        <w:rPr>
          <w:rFonts w:ascii="宋体" w:eastAsia="宋体" w:hAnsi="宋体" w:cs="宋体" w:hint="eastAsia"/>
          <w:i/>
          <w:iCs/>
          <w:szCs w:val="21"/>
        </w:rPr>
        <w:t>h</w:t>
      </w:r>
      <w:r>
        <w:rPr>
          <w:rFonts w:ascii="宋体" w:eastAsia="宋体" w:hAnsi="宋体" w:cs="宋体" w:hint="eastAsia"/>
          <w:szCs w:val="21"/>
        </w:rPr>
        <w:t>的关系），科学推理论证能力得到了进一步的发展。</w:t>
      </w:r>
    </w:p>
    <w:p w14:paraId="2068215A" w14:textId="77777777" w:rsidR="005748F3" w:rsidRDefault="00B62B86">
      <w:pPr>
        <w:adjustRightInd w:val="0"/>
        <w:snapToGrid w:val="0"/>
        <w:ind w:firstLine="420"/>
        <w:rPr>
          <w:rFonts w:ascii="宋体" w:eastAsia="宋体" w:hAnsi="宋体" w:cs="宋体"/>
          <w:color w:val="000000" w:themeColor="text1"/>
          <w:szCs w:val="21"/>
        </w:rPr>
      </w:pPr>
      <w:r>
        <w:rPr>
          <w:rFonts w:ascii="宋体" w:eastAsia="宋体" w:hAnsi="宋体" w:cs="宋体" w:hint="eastAsia"/>
          <w:color w:val="000000" w:themeColor="text1"/>
          <w:szCs w:val="21"/>
        </w:rPr>
        <w:t>科学</w:t>
      </w:r>
      <w:r>
        <w:rPr>
          <w:rFonts w:ascii="宋体" w:eastAsia="宋体" w:hAnsi="宋体" w:cs="宋体" w:hint="eastAsia"/>
          <w:color w:val="000000" w:themeColor="text1"/>
          <w:szCs w:val="21"/>
        </w:rPr>
        <w:t>推理论证能力的发展</w:t>
      </w:r>
      <w:r>
        <w:rPr>
          <w:rFonts w:ascii="宋体" w:eastAsia="宋体" w:hAnsi="宋体" w:cs="宋体" w:hint="eastAsia"/>
          <w:color w:val="000000" w:themeColor="text1"/>
          <w:szCs w:val="21"/>
        </w:rPr>
        <w:t>非一时一作业之功，需要我们把科学推理论证能力的发展贯穿于每次作业的布置中，并且需要连续几次作业的练习和巩固。</w:t>
      </w:r>
    </w:p>
    <w:p w14:paraId="55D43BB5" w14:textId="77777777" w:rsidR="005748F3" w:rsidRDefault="00B62B86">
      <w:pPr>
        <w:adjustRightInd w:val="0"/>
        <w:snapToGrid w:val="0"/>
        <w:ind w:firstLineChars="0" w:firstLine="0"/>
        <w:rPr>
          <w:rFonts w:ascii="宋体" w:eastAsia="宋体" w:hAnsi="宋体" w:cs="宋体"/>
          <w:color w:val="000000" w:themeColor="text1"/>
          <w:szCs w:val="21"/>
        </w:rPr>
      </w:pPr>
      <w:r>
        <w:rPr>
          <w:rFonts w:ascii="宋体" w:eastAsia="宋体" w:hAnsi="宋体" w:cs="宋体" w:hint="eastAsia"/>
          <w:b/>
          <w:bCs/>
          <w:color w:val="000000" w:themeColor="text1"/>
          <w:sz w:val="24"/>
          <w:szCs w:val="24"/>
        </w:rPr>
        <w:t xml:space="preserve">   </w:t>
      </w:r>
      <w:r>
        <w:rPr>
          <w:rFonts w:ascii="宋体" w:eastAsia="宋体" w:hAnsi="宋体" w:cs="宋体" w:hint="eastAsia"/>
          <w:color w:val="000000" w:themeColor="text1"/>
          <w:szCs w:val="21"/>
        </w:rPr>
        <w:t>初三下学期，在进行综合复习时，发现本校大部分学生会用公式解题目，但是如果让他们分析、推理、论证解题过程，学生的分析要么描述不准确，要么过程太过简略不完整，要么不符合物理的思维逻辑，逻辑链缺失。大部分学生在分析、推理论证方面存在一些问题。这一方面能力的提升仅通过一次作业的练习是不够的，为此，我们结合本校学生现有的分析能力有针对性地设</w:t>
      </w:r>
      <w:r>
        <w:rPr>
          <w:rFonts w:ascii="宋体" w:eastAsia="宋体" w:hAnsi="宋体" w:cs="宋体" w:hint="eastAsia"/>
          <w:color w:val="000000" w:themeColor="text1"/>
          <w:szCs w:val="21"/>
        </w:rPr>
        <w:lastRenderedPageBreak/>
        <w:t>计了一系列专题性的作业，并且针对实施情况进行了</w:t>
      </w:r>
      <w:r>
        <w:rPr>
          <w:rFonts w:ascii="宋体" w:eastAsia="宋体" w:hAnsi="宋体" w:cs="宋体" w:hint="eastAsia"/>
          <w:color w:val="000000" w:themeColor="text1"/>
          <w:szCs w:val="21"/>
        </w:rPr>
        <w:t>前测和后测。所测班级的学生整体水平在年级里处于中等偏上水平，物理基础还是比较扎实的，但是在逻辑思维表达可科学推理论证方面还有欠缺。</w:t>
      </w:r>
    </w:p>
    <w:tbl>
      <w:tblPr>
        <w:tblpPr w:leftFromText="180" w:rightFromText="180" w:vertAnchor="text" w:horzAnchor="page" w:tblpX="7296" w:tblpY="588"/>
        <w:tblOverlap w:val="never"/>
        <w:tblW w:w="0" w:type="auto"/>
        <w:tblBorders>
          <w:top w:val="single" w:sz="0" w:space="0" w:color="000000"/>
          <w:left w:val="single" w:sz="0" w:space="0" w:color="000000"/>
          <w:bottom w:val="single" w:sz="0" w:space="0" w:color="000000"/>
          <w:right w:val="single" w:sz="0" w:space="0" w:color="000000"/>
          <w:insideH w:val="single" w:sz="0" w:space="0" w:color="000000"/>
          <w:insideV w:val="single" w:sz="0" w:space="0" w:color="000000"/>
        </w:tblBorders>
        <w:tblLayout w:type="fixed"/>
        <w:tblCellMar>
          <w:top w:w="30" w:type="dxa"/>
          <w:left w:w="30" w:type="dxa"/>
          <w:bottom w:w="30" w:type="dxa"/>
          <w:right w:w="30" w:type="dxa"/>
        </w:tblCellMar>
        <w:tblLook w:val="04A0" w:firstRow="1" w:lastRow="0" w:firstColumn="1" w:lastColumn="0" w:noHBand="0" w:noVBand="1"/>
      </w:tblPr>
      <w:tblGrid>
        <w:gridCol w:w="1800"/>
        <w:gridCol w:w="740"/>
        <w:gridCol w:w="739"/>
      </w:tblGrid>
      <w:tr w:rsidR="005748F3" w14:paraId="721D195A" w14:textId="77777777">
        <w:trPr>
          <w:trHeight w:val="541"/>
        </w:trPr>
        <w:tc>
          <w:tcPr>
            <w:tcW w:w="1800" w:type="dxa"/>
          </w:tcPr>
          <w:p w14:paraId="4A036991" w14:textId="77777777" w:rsidR="005748F3" w:rsidRDefault="00B62B86">
            <w:pPr>
              <w:widowControl w:val="0"/>
              <w:ind w:firstLineChars="0" w:firstLine="0"/>
              <w:rPr>
                <w:rFonts w:ascii="宋体" w:eastAsia="宋体" w:hAnsi="宋体" w:cs="宋体"/>
                <w:color w:val="000000" w:themeColor="text1"/>
                <w:szCs w:val="21"/>
              </w:rPr>
            </w:pPr>
            <w:r>
              <w:rPr>
                <w:rFonts w:ascii="宋体" w:eastAsia="宋体" w:hAnsi="宋体" w:cs="宋体" w:hint="eastAsia"/>
                <w:color w:val="000000" w:themeColor="text1"/>
                <w:szCs w:val="21"/>
              </w:rPr>
              <w:t>液体对底部的压强</w:t>
            </w:r>
          </w:p>
        </w:tc>
        <w:tc>
          <w:tcPr>
            <w:tcW w:w="740" w:type="dxa"/>
          </w:tcPr>
          <w:p w14:paraId="7FF5BF35" w14:textId="77777777" w:rsidR="005748F3" w:rsidRDefault="00B62B86">
            <w:pPr>
              <w:widowControl w:val="0"/>
              <w:ind w:firstLineChars="0" w:firstLine="0"/>
              <w:rPr>
                <w:rFonts w:ascii="宋体" w:eastAsia="宋体" w:hAnsi="宋体" w:cs="宋体"/>
                <w:color w:val="000000" w:themeColor="text1"/>
                <w:szCs w:val="21"/>
              </w:rPr>
            </w:pPr>
            <w:r>
              <w:rPr>
                <w:rFonts w:ascii="宋体" w:eastAsia="宋体" w:hAnsi="宋体" w:cs="宋体" w:hint="eastAsia"/>
                <w:color w:val="000000" w:themeColor="text1"/>
                <w:szCs w:val="21"/>
              </w:rPr>
              <w:t>抽出前</w:t>
            </w:r>
          </w:p>
        </w:tc>
        <w:tc>
          <w:tcPr>
            <w:tcW w:w="739" w:type="dxa"/>
          </w:tcPr>
          <w:p w14:paraId="11B544CD" w14:textId="77777777" w:rsidR="005748F3" w:rsidRDefault="00B62B86">
            <w:pPr>
              <w:widowControl w:val="0"/>
              <w:ind w:firstLineChars="0" w:firstLine="0"/>
              <w:rPr>
                <w:rFonts w:ascii="宋体" w:eastAsia="宋体" w:hAnsi="宋体" w:cs="宋体"/>
                <w:color w:val="000000" w:themeColor="text1"/>
                <w:szCs w:val="21"/>
              </w:rPr>
            </w:pPr>
            <w:r>
              <w:rPr>
                <w:rFonts w:ascii="宋体" w:eastAsia="宋体" w:hAnsi="宋体" w:cs="宋体" w:hint="eastAsia"/>
                <w:color w:val="000000" w:themeColor="text1"/>
                <w:szCs w:val="21"/>
              </w:rPr>
              <w:t>抽出后</w:t>
            </w:r>
          </w:p>
        </w:tc>
      </w:tr>
      <w:tr w:rsidR="005748F3" w14:paraId="5718F465" w14:textId="77777777">
        <w:trPr>
          <w:trHeight w:val="288"/>
        </w:trPr>
        <w:tc>
          <w:tcPr>
            <w:tcW w:w="1800" w:type="dxa"/>
          </w:tcPr>
          <w:p w14:paraId="61628A54" w14:textId="77777777" w:rsidR="005748F3" w:rsidRDefault="00B62B86">
            <w:pPr>
              <w:widowControl w:val="0"/>
              <w:ind w:firstLine="420"/>
              <w:jc w:val="center"/>
              <w:rPr>
                <w:rFonts w:ascii="宋体" w:eastAsia="宋体" w:hAnsi="宋体" w:cs="宋体"/>
                <w:color w:val="000000" w:themeColor="text1"/>
                <w:szCs w:val="21"/>
              </w:rPr>
            </w:pPr>
            <w:r>
              <w:rPr>
                <w:rFonts w:ascii="宋体" w:eastAsia="宋体" w:hAnsi="宋体" w:cs="宋体" w:hint="eastAsia"/>
                <w:color w:val="000000" w:themeColor="text1"/>
                <w:szCs w:val="21"/>
              </w:rPr>
              <w:t>p</w:t>
            </w:r>
            <w:r>
              <w:rPr>
                <w:rFonts w:ascii="宋体" w:eastAsia="宋体" w:hAnsi="宋体" w:cs="宋体" w:hint="eastAsia"/>
                <w:color w:val="000000" w:themeColor="text1"/>
                <w:szCs w:val="21"/>
                <w:vertAlign w:val="subscript"/>
              </w:rPr>
              <w:t>水</w:t>
            </w:r>
          </w:p>
        </w:tc>
        <w:tc>
          <w:tcPr>
            <w:tcW w:w="740" w:type="dxa"/>
          </w:tcPr>
          <w:p w14:paraId="1C61A371" w14:textId="77777777" w:rsidR="005748F3" w:rsidRDefault="00B62B86">
            <w:pPr>
              <w:widowControl w:val="0"/>
              <w:ind w:firstLineChars="0" w:firstLine="0"/>
              <w:rPr>
                <w:rFonts w:ascii="宋体" w:eastAsia="宋体" w:hAnsi="宋体" w:cs="宋体"/>
                <w:color w:val="000000" w:themeColor="text1"/>
                <w:szCs w:val="21"/>
              </w:rPr>
            </w:pPr>
            <w:r>
              <w:rPr>
                <w:rFonts w:ascii="宋体" w:eastAsia="宋体" w:hAnsi="宋体" w:cs="宋体" w:hint="eastAsia"/>
                <w:color w:val="000000" w:themeColor="text1"/>
                <w:szCs w:val="21"/>
              </w:rPr>
              <w:t>1960</w:t>
            </w:r>
            <w:r>
              <w:rPr>
                <w:rFonts w:ascii="宋体" w:eastAsia="宋体" w:hAnsi="宋体" w:cs="宋体" w:hint="eastAsia"/>
                <w:color w:val="000000" w:themeColor="text1"/>
                <w:szCs w:val="21"/>
              </w:rPr>
              <w:t>帕</w:t>
            </w:r>
          </w:p>
        </w:tc>
        <w:tc>
          <w:tcPr>
            <w:tcW w:w="739" w:type="dxa"/>
          </w:tcPr>
          <w:p w14:paraId="68C7E13E" w14:textId="77777777" w:rsidR="005748F3" w:rsidRDefault="00B62B86">
            <w:pPr>
              <w:widowControl w:val="0"/>
              <w:ind w:firstLineChars="0" w:firstLine="0"/>
              <w:rPr>
                <w:rFonts w:ascii="宋体" w:eastAsia="宋体" w:hAnsi="宋体" w:cs="宋体"/>
                <w:color w:val="000000" w:themeColor="text1"/>
                <w:szCs w:val="21"/>
              </w:rPr>
            </w:pPr>
            <w:r>
              <w:rPr>
                <w:rFonts w:ascii="宋体" w:eastAsia="宋体" w:hAnsi="宋体" w:cs="宋体" w:hint="eastAsia"/>
                <w:color w:val="000000" w:themeColor="text1"/>
                <w:szCs w:val="21"/>
              </w:rPr>
              <w:t>980</w:t>
            </w:r>
            <w:r>
              <w:rPr>
                <w:rFonts w:ascii="宋体" w:eastAsia="宋体" w:hAnsi="宋体" w:cs="宋体" w:hint="eastAsia"/>
                <w:color w:val="000000" w:themeColor="text1"/>
                <w:szCs w:val="21"/>
              </w:rPr>
              <w:t>帕</w:t>
            </w:r>
          </w:p>
        </w:tc>
      </w:tr>
      <w:tr w:rsidR="005748F3" w14:paraId="6409464B" w14:textId="77777777">
        <w:trPr>
          <w:trHeight w:val="291"/>
        </w:trPr>
        <w:tc>
          <w:tcPr>
            <w:tcW w:w="1800" w:type="dxa"/>
          </w:tcPr>
          <w:p w14:paraId="73649D9B" w14:textId="77777777" w:rsidR="005748F3" w:rsidRDefault="00B62B86">
            <w:pPr>
              <w:widowControl w:val="0"/>
              <w:ind w:firstLine="420"/>
              <w:jc w:val="center"/>
              <w:rPr>
                <w:rFonts w:ascii="宋体" w:eastAsia="宋体" w:hAnsi="宋体" w:cs="宋体"/>
                <w:color w:val="000000" w:themeColor="text1"/>
                <w:szCs w:val="21"/>
              </w:rPr>
            </w:pPr>
            <w:r>
              <w:rPr>
                <w:rFonts w:ascii="宋体" w:eastAsia="宋体" w:hAnsi="宋体" w:cs="宋体" w:hint="eastAsia"/>
                <w:color w:val="000000" w:themeColor="text1"/>
                <w:szCs w:val="21"/>
              </w:rPr>
              <w:t>p</w:t>
            </w:r>
            <w:r>
              <w:rPr>
                <w:rFonts w:ascii="宋体" w:eastAsia="宋体" w:hAnsi="宋体" w:cs="宋体" w:hint="eastAsia"/>
                <w:color w:val="000000" w:themeColor="text1"/>
                <w:szCs w:val="21"/>
                <w:vertAlign w:val="subscript"/>
              </w:rPr>
              <w:t>液</w:t>
            </w:r>
          </w:p>
        </w:tc>
        <w:tc>
          <w:tcPr>
            <w:tcW w:w="740" w:type="dxa"/>
          </w:tcPr>
          <w:p w14:paraId="75FF381E" w14:textId="77777777" w:rsidR="005748F3" w:rsidRDefault="00B62B86">
            <w:pPr>
              <w:widowControl w:val="0"/>
              <w:ind w:firstLineChars="0" w:firstLine="0"/>
              <w:rPr>
                <w:rFonts w:ascii="宋体" w:eastAsia="宋体" w:hAnsi="宋体" w:cs="宋体"/>
                <w:color w:val="000000" w:themeColor="text1"/>
                <w:szCs w:val="21"/>
              </w:rPr>
            </w:pPr>
            <w:r>
              <w:rPr>
                <w:rFonts w:ascii="宋体" w:eastAsia="宋体" w:hAnsi="宋体" w:cs="宋体" w:hint="eastAsia"/>
                <w:color w:val="000000" w:themeColor="text1"/>
                <w:szCs w:val="21"/>
              </w:rPr>
              <w:t>1960</w:t>
            </w:r>
            <w:r>
              <w:rPr>
                <w:rFonts w:ascii="宋体" w:eastAsia="宋体" w:hAnsi="宋体" w:cs="宋体" w:hint="eastAsia"/>
                <w:color w:val="000000" w:themeColor="text1"/>
                <w:szCs w:val="21"/>
              </w:rPr>
              <w:t>帕</w:t>
            </w:r>
          </w:p>
        </w:tc>
        <w:tc>
          <w:tcPr>
            <w:tcW w:w="739" w:type="dxa"/>
          </w:tcPr>
          <w:p w14:paraId="5B18DDFE" w14:textId="77777777" w:rsidR="005748F3" w:rsidRDefault="00B62B86">
            <w:pPr>
              <w:widowControl w:val="0"/>
              <w:ind w:firstLineChars="0" w:firstLine="0"/>
              <w:rPr>
                <w:rFonts w:ascii="宋体" w:eastAsia="宋体" w:hAnsi="宋体" w:cs="宋体"/>
                <w:color w:val="000000" w:themeColor="text1"/>
                <w:szCs w:val="21"/>
              </w:rPr>
            </w:pPr>
            <w:r>
              <w:rPr>
                <w:rFonts w:ascii="宋体" w:eastAsia="宋体" w:hAnsi="宋体" w:cs="宋体" w:hint="eastAsia"/>
                <w:color w:val="000000" w:themeColor="text1"/>
                <w:szCs w:val="21"/>
              </w:rPr>
              <w:t>1078</w:t>
            </w:r>
            <w:r>
              <w:rPr>
                <w:rFonts w:ascii="宋体" w:eastAsia="宋体" w:hAnsi="宋体" w:cs="宋体" w:hint="eastAsia"/>
                <w:color w:val="000000" w:themeColor="text1"/>
                <w:szCs w:val="21"/>
              </w:rPr>
              <w:t>帕</w:t>
            </w:r>
          </w:p>
        </w:tc>
      </w:tr>
    </w:tbl>
    <w:p w14:paraId="52DA9019" w14:textId="77777777" w:rsidR="005748F3" w:rsidRDefault="00B62B86">
      <w:pPr>
        <w:ind w:firstLineChars="0" w:firstLine="0"/>
        <w:rPr>
          <w:rFonts w:ascii="Times New Roman" w:eastAsia="华文中宋" w:hAnsi="Times New Roman"/>
          <w:color w:val="000000" w:themeColor="text1"/>
          <w:szCs w:val="21"/>
        </w:rPr>
      </w:pPr>
      <w:r>
        <w:rPr>
          <w:rFonts w:ascii="宋体" w:eastAsia="宋体" w:hAnsi="宋体" w:cs="宋体" w:hint="eastAsia"/>
          <w:color w:val="000000" w:themeColor="text1"/>
          <w:szCs w:val="21"/>
        </w:rPr>
        <w:t>作业</w:t>
      </w:r>
      <w:r>
        <w:rPr>
          <w:rFonts w:ascii="宋体" w:eastAsia="宋体" w:hAnsi="宋体" w:cs="宋体" w:hint="eastAsia"/>
          <w:color w:val="000000" w:themeColor="text1"/>
          <w:szCs w:val="21"/>
        </w:rPr>
        <w:t>3-1</w:t>
      </w:r>
      <w:r>
        <w:rPr>
          <w:rFonts w:ascii="宋体" w:eastAsia="宋体" w:hAnsi="宋体" w:cs="宋体" w:hint="eastAsia"/>
          <w:color w:val="000000" w:themeColor="text1"/>
          <w:szCs w:val="21"/>
        </w:rPr>
        <w:t>（前测试题）：</w:t>
      </w:r>
      <w:r>
        <w:rPr>
          <w:rFonts w:ascii="宋体" w:eastAsia="宋体" w:hAnsi="宋体" w:cs="宋体" w:hint="eastAsia"/>
          <w:color w:val="000000" w:themeColor="text1"/>
          <w:szCs w:val="21"/>
        </w:rPr>
        <w:t>两个相同的薄壁圆柱形容器，一个装有水，另一个装有某种液体，水的质量为</w:t>
      </w:r>
      <w:r>
        <w:rPr>
          <w:rFonts w:ascii="宋体" w:eastAsia="宋体" w:hAnsi="宋体" w:cs="宋体" w:hint="eastAsia"/>
          <w:color w:val="000000" w:themeColor="text1"/>
          <w:szCs w:val="21"/>
        </w:rPr>
        <w:t>5</w:t>
      </w:r>
      <w:r>
        <w:rPr>
          <w:rFonts w:ascii="宋体" w:eastAsia="宋体" w:hAnsi="宋体" w:cs="宋体" w:hint="eastAsia"/>
          <w:color w:val="000000" w:themeColor="text1"/>
          <w:szCs w:val="21"/>
        </w:rPr>
        <w:t>千克。现从两容器中分别抽取相同体积后，水和液体对容器底部的压强关系如下表：求抽出液体前，液体原来的质量。</w:t>
      </w:r>
    </w:p>
    <w:p w14:paraId="25D6FBA8" w14:textId="77777777" w:rsidR="005748F3" w:rsidRDefault="00B62B86">
      <w:pPr>
        <w:ind w:firstLineChars="0" w:firstLine="0"/>
        <w:rPr>
          <w:rFonts w:ascii="宋体" w:eastAsia="宋体" w:hAnsi="宋体" w:cs="宋体"/>
          <w:color w:val="000000" w:themeColor="text1"/>
          <w:szCs w:val="21"/>
        </w:rPr>
      </w:pPr>
      <w:r>
        <w:rPr>
          <w:rFonts w:ascii="宋体" w:eastAsia="宋体" w:hAnsi="宋体" w:hint="eastAsia"/>
          <w:color w:val="000000" w:themeColor="text1"/>
          <w:kern w:val="0"/>
          <w:szCs w:val="21"/>
        </w:rPr>
        <w:t>部分学生的分析</w:t>
      </w:r>
      <w:r>
        <w:rPr>
          <w:rFonts w:ascii="宋体" w:eastAsia="宋体" w:hAnsi="宋体" w:hint="eastAsia"/>
          <w:color w:val="000000" w:themeColor="text1"/>
          <w:kern w:val="0"/>
          <w:szCs w:val="21"/>
        </w:rPr>
        <w:t>1</w:t>
      </w:r>
      <w:r>
        <w:rPr>
          <w:rFonts w:ascii="宋体" w:eastAsia="宋体" w:hAnsi="宋体" w:hint="eastAsia"/>
          <w:color w:val="000000" w:themeColor="text1"/>
          <w:kern w:val="0"/>
          <w:szCs w:val="21"/>
        </w:rPr>
        <w:t>：</w:t>
      </w:r>
      <w:r>
        <w:rPr>
          <w:rFonts w:ascii="宋体" w:eastAsia="宋体" w:hAnsi="宋体" w:hint="eastAsia"/>
          <w:color w:val="000000" w:themeColor="text1"/>
          <w:kern w:val="0"/>
          <w:szCs w:val="21"/>
        </w:rPr>
        <w:t xml:space="preserve"> </w:t>
      </w:r>
      <w:r>
        <w:rPr>
          <w:rFonts w:ascii="宋体" w:eastAsia="宋体" w:hAnsi="宋体" w:hint="eastAsia"/>
          <w:color w:val="000000" w:themeColor="text1"/>
          <w:kern w:val="0"/>
          <w:szCs w:val="21"/>
        </w:rPr>
        <w:t>∵抽出前</w:t>
      </w:r>
      <w:r>
        <w:rPr>
          <w:rFonts w:ascii="宋体" w:eastAsia="宋体" w:hAnsi="宋体" w:cs="宋体" w:hint="eastAsia"/>
          <w:color w:val="000000" w:themeColor="text1"/>
          <w:szCs w:val="21"/>
        </w:rPr>
        <w:t>p</w:t>
      </w:r>
      <w:r>
        <w:rPr>
          <w:rFonts w:ascii="宋体" w:eastAsia="宋体" w:hAnsi="宋体" w:cs="宋体" w:hint="eastAsia"/>
          <w:color w:val="000000" w:themeColor="text1"/>
          <w:szCs w:val="21"/>
          <w:vertAlign w:val="subscript"/>
        </w:rPr>
        <w:t>水</w:t>
      </w:r>
      <w:r>
        <w:rPr>
          <w:rFonts w:ascii="宋体" w:eastAsia="宋体" w:hAnsi="宋体" w:cs="宋体" w:hint="eastAsia"/>
          <w:color w:val="000000" w:themeColor="text1"/>
          <w:szCs w:val="21"/>
        </w:rPr>
        <w:t xml:space="preserve">= </w:t>
      </w:r>
      <w:r>
        <w:rPr>
          <w:rFonts w:ascii="宋体" w:eastAsia="宋体" w:hAnsi="宋体" w:cs="宋体" w:hint="eastAsia"/>
          <w:color w:val="000000" w:themeColor="text1"/>
          <w:szCs w:val="21"/>
        </w:rPr>
        <w:t>p</w:t>
      </w:r>
      <w:r>
        <w:rPr>
          <w:rFonts w:ascii="宋体" w:eastAsia="宋体" w:hAnsi="宋体" w:cs="宋体" w:hint="eastAsia"/>
          <w:color w:val="000000" w:themeColor="text1"/>
          <w:szCs w:val="21"/>
          <w:vertAlign w:val="subscript"/>
        </w:rPr>
        <w:t>液</w:t>
      </w:r>
    </w:p>
    <w:p w14:paraId="43811713" w14:textId="77777777" w:rsidR="005748F3" w:rsidRDefault="00B62B86">
      <w:pPr>
        <w:ind w:firstLineChars="600" w:firstLine="1260"/>
        <w:rPr>
          <w:rFonts w:ascii="宋体" w:eastAsia="宋体" w:hAnsi="宋体"/>
          <w:color w:val="000000" w:themeColor="text1"/>
          <w:kern w:val="0"/>
          <w:szCs w:val="21"/>
        </w:rPr>
      </w:pPr>
      <w:r>
        <w:rPr>
          <w:rFonts w:ascii="宋体" w:eastAsia="宋体" w:hAnsi="宋体" w:cs="宋体" w:hint="eastAsia"/>
          <w:color w:val="000000" w:themeColor="text1"/>
          <w:szCs w:val="21"/>
        </w:rPr>
        <w:t xml:space="preserve">      </w:t>
      </w:r>
      <w:r>
        <w:rPr>
          <w:rFonts w:ascii="宋体" w:eastAsia="宋体" w:hAnsi="宋体" w:hint="eastAsia"/>
          <w:color w:val="000000" w:themeColor="text1"/>
          <w:kern w:val="0"/>
          <w:szCs w:val="21"/>
        </w:rPr>
        <w:t>∴</w:t>
      </w:r>
      <w:r>
        <w:rPr>
          <w:rFonts w:ascii="宋体" w:eastAsia="宋体" w:hAnsi="宋体" w:cs="宋体" w:hint="eastAsia"/>
          <w:color w:val="000000" w:themeColor="text1"/>
          <w:szCs w:val="21"/>
        </w:rPr>
        <w:t>F</w:t>
      </w:r>
      <w:r>
        <w:rPr>
          <w:rFonts w:ascii="宋体" w:eastAsia="宋体" w:hAnsi="宋体" w:cs="宋体" w:hint="eastAsia"/>
          <w:color w:val="000000" w:themeColor="text1"/>
          <w:szCs w:val="21"/>
          <w:vertAlign w:val="subscript"/>
        </w:rPr>
        <w:t>水</w:t>
      </w:r>
      <w:r>
        <w:rPr>
          <w:rFonts w:ascii="宋体" w:eastAsia="宋体" w:hAnsi="宋体" w:cs="宋体" w:hint="eastAsia"/>
          <w:color w:val="000000" w:themeColor="text1"/>
          <w:szCs w:val="21"/>
        </w:rPr>
        <w:t>=F</w:t>
      </w:r>
      <w:r>
        <w:rPr>
          <w:rFonts w:ascii="宋体" w:eastAsia="宋体" w:hAnsi="宋体" w:cs="宋体" w:hint="eastAsia"/>
          <w:color w:val="000000" w:themeColor="text1"/>
          <w:szCs w:val="21"/>
          <w:vertAlign w:val="subscript"/>
        </w:rPr>
        <w:t>液</w:t>
      </w:r>
    </w:p>
    <w:p w14:paraId="4A5F12D6" w14:textId="77777777" w:rsidR="005748F3" w:rsidRDefault="00B62B86">
      <w:pPr>
        <w:ind w:firstLineChars="900" w:firstLine="1890"/>
        <w:rPr>
          <w:rFonts w:ascii="宋体" w:eastAsia="宋体" w:hAnsi="宋体" w:cs="宋体"/>
          <w:color w:val="000000" w:themeColor="text1"/>
          <w:szCs w:val="21"/>
        </w:rPr>
      </w:pPr>
      <w:r>
        <w:rPr>
          <w:rFonts w:ascii="宋体" w:eastAsia="宋体" w:hAnsi="宋体" w:hint="eastAsia"/>
          <w:color w:val="000000" w:themeColor="text1"/>
          <w:kern w:val="0"/>
          <w:szCs w:val="21"/>
        </w:rPr>
        <w:t>∴</w:t>
      </w:r>
      <w:r>
        <w:rPr>
          <w:rFonts w:ascii="宋体" w:eastAsia="宋体" w:hAnsi="宋体" w:hint="eastAsia"/>
          <w:color w:val="000000" w:themeColor="text1"/>
          <w:kern w:val="0"/>
          <w:szCs w:val="21"/>
        </w:rPr>
        <w:t>m</w:t>
      </w:r>
      <w:r>
        <w:rPr>
          <w:rFonts w:ascii="宋体" w:eastAsia="宋体" w:hAnsi="宋体" w:cs="宋体" w:hint="eastAsia"/>
          <w:color w:val="000000" w:themeColor="text1"/>
          <w:szCs w:val="21"/>
          <w:vertAlign w:val="subscript"/>
        </w:rPr>
        <w:t>水</w:t>
      </w:r>
      <w:r>
        <w:rPr>
          <w:rFonts w:ascii="宋体" w:eastAsia="宋体" w:hAnsi="宋体" w:cs="宋体" w:hint="eastAsia"/>
          <w:color w:val="000000" w:themeColor="text1"/>
          <w:szCs w:val="21"/>
        </w:rPr>
        <w:t>= m</w:t>
      </w:r>
      <w:r>
        <w:rPr>
          <w:rFonts w:ascii="宋体" w:eastAsia="宋体" w:hAnsi="宋体" w:cs="宋体" w:hint="eastAsia"/>
          <w:color w:val="000000" w:themeColor="text1"/>
          <w:szCs w:val="21"/>
          <w:vertAlign w:val="subscript"/>
        </w:rPr>
        <w:t>液</w:t>
      </w:r>
    </w:p>
    <w:p w14:paraId="3C627AE7" w14:textId="77777777" w:rsidR="005748F3" w:rsidRDefault="00B62B86">
      <w:pPr>
        <w:ind w:firstLineChars="0" w:firstLine="0"/>
        <w:rPr>
          <w:rFonts w:ascii="宋体" w:eastAsia="宋体" w:hAnsi="宋体" w:cs="宋体"/>
          <w:color w:val="000000" w:themeColor="text1"/>
          <w:szCs w:val="21"/>
        </w:rPr>
      </w:pPr>
      <w:r>
        <w:rPr>
          <w:rFonts w:ascii="Times New Roman" w:eastAsia="华文中宋" w:hAnsi="Times New Roman" w:hint="eastAsia"/>
          <w:color w:val="000000" w:themeColor="text1"/>
          <w:szCs w:val="21"/>
        </w:rPr>
        <w:t>部分学生的分析</w:t>
      </w:r>
      <w:r>
        <w:rPr>
          <w:rFonts w:ascii="Times New Roman" w:eastAsia="华文中宋" w:hAnsi="Times New Roman" w:hint="eastAsia"/>
          <w:color w:val="000000" w:themeColor="text1"/>
          <w:szCs w:val="21"/>
        </w:rPr>
        <w:t>2</w:t>
      </w:r>
      <w:r>
        <w:rPr>
          <w:rFonts w:ascii="Times New Roman" w:eastAsia="华文中宋" w:hAnsi="Times New Roman" w:hint="eastAsia"/>
          <w:color w:val="000000" w:themeColor="text1"/>
          <w:szCs w:val="21"/>
        </w:rPr>
        <w:t>：</w:t>
      </w:r>
      <w:r>
        <w:rPr>
          <w:rFonts w:ascii="宋体" w:eastAsia="宋体" w:hAnsi="宋体" w:hint="eastAsia"/>
          <w:color w:val="000000" w:themeColor="text1"/>
          <w:kern w:val="0"/>
          <w:szCs w:val="21"/>
        </w:rPr>
        <w:t>∵抽出前</w:t>
      </w:r>
      <w:r>
        <w:rPr>
          <w:rFonts w:ascii="宋体" w:eastAsia="宋体" w:hAnsi="宋体" w:cs="宋体" w:hint="eastAsia"/>
          <w:color w:val="000000" w:themeColor="text1"/>
          <w:szCs w:val="21"/>
        </w:rPr>
        <w:t>p</w:t>
      </w:r>
      <w:r>
        <w:rPr>
          <w:rFonts w:ascii="宋体" w:eastAsia="宋体" w:hAnsi="宋体" w:cs="宋体" w:hint="eastAsia"/>
          <w:color w:val="000000" w:themeColor="text1"/>
          <w:szCs w:val="21"/>
          <w:vertAlign w:val="subscript"/>
        </w:rPr>
        <w:t>水</w:t>
      </w:r>
      <w:r>
        <w:rPr>
          <w:rFonts w:ascii="宋体" w:eastAsia="宋体" w:hAnsi="宋体" w:cs="宋体" w:hint="eastAsia"/>
          <w:color w:val="000000" w:themeColor="text1"/>
          <w:szCs w:val="21"/>
        </w:rPr>
        <w:t xml:space="preserve">= </w:t>
      </w:r>
      <w:r>
        <w:rPr>
          <w:rFonts w:ascii="宋体" w:eastAsia="宋体" w:hAnsi="宋体" w:cs="宋体" w:hint="eastAsia"/>
          <w:color w:val="000000" w:themeColor="text1"/>
          <w:szCs w:val="21"/>
        </w:rPr>
        <w:t>p</w:t>
      </w:r>
      <w:r>
        <w:rPr>
          <w:rFonts w:ascii="宋体" w:eastAsia="宋体" w:hAnsi="宋体" w:cs="宋体" w:hint="eastAsia"/>
          <w:color w:val="000000" w:themeColor="text1"/>
          <w:szCs w:val="21"/>
          <w:vertAlign w:val="subscript"/>
        </w:rPr>
        <w:t>液</w:t>
      </w:r>
      <w:r>
        <w:rPr>
          <w:rFonts w:ascii="宋体" w:eastAsia="宋体" w:hAnsi="宋体" w:cs="宋体" w:hint="eastAsia"/>
          <w:color w:val="000000" w:themeColor="text1"/>
          <w:szCs w:val="21"/>
        </w:rPr>
        <w:t>，</w:t>
      </w:r>
      <w:r>
        <w:rPr>
          <w:rFonts w:ascii="宋体" w:eastAsia="宋体" w:hAnsi="宋体" w:cs="宋体" w:hint="eastAsia"/>
          <w:color w:val="000000" w:themeColor="text1"/>
          <w:szCs w:val="21"/>
        </w:rPr>
        <w:t>p</w:t>
      </w:r>
      <w:r>
        <w:rPr>
          <w:rFonts w:ascii="宋体" w:eastAsia="宋体" w:hAnsi="宋体" w:cs="宋体" w:hint="eastAsia"/>
          <w:color w:val="000000" w:themeColor="text1"/>
          <w:szCs w:val="21"/>
          <w:vertAlign w:val="subscript"/>
        </w:rPr>
        <w:t>水</w:t>
      </w:r>
      <w:r>
        <w:rPr>
          <w:rFonts w:ascii="宋体" w:eastAsia="宋体" w:hAnsi="宋体" w:cs="宋体" w:hint="eastAsia"/>
          <w:color w:val="000000" w:themeColor="text1"/>
          <w:szCs w:val="21"/>
        </w:rPr>
        <w:t>= F</w:t>
      </w:r>
      <w:r>
        <w:rPr>
          <w:rFonts w:ascii="宋体" w:eastAsia="宋体" w:hAnsi="宋体" w:cs="宋体" w:hint="eastAsia"/>
          <w:color w:val="000000" w:themeColor="text1"/>
          <w:szCs w:val="21"/>
          <w:vertAlign w:val="subscript"/>
        </w:rPr>
        <w:t>水</w:t>
      </w:r>
      <w:r>
        <w:rPr>
          <w:rFonts w:ascii="宋体" w:eastAsia="宋体" w:hAnsi="宋体" w:cs="宋体" w:hint="eastAsia"/>
          <w:color w:val="000000" w:themeColor="text1"/>
          <w:szCs w:val="21"/>
        </w:rPr>
        <w:t>/S</w:t>
      </w:r>
      <w:r>
        <w:rPr>
          <w:rFonts w:ascii="宋体" w:eastAsia="宋体" w:hAnsi="宋体" w:cs="宋体" w:hint="eastAsia"/>
          <w:color w:val="000000" w:themeColor="text1"/>
          <w:szCs w:val="21"/>
        </w:rPr>
        <w:t>，</w:t>
      </w:r>
      <w:r>
        <w:rPr>
          <w:rFonts w:ascii="宋体" w:eastAsia="宋体" w:hAnsi="宋体" w:cs="宋体" w:hint="eastAsia"/>
          <w:color w:val="000000" w:themeColor="text1"/>
          <w:szCs w:val="21"/>
        </w:rPr>
        <w:t>p</w:t>
      </w:r>
      <w:r>
        <w:rPr>
          <w:rFonts w:ascii="宋体" w:eastAsia="宋体" w:hAnsi="宋体" w:cs="宋体" w:hint="eastAsia"/>
          <w:color w:val="000000" w:themeColor="text1"/>
          <w:szCs w:val="21"/>
          <w:vertAlign w:val="subscript"/>
        </w:rPr>
        <w:t>液</w:t>
      </w:r>
      <w:r>
        <w:rPr>
          <w:rFonts w:ascii="宋体" w:eastAsia="宋体" w:hAnsi="宋体" w:cs="宋体" w:hint="eastAsia"/>
          <w:color w:val="000000" w:themeColor="text1"/>
          <w:szCs w:val="21"/>
        </w:rPr>
        <w:t>= F</w:t>
      </w:r>
      <w:r>
        <w:rPr>
          <w:rFonts w:ascii="宋体" w:eastAsia="宋体" w:hAnsi="宋体" w:cs="宋体" w:hint="eastAsia"/>
          <w:color w:val="000000" w:themeColor="text1"/>
          <w:szCs w:val="21"/>
          <w:vertAlign w:val="subscript"/>
        </w:rPr>
        <w:t>液</w:t>
      </w:r>
      <w:r>
        <w:rPr>
          <w:rFonts w:ascii="宋体" w:eastAsia="宋体" w:hAnsi="宋体" w:cs="宋体" w:hint="eastAsia"/>
          <w:color w:val="000000" w:themeColor="text1"/>
          <w:szCs w:val="21"/>
        </w:rPr>
        <w:t>/S</w:t>
      </w:r>
      <w:r>
        <w:rPr>
          <w:rFonts w:ascii="宋体" w:eastAsia="宋体" w:hAnsi="宋体" w:cs="宋体" w:hint="eastAsia"/>
          <w:color w:val="000000" w:themeColor="text1"/>
          <w:szCs w:val="21"/>
        </w:rPr>
        <w:t>，</w:t>
      </w:r>
    </w:p>
    <w:p w14:paraId="2911BD9F" w14:textId="77777777" w:rsidR="005748F3" w:rsidRDefault="00B62B86">
      <w:pPr>
        <w:ind w:firstLineChars="900" w:firstLine="1890"/>
        <w:rPr>
          <w:rFonts w:ascii="宋体" w:eastAsia="宋体" w:hAnsi="宋体"/>
          <w:color w:val="000000" w:themeColor="text1"/>
          <w:kern w:val="0"/>
          <w:szCs w:val="21"/>
        </w:rPr>
      </w:pPr>
      <w:r>
        <w:rPr>
          <w:rFonts w:ascii="宋体" w:eastAsia="宋体" w:hAnsi="宋体" w:hint="eastAsia"/>
          <w:color w:val="000000" w:themeColor="text1"/>
          <w:kern w:val="0"/>
          <w:szCs w:val="21"/>
        </w:rPr>
        <w:t>∴</w:t>
      </w:r>
      <w:r>
        <w:rPr>
          <w:rFonts w:ascii="宋体" w:eastAsia="宋体" w:hAnsi="宋体" w:cs="宋体" w:hint="eastAsia"/>
          <w:color w:val="000000" w:themeColor="text1"/>
          <w:szCs w:val="21"/>
        </w:rPr>
        <w:t>F</w:t>
      </w:r>
      <w:r>
        <w:rPr>
          <w:rFonts w:ascii="宋体" w:eastAsia="宋体" w:hAnsi="宋体" w:cs="宋体" w:hint="eastAsia"/>
          <w:color w:val="000000" w:themeColor="text1"/>
          <w:szCs w:val="21"/>
          <w:vertAlign w:val="subscript"/>
        </w:rPr>
        <w:t>水</w:t>
      </w:r>
      <w:r>
        <w:rPr>
          <w:rFonts w:ascii="宋体" w:eastAsia="宋体" w:hAnsi="宋体" w:cs="宋体" w:hint="eastAsia"/>
          <w:color w:val="000000" w:themeColor="text1"/>
          <w:szCs w:val="21"/>
        </w:rPr>
        <w:t>=F</w:t>
      </w:r>
      <w:r>
        <w:rPr>
          <w:rFonts w:ascii="宋体" w:eastAsia="宋体" w:hAnsi="宋体" w:cs="宋体" w:hint="eastAsia"/>
          <w:color w:val="000000" w:themeColor="text1"/>
          <w:szCs w:val="21"/>
          <w:vertAlign w:val="subscript"/>
        </w:rPr>
        <w:t>液</w:t>
      </w:r>
    </w:p>
    <w:p w14:paraId="28A43E1A" w14:textId="77777777" w:rsidR="005748F3" w:rsidRDefault="00B62B86">
      <w:pPr>
        <w:ind w:firstLineChars="900" w:firstLine="1890"/>
        <w:rPr>
          <w:rFonts w:ascii="Times New Roman" w:eastAsia="华文中宋" w:hAnsi="Times New Roman"/>
          <w:color w:val="000000" w:themeColor="text1"/>
          <w:szCs w:val="21"/>
        </w:rPr>
      </w:pPr>
      <w:r>
        <w:rPr>
          <w:rFonts w:ascii="宋体" w:eastAsia="宋体" w:hAnsi="宋体" w:hint="eastAsia"/>
          <w:color w:val="000000" w:themeColor="text1"/>
          <w:kern w:val="0"/>
          <w:szCs w:val="21"/>
        </w:rPr>
        <w:t>∴</w:t>
      </w:r>
      <w:r>
        <w:rPr>
          <w:rFonts w:ascii="宋体" w:eastAsia="宋体" w:hAnsi="宋体" w:hint="eastAsia"/>
          <w:color w:val="000000" w:themeColor="text1"/>
          <w:kern w:val="0"/>
          <w:szCs w:val="21"/>
        </w:rPr>
        <w:t>m</w:t>
      </w:r>
      <w:r>
        <w:rPr>
          <w:rFonts w:ascii="宋体" w:eastAsia="宋体" w:hAnsi="宋体" w:cs="宋体" w:hint="eastAsia"/>
          <w:color w:val="000000" w:themeColor="text1"/>
          <w:szCs w:val="21"/>
          <w:vertAlign w:val="subscript"/>
        </w:rPr>
        <w:t>水</w:t>
      </w:r>
      <w:r>
        <w:rPr>
          <w:rFonts w:ascii="宋体" w:eastAsia="宋体" w:hAnsi="宋体" w:cs="宋体" w:hint="eastAsia"/>
          <w:color w:val="000000" w:themeColor="text1"/>
          <w:szCs w:val="21"/>
        </w:rPr>
        <w:t>= m</w:t>
      </w:r>
      <w:r>
        <w:rPr>
          <w:rFonts w:ascii="宋体" w:eastAsia="宋体" w:hAnsi="宋体" w:cs="宋体" w:hint="eastAsia"/>
          <w:color w:val="000000" w:themeColor="text1"/>
          <w:szCs w:val="21"/>
          <w:vertAlign w:val="subscript"/>
        </w:rPr>
        <w:t>液</w:t>
      </w:r>
    </w:p>
    <w:p w14:paraId="3FEF2DE8" w14:textId="77777777" w:rsidR="005748F3" w:rsidRDefault="00B62B86">
      <w:pPr>
        <w:ind w:firstLineChars="0" w:firstLine="0"/>
        <w:rPr>
          <w:rFonts w:ascii="宋体" w:eastAsia="宋体" w:hAnsi="宋体" w:cs="宋体"/>
          <w:color w:val="000000" w:themeColor="text1"/>
          <w:szCs w:val="21"/>
        </w:rPr>
      </w:pPr>
      <w:r>
        <w:rPr>
          <w:rFonts w:ascii="Times New Roman" w:eastAsia="华文中宋" w:hAnsi="Times New Roman" w:hint="eastAsia"/>
          <w:color w:val="000000" w:themeColor="text1"/>
          <w:szCs w:val="21"/>
        </w:rPr>
        <w:t>分析</w:t>
      </w:r>
      <w:r>
        <w:rPr>
          <w:rFonts w:ascii="Times New Roman" w:eastAsia="华文中宋" w:hAnsi="Times New Roman" w:hint="eastAsia"/>
          <w:color w:val="000000" w:themeColor="text1"/>
          <w:szCs w:val="21"/>
        </w:rPr>
        <w:t>1</w:t>
      </w:r>
      <w:r>
        <w:rPr>
          <w:rFonts w:ascii="Times New Roman" w:eastAsia="华文中宋" w:hAnsi="Times New Roman" w:hint="eastAsia"/>
          <w:color w:val="000000" w:themeColor="text1"/>
          <w:szCs w:val="21"/>
        </w:rPr>
        <w:t>的分析过程太简略，过程不完整，导致逻辑链缺失，缺少必要的物理规律，论证能力不足。分析</w:t>
      </w:r>
      <w:r>
        <w:rPr>
          <w:rFonts w:ascii="Times New Roman" w:eastAsia="华文中宋" w:hAnsi="Times New Roman" w:hint="eastAsia"/>
          <w:color w:val="000000" w:themeColor="text1"/>
          <w:szCs w:val="21"/>
        </w:rPr>
        <w:t>2</w:t>
      </w:r>
      <w:r>
        <w:rPr>
          <w:rFonts w:ascii="Times New Roman" w:eastAsia="华文中宋" w:hAnsi="Times New Roman" w:hint="eastAsia"/>
          <w:color w:val="000000" w:themeColor="text1"/>
          <w:szCs w:val="21"/>
        </w:rPr>
        <w:t>运用了物理规律，但是过程不完整，逻辑链缺失。要从</w:t>
      </w:r>
      <w:r>
        <w:rPr>
          <w:rFonts w:ascii="宋体" w:eastAsia="宋体" w:hAnsi="宋体" w:cs="宋体" w:hint="eastAsia"/>
          <w:color w:val="000000" w:themeColor="text1"/>
          <w:szCs w:val="21"/>
        </w:rPr>
        <w:t>p</w:t>
      </w:r>
      <w:r>
        <w:rPr>
          <w:rFonts w:ascii="宋体" w:eastAsia="宋体" w:hAnsi="宋体" w:cs="宋体" w:hint="eastAsia"/>
          <w:color w:val="000000" w:themeColor="text1"/>
          <w:szCs w:val="21"/>
          <w:vertAlign w:val="subscript"/>
        </w:rPr>
        <w:t>水</w:t>
      </w:r>
      <w:r>
        <w:rPr>
          <w:rFonts w:ascii="宋体" w:eastAsia="宋体" w:hAnsi="宋体" w:cs="宋体" w:hint="eastAsia"/>
          <w:color w:val="000000" w:themeColor="text1"/>
          <w:szCs w:val="21"/>
        </w:rPr>
        <w:t xml:space="preserve">= </w:t>
      </w:r>
      <w:r>
        <w:rPr>
          <w:rFonts w:ascii="宋体" w:eastAsia="宋体" w:hAnsi="宋体" w:cs="宋体" w:hint="eastAsia"/>
          <w:color w:val="000000" w:themeColor="text1"/>
          <w:szCs w:val="21"/>
        </w:rPr>
        <w:t>p</w:t>
      </w:r>
      <w:r>
        <w:rPr>
          <w:rFonts w:ascii="宋体" w:eastAsia="宋体" w:hAnsi="宋体" w:cs="宋体" w:hint="eastAsia"/>
          <w:color w:val="000000" w:themeColor="text1"/>
          <w:szCs w:val="21"/>
          <w:vertAlign w:val="subscript"/>
        </w:rPr>
        <w:t>液</w:t>
      </w:r>
      <w:r>
        <w:rPr>
          <w:rFonts w:ascii="宋体" w:eastAsia="宋体" w:hAnsi="宋体" w:cs="宋体" w:hint="eastAsia"/>
          <w:color w:val="000000" w:themeColor="text1"/>
          <w:szCs w:val="21"/>
        </w:rPr>
        <w:t>推理得到</w:t>
      </w:r>
      <w:r>
        <w:rPr>
          <w:rFonts w:ascii="宋体" w:eastAsia="宋体" w:hAnsi="宋体" w:cs="宋体" w:hint="eastAsia"/>
          <w:color w:val="000000" w:themeColor="text1"/>
          <w:szCs w:val="21"/>
        </w:rPr>
        <w:t>F</w:t>
      </w:r>
      <w:r>
        <w:rPr>
          <w:rFonts w:ascii="宋体" w:eastAsia="宋体" w:hAnsi="宋体" w:cs="宋体" w:hint="eastAsia"/>
          <w:color w:val="000000" w:themeColor="text1"/>
          <w:szCs w:val="21"/>
          <w:vertAlign w:val="subscript"/>
        </w:rPr>
        <w:t>水</w:t>
      </w:r>
      <w:r>
        <w:rPr>
          <w:rFonts w:ascii="宋体" w:eastAsia="宋体" w:hAnsi="宋体" w:cs="宋体" w:hint="eastAsia"/>
          <w:color w:val="000000" w:themeColor="text1"/>
          <w:szCs w:val="21"/>
        </w:rPr>
        <w:t>=F</w:t>
      </w:r>
      <w:r>
        <w:rPr>
          <w:rFonts w:ascii="宋体" w:eastAsia="宋体" w:hAnsi="宋体" w:cs="宋体" w:hint="eastAsia"/>
          <w:color w:val="000000" w:themeColor="text1"/>
          <w:szCs w:val="21"/>
          <w:vertAlign w:val="subscript"/>
        </w:rPr>
        <w:t>液</w:t>
      </w:r>
      <w:r>
        <w:rPr>
          <w:rFonts w:ascii="宋体" w:eastAsia="宋体" w:hAnsi="宋体" w:cs="宋体" w:hint="eastAsia"/>
          <w:color w:val="000000" w:themeColor="text1"/>
          <w:szCs w:val="21"/>
        </w:rPr>
        <w:t>，当中还缺少“</w:t>
      </w:r>
      <w:r>
        <w:rPr>
          <w:rFonts w:ascii="宋体" w:eastAsia="宋体" w:hAnsi="宋体" w:cs="宋体" w:hint="eastAsia"/>
          <w:color w:val="000000" w:themeColor="text1"/>
          <w:szCs w:val="21"/>
        </w:rPr>
        <w:t>p</w:t>
      </w:r>
      <w:r>
        <w:rPr>
          <w:rFonts w:ascii="宋体" w:eastAsia="宋体" w:hAnsi="宋体" w:cs="宋体" w:hint="eastAsia"/>
          <w:color w:val="000000" w:themeColor="text1"/>
          <w:szCs w:val="21"/>
          <w:vertAlign w:val="subscript"/>
        </w:rPr>
        <w:t>水</w:t>
      </w:r>
      <w:r>
        <w:rPr>
          <w:rFonts w:ascii="宋体" w:eastAsia="宋体" w:hAnsi="宋体" w:cs="宋体" w:hint="eastAsia"/>
          <w:color w:val="000000" w:themeColor="text1"/>
          <w:szCs w:val="21"/>
        </w:rPr>
        <w:t>= F</w:t>
      </w:r>
      <w:r>
        <w:rPr>
          <w:rFonts w:ascii="宋体" w:eastAsia="宋体" w:hAnsi="宋体" w:cs="宋体" w:hint="eastAsia"/>
          <w:color w:val="000000" w:themeColor="text1"/>
          <w:szCs w:val="21"/>
          <w:vertAlign w:val="subscript"/>
        </w:rPr>
        <w:t>水</w:t>
      </w:r>
      <w:r>
        <w:rPr>
          <w:rFonts w:ascii="宋体" w:eastAsia="宋体" w:hAnsi="宋体" w:cs="宋体" w:hint="eastAsia"/>
          <w:color w:val="000000" w:themeColor="text1"/>
          <w:szCs w:val="21"/>
        </w:rPr>
        <w:t>/S</w:t>
      </w:r>
      <w:r>
        <w:rPr>
          <w:rFonts w:ascii="宋体" w:eastAsia="宋体" w:hAnsi="宋体" w:cs="宋体" w:hint="eastAsia"/>
          <w:color w:val="000000" w:themeColor="text1"/>
          <w:szCs w:val="21"/>
        </w:rPr>
        <w:t>，</w:t>
      </w:r>
      <w:r>
        <w:rPr>
          <w:rFonts w:ascii="宋体" w:eastAsia="宋体" w:hAnsi="宋体" w:cs="宋体" w:hint="eastAsia"/>
          <w:color w:val="000000" w:themeColor="text1"/>
          <w:szCs w:val="21"/>
        </w:rPr>
        <w:t>p</w:t>
      </w:r>
      <w:r>
        <w:rPr>
          <w:rFonts w:ascii="宋体" w:eastAsia="宋体" w:hAnsi="宋体" w:cs="宋体" w:hint="eastAsia"/>
          <w:color w:val="000000" w:themeColor="text1"/>
          <w:szCs w:val="21"/>
          <w:vertAlign w:val="subscript"/>
        </w:rPr>
        <w:t>液</w:t>
      </w:r>
      <w:r>
        <w:rPr>
          <w:rFonts w:ascii="宋体" w:eastAsia="宋体" w:hAnsi="宋体" w:cs="宋体" w:hint="eastAsia"/>
          <w:color w:val="000000" w:themeColor="text1"/>
          <w:szCs w:val="21"/>
        </w:rPr>
        <w:t>= F</w:t>
      </w:r>
      <w:r>
        <w:rPr>
          <w:rFonts w:ascii="宋体" w:eastAsia="宋体" w:hAnsi="宋体" w:cs="宋体" w:hint="eastAsia"/>
          <w:color w:val="000000" w:themeColor="text1"/>
          <w:szCs w:val="21"/>
          <w:vertAlign w:val="subscript"/>
        </w:rPr>
        <w:t>液</w:t>
      </w:r>
      <w:r>
        <w:rPr>
          <w:rFonts w:ascii="宋体" w:eastAsia="宋体" w:hAnsi="宋体" w:cs="宋体" w:hint="eastAsia"/>
          <w:color w:val="000000" w:themeColor="text1"/>
          <w:szCs w:val="21"/>
        </w:rPr>
        <w:t>/S</w:t>
      </w:r>
      <w:r>
        <w:rPr>
          <w:rFonts w:ascii="宋体" w:eastAsia="宋体" w:hAnsi="宋体" w:cs="宋体" w:hint="eastAsia"/>
          <w:color w:val="000000" w:themeColor="text1"/>
          <w:szCs w:val="21"/>
        </w:rPr>
        <w:t>，</w:t>
      </w:r>
      <w:r>
        <w:rPr>
          <w:rFonts w:ascii="宋体" w:eastAsia="宋体" w:hAnsi="宋体" w:cs="宋体" w:hint="eastAsia"/>
          <w:color w:val="000000" w:themeColor="text1"/>
          <w:szCs w:val="21"/>
        </w:rPr>
        <w:t>S</w:t>
      </w:r>
      <w:r>
        <w:rPr>
          <w:rFonts w:ascii="宋体" w:eastAsia="宋体" w:hAnsi="宋体" w:cs="宋体" w:hint="eastAsia"/>
          <w:color w:val="000000" w:themeColor="text1"/>
          <w:szCs w:val="21"/>
        </w:rPr>
        <w:t>相同”的分析过程；而</w:t>
      </w:r>
      <w:r>
        <w:rPr>
          <w:rFonts w:ascii="Times New Roman" w:eastAsia="华文中宋" w:hAnsi="Times New Roman" w:hint="eastAsia"/>
          <w:color w:val="000000" w:themeColor="text1"/>
          <w:szCs w:val="21"/>
        </w:rPr>
        <w:t>要从</w:t>
      </w:r>
      <w:r>
        <w:rPr>
          <w:rFonts w:ascii="宋体" w:eastAsia="宋体" w:hAnsi="宋体" w:cs="宋体" w:hint="eastAsia"/>
          <w:color w:val="000000" w:themeColor="text1"/>
          <w:szCs w:val="21"/>
        </w:rPr>
        <w:t>F</w:t>
      </w:r>
      <w:r>
        <w:rPr>
          <w:rFonts w:ascii="宋体" w:eastAsia="宋体" w:hAnsi="宋体" w:cs="宋体" w:hint="eastAsia"/>
          <w:color w:val="000000" w:themeColor="text1"/>
          <w:szCs w:val="21"/>
          <w:vertAlign w:val="subscript"/>
        </w:rPr>
        <w:t>水</w:t>
      </w:r>
      <w:r>
        <w:rPr>
          <w:rFonts w:ascii="宋体" w:eastAsia="宋体" w:hAnsi="宋体" w:cs="宋体" w:hint="eastAsia"/>
          <w:color w:val="000000" w:themeColor="text1"/>
          <w:szCs w:val="21"/>
        </w:rPr>
        <w:t>=F</w:t>
      </w:r>
      <w:r>
        <w:rPr>
          <w:rFonts w:ascii="宋体" w:eastAsia="宋体" w:hAnsi="宋体" w:cs="宋体" w:hint="eastAsia"/>
          <w:color w:val="000000" w:themeColor="text1"/>
          <w:szCs w:val="21"/>
          <w:vertAlign w:val="subscript"/>
        </w:rPr>
        <w:t>液</w:t>
      </w:r>
      <w:r>
        <w:rPr>
          <w:rFonts w:ascii="宋体" w:eastAsia="宋体" w:hAnsi="宋体" w:cs="宋体" w:hint="eastAsia"/>
          <w:color w:val="000000" w:themeColor="text1"/>
          <w:szCs w:val="21"/>
        </w:rPr>
        <w:t>推理得到</w:t>
      </w:r>
      <w:r>
        <w:rPr>
          <w:rFonts w:ascii="宋体" w:eastAsia="宋体" w:hAnsi="宋体" w:hint="eastAsia"/>
          <w:color w:val="000000" w:themeColor="text1"/>
          <w:kern w:val="0"/>
          <w:szCs w:val="21"/>
        </w:rPr>
        <w:t>m</w:t>
      </w:r>
      <w:r>
        <w:rPr>
          <w:rFonts w:ascii="宋体" w:eastAsia="宋体" w:hAnsi="宋体" w:cs="宋体" w:hint="eastAsia"/>
          <w:color w:val="000000" w:themeColor="text1"/>
          <w:szCs w:val="21"/>
          <w:vertAlign w:val="subscript"/>
        </w:rPr>
        <w:t>水</w:t>
      </w:r>
      <w:r>
        <w:rPr>
          <w:rFonts w:ascii="宋体" w:eastAsia="宋体" w:hAnsi="宋体" w:cs="宋体" w:hint="eastAsia"/>
          <w:color w:val="000000" w:themeColor="text1"/>
          <w:szCs w:val="21"/>
        </w:rPr>
        <w:t>= m</w:t>
      </w:r>
      <w:r>
        <w:rPr>
          <w:rFonts w:ascii="宋体" w:eastAsia="宋体" w:hAnsi="宋体" w:cs="宋体" w:hint="eastAsia"/>
          <w:color w:val="000000" w:themeColor="text1"/>
          <w:szCs w:val="21"/>
          <w:vertAlign w:val="subscript"/>
        </w:rPr>
        <w:t>液</w:t>
      </w:r>
      <w:r>
        <w:rPr>
          <w:rFonts w:ascii="宋体" w:eastAsia="宋体" w:hAnsi="宋体" w:cs="宋体" w:hint="eastAsia"/>
          <w:color w:val="000000" w:themeColor="text1"/>
          <w:szCs w:val="21"/>
        </w:rPr>
        <w:t>，当中还缺少“因为柱形容器，所以</w:t>
      </w:r>
      <w:r>
        <w:rPr>
          <w:rFonts w:ascii="宋体" w:eastAsia="宋体" w:hAnsi="宋体" w:cs="宋体" w:hint="eastAsia"/>
          <w:color w:val="000000" w:themeColor="text1"/>
          <w:szCs w:val="21"/>
        </w:rPr>
        <w:t>F</w:t>
      </w:r>
      <w:r>
        <w:rPr>
          <w:rFonts w:ascii="宋体" w:eastAsia="宋体" w:hAnsi="宋体" w:cs="宋体" w:hint="eastAsia"/>
          <w:color w:val="000000" w:themeColor="text1"/>
          <w:szCs w:val="21"/>
          <w:vertAlign w:val="subscript"/>
        </w:rPr>
        <w:t>水</w:t>
      </w:r>
      <w:r>
        <w:rPr>
          <w:rFonts w:ascii="宋体" w:eastAsia="宋体" w:hAnsi="宋体" w:cs="宋体" w:hint="eastAsia"/>
          <w:color w:val="000000" w:themeColor="text1"/>
          <w:szCs w:val="21"/>
        </w:rPr>
        <w:t>=G</w:t>
      </w:r>
      <w:r>
        <w:rPr>
          <w:rFonts w:ascii="宋体" w:eastAsia="宋体" w:hAnsi="宋体" w:cs="宋体" w:hint="eastAsia"/>
          <w:color w:val="000000" w:themeColor="text1"/>
          <w:szCs w:val="21"/>
          <w:vertAlign w:val="subscript"/>
        </w:rPr>
        <w:t>水</w:t>
      </w:r>
      <w:r>
        <w:rPr>
          <w:rFonts w:ascii="宋体" w:eastAsia="宋体" w:hAnsi="宋体" w:cs="宋体" w:hint="eastAsia"/>
          <w:color w:val="000000" w:themeColor="text1"/>
          <w:szCs w:val="21"/>
        </w:rPr>
        <w:t>，</w:t>
      </w:r>
      <w:r>
        <w:rPr>
          <w:rFonts w:ascii="宋体" w:eastAsia="宋体" w:hAnsi="宋体" w:cs="宋体" w:hint="eastAsia"/>
          <w:color w:val="000000" w:themeColor="text1"/>
          <w:szCs w:val="21"/>
        </w:rPr>
        <w:t>F</w:t>
      </w:r>
      <w:r>
        <w:rPr>
          <w:rFonts w:ascii="宋体" w:eastAsia="宋体" w:hAnsi="宋体" w:cs="宋体" w:hint="eastAsia"/>
          <w:color w:val="000000" w:themeColor="text1"/>
          <w:szCs w:val="21"/>
          <w:vertAlign w:val="subscript"/>
        </w:rPr>
        <w:t>液</w:t>
      </w:r>
      <w:r>
        <w:rPr>
          <w:rFonts w:ascii="宋体" w:eastAsia="宋体" w:hAnsi="宋体" w:cs="宋体" w:hint="eastAsia"/>
          <w:color w:val="000000" w:themeColor="text1"/>
          <w:szCs w:val="21"/>
        </w:rPr>
        <w:t>=G</w:t>
      </w:r>
      <w:r>
        <w:rPr>
          <w:rFonts w:ascii="宋体" w:eastAsia="宋体" w:hAnsi="宋体" w:cs="宋体" w:hint="eastAsia"/>
          <w:color w:val="000000" w:themeColor="text1"/>
          <w:szCs w:val="21"/>
          <w:vertAlign w:val="subscript"/>
        </w:rPr>
        <w:t>液</w:t>
      </w:r>
      <w:r>
        <w:rPr>
          <w:rFonts w:ascii="宋体" w:eastAsia="宋体" w:hAnsi="宋体" w:cs="宋体" w:hint="eastAsia"/>
          <w:color w:val="000000" w:themeColor="text1"/>
          <w:szCs w:val="21"/>
        </w:rPr>
        <w:t>，然后</w:t>
      </w:r>
      <w:r>
        <w:rPr>
          <w:rFonts w:ascii="宋体" w:eastAsia="宋体" w:hAnsi="宋体" w:cs="宋体" w:hint="eastAsia"/>
          <w:color w:val="000000" w:themeColor="text1"/>
          <w:szCs w:val="21"/>
        </w:rPr>
        <w:t>G</w:t>
      </w:r>
      <w:r>
        <w:rPr>
          <w:rFonts w:ascii="宋体" w:eastAsia="宋体" w:hAnsi="宋体" w:cs="宋体" w:hint="eastAsia"/>
          <w:color w:val="000000" w:themeColor="text1"/>
          <w:szCs w:val="21"/>
          <w:vertAlign w:val="subscript"/>
        </w:rPr>
        <w:t>水</w:t>
      </w:r>
      <w:r>
        <w:rPr>
          <w:rFonts w:ascii="宋体" w:eastAsia="宋体" w:hAnsi="宋体" w:cs="宋体" w:hint="eastAsia"/>
          <w:color w:val="000000" w:themeColor="text1"/>
          <w:szCs w:val="21"/>
        </w:rPr>
        <w:t>=m</w:t>
      </w:r>
      <w:r>
        <w:rPr>
          <w:rFonts w:ascii="宋体" w:eastAsia="宋体" w:hAnsi="宋体" w:cs="宋体" w:hint="eastAsia"/>
          <w:color w:val="000000" w:themeColor="text1"/>
          <w:szCs w:val="21"/>
          <w:vertAlign w:val="subscript"/>
        </w:rPr>
        <w:t>水</w:t>
      </w:r>
      <w:r>
        <w:rPr>
          <w:rFonts w:ascii="宋体" w:eastAsia="宋体" w:hAnsi="宋体" w:cs="宋体" w:hint="eastAsia"/>
          <w:color w:val="000000" w:themeColor="text1"/>
          <w:szCs w:val="21"/>
        </w:rPr>
        <w:t>g</w:t>
      </w:r>
      <w:r>
        <w:rPr>
          <w:rFonts w:ascii="宋体" w:eastAsia="宋体" w:hAnsi="宋体" w:cs="宋体" w:hint="eastAsia"/>
          <w:color w:val="000000" w:themeColor="text1"/>
          <w:szCs w:val="21"/>
        </w:rPr>
        <w:t>，</w:t>
      </w:r>
      <w:r>
        <w:rPr>
          <w:rFonts w:ascii="宋体" w:eastAsia="宋体" w:hAnsi="宋体" w:cs="宋体" w:hint="eastAsia"/>
          <w:color w:val="000000" w:themeColor="text1"/>
          <w:szCs w:val="21"/>
        </w:rPr>
        <w:t>G</w:t>
      </w:r>
      <w:r>
        <w:rPr>
          <w:rFonts w:ascii="宋体" w:eastAsia="宋体" w:hAnsi="宋体" w:cs="宋体" w:hint="eastAsia"/>
          <w:color w:val="000000" w:themeColor="text1"/>
          <w:szCs w:val="21"/>
          <w:vertAlign w:val="subscript"/>
        </w:rPr>
        <w:t>液</w:t>
      </w:r>
      <w:r>
        <w:rPr>
          <w:rFonts w:ascii="宋体" w:eastAsia="宋体" w:hAnsi="宋体" w:cs="宋体" w:hint="eastAsia"/>
          <w:color w:val="000000" w:themeColor="text1"/>
          <w:szCs w:val="21"/>
        </w:rPr>
        <w:t>=m</w:t>
      </w:r>
      <w:r>
        <w:rPr>
          <w:rFonts w:ascii="宋体" w:eastAsia="宋体" w:hAnsi="宋体" w:cs="宋体" w:hint="eastAsia"/>
          <w:color w:val="000000" w:themeColor="text1"/>
          <w:szCs w:val="21"/>
          <w:vertAlign w:val="subscript"/>
        </w:rPr>
        <w:t>液</w:t>
      </w:r>
      <w:r>
        <w:rPr>
          <w:rFonts w:ascii="宋体" w:eastAsia="宋体" w:hAnsi="宋体" w:cs="宋体" w:hint="eastAsia"/>
          <w:color w:val="000000" w:themeColor="text1"/>
          <w:szCs w:val="21"/>
        </w:rPr>
        <w:t>g</w:t>
      </w:r>
      <w:r>
        <w:rPr>
          <w:rFonts w:ascii="宋体" w:eastAsia="宋体" w:hAnsi="宋体" w:cs="宋体" w:hint="eastAsia"/>
          <w:color w:val="000000" w:themeColor="text1"/>
          <w:szCs w:val="21"/>
        </w:rPr>
        <w:t>，所以</w:t>
      </w:r>
      <w:r>
        <w:rPr>
          <w:rFonts w:ascii="宋体" w:eastAsia="宋体" w:hAnsi="宋体" w:hint="eastAsia"/>
          <w:color w:val="000000" w:themeColor="text1"/>
          <w:kern w:val="0"/>
          <w:szCs w:val="21"/>
        </w:rPr>
        <w:t>m</w:t>
      </w:r>
      <w:r>
        <w:rPr>
          <w:rFonts w:ascii="宋体" w:eastAsia="宋体" w:hAnsi="宋体" w:cs="宋体" w:hint="eastAsia"/>
          <w:color w:val="000000" w:themeColor="text1"/>
          <w:szCs w:val="21"/>
          <w:vertAlign w:val="subscript"/>
        </w:rPr>
        <w:t>水</w:t>
      </w:r>
      <w:r>
        <w:rPr>
          <w:rFonts w:ascii="宋体" w:eastAsia="宋体" w:hAnsi="宋体" w:cs="宋体" w:hint="eastAsia"/>
          <w:color w:val="000000" w:themeColor="text1"/>
          <w:szCs w:val="21"/>
        </w:rPr>
        <w:t>= m</w:t>
      </w:r>
      <w:r>
        <w:rPr>
          <w:rFonts w:ascii="宋体" w:eastAsia="宋体" w:hAnsi="宋体" w:cs="宋体" w:hint="eastAsia"/>
          <w:color w:val="000000" w:themeColor="text1"/>
          <w:szCs w:val="21"/>
          <w:vertAlign w:val="subscript"/>
        </w:rPr>
        <w:t>液</w:t>
      </w:r>
      <w:r>
        <w:rPr>
          <w:rFonts w:ascii="宋体" w:eastAsia="宋体" w:hAnsi="宋体" w:cs="宋体" w:hint="eastAsia"/>
          <w:color w:val="000000" w:themeColor="text1"/>
          <w:szCs w:val="21"/>
        </w:rPr>
        <w:t>”的分析过程。</w:t>
      </w:r>
    </w:p>
    <w:p w14:paraId="55C0FB8A" w14:textId="77777777" w:rsidR="005748F3" w:rsidRDefault="005748F3">
      <w:pPr>
        <w:ind w:firstLine="420"/>
        <w:rPr>
          <w:rFonts w:ascii="宋体" w:eastAsia="宋体" w:hAnsi="宋体" w:cs="宋体"/>
          <w:color w:val="000000" w:themeColor="text1"/>
          <w:szCs w:val="21"/>
        </w:rPr>
      </w:pPr>
    </w:p>
    <w:tbl>
      <w:tblPr>
        <w:tblpPr w:leftFromText="180" w:rightFromText="180" w:vertAnchor="text" w:horzAnchor="page" w:tblpX="8311" w:tblpY="185"/>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00"/>
        <w:gridCol w:w="900"/>
        <w:gridCol w:w="689"/>
      </w:tblGrid>
      <w:tr w:rsidR="005748F3" w14:paraId="28BD2AC7" w14:textId="77777777">
        <w:tc>
          <w:tcPr>
            <w:tcW w:w="900" w:type="dxa"/>
            <w:vAlign w:val="center"/>
          </w:tcPr>
          <w:p w14:paraId="677ECA4D" w14:textId="77777777" w:rsidR="005748F3" w:rsidRDefault="00B62B86">
            <w:pPr>
              <w:ind w:firstLineChars="0" w:firstLine="0"/>
              <w:rPr>
                <w:rFonts w:ascii="宋体" w:eastAsia="宋体" w:hAnsi="宋体" w:cs="宋体"/>
                <w:color w:val="000000" w:themeColor="text1"/>
                <w:szCs w:val="21"/>
              </w:rPr>
            </w:pPr>
            <w:r>
              <w:rPr>
                <w:rFonts w:ascii="宋体" w:eastAsia="宋体" w:hAnsi="宋体" w:cs="宋体" w:hint="eastAsia"/>
                <w:color w:val="000000" w:themeColor="text1"/>
                <w:szCs w:val="21"/>
              </w:rPr>
              <w:t>圆柱体</w:t>
            </w:r>
          </w:p>
        </w:tc>
        <w:tc>
          <w:tcPr>
            <w:tcW w:w="900" w:type="dxa"/>
            <w:vAlign w:val="center"/>
          </w:tcPr>
          <w:p w14:paraId="0623DEC4" w14:textId="77777777" w:rsidR="005748F3" w:rsidRDefault="00B62B86">
            <w:pPr>
              <w:ind w:firstLineChars="0" w:firstLine="0"/>
              <w:rPr>
                <w:rFonts w:ascii="宋体" w:eastAsia="宋体" w:hAnsi="宋体" w:cs="宋体"/>
                <w:color w:val="000000" w:themeColor="text1"/>
                <w:szCs w:val="21"/>
              </w:rPr>
            </w:pPr>
            <w:r>
              <w:rPr>
                <w:rFonts w:ascii="宋体" w:eastAsia="宋体" w:hAnsi="宋体" w:cs="宋体" w:hint="eastAsia"/>
                <w:color w:val="000000" w:themeColor="text1"/>
                <w:szCs w:val="21"/>
              </w:rPr>
              <w:t>底面积</w:t>
            </w:r>
          </w:p>
        </w:tc>
        <w:tc>
          <w:tcPr>
            <w:tcW w:w="689" w:type="dxa"/>
            <w:vAlign w:val="center"/>
          </w:tcPr>
          <w:p w14:paraId="2925C32C" w14:textId="77777777" w:rsidR="005748F3" w:rsidRDefault="00B62B86">
            <w:pPr>
              <w:ind w:firstLineChars="0" w:firstLine="0"/>
              <w:rPr>
                <w:rFonts w:ascii="宋体" w:eastAsia="宋体" w:hAnsi="宋体" w:cs="宋体"/>
                <w:color w:val="000000" w:themeColor="text1"/>
                <w:szCs w:val="21"/>
              </w:rPr>
            </w:pPr>
            <w:r>
              <w:rPr>
                <w:rFonts w:ascii="宋体" w:eastAsia="宋体" w:hAnsi="宋体" w:cs="宋体" w:hint="eastAsia"/>
                <w:color w:val="000000" w:themeColor="text1"/>
                <w:szCs w:val="21"/>
              </w:rPr>
              <w:t>质量</w:t>
            </w:r>
          </w:p>
        </w:tc>
      </w:tr>
      <w:tr w:rsidR="005748F3" w14:paraId="75184CFD" w14:textId="77777777">
        <w:tc>
          <w:tcPr>
            <w:tcW w:w="900" w:type="dxa"/>
            <w:vAlign w:val="center"/>
          </w:tcPr>
          <w:p w14:paraId="7C1EEC2E" w14:textId="77777777" w:rsidR="005748F3" w:rsidRDefault="00B62B86">
            <w:pPr>
              <w:ind w:firstLineChars="0" w:firstLine="0"/>
              <w:jc w:val="center"/>
              <w:rPr>
                <w:rFonts w:ascii="宋体" w:eastAsia="宋体" w:hAnsi="宋体" w:cs="宋体"/>
                <w:color w:val="000000" w:themeColor="text1"/>
                <w:szCs w:val="21"/>
              </w:rPr>
            </w:pPr>
            <w:r>
              <w:rPr>
                <w:rFonts w:ascii="宋体" w:eastAsia="宋体" w:hAnsi="宋体" w:cs="宋体" w:hint="eastAsia"/>
                <w:color w:val="000000" w:themeColor="text1"/>
                <w:szCs w:val="21"/>
              </w:rPr>
              <w:t>A</w:t>
            </w:r>
          </w:p>
        </w:tc>
        <w:tc>
          <w:tcPr>
            <w:tcW w:w="900" w:type="dxa"/>
            <w:vAlign w:val="center"/>
          </w:tcPr>
          <w:p w14:paraId="4957A363" w14:textId="77777777" w:rsidR="005748F3" w:rsidRDefault="00B62B86">
            <w:pPr>
              <w:ind w:firstLineChars="0" w:firstLine="0"/>
              <w:jc w:val="center"/>
              <w:rPr>
                <w:rFonts w:ascii="宋体" w:eastAsia="宋体" w:hAnsi="宋体" w:cs="宋体"/>
                <w:color w:val="000000" w:themeColor="text1"/>
                <w:szCs w:val="21"/>
              </w:rPr>
            </w:pPr>
            <w:r>
              <w:rPr>
                <w:rFonts w:ascii="宋体" w:eastAsia="宋体" w:hAnsi="宋体" w:cs="宋体" w:hint="eastAsia"/>
                <w:color w:val="000000" w:themeColor="text1"/>
                <w:szCs w:val="21"/>
              </w:rPr>
              <w:t>S</w:t>
            </w:r>
          </w:p>
        </w:tc>
        <w:tc>
          <w:tcPr>
            <w:tcW w:w="689" w:type="dxa"/>
            <w:vAlign w:val="center"/>
          </w:tcPr>
          <w:p w14:paraId="4223DE69" w14:textId="77777777" w:rsidR="005748F3" w:rsidRDefault="00B62B86">
            <w:pPr>
              <w:ind w:firstLineChars="0" w:firstLine="0"/>
              <w:jc w:val="center"/>
              <w:rPr>
                <w:rFonts w:ascii="宋体" w:eastAsia="宋体" w:hAnsi="宋体" w:cs="宋体"/>
                <w:color w:val="000000" w:themeColor="text1"/>
                <w:szCs w:val="21"/>
              </w:rPr>
            </w:pPr>
            <w:r>
              <w:rPr>
                <w:rFonts w:ascii="宋体" w:eastAsia="宋体" w:hAnsi="宋体" w:cs="宋体" w:hint="eastAsia"/>
                <w:color w:val="000000" w:themeColor="text1"/>
                <w:szCs w:val="21"/>
              </w:rPr>
              <w:t>2m</w:t>
            </w:r>
          </w:p>
        </w:tc>
      </w:tr>
      <w:tr w:rsidR="005748F3" w14:paraId="65A50E15" w14:textId="77777777">
        <w:tc>
          <w:tcPr>
            <w:tcW w:w="900" w:type="dxa"/>
            <w:vAlign w:val="center"/>
          </w:tcPr>
          <w:p w14:paraId="404E86DD" w14:textId="77777777" w:rsidR="005748F3" w:rsidRDefault="00B62B86">
            <w:pPr>
              <w:ind w:firstLineChars="0" w:firstLine="0"/>
              <w:jc w:val="center"/>
              <w:rPr>
                <w:rFonts w:ascii="宋体" w:eastAsia="宋体" w:hAnsi="宋体" w:cs="宋体"/>
                <w:color w:val="000000" w:themeColor="text1"/>
                <w:szCs w:val="21"/>
              </w:rPr>
            </w:pPr>
            <w:r>
              <w:rPr>
                <w:rFonts w:ascii="宋体" w:eastAsia="宋体" w:hAnsi="宋体" w:cs="宋体" w:hint="eastAsia"/>
                <w:color w:val="000000" w:themeColor="text1"/>
                <w:szCs w:val="21"/>
              </w:rPr>
              <w:t>B</w:t>
            </w:r>
          </w:p>
        </w:tc>
        <w:tc>
          <w:tcPr>
            <w:tcW w:w="900" w:type="dxa"/>
            <w:vAlign w:val="center"/>
          </w:tcPr>
          <w:p w14:paraId="1F9896FE" w14:textId="77777777" w:rsidR="005748F3" w:rsidRDefault="00B62B86">
            <w:pPr>
              <w:ind w:firstLineChars="0" w:firstLine="0"/>
              <w:jc w:val="center"/>
              <w:rPr>
                <w:rFonts w:ascii="宋体" w:eastAsia="宋体" w:hAnsi="宋体" w:cs="宋体"/>
                <w:color w:val="000000" w:themeColor="text1"/>
                <w:szCs w:val="21"/>
              </w:rPr>
            </w:pPr>
            <w:r>
              <w:rPr>
                <w:rFonts w:ascii="宋体" w:eastAsia="宋体" w:hAnsi="宋体" w:cs="宋体" w:hint="eastAsia"/>
                <w:color w:val="000000" w:themeColor="text1"/>
                <w:szCs w:val="21"/>
              </w:rPr>
              <w:t>2S</w:t>
            </w:r>
          </w:p>
        </w:tc>
        <w:tc>
          <w:tcPr>
            <w:tcW w:w="689" w:type="dxa"/>
            <w:vAlign w:val="center"/>
          </w:tcPr>
          <w:p w14:paraId="3BE5456C" w14:textId="77777777" w:rsidR="005748F3" w:rsidRDefault="00B62B86">
            <w:pPr>
              <w:ind w:firstLineChars="0" w:firstLine="0"/>
              <w:jc w:val="center"/>
              <w:rPr>
                <w:rFonts w:ascii="宋体" w:eastAsia="宋体" w:hAnsi="宋体" w:cs="宋体"/>
                <w:color w:val="000000" w:themeColor="text1"/>
                <w:szCs w:val="21"/>
              </w:rPr>
            </w:pPr>
            <w:r>
              <w:rPr>
                <w:rFonts w:ascii="宋体" w:eastAsia="宋体" w:hAnsi="宋体" w:cs="宋体" w:hint="eastAsia"/>
                <w:color w:val="000000" w:themeColor="text1"/>
                <w:szCs w:val="21"/>
              </w:rPr>
              <w:t>3m</w:t>
            </w:r>
          </w:p>
        </w:tc>
      </w:tr>
      <w:tr w:rsidR="005748F3" w14:paraId="78F5A22B" w14:textId="77777777">
        <w:tc>
          <w:tcPr>
            <w:tcW w:w="900" w:type="dxa"/>
            <w:vAlign w:val="center"/>
          </w:tcPr>
          <w:p w14:paraId="081A3145" w14:textId="77777777" w:rsidR="005748F3" w:rsidRDefault="00B62B86">
            <w:pPr>
              <w:ind w:firstLineChars="0" w:firstLine="0"/>
              <w:jc w:val="center"/>
              <w:rPr>
                <w:rFonts w:ascii="宋体" w:eastAsia="宋体" w:hAnsi="宋体" w:cs="宋体"/>
                <w:color w:val="000000" w:themeColor="text1"/>
                <w:szCs w:val="21"/>
              </w:rPr>
            </w:pPr>
            <w:r>
              <w:rPr>
                <w:rFonts w:ascii="宋体" w:eastAsia="宋体" w:hAnsi="宋体" w:cs="宋体" w:hint="eastAsia"/>
                <w:color w:val="000000" w:themeColor="text1"/>
                <w:szCs w:val="21"/>
              </w:rPr>
              <w:t>C</w:t>
            </w:r>
          </w:p>
        </w:tc>
        <w:tc>
          <w:tcPr>
            <w:tcW w:w="900" w:type="dxa"/>
            <w:vAlign w:val="center"/>
          </w:tcPr>
          <w:p w14:paraId="6FE0DE48" w14:textId="77777777" w:rsidR="005748F3" w:rsidRDefault="00B62B86">
            <w:pPr>
              <w:ind w:firstLineChars="0" w:firstLine="0"/>
              <w:jc w:val="center"/>
              <w:rPr>
                <w:rFonts w:ascii="宋体" w:eastAsia="宋体" w:hAnsi="宋体" w:cs="宋体"/>
                <w:color w:val="000000" w:themeColor="text1"/>
                <w:szCs w:val="21"/>
              </w:rPr>
            </w:pPr>
            <w:r>
              <w:rPr>
                <w:rFonts w:ascii="宋体" w:eastAsia="宋体" w:hAnsi="宋体" w:cs="宋体" w:hint="eastAsia"/>
                <w:color w:val="000000" w:themeColor="text1"/>
                <w:szCs w:val="21"/>
              </w:rPr>
              <w:t>3S</w:t>
            </w:r>
          </w:p>
        </w:tc>
        <w:tc>
          <w:tcPr>
            <w:tcW w:w="689" w:type="dxa"/>
            <w:vAlign w:val="center"/>
          </w:tcPr>
          <w:p w14:paraId="20BC7588" w14:textId="77777777" w:rsidR="005748F3" w:rsidRDefault="00B62B86">
            <w:pPr>
              <w:ind w:firstLineChars="0" w:firstLine="0"/>
              <w:jc w:val="center"/>
              <w:rPr>
                <w:rFonts w:ascii="宋体" w:eastAsia="宋体" w:hAnsi="宋体" w:cs="宋体"/>
                <w:color w:val="000000" w:themeColor="text1"/>
                <w:szCs w:val="21"/>
              </w:rPr>
            </w:pPr>
            <w:r>
              <w:rPr>
                <w:rFonts w:ascii="宋体" w:eastAsia="宋体" w:hAnsi="宋体" w:cs="宋体" w:hint="eastAsia"/>
                <w:color w:val="000000" w:themeColor="text1"/>
                <w:szCs w:val="21"/>
              </w:rPr>
              <w:t>3m</w:t>
            </w:r>
          </w:p>
        </w:tc>
      </w:tr>
    </w:tbl>
    <w:p w14:paraId="025B3B91" w14:textId="77777777" w:rsidR="005748F3" w:rsidRDefault="00B62B86">
      <w:pPr>
        <w:ind w:firstLineChars="0" w:firstLine="0"/>
        <w:rPr>
          <w:rFonts w:ascii="宋体" w:eastAsia="宋体" w:hAnsi="宋体" w:cs="宋体"/>
          <w:color w:val="000000" w:themeColor="text1"/>
          <w:szCs w:val="21"/>
        </w:rPr>
      </w:pPr>
      <w:r>
        <w:rPr>
          <w:rFonts w:ascii="宋体" w:eastAsia="宋体" w:hAnsi="宋体" w:cs="宋体" w:hint="eastAsia"/>
          <w:color w:val="000000" w:themeColor="text1"/>
          <w:szCs w:val="21"/>
        </w:rPr>
        <w:t>作业</w:t>
      </w:r>
      <w:r>
        <w:rPr>
          <w:rFonts w:ascii="宋体" w:eastAsia="宋体" w:hAnsi="宋体" w:cs="宋体" w:hint="eastAsia"/>
          <w:color w:val="000000" w:themeColor="text1"/>
          <w:szCs w:val="21"/>
        </w:rPr>
        <w:t>3-2</w:t>
      </w:r>
      <w:r>
        <w:rPr>
          <w:rFonts w:ascii="宋体" w:eastAsia="宋体" w:hAnsi="宋体" w:cs="宋体" w:hint="eastAsia"/>
          <w:color w:val="000000" w:themeColor="text1"/>
          <w:szCs w:val="21"/>
        </w:rPr>
        <w:t>（后测试题）：：</w:t>
      </w:r>
      <w:r>
        <w:rPr>
          <w:rFonts w:ascii="宋体" w:eastAsia="宋体" w:hAnsi="宋体" w:cs="宋体" w:hint="eastAsia"/>
          <w:color w:val="000000" w:themeColor="text1"/>
          <w:szCs w:val="21"/>
        </w:rPr>
        <w:t>水平面上有</w:t>
      </w:r>
      <w:r>
        <w:rPr>
          <w:rFonts w:ascii="宋体" w:eastAsia="宋体" w:hAnsi="宋体" w:cs="宋体" w:hint="eastAsia"/>
          <w:color w:val="000000" w:themeColor="text1"/>
          <w:szCs w:val="21"/>
        </w:rPr>
        <w:t>A</w:t>
      </w:r>
      <w:r>
        <w:rPr>
          <w:rFonts w:ascii="宋体" w:eastAsia="宋体" w:hAnsi="宋体" w:cs="宋体" w:hint="eastAsia"/>
          <w:color w:val="000000" w:themeColor="text1"/>
          <w:szCs w:val="21"/>
        </w:rPr>
        <w:t>、</w:t>
      </w:r>
      <w:r>
        <w:rPr>
          <w:rFonts w:ascii="宋体" w:eastAsia="宋体" w:hAnsi="宋体" w:cs="宋体" w:hint="eastAsia"/>
          <w:color w:val="000000" w:themeColor="text1"/>
          <w:szCs w:val="21"/>
        </w:rPr>
        <w:t>B</w:t>
      </w:r>
      <w:r>
        <w:rPr>
          <w:rFonts w:ascii="宋体" w:eastAsia="宋体" w:hAnsi="宋体" w:cs="宋体" w:hint="eastAsia"/>
          <w:color w:val="000000" w:themeColor="text1"/>
          <w:szCs w:val="21"/>
        </w:rPr>
        <w:t>、</w:t>
      </w:r>
      <w:r>
        <w:rPr>
          <w:rFonts w:ascii="宋体" w:eastAsia="宋体" w:hAnsi="宋体" w:cs="宋体" w:hint="eastAsia"/>
          <w:color w:val="000000" w:themeColor="text1"/>
          <w:szCs w:val="21"/>
        </w:rPr>
        <w:t>C</w:t>
      </w:r>
      <w:r>
        <w:rPr>
          <w:rFonts w:ascii="宋体" w:eastAsia="宋体" w:hAnsi="宋体" w:cs="宋体" w:hint="eastAsia"/>
          <w:color w:val="000000" w:themeColor="text1"/>
          <w:szCs w:val="21"/>
        </w:rPr>
        <w:t>三个圆柱体</w:t>
      </w:r>
      <w:r>
        <w:rPr>
          <w:rFonts w:ascii="宋体" w:eastAsia="宋体" w:hAnsi="宋体" w:cs="宋体" w:hint="eastAsia"/>
          <w:color w:val="000000" w:themeColor="text1"/>
          <w:szCs w:val="21"/>
        </w:rPr>
        <w:t>(</w:t>
      </w:r>
      <w:r>
        <w:rPr>
          <w:rFonts w:ascii="宋体" w:eastAsia="宋体" w:hAnsi="宋体" w:cs="宋体" w:hint="eastAsia"/>
          <w:color w:val="000000" w:themeColor="text1"/>
          <w:szCs w:val="21"/>
        </w:rPr>
        <w:t>相关数据如表所示</w:t>
      </w:r>
      <w:r>
        <w:rPr>
          <w:rFonts w:ascii="宋体" w:eastAsia="宋体" w:hAnsi="宋体" w:cs="宋体" w:hint="eastAsia"/>
          <w:color w:val="000000" w:themeColor="text1"/>
          <w:szCs w:val="21"/>
        </w:rPr>
        <w:t>)</w:t>
      </w:r>
      <w:r>
        <w:rPr>
          <w:rFonts w:ascii="宋体" w:eastAsia="宋体" w:hAnsi="宋体" w:cs="宋体" w:hint="eastAsia"/>
          <w:color w:val="000000" w:themeColor="text1"/>
          <w:szCs w:val="21"/>
        </w:rPr>
        <w:t>，请将三个圆柱体从上到下依次竖直叠放，使最上方圆柱体对中间圆柱体的压强</w:t>
      </w:r>
      <w:r>
        <w:rPr>
          <w:rFonts w:ascii="宋体" w:eastAsia="宋体" w:hAnsi="宋体" w:cs="宋体" w:hint="eastAsia"/>
          <w:color w:val="000000" w:themeColor="text1"/>
          <w:szCs w:val="21"/>
        </w:rPr>
        <w:t>P</w:t>
      </w:r>
      <w:r>
        <w:rPr>
          <w:rFonts w:ascii="宋体" w:eastAsia="宋体" w:hAnsi="宋体" w:cs="宋体" w:hint="eastAsia"/>
          <w:color w:val="000000" w:themeColor="text1"/>
          <w:szCs w:val="21"/>
          <w:vertAlign w:val="subscript"/>
        </w:rPr>
        <w:t>1</w:t>
      </w:r>
      <w:r>
        <w:rPr>
          <w:rFonts w:ascii="宋体" w:eastAsia="宋体" w:hAnsi="宋体" w:cs="宋体" w:hint="eastAsia"/>
          <w:color w:val="000000" w:themeColor="text1"/>
          <w:szCs w:val="21"/>
        </w:rPr>
        <w:t>最大且圆柱体对地面压强</w:t>
      </w:r>
      <w:r>
        <w:rPr>
          <w:rFonts w:ascii="宋体" w:eastAsia="宋体" w:hAnsi="宋体" w:cs="宋体" w:hint="eastAsia"/>
          <w:color w:val="000000" w:themeColor="text1"/>
          <w:szCs w:val="21"/>
        </w:rPr>
        <w:t>P</w:t>
      </w:r>
      <w:r>
        <w:rPr>
          <w:rFonts w:ascii="宋体" w:eastAsia="宋体" w:hAnsi="宋体" w:cs="宋体" w:hint="eastAsia"/>
          <w:color w:val="000000" w:themeColor="text1"/>
          <w:szCs w:val="21"/>
          <w:vertAlign w:val="subscript"/>
        </w:rPr>
        <w:t>2</w:t>
      </w:r>
      <w:r>
        <w:rPr>
          <w:rFonts w:ascii="宋体" w:eastAsia="宋体" w:hAnsi="宋体" w:cs="宋体" w:hint="eastAsia"/>
          <w:color w:val="000000" w:themeColor="text1"/>
          <w:szCs w:val="21"/>
        </w:rPr>
        <w:t>最小。写出从上到下的叠放顺利，并说明理由。</w:t>
      </w:r>
    </w:p>
    <w:p w14:paraId="0108EB8B" w14:textId="77777777" w:rsidR="005748F3" w:rsidRDefault="00B62B86">
      <w:pPr>
        <w:ind w:firstLineChars="0" w:firstLine="0"/>
        <w:rPr>
          <w:rFonts w:ascii="宋体" w:eastAsia="宋体" w:hAnsi="宋体" w:cs="宋体"/>
          <w:color w:val="000000" w:themeColor="text1"/>
          <w:szCs w:val="21"/>
        </w:rPr>
      </w:pPr>
      <w:r>
        <w:rPr>
          <w:rFonts w:ascii="宋体" w:eastAsia="宋体" w:hAnsi="宋体" w:cs="宋体" w:hint="eastAsia"/>
          <w:color w:val="000000" w:themeColor="text1"/>
          <w:szCs w:val="21"/>
        </w:rPr>
        <w:t>大部分学生的分析：</w:t>
      </w:r>
      <w:r>
        <w:rPr>
          <w:rFonts w:ascii="宋体" w:eastAsia="宋体" w:hAnsi="宋体" w:hint="eastAsia"/>
          <w:color w:val="000000" w:themeColor="text1"/>
          <w:kern w:val="0"/>
          <w:szCs w:val="21"/>
        </w:rPr>
        <w:t>∵</w:t>
      </w:r>
      <w:r>
        <w:rPr>
          <w:rFonts w:ascii="宋体" w:eastAsia="宋体" w:hAnsi="宋体" w:cs="宋体" w:hint="eastAsia"/>
          <w:color w:val="000000" w:themeColor="text1"/>
          <w:szCs w:val="21"/>
        </w:rPr>
        <w:t>p</w:t>
      </w:r>
      <w:r>
        <w:rPr>
          <w:rFonts w:ascii="宋体" w:eastAsia="宋体" w:hAnsi="宋体" w:cs="宋体" w:hint="eastAsia"/>
          <w:color w:val="000000" w:themeColor="text1"/>
          <w:szCs w:val="21"/>
          <w:vertAlign w:val="subscript"/>
        </w:rPr>
        <w:t>2</w:t>
      </w:r>
      <w:r>
        <w:rPr>
          <w:rFonts w:ascii="宋体" w:eastAsia="宋体" w:hAnsi="宋体" w:cs="宋体" w:hint="eastAsia"/>
          <w:color w:val="000000" w:themeColor="text1"/>
          <w:szCs w:val="21"/>
        </w:rPr>
        <w:t>= F</w:t>
      </w:r>
      <w:r>
        <w:rPr>
          <w:rFonts w:ascii="宋体" w:eastAsia="宋体" w:hAnsi="宋体" w:cs="宋体" w:hint="eastAsia"/>
          <w:color w:val="000000" w:themeColor="text1"/>
          <w:szCs w:val="21"/>
          <w:vertAlign w:val="subscript"/>
        </w:rPr>
        <w:t>2</w:t>
      </w:r>
      <w:r>
        <w:rPr>
          <w:rFonts w:ascii="宋体" w:eastAsia="宋体" w:hAnsi="宋体" w:cs="宋体" w:hint="eastAsia"/>
          <w:color w:val="000000" w:themeColor="text1"/>
          <w:szCs w:val="21"/>
        </w:rPr>
        <w:t>/S</w:t>
      </w:r>
      <w:r>
        <w:rPr>
          <w:rFonts w:ascii="宋体" w:eastAsia="宋体" w:hAnsi="宋体" w:cs="宋体" w:hint="eastAsia"/>
          <w:color w:val="000000" w:themeColor="text1"/>
          <w:szCs w:val="21"/>
          <w:vertAlign w:val="subscript"/>
        </w:rPr>
        <w:t>2</w:t>
      </w:r>
      <w:r>
        <w:rPr>
          <w:rFonts w:ascii="宋体" w:eastAsia="宋体" w:hAnsi="宋体" w:cs="宋体" w:hint="eastAsia"/>
          <w:color w:val="000000" w:themeColor="text1"/>
          <w:szCs w:val="21"/>
        </w:rPr>
        <w:t>=</w:t>
      </w:r>
      <w:r>
        <w:rPr>
          <w:rFonts w:ascii="宋体" w:eastAsia="宋体" w:hAnsi="宋体" w:cs="宋体" w:hint="eastAsia"/>
          <w:color w:val="000000" w:themeColor="text1"/>
          <w:szCs w:val="21"/>
        </w:rPr>
        <w:t>（</w:t>
      </w:r>
      <w:r>
        <w:rPr>
          <w:rFonts w:ascii="宋体" w:eastAsia="宋体" w:hAnsi="宋体" w:cs="宋体" w:hint="eastAsia"/>
          <w:color w:val="000000" w:themeColor="text1"/>
          <w:szCs w:val="21"/>
        </w:rPr>
        <w:t>G</w:t>
      </w:r>
      <w:r>
        <w:rPr>
          <w:rFonts w:ascii="宋体" w:eastAsia="宋体" w:hAnsi="宋体" w:cs="宋体" w:hint="eastAsia"/>
          <w:color w:val="000000" w:themeColor="text1"/>
          <w:szCs w:val="21"/>
          <w:vertAlign w:val="subscript"/>
        </w:rPr>
        <w:t>A</w:t>
      </w:r>
      <w:r>
        <w:rPr>
          <w:rFonts w:ascii="宋体" w:eastAsia="宋体" w:hAnsi="宋体" w:cs="宋体" w:hint="eastAsia"/>
          <w:color w:val="000000" w:themeColor="text1"/>
          <w:szCs w:val="21"/>
        </w:rPr>
        <w:t>+G</w:t>
      </w:r>
      <w:r>
        <w:rPr>
          <w:rFonts w:ascii="宋体" w:eastAsia="宋体" w:hAnsi="宋体" w:cs="宋体" w:hint="eastAsia"/>
          <w:color w:val="000000" w:themeColor="text1"/>
          <w:szCs w:val="21"/>
          <w:vertAlign w:val="subscript"/>
        </w:rPr>
        <w:t>B</w:t>
      </w:r>
      <w:r>
        <w:rPr>
          <w:rFonts w:ascii="宋体" w:eastAsia="宋体" w:hAnsi="宋体" w:cs="宋体" w:hint="eastAsia"/>
          <w:color w:val="000000" w:themeColor="text1"/>
          <w:szCs w:val="21"/>
        </w:rPr>
        <w:t>+G</w:t>
      </w:r>
      <w:r>
        <w:rPr>
          <w:rFonts w:ascii="宋体" w:eastAsia="宋体" w:hAnsi="宋体" w:cs="宋体" w:hint="eastAsia"/>
          <w:color w:val="000000" w:themeColor="text1"/>
          <w:szCs w:val="21"/>
          <w:vertAlign w:val="subscript"/>
        </w:rPr>
        <w:t>C</w:t>
      </w:r>
      <w:r>
        <w:rPr>
          <w:rFonts w:ascii="宋体" w:eastAsia="宋体" w:hAnsi="宋体" w:cs="宋体" w:hint="eastAsia"/>
          <w:color w:val="000000" w:themeColor="text1"/>
          <w:szCs w:val="21"/>
        </w:rPr>
        <w:t>）</w:t>
      </w:r>
      <w:r>
        <w:rPr>
          <w:rFonts w:ascii="宋体" w:eastAsia="宋体" w:hAnsi="宋体" w:cs="宋体" w:hint="eastAsia"/>
          <w:color w:val="000000" w:themeColor="text1"/>
          <w:szCs w:val="21"/>
        </w:rPr>
        <w:t>/S</w:t>
      </w:r>
      <w:r>
        <w:rPr>
          <w:rFonts w:ascii="宋体" w:eastAsia="宋体" w:hAnsi="宋体" w:cs="宋体" w:hint="eastAsia"/>
          <w:color w:val="000000" w:themeColor="text1"/>
          <w:szCs w:val="21"/>
          <w:vertAlign w:val="subscript"/>
        </w:rPr>
        <w:t xml:space="preserve">2 </w:t>
      </w:r>
      <w:r>
        <w:rPr>
          <w:rFonts w:ascii="宋体" w:eastAsia="宋体" w:hAnsi="宋体" w:cs="宋体" w:hint="eastAsia"/>
          <w:color w:val="000000" w:themeColor="text1"/>
          <w:szCs w:val="21"/>
        </w:rPr>
        <w:t>,</w:t>
      </w:r>
      <w:r>
        <w:rPr>
          <w:rFonts w:ascii="宋体" w:eastAsia="宋体" w:hAnsi="宋体" w:cs="宋体" w:hint="eastAsia"/>
          <w:color w:val="000000" w:themeColor="text1"/>
          <w:szCs w:val="21"/>
        </w:rPr>
        <w:t>（</w:t>
      </w:r>
      <w:r>
        <w:rPr>
          <w:rFonts w:ascii="宋体" w:eastAsia="宋体" w:hAnsi="宋体" w:cs="宋体" w:hint="eastAsia"/>
          <w:color w:val="000000" w:themeColor="text1"/>
          <w:szCs w:val="21"/>
        </w:rPr>
        <w:t>G</w:t>
      </w:r>
      <w:r>
        <w:rPr>
          <w:rFonts w:ascii="宋体" w:eastAsia="宋体" w:hAnsi="宋体" w:cs="宋体" w:hint="eastAsia"/>
          <w:color w:val="000000" w:themeColor="text1"/>
          <w:szCs w:val="21"/>
          <w:vertAlign w:val="subscript"/>
        </w:rPr>
        <w:t>A</w:t>
      </w:r>
      <w:r>
        <w:rPr>
          <w:rFonts w:ascii="宋体" w:eastAsia="宋体" w:hAnsi="宋体" w:cs="宋体" w:hint="eastAsia"/>
          <w:color w:val="000000" w:themeColor="text1"/>
          <w:szCs w:val="21"/>
        </w:rPr>
        <w:t>+G</w:t>
      </w:r>
      <w:r>
        <w:rPr>
          <w:rFonts w:ascii="宋体" w:eastAsia="宋体" w:hAnsi="宋体" w:cs="宋体" w:hint="eastAsia"/>
          <w:color w:val="000000" w:themeColor="text1"/>
          <w:szCs w:val="21"/>
          <w:vertAlign w:val="subscript"/>
        </w:rPr>
        <w:t>B</w:t>
      </w:r>
      <w:r>
        <w:rPr>
          <w:rFonts w:ascii="宋体" w:eastAsia="宋体" w:hAnsi="宋体" w:cs="宋体" w:hint="eastAsia"/>
          <w:color w:val="000000" w:themeColor="text1"/>
          <w:szCs w:val="21"/>
        </w:rPr>
        <w:t>+G</w:t>
      </w:r>
      <w:r>
        <w:rPr>
          <w:rFonts w:ascii="宋体" w:eastAsia="宋体" w:hAnsi="宋体" w:cs="宋体" w:hint="eastAsia"/>
          <w:color w:val="000000" w:themeColor="text1"/>
          <w:szCs w:val="21"/>
          <w:vertAlign w:val="subscript"/>
        </w:rPr>
        <w:t>C</w:t>
      </w:r>
      <w:r>
        <w:rPr>
          <w:rFonts w:ascii="宋体" w:eastAsia="宋体" w:hAnsi="宋体" w:cs="宋体" w:hint="eastAsia"/>
          <w:color w:val="000000" w:themeColor="text1"/>
          <w:szCs w:val="21"/>
        </w:rPr>
        <w:t>）为定值</w:t>
      </w:r>
    </w:p>
    <w:p w14:paraId="4E40DA03" w14:textId="77777777" w:rsidR="005748F3" w:rsidRDefault="00B62B86">
      <w:pPr>
        <w:ind w:firstLineChars="600" w:firstLine="1260"/>
        <w:rPr>
          <w:rFonts w:ascii="宋体" w:eastAsia="宋体" w:hAnsi="宋体" w:cs="宋体"/>
          <w:color w:val="000000" w:themeColor="text1"/>
          <w:szCs w:val="21"/>
        </w:rPr>
      </w:pPr>
      <w:r>
        <w:rPr>
          <w:rFonts w:ascii="宋体" w:eastAsia="宋体" w:hAnsi="宋体" w:cs="宋体" w:hint="eastAsia"/>
          <w:color w:val="000000" w:themeColor="text1"/>
          <w:szCs w:val="21"/>
        </w:rPr>
        <w:t xml:space="preserve">     </w:t>
      </w:r>
      <w:r>
        <w:rPr>
          <w:rFonts w:ascii="宋体" w:eastAsia="宋体" w:hAnsi="宋体" w:hint="eastAsia"/>
          <w:color w:val="000000" w:themeColor="text1"/>
          <w:kern w:val="0"/>
          <w:szCs w:val="21"/>
        </w:rPr>
        <w:t>∴当</w:t>
      </w:r>
      <w:r>
        <w:rPr>
          <w:rFonts w:ascii="宋体" w:eastAsia="宋体" w:hAnsi="宋体" w:hint="eastAsia"/>
          <w:color w:val="000000" w:themeColor="text1"/>
          <w:kern w:val="0"/>
          <w:szCs w:val="21"/>
        </w:rPr>
        <w:t>S</w:t>
      </w:r>
      <w:r>
        <w:rPr>
          <w:rFonts w:ascii="宋体" w:eastAsia="宋体" w:hAnsi="宋体" w:hint="eastAsia"/>
          <w:color w:val="000000" w:themeColor="text1"/>
          <w:kern w:val="0"/>
          <w:szCs w:val="21"/>
          <w:vertAlign w:val="subscript"/>
        </w:rPr>
        <w:t>2</w:t>
      </w:r>
      <w:r>
        <w:rPr>
          <w:rFonts w:ascii="宋体" w:eastAsia="宋体" w:hAnsi="宋体" w:hint="eastAsia"/>
          <w:color w:val="000000" w:themeColor="text1"/>
          <w:kern w:val="0"/>
          <w:szCs w:val="21"/>
        </w:rPr>
        <w:t>最大时，</w:t>
      </w:r>
      <w:r>
        <w:rPr>
          <w:rFonts w:ascii="宋体" w:eastAsia="宋体" w:hAnsi="宋体" w:cs="宋体" w:hint="eastAsia"/>
          <w:color w:val="000000" w:themeColor="text1"/>
          <w:szCs w:val="21"/>
        </w:rPr>
        <w:t>p</w:t>
      </w:r>
      <w:r>
        <w:rPr>
          <w:rFonts w:ascii="宋体" w:eastAsia="宋体" w:hAnsi="宋体" w:cs="宋体" w:hint="eastAsia"/>
          <w:color w:val="000000" w:themeColor="text1"/>
          <w:szCs w:val="21"/>
          <w:vertAlign w:val="subscript"/>
        </w:rPr>
        <w:t>2</w:t>
      </w:r>
      <w:r>
        <w:rPr>
          <w:rFonts w:ascii="宋体" w:eastAsia="宋体" w:hAnsi="宋体" w:cs="宋体" w:hint="eastAsia"/>
          <w:color w:val="000000" w:themeColor="text1"/>
          <w:szCs w:val="21"/>
        </w:rPr>
        <w:t>最小</w:t>
      </w:r>
    </w:p>
    <w:p w14:paraId="28F87D80" w14:textId="77777777" w:rsidR="005748F3" w:rsidRDefault="00B62B86">
      <w:pPr>
        <w:ind w:firstLineChars="600" w:firstLine="1260"/>
        <w:rPr>
          <w:rFonts w:ascii="宋体" w:eastAsia="宋体" w:hAnsi="宋体" w:cs="宋体"/>
          <w:color w:val="000000" w:themeColor="text1"/>
          <w:szCs w:val="21"/>
        </w:rPr>
      </w:pPr>
      <w:r>
        <w:rPr>
          <w:rFonts w:ascii="宋体" w:eastAsia="宋体" w:hAnsi="宋体" w:cs="宋体" w:hint="eastAsia"/>
          <w:color w:val="000000" w:themeColor="text1"/>
          <w:szCs w:val="21"/>
        </w:rPr>
        <w:t xml:space="preserve">     </w:t>
      </w:r>
      <w:r>
        <w:rPr>
          <w:rFonts w:ascii="宋体" w:eastAsia="宋体" w:hAnsi="宋体" w:cs="宋体" w:hint="eastAsia"/>
          <w:color w:val="000000" w:themeColor="text1"/>
          <w:szCs w:val="21"/>
        </w:rPr>
        <w:t>∴圆柱体</w:t>
      </w:r>
      <w:r>
        <w:rPr>
          <w:rFonts w:ascii="宋体" w:eastAsia="宋体" w:hAnsi="宋体" w:cs="宋体" w:hint="eastAsia"/>
          <w:color w:val="000000" w:themeColor="text1"/>
          <w:szCs w:val="21"/>
        </w:rPr>
        <w:t>C</w:t>
      </w:r>
      <w:r>
        <w:rPr>
          <w:rFonts w:ascii="宋体" w:eastAsia="宋体" w:hAnsi="宋体" w:cs="宋体" w:hint="eastAsia"/>
          <w:color w:val="000000" w:themeColor="text1"/>
          <w:szCs w:val="21"/>
        </w:rPr>
        <w:t>放最下面。</w:t>
      </w:r>
    </w:p>
    <w:p w14:paraId="5FF36B1E" w14:textId="77777777" w:rsidR="005748F3" w:rsidRDefault="00B62B86">
      <w:pPr>
        <w:ind w:firstLineChars="0" w:firstLine="0"/>
        <w:rPr>
          <w:rFonts w:ascii="宋体" w:eastAsia="宋体" w:hAnsi="宋体" w:cs="宋体"/>
          <w:color w:val="000000" w:themeColor="text1"/>
          <w:szCs w:val="21"/>
        </w:rPr>
      </w:pPr>
      <w:r>
        <w:rPr>
          <w:rFonts w:ascii="宋体" w:eastAsia="宋体" w:hAnsi="宋体" w:cs="宋体" w:hint="eastAsia"/>
          <w:color w:val="000000" w:themeColor="text1"/>
          <w:szCs w:val="21"/>
        </w:rPr>
        <w:t xml:space="preserve">                 </w:t>
      </w:r>
      <w:r>
        <w:rPr>
          <w:rFonts w:ascii="宋体" w:eastAsia="宋体" w:hAnsi="宋体" w:hint="eastAsia"/>
          <w:color w:val="000000" w:themeColor="text1"/>
          <w:kern w:val="0"/>
          <w:szCs w:val="21"/>
        </w:rPr>
        <w:t>∵</w:t>
      </w:r>
      <w:r>
        <w:rPr>
          <w:rFonts w:ascii="宋体" w:eastAsia="宋体" w:hAnsi="宋体" w:cs="宋体" w:hint="eastAsia"/>
          <w:color w:val="000000" w:themeColor="text1"/>
          <w:szCs w:val="21"/>
        </w:rPr>
        <w:t>p</w:t>
      </w:r>
      <w:r>
        <w:rPr>
          <w:rFonts w:ascii="宋体" w:eastAsia="宋体" w:hAnsi="宋体" w:cs="宋体" w:hint="eastAsia"/>
          <w:color w:val="000000" w:themeColor="text1"/>
          <w:szCs w:val="21"/>
          <w:vertAlign w:val="subscript"/>
        </w:rPr>
        <w:t>1</w:t>
      </w:r>
      <w:r>
        <w:rPr>
          <w:rFonts w:ascii="宋体" w:eastAsia="宋体" w:hAnsi="宋体" w:cs="宋体" w:hint="eastAsia"/>
          <w:color w:val="000000" w:themeColor="text1"/>
          <w:szCs w:val="21"/>
        </w:rPr>
        <w:t>= F</w:t>
      </w:r>
      <w:r>
        <w:rPr>
          <w:rFonts w:ascii="宋体" w:eastAsia="宋体" w:hAnsi="宋体" w:cs="宋体" w:hint="eastAsia"/>
          <w:color w:val="000000" w:themeColor="text1"/>
          <w:szCs w:val="21"/>
          <w:vertAlign w:val="subscript"/>
        </w:rPr>
        <w:t>1</w:t>
      </w:r>
      <w:r>
        <w:rPr>
          <w:rFonts w:ascii="宋体" w:eastAsia="宋体" w:hAnsi="宋体" w:cs="宋体" w:hint="eastAsia"/>
          <w:color w:val="000000" w:themeColor="text1"/>
          <w:szCs w:val="21"/>
        </w:rPr>
        <w:t>/S</w:t>
      </w:r>
      <w:r>
        <w:rPr>
          <w:rFonts w:ascii="宋体" w:eastAsia="宋体" w:hAnsi="宋体" w:cs="宋体" w:hint="eastAsia"/>
          <w:color w:val="000000" w:themeColor="text1"/>
          <w:szCs w:val="21"/>
          <w:vertAlign w:val="subscript"/>
        </w:rPr>
        <w:t>1</w:t>
      </w:r>
      <w:r>
        <w:rPr>
          <w:rFonts w:ascii="宋体" w:eastAsia="宋体" w:hAnsi="宋体" w:cs="宋体" w:hint="eastAsia"/>
          <w:color w:val="000000" w:themeColor="text1"/>
          <w:szCs w:val="21"/>
        </w:rPr>
        <w:t>=G</w:t>
      </w:r>
      <w:r>
        <w:rPr>
          <w:rFonts w:ascii="宋体" w:eastAsia="宋体" w:hAnsi="宋体" w:cs="宋体" w:hint="eastAsia"/>
          <w:color w:val="000000" w:themeColor="text1"/>
          <w:szCs w:val="21"/>
          <w:vertAlign w:val="subscript"/>
        </w:rPr>
        <w:t>物</w:t>
      </w:r>
      <w:r>
        <w:rPr>
          <w:rFonts w:ascii="宋体" w:eastAsia="宋体" w:hAnsi="宋体" w:cs="宋体" w:hint="eastAsia"/>
          <w:color w:val="000000" w:themeColor="text1"/>
          <w:szCs w:val="21"/>
        </w:rPr>
        <w:t>/S</w:t>
      </w:r>
      <w:r>
        <w:rPr>
          <w:rFonts w:ascii="宋体" w:eastAsia="宋体" w:hAnsi="宋体" w:cs="宋体" w:hint="eastAsia"/>
          <w:color w:val="000000" w:themeColor="text1"/>
          <w:szCs w:val="21"/>
          <w:vertAlign w:val="subscript"/>
        </w:rPr>
        <w:t xml:space="preserve">1 </w:t>
      </w:r>
      <w:r>
        <w:rPr>
          <w:rFonts w:ascii="宋体" w:eastAsia="宋体" w:hAnsi="宋体" w:cs="宋体" w:hint="eastAsia"/>
          <w:color w:val="000000" w:themeColor="text1"/>
          <w:szCs w:val="21"/>
        </w:rPr>
        <w:t>,</w:t>
      </w:r>
      <w:r>
        <w:rPr>
          <w:rFonts w:ascii="宋体" w:eastAsia="宋体" w:hAnsi="宋体" w:cs="宋体" w:hint="eastAsia"/>
          <w:color w:val="000000" w:themeColor="text1"/>
          <w:szCs w:val="21"/>
        </w:rPr>
        <w:t>无论</w:t>
      </w:r>
      <w:r>
        <w:rPr>
          <w:rFonts w:ascii="宋体" w:eastAsia="宋体" w:hAnsi="宋体" w:cs="宋体" w:hint="eastAsia"/>
          <w:color w:val="000000" w:themeColor="text1"/>
          <w:szCs w:val="21"/>
        </w:rPr>
        <w:t>A</w:t>
      </w:r>
      <w:r>
        <w:rPr>
          <w:rFonts w:ascii="宋体" w:eastAsia="宋体" w:hAnsi="宋体" w:cs="宋体" w:hint="eastAsia"/>
          <w:color w:val="000000" w:themeColor="text1"/>
          <w:szCs w:val="21"/>
        </w:rPr>
        <w:t>或</w:t>
      </w:r>
      <w:r>
        <w:rPr>
          <w:rFonts w:ascii="宋体" w:eastAsia="宋体" w:hAnsi="宋体" w:cs="宋体" w:hint="eastAsia"/>
          <w:color w:val="000000" w:themeColor="text1"/>
          <w:szCs w:val="21"/>
        </w:rPr>
        <w:t xml:space="preserve">B </w:t>
      </w:r>
      <w:r>
        <w:rPr>
          <w:rFonts w:ascii="宋体" w:eastAsia="宋体" w:hAnsi="宋体" w:cs="宋体" w:hint="eastAsia"/>
          <w:color w:val="000000" w:themeColor="text1"/>
          <w:szCs w:val="21"/>
        </w:rPr>
        <w:t>谁在上面，</w:t>
      </w:r>
      <w:r>
        <w:rPr>
          <w:rFonts w:ascii="宋体" w:eastAsia="宋体" w:hAnsi="宋体" w:hint="eastAsia"/>
          <w:color w:val="000000" w:themeColor="text1"/>
          <w:kern w:val="0"/>
          <w:szCs w:val="21"/>
        </w:rPr>
        <w:t>S</w:t>
      </w:r>
      <w:r>
        <w:rPr>
          <w:rFonts w:ascii="宋体" w:eastAsia="宋体" w:hAnsi="宋体" w:hint="eastAsia"/>
          <w:color w:val="000000" w:themeColor="text1"/>
          <w:kern w:val="0"/>
          <w:szCs w:val="21"/>
          <w:vertAlign w:val="subscript"/>
        </w:rPr>
        <w:t>1</w:t>
      </w:r>
      <w:r>
        <w:rPr>
          <w:rFonts w:ascii="宋体" w:eastAsia="宋体" w:hAnsi="宋体" w:hint="eastAsia"/>
          <w:color w:val="000000" w:themeColor="text1"/>
          <w:kern w:val="0"/>
          <w:szCs w:val="21"/>
        </w:rPr>
        <w:t>相同</w:t>
      </w:r>
    </w:p>
    <w:p w14:paraId="18615304" w14:textId="77777777" w:rsidR="005748F3" w:rsidRDefault="00B62B86">
      <w:pPr>
        <w:ind w:firstLineChars="600" w:firstLine="1260"/>
        <w:rPr>
          <w:rFonts w:ascii="宋体" w:eastAsia="宋体" w:hAnsi="宋体" w:cs="宋体"/>
          <w:color w:val="000000" w:themeColor="text1"/>
          <w:szCs w:val="21"/>
        </w:rPr>
      </w:pPr>
      <w:r>
        <w:rPr>
          <w:rFonts w:ascii="宋体" w:eastAsia="宋体" w:hAnsi="宋体" w:cs="宋体" w:hint="eastAsia"/>
          <w:color w:val="000000" w:themeColor="text1"/>
          <w:szCs w:val="21"/>
        </w:rPr>
        <w:t xml:space="preserve">     </w:t>
      </w:r>
      <w:r>
        <w:rPr>
          <w:rFonts w:ascii="宋体" w:eastAsia="宋体" w:hAnsi="宋体" w:hint="eastAsia"/>
          <w:color w:val="000000" w:themeColor="text1"/>
          <w:kern w:val="0"/>
          <w:szCs w:val="21"/>
        </w:rPr>
        <w:t>∴当</w:t>
      </w:r>
      <w:r>
        <w:rPr>
          <w:rFonts w:ascii="宋体" w:eastAsia="宋体" w:hAnsi="宋体" w:cs="宋体" w:hint="eastAsia"/>
          <w:color w:val="000000" w:themeColor="text1"/>
          <w:szCs w:val="21"/>
        </w:rPr>
        <w:t>G</w:t>
      </w:r>
      <w:r>
        <w:rPr>
          <w:rFonts w:ascii="宋体" w:eastAsia="宋体" w:hAnsi="宋体" w:cs="宋体" w:hint="eastAsia"/>
          <w:color w:val="000000" w:themeColor="text1"/>
          <w:szCs w:val="21"/>
          <w:vertAlign w:val="subscript"/>
        </w:rPr>
        <w:t>物</w:t>
      </w:r>
      <w:r>
        <w:rPr>
          <w:rFonts w:ascii="宋体" w:eastAsia="宋体" w:hAnsi="宋体" w:cs="宋体" w:hint="eastAsia"/>
          <w:color w:val="000000" w:themeColor="text1"/>
          <w:szCs w:val="21"/>
        </w:rPr>
        <w:t>最大，</w:t>
      </w:r>
      <w:r>
        <w:rPr>
          <w:rFonts w:ascii="宋体" w:eastAsia="宋体" w:hAnsi="宋体" w:cs="宋体" w:hint="eastAsia"/>
          <w:color w:val="000000" w:themeColor="text1"/>
          <w:szCs w:val="21"/>
        </w:rPr>
        <w:t>p</w:t>
      </w:r>
      <w:r>
        <w:rPr>
          <w:rFonts w:ascii="宋体" w:eastAsia="宋体" w:hAnsi="宋体" w:cs="宋体" w:hint="eastAsia"/>
          <w:color w:val="000000" w:themeColor="text1"/>
          <w:szCs w:val="21"/>
          <w:vertAlign w:val="subscript"/>
        </w:rPr>
        <w:t>1</w:t>
      </w:r>
      <w:r>
        <w:rPr>
          <w:rFonts w:ascii="宋体" w:eastAsia="宋体" w:hAnsi="宋体" w:cs="宋体" w:hint="eastAsia"/>
          <w:color w:val="000000" w:themeColor="text1"/>
          <w:szCs w:val="21"/>
        </w:rPr>
        <w:t>最大</w:t>
      </w:r>
    </w:p>
    <w:p w14:paraId="68BA7041" w14:textId="77777777" w:rsidR="005748F3" w:rsidRDefault="00B62B86">
      <w:pPr>
        <w:ind w:firstLineChars="800" w:firstLine="1680"/>
        <w:rPr>
          <w:rFonts w:ascii="宋体" w:eastAsia="宋体" w:hAnsi="宋体" w:cs="宋体"/>
          <w:color w:val="000000" w:themeColor="text1"/>
          <w:szCs w:val="21"/>
        </w:rPr>
      </w:pPr>
      <w:r>
        <w:rPr>
          <w:rFonts w:ascii="宋体" w:eastAsia="宋体" w:hAnsi="宋体" w:cs="宋体" w:hint="eastAsia"/>
          <w:color w:val="000000" w:themeColor="text1"/>
          <w:szCs w:val="21"/>
        </w:rPr>
        <w:t>∴将圆柱体</w:t>
      </w:r>
      <w:r>
        <w:rPr>
          <w:rFonts w:ascii="宋体" w:eastAsia="宋体" w:hAnsi="宋体" w:cs="宋体" w:hint="eastAsia"/>
          <w:color w:val="000000" w:themeColor="text1"/>
          <w:szCs w:val="21"/>
        </w:rPr>
        <w:t>A</w:t>
      </w:r>
      <w:r>
        <w:rPr>
          <w:rFonts w:ascii="宋体" w:eastAsia="宋体" w:hAnsi="宋体" w:cs="宋体" w:hint="eastAsia"/>
          <w:color w:val="000000" w:themeColor="text1"/>
          <w:szCs w:val="21"/>
        </w:rPr>
        <w:t>放中间，圆柱体</w:t>
      </w:r>
      <w:r>
        <w:rPr>
          <w:rFonts w:ascii="宋体" w:eastAsia="宋体" w:hAnsi="宋体" w:cs="宋体" w:hint="eastAsia"/>
          <w:color w:val="000000" w:themeColor="text1"/>
          <w:szCs w:val="21"/>
        </w:rPr>
        <w:t>B</w:t>
      </w:r>
      <w:r>
        <w:rPr>
          <w:rFonts w:ascii="宋体" w:eastAsia="宋体" w:hAnsi="宋体" w:cs="宋体" w:hint="eastAsia"/>
          <w:color w:val="000000" w:themeColor="text1"/>
          <w:szCs w:val="21"/>
        </w:rPr>
        <w:t>放最上面。</w:t>
      </w:r>
    </w:p>
    <w:p w14:paraId="53716978" w14:textId="77777777" w:rsidR="005748F3" w:rsidRDefault="00B62B86">
      <w:pPr>
        <w:ind w:firstLine="420"/>
        <w:rPr>
          <w:rFonts w:ascii="宋体" w:eastAsia="宋体" w:hAnsi="宋体" w:cs="宋体"/>
          <w:color w:val="000000" w:themeColor="text1"/>
          <w:szCs w:val="21"/>
        </w:rPr>
      </w:pPr>
      <w:r>
        <w:rPr>
          <w:rFonts w:ascii="宋体" w:eastAsia="宋体" w:hAnsi="宋体" w:cs="宋体" w:hint="eastAsia"/>
          <w:color w:val="000000" w:themeColor="text1"/>
          <w:szCs w:val="21"/>
        </w:rPr>
        <w:lastRenderedPageBreak/>
        <w:t>经过连续几次针对性作业的练习和巩固，大部分学生的分析过程与之前相比，分析过程完整，语言表述准确，推理论证过程严密，逻辑链完整，大部分学生的科学推理能力和科学论证能力都有了一定发展和提升。</w:t>
      </w:r>
    </w:p>
    <w:p w14:paraId="40E80419" w14:textId="77777777" w:rsidR="005748F3" w:rsidRDefault="005748F3">
      <w:pPr>
        <w:ind w:firstLine="420"/>
        <w:rPr>
          <w:rFonts w:ascii="宋体" w:eastAsia="宋体" w:hAnsi="宋体" w:cs="宋体"/>
          <w:color w:val="000000" w:themeColor="text1"/>
          <w:szCs w:val="21"/>
        </w:rPr>
      </w:pPr>
    </w:p>
    <w:p w14:paraId="1FF21551" w14:textId="77777777" w:rsidR="005748F3" w:rsidRDefault="00B62B86">
      <w:pPr>
        <w:adjustRightInd w:val="0"/>
        <w:snapToGrid w:val="0"/>
        <w:ind w:firstLineChars="0" w:firstLine="0"/>
        <w:rPr>
          <w:rFonts w:ascii="宋体" w:eastAsia="宋体" w:hAnsi="宋体" w:cs="宋体"/>
          <w:b/>
          <w:bCs/>
          <w:sz w:val="24"/>
          <w:szCs w:val="24"/>
        </w:rPr>
      </w:pPr>
      <w:r>
        <w:rPr>
          <w:rFonts w:ascii="宋体" w:eastAsia="宋体" w:hAnsi="宋体" w:cs="宋体" w:hint="eastAsia"/>
          <w:b/>
          <w:bCs/>
          <w:sz w:val="24"/>
          <w:szCs w:val="24"/>
        </w:rPr>
        <w:t>四、</w:t>
      </w:r>
      <w:r>
        <w:rPr>
          <w:rFonts w:ascii="宋体" w:eastAsia="宋体" w:hAnsi="宋体" w:cs="宋体" w:hint="eastAsia"/>
          <w:b/>
          <w:bCs/>
          <w:sz w:val="24"/>
          <w:szCs w:val="24"/>
        </w:rPr>
        <w:t>整体性和</w:t>
      </w:r>
      <w:r>
        <w:rPr>
          <w:rFonts w:ascii="宋体" w:eastAsia="宋体" w:hAnsi="宋体" w:cs="宋体" w:hint="eastAsia"/>
          <w:b/>
          <w:bCs/>
          <w:sz w:val="24"/>
          <w:szCs w:val="24"/>
        </w:rPr>
        <w:t>连续</w:t>
      </w:r>
      <w:r>
        <w:rPr>
          <w:rFonts w:ascii="宋体" w:eastAsia="宋体" w:hAnsi="宋体" w:cs="宋体" w:hint="eastAsia"/>
          <w:b/>
          <w:bCs/>
          <w:sz w:val="24"/>
          <w:szCs w:val="24"/>
        </w:rPr>
        <w:t>性</w:t>
      </w:r>
      <w:r>
        <w:rPr>
          <w:rFonts w:ascii="宋体" w:eastAsia="宋体" w:hAnsi="宋体" w:cs="宋体" w:hint="eastAsia"/>
          <w:b/>
          <w:bCs/>
          <w:sz w:val="24"/>
          <w:szCs w:val="24"/>
        </w:rPr>
        <w:t>作业设计发展整体科学思维能力</w:t>
      </w:r>
    </w:p>
    <w:p w14:paraId="25287CEC" w14:textId="77777777" w:rsidR="005748F3" w:rsidRDefault="00B62B86">
      <w:pPr>
        <w:adjustRightInd w:val="0"/>
        <w:snapToGrid w:val="0"/>
        <w:ind w:firstLine="420"/>
        <w:rPr>
          <w:rFonts w:ascii="宋体" w:eastAsia="宋体" w:hAnsi="宋体" w:cs="宋体"/>
          <w:szCs w:val="21"/>
        </w:rPr>
      </w:pPr>
      <w:r>
        <w:rPr>
          <w:rFonts w:ascii="宋体" w:eastAsia="宋体" w:hAnsi="宋体" w:cs="宋体" w:hint="eastAsia"/>
          <w:szCs w:val="21"/>
        </w:rPr>
        <w:t>进行</w:t>
      </w:r>
      <w:r>
        <w:rPr>
          <w:rFonts w:ascii="宋体" w:eastAsia="宋体" w:hAnsi="宋体" w:cs="宋体" w:hint="eastAsia"/>
          <w:szCs w:val="21"/>
        </w:rPr>
        <w:t>作业设计时</w:t>
      </w:r>
      <w:r>
        <w:rPr>
          <w:rFonts w:ascii="宋体" w:eastAsia="宋体" w:hAnsi="宋体" w:cs="宋体" w:hint="eastAsia"/>
          <w:szCs w:val="21"/>
        </w:rPr>
        <w:t>应有单元意识，依据单元目标，</w:t>
      </w:r>
      <w:r>
        <w:rPr>
          <w:rFonts w:ascii="宋体" w:eastAsia="宋体" w:hAnsi="宋体" w:cs="宋体" w:hint="eastAsia"/>
          <w:szCs w:val="21"/>
        </w:rPr>
        <w:t>从</w:t>
      </w:r>
      <w:r>
        <w:rPr>
          <w:rFonts w:ascii="宋体" w:eastAsia="宋体" w:hAnsi="宋体" w:cs="宋体" w:hint="eastAsia"/>
          <w:szCs w:val="21"/>
        </w:rPr>
        <w:t>单元</w:t>
      </w:r>
      <w:r>
        <w:rPr>
          <w:rFonts w:ascii="宋体" w:eastAsia="宋体" w:hAnsi="宋体" w:cs="宋体" w:hint="eastAsia"/>
          <w:szCs w:val="21"/>
        </w:rPr>
        <w:t>整体出发，</w:t>
      </w:r>
      <w:r>
        <w:rPr>
          <w:rFonts w:ascii="宋体" w:eastAsia="宋体" w:hAnsi="宋体" w:cs="宋体" w:hint="eastAsia"/>
          <w:szCs w:val="21"/>
        </w:rPr>
        <w:t>将一个大的单元教学目标拆分成一个个小的课时教学目标，通过连续的课时作业进行一一落实</w:t>
      </w:r>
      <w:r>
        <w:rPr>
          <w:rFonts w:ascii="宋体" w:eastAsia="宋体" w:hAnsi="宋体" w:cs="宋体" w:hint="eastAsia"/>
          <w:szCs w:val="21"/>
        </w:rPr>
        <w:t>。</w:t>
      </w:r>
      <w:r>
        <w:rPr>
          <w:rFonts w:ascii="宋体" w:eastAsia="宋体" w:hAnsi="宋体" w:cs="宋体" w:hint="eastAsia"/>
          <w:szCs w:val="21"/>
        </w:rPr>
        <w:t>这样设计的作用具有</w:t>
      </w:r>
      <w:r>
        <w:rPr>
          <w:rFonts w:ascii="宋体" w:eastAsia="宋体" w:hAnsi="宋体" w:cs="宋体" w:hint="eastAsia"/>
          <w:szCs w:val="21"/>
        </w:rPr>
        <w:t>连续性</w:t>
      </w:r>
      <w:r>
        <w:rPr>
          <w:rFonts w:ascii="宋体" w:eastAsia="宋体" w:hAnsi="宋体" w:cs="宋体" w:hint="eastAsia"/>
          <w:szCs w:val="21"/>
        </w:rPr>
        <w:t>和整体性</w:t>
      </w:r>
      <w:r>
        <w:rPr>
          <w:rFonts w:ascii="宋体" w:eastAsia="宋体" w:hAnsi="宋体" w:cs="宋体" w:hint="eastAsia"/>
          <w:szCs w:val="21"/>
        </w:rPr>
        <w:t>，既做到知识点覆盖全面，又做到不重复考核，</w:t>
      </w:r>
      <w:r>
        <w:rPr>
          <w:rFonts w:ascii="宋体" w:eastAsia="宋体" w:hAnsi="宋体" w:cs="宋体" w:hint="eastAsia"/>
          <w:szCs w:val="21"/>
        </w:rPr>
        <w:t>减轻学生负担；连续性的作业设计不仅利于学生掌握学科知识框架，还利于促进</w:t>
      </w:r>
      <w:r>
        <w:rPr>
          <w:rFonts w:ascii="宋体" w:eastAsia="宋体" w:hAnsi="宋体" w:cs="宋体" w:hint="eastAsia"/>
          <w:szCs w:val="21"/>
        </w:rPr>
        <w:t>学生的</w:t>
      </w:r>
      <w:r>
        <w:rPr>
          <w:rFonts w:ascii="宋体" w:eastAsia="宋体" w:hAnsi="宋体" w:cs="宋体" w:hint="eastAsia"/>
          <w:szCs w:val="21"/>
        </w:rPr>
        <w:t>思维能力</w:t>
      </w:r>
      <w:r>
        <w:rPr>
          <w:rFonts w:ascii="宋体" w:eastAsia="宋体" w:hAnsi="宋体" w:cs="宋体" w:hint="eastAsia"/>
          <w:szCs w:val="21"/>
        </w:rPr>
        <w:t>“螺旋式”上升</w:t>
      </w:r>
      <w:r>
        <w:rPr>
          <w:rFonts w:ascii="宋体" w:eastAsia="宋体" w:hAnsi="宋体" w:cs="宋体" w:hint="eastAsia"/>
          <w:szCs w:val="21"/>
        </w:rPr>
        <w:t>，</w:t>
      </w:r>
      <w:r>
        <w:rPr>
          <w:rFonts w:ascii="宋体" w:eastAsia="宋体" w:hAnsi="宋体" w:cs="宋体" w:hint="eastAsia"/>
          <w:szCs w:val="21"/>
        </w:rPr>
        <w:t>发展整体科学思维能力</w:t>
      </w:r>
      <w:r>
        <w:rPr>
          <w:rFonts w:ascii="宋体" w:eastAsia="宋体" w:hAnsi="宋体" w:cs="宋体" w:hint="eastAsia"/>
          <w:szCs w:val="21"/>
        </w:rPr>
        <w:t>。</w:t>
      </w:r>
      <w:r>
        <w:rPr>
          <w:rFonts w:ascii="宋体" w:eastAsia="宋体" w:hAnsi="宋体" w:cs="宋体" w:hint="eastAsia"/>
          <w:szCs w:val="21"/>
        </w:rPr>
        <w:t>例如，在学完《</w:t>
      </w:r>
      <w:r>
        <w:rPr>
          <w:rFonts w:ascii="楷体" w:eastAsia="楷体" w:hAnsi="楷体" w:cs="楷体" w:hint="eastAsia"/>
          <w:color w:val="000000"/>
          <w:szCs w:val="21"/>
        </w:rPr>
        <w:t>阿基米德原理</w:t>
      </w:r>
      <w:r>
        <w:rPr>
          <w:rFonts w:ascii="宋体" w:eastAsia="宋体" w:hAnsi="宋体" w:cs="宋体" w:hint="eastAsia"/>
          <w:szCs w:val="21"/>
        </w:rPr>
        <w:t>》第一、二、三课时后分别布置了作业</w:t>
      </w:r>
      <w:r>
        <w:rPr>
          <w:rFonts w:ascii="宋体" w:eastAsia="宋体" w:hAnsi="宋体" w:cs="宋体" w:hint="eastAsia"/>
          <w:szCs w:val="21"/>
        </w:rPr>
        <w:t>4</w:t>
      </w:r>
      <w:r>
        <w:rPr>
          <w:rFonts w:ascii="宋体" w:eastAsia="宋体" w:hAnsi="宋体" w:cs="宋体" w:hint="eastAsia"/>
          <w:szCs w:val="21"/>
        </w:rPr>
        <w:t>、</w:t>
      </w:r>
      <w:r>
        <w:rPr>
          <w:rFonts w:ascii="宋体" w:eastAsia="宋体" w:hAnsi="宋体" w:cs="宋体" w:hint="eastAsia"/>
          <w:szCs w:val="21"/>
        </w:rPr>
        <w:t>5</w:t>
      </w:r>
      <w:r>
        <w:rPr>
          <w:rFonts w:ascii="宋体" w:eastAsia="宋体" w:hAnsi="宋体" w:cs="宋体" w:hint="eastAsia"/>
          <w:szCs w:val="21"/>
        </w:rPr>
        <w:t>、</w:t>
      </w:r>
      <w:r>
        <w:rPr>
          <w:rFonts w:ascii="宋体" w:eastAsia="宋体" w:hAnsi="宋体" w:cs="宋体" w:hint="eastAsia"/>
          <w:szCs w:val="21"/>
        </w:rPr>
        <w:t>6</w:t>
      </w:r>
      <w:r>
        <w:rPr>
          <w:rFonts w:ascii="宋体" w:eastAsia="宋体" w:hAnsi="宋体" w:cs="宋体" w:hint="eastAsia"/>
          <w:szCs w:val="21"/>
        </w:rPr>
        <w:t>。</w:t>
      </w:r>
    </w:p>
    <w:p w14:paraId="1D4D41ED" w14:textId="77777777" w:rsidR="005748F3" w:rsidRDefault="00B62B86">
      <w:pPr>
        <w:spacing w:beforeLines="50" w:before="156"/>
        <w:ind w:firstLine="420"/>
        <w:rPr>
          <w:rFonts w:ascii="宋体" w:eastAsia="宋体" w:hAnsi="宋体" w:cs="宋体"/>
          <w:color w:val="000000"/>
          <w:szCs w:val="21"/>
        </w:rPr>
      </w:pPr>
      <w:r>
        <w:rPr>
          <w:rFonts w:ascii="宋体" w:eastAsia="宋体" w:hAnsi="宋体" w:cs="宋体" w:hint="eastAsia"/>
          <w:bCs/>
          <w:color w:val="000000"/>
          <w:szCs w:val="21"/>
        </w:rPr>
        <w:t>作业</w:t>
      </w:r>
      <w:r>
        <w:rPr>
          <w:rFonts w:ascii="宋体" w:eastAsia="宋体" w:hAnsi="宋体" w:cs="宋体" w:hint="eastAsia"/>
          <w:bCs/>
          <w:color w:val="000000"/>
          <w:szCs w:val="21"/>
        </w:rPr>
        <w:t>4</w:t>
      </w:r>
      <w:r>
        <w:rPr>
          <w:rFonts w:ascii="宋体" w:eastAsia="宋体" w:hAnsi="宋体" w:cs="宋体" w:hint="eastAsia"/>
          <w:bCs/>
          <w:color w:val="000000"/>
          <w:szCs w:val="21"/>
        </w:rPr>
        <w:t>：</w:t>
      </w:r>
      <w:r>
        <w:rPr>
          <w:rFonts w:ascii="宋体" w:eastAsia="宋体" w:hAnsi="宋体" w:cs="宋体" w:hint="eastAsia"/>
          <w:bCs/>
          <w:color w:val="000000"/>
          <w:szCs w:val="21"/>
        </w:rPr>
        <w:t>小制作</w:t>
      </w:r>
      <w:r>
        <w:rPr>
          <w:rFonts w:ascii="宋体" w:eastAsia="宋体" w:hAnsi="宋体" w:cs="宋体" w:hint="eastAsia"/>
          <w:bCs/>
          <w:color w:val="000000"/>
          <w:szCs w:val="21"/>
        </w:rPr>
        <w:t>——</w:t>
      </w:r>
      <w:r>
        <w:rPr>
          <w:rFonts w:ascii="宋体" w:eastAsia="宋体" w:hAnsi="宋体" w:cs="宋体" w:hint="eastAsia"/>
          <w:color w:val="000000"/>
          <w:szCs w:val="21"/>
        </w:rPr>
        <w:t>学完</w:t>
      </w:r>
      <w:r>
        <w:rPr>
          <w:rFonts w:ascii="宋体" w:eastAsia="宋体" w:hAnsi="宋体" w:cs="宋体" w:hint="eastAsia"/>
          <w:color w:val="000000"/>
          <w:szCs w:val="21"/>
        </w:rPr>
        <w:t>《</w:t>
      </w:r>
      <w:r>
        <w:rPr>
          <w:rFonts w:ascii="宋体" w:eastAsia="宋体" w:hAnsi="宋体" w:cs="宋体" w:hint="eastAsia"/>
          <w:color w:val="000000"/>
          <w:szCs w:val="21"/>
        </w:rPr>
        <w:t>阿基米德原理</w:t>
      </w:r>
      <w:r>
        <w:rPr>
          <w:rFonts w:ascii="宋体" w:eastAsia="宋体" w:hAnsi="宋体" w:cs="宋体" w:hint="eastAsia"/>
          <w:color w:val="000000"/>
          <w:szCs w:val="21"/>
        </w:rPr>
        <w:t>》</w:t>
      </w:r>
      <w:r>
        <w:rPr>
          <w:rFonts w:ascii="宋体" w:eastAsia="宋体" w:hAnsi="宋体" w:cs="宋体" w:hint="eastAsia"/>
          <w:color w:val="000000"/>
          <w:szCs w:val="21"/>
        </w:rPr>
        <w:t>后，请用老师提供的材料，动手制作一艘小船，让它能漂浮在水面上，并拍摄小船在水中“航行”的照片或视频，微信发给老师。</w:t>
      </w:r>
    </w:p>
    <w:p w14:paraId="37E6F2EC" w14:textId="77777777" w:rsidR="005748F3" w:rsidRDefault="00B62B86">
      <w:pPr>
        <w:ind w:firstLine="420"/>
        <w:rPr>
          <w:rFonts w:ascii="宋体" w:eastAsia="宋体" w:hAnsi="宋体" w:cs="宋体"/>
          <w:color w:val="000000"/>
          <w:szCs w:val="21"/>
        </w:rPr>
      </w:pPr>
      <w:r>
        <w:rPr>
          <w:rFonts w:ascii="宋体" w:eastAsia="宋体" w:hAnsi="宋体" w:cs="宋体" w:hint="eastAsia"/>
          <w:color w:val="000000"/>
          <w:szCs w:val="21"/>
        </w:rPr>
        <w:t>材料：锡纸一张（长</w:t>
      </w:r>
      <w:r>
        <w:rPr>
          <w:rFonts w:ascii="宋体" w:eastAsia="宋体" w:hAnsi="宋体" w:cs="宋体" w:hint="eastAsia"/>
          <w:color w:val="000000"/>
          <w:szCs w:val="21"/>
        </w:rPr>
        <w:t>30</w:t>
      </w:r>
      <w:r>
        <w:rPr>
          <w:rFonts w:ascii="宋体" w:eastAsia="宋体" w:hAnsi="宋体" w:cs="宋体" w:hint="eastAsia"/>
          <w:color w:val="000000"/>
          <w:szCs w:val="21"/>
        </w:rPr>
        <w:t>厘米，宽</w:t>
      </w:r>
      <w:r>
        <w:rPr>
          <w:rFonts w:ascii="宋体" w:eastAsia="宋体" w:hAnsi="宋体" w:cs="宋体" w:hint="eastAsia"/>
          <w:color w:val="000000"/>
          <w:szCs w:val="21"/>
        </w:rPr>
        <w:t>20</w:t>
      </w:r>
      <w:r>
        <w:rPr>
          <w:rFonts w:ascii="宋体" w:eastAsia="宋体" w:hAnsi="宋体" w:cs="宋体" w:hint="eastAsia"/>
          <w:color w:val="000000"/>
          <w:szCs w:val="21"/>
        </w:rPr>
        <w:t>厘米，厚</w:t>
      </w:r>
      <w:r>
        <w:rPr>
          <w:rFonts w:ascii="宋体" w:eastAsia="宋体" w:hAnsi="宋体" w:cs="宋体" w:hint="eastAsia"/>
          <w:color w:val="000000"/>
          <w:szCs w:val="21"/>
        </w:rPr>
        <w:t>70</w:t>
      </w:r>
      <w:r>
        <w:rPr>
          <w:rFonts w:ascii="宋体" w:eastAsia="宋体" w:hAnsi="宋体" w:cs="宋体" w:hint="eastAsia"/>
          <w:color w:val="000000"/>
          <w:szCs w:val="21"/>
        </w:rPr>
        <w:t>微米）</w:t>
      </w:r>
    </w:p>
    <w:p w14:paraId="320208B3" w14:textId="77777777" w:rsidR="005748F3" w:rsidRDefault="00B62B86">
      <w:pPr>
        <w:ind w:firstLine="420"/>
        <w:rPr>
          <w:rFonts w:ascii="宋体" w:eastAsia="宋体" w:hAnsi="宋体" w:cs="宋体"/>
          <w:color w:val="000000"/>
          <w:szCs w:val="21"/>
        </w:rPr>
      </w:pPr>
      <w:r>
        <w:rPr>
          <w:rFonts w:ascii="宋体" w:eastAsia="宋体" w:hAnsi="宋体" w:cs="宋体" w:hint="eastAsia"/>
          <w:color w:val="000000"/>
          <w:szCs w:val="21"/>
        </w:rPr>
        <w:t>作业</w:t>
      </w:r>
      <w:r>
        <w:rPr>
          <w:rFonts w:ascii="宋体" w:eastAsia="宋体" w:hAnsi="宋体" w:cs="宋体" w:hint="eastAsia"/>
          <w:color w:val="000000"/>
          <w:szCs w:val="21"/>
        </w:rPr>
        <w:t>5</w:t>
      </w:r>
      <w:r>
        <w:rPr>
          <w:rFonts w:ascii="宋体" w:eastAsia="宋体" w:hAnsi="宋体" w:cs="宋体" w:hint="eastAsia"/>
          <w:color w:val="000000"/>
          <w:szCs w:val="21"/>
        </w:rPr>
        <w:t>：</w:t>
      </w:r>
      <w:r>
        <w:rPr>
          <w:rFonts w:ascii="宋体" w:eastAsia="宋体" w:hAnsi="宋体" w:cs="宋体" w:hint="eastAsia"/>
          <w:color w:val="000000"/>
          <w:szCs w:val="21"/>
        </w:rPr>
        <w:t>1</w:t>
      </w:r>
      <w:r>
        <w:rPr>
          <w:rFonts w:ascii="宋体" w:eastAsia="宋体" w:hAnsi="宋体" w:cs="宋体" w:hint="eastAsia"/>
          <w:color w:val="000000"/>
          <w:szCs w:val="21"/>
        </w:rPr>
        <w:t>牛的水能产生</w:t>
      </w:r>
      <w:r>
        <w:rPr>
          <w:rFonts w:ascii="宋体" w:eastAsia="宋体" w:hAnsi="宋体" w:cs="宋体" w:hint="eastAsia"/>
          <w:color w:val="000000"/>
          <w:szCs w:val="21"/>
        </w:rPr>
        <w:t>2</w:t>
      </w:r>
      <w:r>
        <w:rPr>
          <w:rFonts w:ascii="宋体" w:eastAsia="宋体" w:hAnsi="宋体" w:cs="宋体" w:hint="eastAsia"/>
          <w:color w:val="000000"/>
          <w:szCs w:val="21"/>
        </w:rPr>
        <w:t>牛的浮力吗？还记得上节课制作的小船吗？学习完本节课后请你改造这艘船。要求：在船中盛一些沙子（重力约为</w:t>
      </w:r>
      <w:r>
        <w:rPr>
          <w:rFonts w:ascii="宋体" w:eastAsia="宋体" w:hAnsi="宋体" w:cs="宋体" w:hint="eastAsia"/>
          <w:color w:val="000000"/>
          <w:szCs w:val="21"/>
        </w:rPr>
        <w:t>2</w:t>
      </w:r>
      <w:r>
        <w:rPr>
          <w:rFonts w:ascii="宋体" w:eastAsia="宋体" w:hAnsi="宋体" w:cs="宋体" w:hint="eastAsia"/>
          <w:color w:val="000000"/>
          <w:szCs w:val="21"/>
        </w:rPr>
        <w:t>牛），使它能浮在一盆（或一桶）水中，船大部分浸在水面下。再利用锡纸做一个杯子，杯中盛有小于</w:t>
      </w:r>
      <w:r>
        <w:rPr>
          <w:rFonts w:ascii="宋体" w:eastAsia="宋体" w:hAnsi="宋体" w:cs="宋体" w:hint="eastAsia"/>
          <w:color w:val="000000"/>
          <w:szCs w:val="21"/>
        </w:rPr>
        <w:t>100</w:t>
      </w:r>
      <w:r>
        <w:rPr>
          <w:rFonts w:ascii="宋体" w:eastAsia="宋体" w:hAnsi="宋体" w:cs="宋体" w:hint="eastAsia"/>
          <w:color w:val="000000"/>
          <w:szCs w:val="21"/>
        </w:rPr>
        <w:t>毫升水，通过改变船和杯子的形状，能不能做到使船在杯子中浮起来？如果可以，将小船浮在锡纸做的杯子中的照片，发送到老师的微信</w:t>
      </w:r>
      <w:r>
        <w:rPr>
          <w:rFonts w:ascii="宋体" w:eastAsia="宋体" w:hAnsi="宋体" w:cs="宋体" w:hint="eastAsia"/>
          <w:color w:val="000000"/>
          <w:szCs w:val="21"/>
        </w:rPr>
        <w:t>中。</w:t>
      </w:r>
    </w:p>
    <w:p w14:paraId="13148103" w14:textId="77777777" w:rsidR="005748F3" w:rsidRDefault="00B62B86">
      <w:pPr>
        <w:adjustRightInd w:val="0"/>
        <w:snapToGrid w:val="0"/>
        <w:ind w:firstLine="420"/>
        <w:rPr>
          <w:rFonts w:ascii="宋体" w:eastAsia="宋体" w:hAnsi="宋体" w:cs="宋体"/>
          <w:szCs w:val="21"/>
        </w:rPr>
      </w:pPr>
      <w:r>
        <w:rPr>
          <w:rFonts w:ascii="宋体" w:eastAsia="宋体" w:hAnsi="宋体" w:cs="宋体" w:hint="eastAsia"/>
          <w:color w:val="000000"/>
          <w:szCs w:val="21"/>
        </w:rPr>
        <w:t>作业</w:t>
      </w:r>
      <w:r>
        <w:rPr>
          <w:rFonts w:ascii="宋体" w:eastAsia="宋体" w:hAnsi="宋体" w:cs="宋体" w:hint="eastAsia"/>
          <w:color w:val="000000"/>
          <w:szCs w:val="21"/>
        </w:rPr>
        <w:t>6</w:t>
      </w:r>
      <w:r>
        <w:rPr>
          <w:rFonts w:ascii="宋体" w:eastAsia="宋体" w:hAnsi="宋体" w:cs="宋体" w:hint="eastAsia"/>
          <w:color w:val="000000"/>
          <w:szCs w:val="21"/>
        </w:rPr>
        <w:t>：</w:t>
      </w:r>
      <w:r>
        <w:rPr>
          <w:rFonts w:ascii="宋体" w:eastAsia="宋体" w:hAnsi="宋体" w:cs="宋体" w:hint="eastAsia"/>
          <w:color w:val="000000"/>
          <w:szCs w:val="21"/>
        </w:rPr>
        <w:t>活动与交流</w:t>
      </w:r>
      <w:r>
        <w:rPr>
          <w:rFonts w:ascii="宋体" w:eastAsia="宋体" w:hAnsi="宋体" w:cs="宋体" w:hint="eastAsia"/>
          <w:color w:val="000000"/>
          <w:szCs w:val="21"/>
        </w:rPr>
        <w:t>:</w:t>
      </w:r>
      <w:r>
        <w:rPr>
          <w:rFonts w:ascii="宋体" w:eastAsia="宋体" w:hAnsi="宋体" w:cs="宋体" w:hint="eastAsia"/>
          <w:color w:val="000000"/>
          <w:szCs w:val="21"/>
        </w:rPr>
        <w:t>——</w:t>
      </w:r>
      <w:r>
        <w:rPr>
          <w:rFonts w:ascii="宋体" w:eastAsia="宋体" w:hAnsi="宋体" w:cs="宋体" w:hint="eastAsia"/>
          <w:color w:val="000000"/>
          <w:szCs w:val="21"/>
        </w:rPr>
        <w:t>小船制作之“载重量比拼”——请你拿出前两节作业中锡纸制作的小船（或重新制作），用大米（或绿豆、黄豆等）或砝码进行载重量的测量。</w:t>
      </w:r>
    </w:p>
    <w:p w14:paraId="14A61C98" w14:textId="77777777" w:rsidR="005748F3" w:rsidRDefault="00B62B86">
      <w:pPr>
        <w:adjustRightInd w:val="0"/>
        <w:snapToGrid w:val="0"/>
        <w:ind w:firstLine="420"/>
        <w:rPr>
          <w:rFonts w:ascii="宋体" w:eastAsia="宋体" w:hAnsi="宋体" w:cs="宋体"/>
          <w:szCs w:val="21"/>
        </w:rPr>
      </w:pPr>
      <w:r>
        <w:rPr>
          <w:rFonts w:ascii="宋体" w:eastAsia="宋体" w:hAnsi="宋体" w:cs="宋体" w:hint="eastAsia"/>
          <w:szCs w:val="21"/>
        </w:rPr>
        <w:t>这三次课时作业具有整体性和连续性，学生通过作业</w:t>
      </w:r>
      <w:r>
        <w:rPr>
          <w:rFonts w:ascii="宋体" w:eastAsia="宋体" w:hAnsi="宋体" w:cs="宋体" w:hint="eastAsia"/>
          <w:szCs w:val="21"/>
        </w:rPr>
        <w:t>4</w:t>
      </w:r>
      <w:r>
        <w:rPr>
          <w:rFonts w:ascii="宋体" w:eastAsia="宋体" w:hAnsi="宋体" w:cs="宋体" w:hint="eastAsia"/>
          <w:szCs w:val="21"/>
        </w:rPr>
        <w:t>对浮体的概念有了形象的认识，建立了浮体这一物理模型，了解了它的受力情况，并对阿基米德原理有了一定理解；然后通过作业</w:t>
      </w:r>
      <w:r>
        <w:rPr>
          <w:rFonts w:ascii="宋体" w:eastAsia="宋体" w:hAnsi="宋体" w:cs="宋体" w:hint="eastAsia"/>
          <w:szCs w:val="21"/>
        </w:rPr>
        <w:t>5</w:t>
      </w:r>
      <w:r>
        <w:rPr>
          <w:rFonts w:ascii="宋体" w:eastAsia="宋体" w:hAnsi="宋体" w:cs="宋体" w:hint="eastAsia"/>
          <w:szCs w:val="21"/>
        </w:rPr>
        <w:t>能够辨析出浮力大小与容器内液体重力无关，进一步加深对于“排开液体的重力”的正确理解，发展了科学推理论证能力；最后通过作业</w:t>
      </w:r>
      <w:r>
        <w:rPr>
          <w:rFonts w:ascii="宋体" w:eastAsia="宋体" w:hAnsi="宋体" w:cs="宋体" w:hint="eastAsia"/>
          <w:szCs w:val="21"/>
        </w:rPr>
        <w:t>6</w:t>
      </w:r>
      <w:r>
        <w:rPr>
          <w:rFonts w:ascii="宋体" w:eastAsia="宋体" w:hAnsi="宋体" w:cs="宋体" w:hint="eastAsia"/>
          <w:szCs w:val="21"/>
        </w:rPr>
        <w:t>进一步加深对阿基米德原理的理解，进一步理解影响浮力大小的因素，并为后</w:t>
      </w:r>
      <w:r>
        <w:rPr>
          <w:rFonts w:ascii="宋体" w:eastAsia="宋体" w:hAnsi="宋体" w:cs="宋体" w:hint="eastAsia"/>
          <w:szCs w:val="21"/>
        </w:rPr>
        <w:t>面学习“吃水线”做好铺垫，在设计和改造小船的过程中，发展科学创新能力。学生通过三次连续性和整体性的作业不仅巩固了所学物理知识内容，同时还整体发展了科学思维能力。</w:t>
      </w:r>
    </w:p>
    <w:p w14:paraId="43A3B827" w14:textId="77777777" w:rsidR="005748F3" w:rsidRDefault="005748F3">
      <w:pPr>
        <w:adjustRightInd w:val="0"/>
        <w:snapToGrid w:val="0"/>
        <w:ind w:firstLine="420"/>
        <w:rPr>
          <w:rFonts w:ascii="宋体" w:eastAsia="宋体" w:hAnsi="宋体" w:cs="宋体"/>
          <w:szCs w:val="21"/>
        </w:rPr>
      </w:pPr>
    </w:p>
    <w:p w14:paraId="7ADC8E33" w14:textId="77777777" w:rsidR="005748F3" w:rsidRDefault="00B62B86">
      <w:pPr>
        <w:adjustRightInd w:val="0"/>
        <w:snapToGrid w:val="0"/>
        <w:ind w:firstLineChars="0" w:firstLine="0"/>
        <w:rPr>
          <w:rFonts w:ascii="宋体" w:eastAsia="宋体" w:hAnsi="宋体" w:cs="宋体"/>
          <w:szCs w:val="21"/>
        </w:rPr>
      </w:pPr>
      <w:r>
        <w:rPr>
          <w:rFonts w:ascii="宋体" w:eastAsia="宋体" w:hAnsi="宋体" w:cs="宋体" w:hint="eastAsia"/>
          <w:b/>
          <w:bCs/>
          <w:sz w:val="24"/>
          <w:szCs w:val="24"/>
        </w:rPr>
        <w:t>五、</w:t>
      </w:r>
      <w:r>
        <w:rPr>
          <w:rFonts w:ascii="宋体" w:eastAsia="宋体" w:hAnsi="宋体" w:cs="宋体" w:hint="eastAsia"/>
          <w:b/>
          <w:bCs/>
          <w:sz w:val="24"/>
          <w:szCs w:val="24"/>
        </w:rPr>
        <w:t>延伸性</w:t>
      </w:r>
      <w:r>
        <w:rPr>
          <w:rFonts w:ascii="宋体" w:eastAsia="宋体" w:hAnsi="宋体" w:cs="宋体" w:hint="eastAsia"/>
          <w:b/>
          <w:bCs/>
          <w:sz w:val="24"/>
          <w:szCs w:val="24"/>
        </w:rPr>
        <w:t>和拓展性作业设计发展科学创新能力</w:t>
      </w:r>
    </w:p>
    <w:p w14:paraId="7A483927" w14:textId="77777777" w:rsidR="005748F3" w:rsidRDefault="00B62B86">
      <w:pPr>
        <w:adjustRightInd w:val="0"/>
        <w:snapToGrid w:val="0"/>
        <w:ind w:firstLine="420"/>
        <w:rPr>
          <w:rFonts w:ascii="宋体" w:eastAsia="宋体" w:hAnsi="宋体" w:cs="宋体"/>
          <w:szCs w:val="21"/>
        </w:rPr>
      </w:pPr>
      <w:r>
        <w:rPr>
          <w:rFonts w:ascii="宋体" w:eastAsia="宋体" w:hAnsi="宋体" w:cs="宋体" w:hint="eastAsia"/>
          <w:szCs w:val="21"/>
        </w:rPr>
        <w:t>作业不仅仅是课堂教学内容的再巩固，还应该是学生对相关内容和知识所进行的延伸学习</w:t>
      </w:r>
      <w:r>
        <w:rPr>
          <w:rFonts w:ascii="宋体" w:eastAsia="宋体" w:hAnsi="宋体" w:cs="宋体" w:hint="eastAsia"/>
          <w:szCs w:val="21"/>
        </w:rPr>
        <w:t>和拓展学习</w:t>
      </w:r>
      <w:r>
        <w:rPr>
          <w:rFonts w:ascii="宋体" w:eastAsia="宋体" w:hAnsi="宋体" w:cs="宋体" w:hint="eastAsia"/>
          <w:szCs w:val="21"/>
        </w:rPr>
        <w:t>。所以</w:t>
      </w:r>
      <w:r>
        <w:rPr>
          <w:rFonts w:ascii="宋体" w:eastAsia="宋体" w:hAnsi="宋体" w:cs="宋体" w:hint="eastAsia"/>
          <w:szCs w:val="21"/>
        </w:rPr>
        <w:t>教师在进行</w:t>
      </w:r>
      <w:r>
        <w:rPr>
          <w:rFonts w:ascii="宋体" w:eastAsia="宋体" w:hAnsi="宋体" w:cs="宋体" w:hint="eastAsia"/>
          <w:szCs w:val="21"/>
        </w:rPr>
        <w:t>作业</w:t>
      </w:r>
      <w:r>
        <w:rPr>
          <w:rFonts w:ascii="宋体" w:eastAsia="宋体" w:hAnsi="宋体" w:cs="宋体" w:hint="eastAsia"/>
          <w:szCs w:val="21"/>
        </w:rPr>
        <w:t>设计时可以给学生针对相关知识</w:t>
      </w:r>
      <w:r>
        <w:rPr>
          <w:rFonts w:ascii="宋体" w:eastAsia="宋体" w:hAnsi="宋体" w:cs="宋体" w:hint="eastAsia"/>
          <w:szCs w:val="21"/>
        </w:rPr>
        <w:t>提供延伸</w:t>
      </w:r>
      <w:r>
        <w:rPr>
          <w:rFonts w:ascii="宋体" w:eastAsia="宋体" w:hAnsi="宋体" w:cs="宋体" w:hint="eastAsia"/>
          <w:szCs w:val="21"/>
        </w:rPr>
        <w:t>和拓展的</w:t>
      </w:r>
      <w:r>
        <w:rPr>
          <w:rFonts w:ascii="宋体" w:eastAsia="宋体" w:hAnsi="宋体" w:cs="宋体" w:hint="eastAsia"/>
          <w:szCs w:val="21"/>
        </w:rPr>
        <w:t>视频资料</w:t>
      </w:r>
      <w:r>
        <w:rPr>
          <w:rFonts w:ascii="宋体" w:eastAsia="宋体" w:hAnsi="宋体" w:cs="宋体" w:hint="eastAsia"/>
          <w:szCs w:val="21"/>
        </w:rPr>
        <w:t>或者网址，让学生能在课后继续学习，进一步发展科学创新能力</w:t>
      </w:r>
      <w:r>
        <w:rPr>
          <w:rFonts w:ascii="宋体" w:eastAsia="宋体" w:hAnsi="宋体" w:cs="宋体" w:hint="eastAsia"/>
          <w:szCs w:val="21"/>
        </w:rPr>
        <w:t>。</w:t>
      </w:r>
    </w:p>
    <w:p w14:paraId="3FC58C79" w14:textId="77777777" w:rsidR="005748F3" w:rsidRDefault="00B62B86">
      <w:pPr>
        <w:adjustRightInd w:val="0"/>
        <w:snapToGrid w:val="0"/>
        <w:spacing w:beforeLines="50" w:before="156"/>
        <w:ind w:firstLine="420"/>
        <w:rPr>
          <w:rFonts w:ascii="宋体" w:eastAsia="宋体" w:hAnsi="宋体" w:cs="宋体"/>
          <w:color w:val="000000"/>
          <w:szCs w:val="21"/>
        </w:rPr>
      </w:pPr>
      <w:r>
        <w:rPr>
          <w:rFonts w:ascii="宋体" w:eastAsia="宋体" w:hAnsi="宋体" w:cs="宋体" w:hint="eastAsia"/>
          <w:szCs w:val="21"/>
        </w:rPr>
        <w:lastRenderedPageBreak/>
        <w:t>作业</w:t>
      </w:r>
      <w:r>
        <w:rPr>
          <w:rFonts w:ascii="宋体" w:eastAsia="宋体" w:hAnsi="宋体" w:cs="宋体" w:hint="eastAsia"/>
          <w:szCs w:val="21"/>
        </w:rPr>
        <w:t>7</w:t>
      </w:r>
      <w:r>
        <w:rPr>
          <w:rFonts w:ascii="宋体" w:eastAsia="宋体" w:hAnsi="宋体" w:cs="宋体" w:hint="eastAsia"/>
          <w:szCs w:val="21"/>
        </w:rPr>
        <w:t>：</w:t>
      </w:r>
      <w:r>
        <w:rPr>
          <w:rFonts w:ascii="宋体" w:eastAsia="宋体" w:hAnsi="宋体" w:cs="宋体" w:hint="eastAsia"/>
          <w:color w:val="000000"/>
          <w:szCs w:val="21"/>
        </w:rPr>
        <w:t>阅读材料，做一做</w:t>
      </w:r>
      <w:r>
        <w:rPr>
          <w:rFonts w:ascii="宋体" w:eastAsia="宋体" w:hAnsi="宋体" w:cs="宋体" w:hint="eastAsia"/>
          <w:color w:val="000000"/>
          <w:szCs w:val="21"/>
        </w:rPr>
        <w:t>，</w:t>
      </w:r>
      <w:r>
        <w:rPr>
          <w:rFonts w:ascii="宋体" w:eastAsia="宋体" w:hAnsi="宋体" w:cs="宋体" w:hint="eastAsia"/>
          <w:color w:val="000000"/>
          <w:szCs w:val="21"/>
        </w:rPr>
        <w:t>扫描图</w:t>
      </w:r>
      <w:r>
        <w:rPr>
          <w:rFonts w:ascii="宋体" w:eastAsia="宋体" w:hAnsi="宋体" w:cs="宋体" w:hint="eastAsia"/>
          <w:color w:val="000000"/>
          <w:szCs w:val="21"/>
        </w:rPr>
        <w:t>8</w:t>
      </w:r>
      <w:r>
        <w:rPr>
          <w:rFonts w:ascii="宋体" w:eastAsia="宋体" w:hAnsi="宋体" w:cs="宋体" w:hint="eastAsia"/>
          <w:color w:val="000000"/>
          <w:szCs w:val="21"/>
        </w:rPr>
        <w:t>二维码查看相关视频。</w:t>
      </w:r>
    </w:p>
    <w:p w14:paraId="18AAC8D0" w14:textId="77777777" w:rsidR="005748F3" w:rsidRDefault="00B62B86">
      <w:pPr>
        <w:adjustRightInd w:val="0"/>
        <w:snapToGrid w:val="0"/>
        <w:ind w:firstLineChars="202" w:firstLine="424"/>
        <w:rPr>
          <w:rFonts w:ascii="宋体" w:eastAsia="宋体" w:hAnsi="宋体" w:cs="宋体"/>
          <w:color w:val="000000"/>
          <w:szCs w:val="21"/>
        </w:rPr>
      </w:pPr>
      <w:r>
        <w:rPr>
          <w:rFonts w:ascii="宋体" w:eastAsia="宋体" w:hAnsi="宋体" w:cs="宋体" w:hint="eastAsia"/>
          <w:color w:val="000000"/>
          <w:szCs w:val="21"/>
        </w:rPr>
        <w:t>在中国科技馆一层“华夏之光”展厅内有一个叫做“公道杯”的展品，图</w:t>
      </w:r>
      <w:r>
        <w:rPr>
          <w:rFonts w:ascii="宋体" w:eastAsia="宋体" w:hAnsi="宋体" w:cs="宋体" w:hint="eastAsia"/>
          <w:color w:val="000000"/>
          <w:szCs w:val="21"/>
        </w:rPr>
        <w:t>7</w:t>
      </w:r>
      <w:r>
        <w:rPr>
          <w:rFonts w:ascii="宋体" w:eastAsia="宋体" w:hAnsi="宋体" w:cs="宋体" w:hint="eastAsia"/>
          <w:color w:val="000000"/>
          <w:szCs w:val="21"/>
        </w:rPr>
        <w:t>甲所示。后人又称之为“贪心杯”或者“功德杯”，其中蕴含“谦受益，满招损”的做人道理。</w:t>
      </w:r>
    </w:p>
    <w:p w14:paraId="6AE698A5" w14:textId="77777777" w:rsidR="005748F3" w:rsidRDefault="00B62B86">
      <w:pPr>
        <w:adjustRightInd w:val="0"/>
        <w:snapToGrid w:val="0"/>
        <w:ind w:firstLineChars="202" w:firstLine="424"/>
        <w:rPr>
          <w:rFonts w:ascii="宋体" w:eastAsia="宋体" w:hAnsi="宋体" w:cs="宋体"/>
          <w:color w:val="000000"/>
          <w:szCs w:val="21"/>
        </w:rPr>
      </w:pPr>
      <w:r>
        <w:rPr>
          <w:rFonts w:ascii="宋体" w:eastAsia="宋体" w:hAnsi="宋体" w:cs="宋体" w:hint="eastAsia"/>
          <w:noProof/>
          <w:szCs w:val="21"/>
        </w:rPr>
        <mc:AlternateContent>
          <mc:Choice Requires="wps">
            <w:drawing>
              <wp:anchor distT="0" distB="0" distL="114300" distR="114300" simplePos="0" relativeHeight="251659264" behindDoc="0" locked="0" layoutInCell="1" allowOverlap="1" wp14:anchorId="4FAD0F5B" wp14:editId="3D33082D">
                <wp:simplePos x="0" y="0"/>
                <wp:positionH relativeFrom="column">
                  <wp:posOffset>3938270</wp:posOffset>
                </wp:positionH>
                <wp:positionV relativeFrom="paragraph">
                  <wp:posOffset>560070</wp:posOffset>
                </wp:positionV>
                <wp:extent cx="1914525" cy="396240"/>
                <wp:effectExtent l="4445" t="4445" r="5080" b="94615"/>
                <wp:wrapNone/>
                <wp:docPr id="90" name="矩形标注 90"/>
                <wp:cNvGraphicFramePr/>
                <a:graphic xmlns:a="http://schemas.openxmlformats.org/drawingml/2006/main">
                  <a:graphicData uri="http://schemas.microsoft.com/office/word/2010/wordprocessingShape">
                    <wps:wsp>
                      <wps:cNvSpPr/>
                      <wps:spPr>
                        <a:xfrm>
                          <a:off x="3148330" y="5593715"/>
                          <a:ext cx="1914525" cy="396240"/>
                        </a:xfrm>
                        <a:prstGeom prst="wedgeRectCallout">
                          <a:avLst>
                            <a:gd name="adj1" fmla="val -43750"/>
                            <a:gd name="adj2" fmla="val 70000"/>
                          </a:avLst>
                        </a:prstGeom>
                        <a:solidFill>
                          <a:srgbClr val="FFFFFF"/>
                        </a:solidFill>
                        <a:ln w="9525" cap="flat" cmpd="sng">
                          <a:solidFill>
                            <a:srgbClr val="000000"/>
                          </a:solidFill>
                          <a:prstDash val="solid"/>
                          <a:miter/>
                          <a:headEnd type="none" w="med" len="med"/>
                          <a:tailEnd type="none" w="med" len="med"/>
                        </a:ln>
                        <a:effectLst/>
                      </wps:spPr>
                      <wps:txbx>
                        <w:txbxContent>
                          <w:p w14:paraId="12F6C492" w14:textId="77777777" w:rsidR="005748F3" w:rsidRDefault="00B62B86">
                            <w:pPr>
                              <w:ind w:firstLine="420"/>
                            </w:pPr>
                            <w:r>
                              <w:rPr>
                                <w:rFonts w:hint="eastAsia"/>
                              </w:rPr>
                              <w:t>扫码看制作公道杯视频</w:t>
                            </w:r>
                          </w:p>
                        </w:txbxContent>
                      </wps:txbx>
                      <wps:bodyPr vert="horz" anchor="t" upright="1"/>
                    </wps:wsp>
                  </a:graphicData>
                </a:graphic>
              </wp:anchor>
            </w:drawing>
          </mc:Choice>
          <mc:Fallback xmlns:wpsCustomData="http://www.wps.cn/officeDocument/2013/wpsCustomData">
            <w:pict>
              <v:shape id="_x0000_s1026" o:spid="_x0000_s1026" o:spt="61" type="#_x0000_t61" style="position:absolute;left:0pt;margin-left:310.1pt;margin-top:44.1pt;height:31.2pt;width:150.75pt;z-index:251659264;mso-width-relative:page;mso-height-relative:page;" fillcolor="#FFFFFF" filled="t" stroked="t" coordsize="21600,21600" o:gfxdata="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" adj="1350,25920">
                <v:fill on="t" focussize="0,0"/>
                <v:stroke color="#000000" joinstyle="miter"/>
                <v:imagedata o:title=""/>
                <o:lock v:ext="edit" aspectratio="f"/>
                <v:textbox>
                  <w:txbxContent>
                    <w:p>
                      <w:pPr>
                        <w:rPr>
                          <w:rFonts w:hint="eastAsia" w:eastAsia="等线"/>
                          <w:lang w:val="en-US" w:eastAsia="zh-CN"/>
                        </w:rPr>
                      </w:pPr>
                      <w:r>
                        <w:rPr>
                          <w:rFonts w:hint="eastAsia"/>
                          <w:lang w:val="en-US" w:eastAsia="zh-CN"/>
                        </w:rPr>
                        <w:t>扫码看制作公道杯视频</w:t>
                      </w:r>
                    </w:p>
                  </w:txbxContent>
                </v:textbox>
              </v:shape>
            </w:pict>
          </mc:Fallback>
        </mc:AlternateContent>
      </w:r>
      <w:r>
        <w:rPr>
          <w:rFonts w:ascii="楷体" w:eastAsia="楷体" w:hAnsi="楷体" w:cs="楷体" w:hint="eastAsia"/>
          <w:noProof/>
          <w:szCs w:val="21"/>
        </w:rPr>
        <w:drawing>
          <wp:anchor distT="0" distB="0" distL="114300" distR="114300" simplePos="0" relativeHeight="251658240" behindDoc="0" locked="0" layoutInCell="1" allowOverlap="1" wp14:anchorId="69CD7253" wp14:editId="09A7BB0A">
            <wp:simplePos x="0" y="0"/>
            <wp:positionH relativeFrom="column">
              <wp:posOffset>2771140</wp:posOffset>
            </wp:positionH>
            <wp:positionV relativeFrom="paragraph">
              <wp:posOffset>723900</wp:posOffset>
            </wp:positionV>
            <wp:extent cx="1189990" cy="1189990"/>
            <wp:effectExtent l="0" t="0" r="10160" b="10160"/>
            <wp:wrapNone/>
            <wp:docPr id="1" name="图片 696" descr="微信图片_201709111442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696" descr="微信图片_20170911144225"/>
                    <pic:cNvPicPr>
                      <a:picLocks noChangeAspect="1"/>
                    </pic:cNvPicPr>
                  </pic:nvPicPr>
                  <pic:blipFill>
                    <a:blip r:embed="rId10"/>
                    <a:stretch>
                      <a:fillRect/>
                    </a:stretch>
                  </pic:blipFill>
                  <pic:spPr>
                    <a:xfrm>
                      <a:off x="0" y="0"/>
                      <a:ext cx="1189990" cy="1189990"/>
                    </a:xfrm>
                    <a:prstGeom prst="rect">
                      <a:avLst/>
                    </a:prstGeom>
                    <a:noFill/>
                    <a:ln>
                      <a:noFill/>
                    </a:ln>
                  </pic:spPr>
                </pic:pic>
              </a:graphicData>
            </a:graphic>
          </wp:anchor>
        </w:drawing>
      </w:r>
      <w:r>
        <w:rPr>
          <w:rFonts w:ascii="宋体" w:eastAsia="宋体" w:hAnsi="宋体" w:cs="宋体" w:hint="eastAsia"/>
          <w:color w:val="000000"/>
          <w:szCs w:val="21"/>
        </w:rPr>
        <w:t>当公道杯中装入水量较少时，水不会流出来；当装入水量较多时，水会从杯底全部流出。如图</w:t>
      </w:r>
      <w:r>
        <w:rPr>
          <w:rFonts w:ascii="宋体" w:eastAsia="宋体" w:hAnsi="宋体" w:cs="宋体" w:hint="eastAsia"/>
          <w:color w:val="000000"/>
          <w:szCs w:val="21"/>
        </w:rPr>
        <w:t>7</w:t>
      </w:r>
      <w:r>
        <w:rPr>
          <w:rFonts w:ascii="宋体" w:eastAsia="宋体" w:hAnsi="宋体" w:cs="宋体" w:hint="eastAsia"/>
          <w:color w:val="000000"/>
          <w:szCs w:val="21"/>
        </w:rPr>
        <w:t>乙所示是公道杯的简易模型，向杯内倒水，当杯中水位达到</w:t>
      </w:r>
      <w:r>
        <w:rPr>
          <w:rFonts w:ascii="宋体" w:eastAsia="宋体" w:hAnsi="宋体" w:cs="宋体" w:hint="eastAsia"/>
          <w:color w:val="000000"/>
          <w:szCs w:val="21"/>
          <w:u w:val="single"/>
        </w:rPr>
        <w:t xml:space="preserve">　</w:t>
      </w:r>
      <w:r>
        <w:rPr>
          <w:rFonts w:ascii="宋体" w:eastAsia="宋体" w:hAnsi="宋体" w:cs="宋体" w:hint="eastAsia"/>
          <w:color w:val="000000"/>
          <w:szCs w:val="21"/>
          <w:u w:val="single"/>
        </w:rPr>
        <w:t xml:space="preserve">   </w:t>
      </w:r>
      <w:r>
        <w:rPr>
          <w:rFonts w:ascii="宋体" w:eastAsia="宋体" w:hAnsi="宋体" w:cs="宋体" w:hint="eastAsia"/>
          <w:color w:val="000000"/>
          <w:szCs w:val="21"/>
        </w:rPr>
        <w:t>（选填“</w:t>
      </w:r>
      <w:r>
        <w:rPr>
          <w:rFonts w:ascii="宋体" w:eastAsia="宋体" w:hAnsi="宋体" w:cs="宋体" w:hint="eastAsia"/>
          <w:color w:val="000000"/>
          <w:szCs w:val="21"/>
        </w:rPr>
        <w:t>A</w:t>
      </w:r>
      <w:r>
        <w:rPr>
          <w:rFonts w:ascii="宋体" w:eastAsia="宋体" w:hAnsi="宋体" w:cs="宋体" w:hint="eastAsia"/>
          <w:color w:val="000000"/>
          <w:szCs w:val="21"/>
        </w:rPr>
        <w:t>”、“</w:t>
      </w:r>
      <w:r>
        <w:rPr>
          <w:rFonts w:ascii="宋体" w:eastAsia="宋体" w:hAnsi="宋体" w:cs="宋体" w:hint="eastAsia"/>
          <w:color w:val="000000"/>
          <w:szCs w:val="21"/>
        </w:rPr>
        <w:t>B</w:t>
      </w:r>
      <w:r>
        <w:rPr>
          <w:rFonts w:ascii="宋体" w:eastAsia="宋体" w:hAnsi="宋体" w:cs="宋体" w:hint="eastAsia"/>
          <w:color w:val="000000"/>
          <w:szCs w:val="21"/>
        </w:rPr>
        <w:t>”或“</w:t>
      </w:r>
      <w:r>
        <w:rPr>
          <w:rFonts w:ascii="宋体" w:eastAsia="宋体" w:hAnsi="宋体" w:cs="宋体" w:hint="eastAsia"/>
          <w:color w:val="000000"/>
          <w:szCs w:val="21"/>
        </w:rPr>
        <w:t>C</w:t>
      </w:r>
      <w:r>
        <w:rPr>
          <w:rFonts w:ascii="宋体" w:eastAsia="宋体" w:hAnsi="宋体" w:cs="宋体" w:hint="eastAsia"/>
          <w:color w:val="000000"/>
          <w:szCs w:val="21"/>
        </w:rPr>
        <w:t>”）</w:t>
      </w:r>
      <w:r>
        <w:rPr>
          <w:rFonts w:ascii="宋体" w:eastAsia="宋体" w:hAnsi="宋体" w:cs="宋体" w:hint="eastAsia"/>
          <w:color w:val="000000"/>
          <w:szCs w:val="21"/>
        </w:rPr>
        <w:t xml:space="preserve"> </w:t>
      </w:r>
      <w:r>
        <w:rPr>
          <w:rFonts w:ascii="宋体" w:eastAsia="宋体" w:hAnsi="宋体" w:cs="宋体" w:hint="eastAsia"/>
          <w:color w:val="000000"/>
          <w:szCs w:val="21"/>
        </w:rPr>
        <w:t>位置时，杯中的水就会从出水口流出。</w:t>
      </w:r>
    </w:p>
    <w:p w14:paraId="2B7ADDEA" w14:textId="77777777" w:rsidR="005748F3" w:rsidRDefault="00B62B86">
      <w:pPr>
        <w:adjustRightInd w:val="0"/>
        <w:snapToGrid w:val="0"/>
        <w:ind w:firstLineChars="202" w:firstLine="485"/>
        <w:rPr>
          <w:rFonts w:ascii="楷体" w:eastAsia="楷体" w:hAnsi="楷体" w:cs="楷体"/>
          <w:color w:val="000000"/>
          <w:szCs w:val="21"/>
        </w:rPr>
      </w:pPr>
      <w:r>
        <w:rPr>
          <w:rFonts w:ascii="宋体" w:eastAsia="宋体" w:hAnsi="宋体" w:cs="宋体" w:hint="eastAsia"/>
          <w:noProof/>
          <w:color w:val="000000"/>
          <w:sz w:val="24"/>
          <w:szCs w:val="24"/>
        </w:rPr>
        <w:drawing>
          <wp:anchor distT="0" distB="0" distL="114300" distR="114300" simplePos="0" relativeHeight="251660288" behindDoc="0" locked="0" layoutInCell="1" allowOverlap="1" wp14:anchorId="02BF1CCB" wp14:editId="78C04706">
            <wp:simplePos x="0" y="0"/>
            <wp:positionH relativeFrom="column">
              <wp:posOffset>208915</wp:posOffset>
            </wp:positionH>
            <wp:positionV relativeFrom="paragraph">
              <wp:posOffset>112395</wp:posOffset>
            </wp:positionV>
            <wp:extent cx="1734820" cy="1159510"/>
            <wp:effectExtent l="0" t="0" r="17780" b="2540"/>
            <wp:wrapNone/>
            <wp:docPr id="8" name="图片 1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14" descr="菁优网：http://www.jyeoo.com"/>
                    <pic:cNvPicPr>
                      <a:picLocks noChangeAspect="1"/>
                    </pic:cNvPicPr>
                  </pic:nvPicPr>
                  <pic:blipFill>
                    <a:blip r:embed="rId11"/>
                    <a:stretch>
                      <a:fillRect/>
                    </a:stretch>
                  </pic:blipFill>
                  <pic:spPr>
                    <a:xfrm>
                      <a:off x="0" y="0"/>
                      <a:ext cx="1734820" cy="1159510"/>
                    </a:xfrm>
                    <a:prstGeom prst="rect">
                      <a:avLst/>
                    </a:prstGeom>
                    <a:noFill/>
                    <a:ln>
                      <a:noFill/>
                    </a:ln>
                  </pic:spPr>
                </pic:pic>
              </a:graphicData>
            </a:graphic>
          </wp:anchor>
        </w:drawing>
      </w:r>
    </w:p>
    <w:p w14:paraId="23A02A1C" w14:textId="77777777" w:rsidR="005748F3" w:rsidRDefault="00B62B86">
      <w:pPr>
        <w:adjustRightInd w:val="0"/>
        <w:snapToGrid w:val="0"/>
        <w:ind w:firstLineChars="202" w:firstLine="485"/>
        <w:rPr>
          <w:rFonts w:ascii="楷体" w:eastAsia="楷体" w:hAnsi="楷体" w:cs="楷体"/>
          <w:color w:val="000000"/>
          <w:szCs w:val="21"/>
        </w:rPr>
      </w:pPr>
      <w:r>
        <w:rPr>
          <w:noProof/>
          <w:sz w:val="24"/>
        </w:rPr>
        <mc:AlternateContent>
          <mc:Choice Requires="wps">
            <w:drawing>
              <wp:anchor distT="0" distB="0" distL="114300" distR="114300" simplePos="0" relativeHeight="251664384" behindDoc="0" locked="0" layoutInCell="1" allowOverlap="1" wp14:anchorId="0371A2A1" wp14:editId="39789ED4">
                <wp:simplePos x="0" y="0"/>
                <wp:positionH relativeFrom="column">
                  <wp:posOffset>3974465</wp:posOffset>
                </wp:positionH>
                <wp:positionV relativeFrom="paragraph">
                  <wp:posOffset>229870</wp:posOffset>
                </wp:positionV>
                <wp:extent cx="2050415" cy="519430"/>
                <wp:effectExtent l="140335" t="6350" r="19050" b="64770"/>
                <wp:wrapNone/>
                <wp:docPr id="3" name="椭圆形标注 3"/>
                <wp:cNvGraphicFramePr/>
                <a:graphic xmlns:a="http://schemas.openxmlformats.org/drawingml/2006/main">
                  <a:graphicData uri="http://schemas.microsoft.com/office/word/2010/wordprocessingShape">
                    <wps:wsp>
                      <wps:cNvSpPr/>
                      <wps:spPr>
                        <a:xfrm>
                          <a:off x="0" y="0"/>
                          <a:ext cx="2050415" cy="519430"/>
                        </a:xfrm>
                        <a:prstGeom prst="wedgeEllipseCallout">
                          <a:avLst>
                            <a:gd name="adj1" fmla="val -55028"/>
                            <a:gd name="adj2" fmla="val 59028"/>
                          </a:avLst>
                        </a:prstGeom>
                        <a:noFill/>
                        <a:ln w="12700" cap="flat" cmpd="sng">
                          <a:solidFill>
                            <a:srgbClr val="2D5171"/>
                          </a:solidFill>
                          <a:prstDash val="solid"/>
                          <a:miter/>
                          <a:headEnd type="none" w="med" len="med"/>
                          <a:tailEnd type="none" w="med" len="med"/>
                        </a:ln>
                      </wps:spPr>
                      <wps:txbx>
                        <w:txbxContent>
                          <w:p w14:paraId="67613E85" w14:textId="77777777" w:rsidR="005748F3" w:rsidRDefault="00B62B86">
                            <w:pPr>
                              <w:ind w:firstLineChars="0" w:firstLine="0"/>
                              <w:rPr>
                                <w:color w:val="000000"/>
                              </w:rPr>
                            </w:pPr>
                            <w:r>
                              <w:rPr>
                                <w:rFonts w:hint="eastAsia"/>
                                <w:color w:val="000000"/>
                              </w:rPr>
                              <w:t>此二维码具有时效性</w:t>
                            </w:r>
                          </w:p>
                        </w:txbxContent>
                      </wps:txbx>
                      <wps:bodyPr anchor="ctr" upright="1"/>
                    </wps:wsp>
                  </a:graphicData>
                </a:graphic>
              </wp:anchor>
            </w:drawing>
          </mc:Choice>
          <mc:Fallback xmlns:wpsCustomData="http://www.wps.cn/officeDocument/2013/wpsCustomData">
            <w:pict>
              <v:shape id="_x0000_s1026" o:spid="_x0000_s1026" o:spt="63" type="#_x0000_t63" style="position:absolute;left:0pt;margin-left:312.95pt;margin-top:18.1pt;height:40.9pt;width:161.45pt;z-index:251664384;v-text-anchor:middle;mso-width-relative:page;mso-height-relative:page;" filled="f" stroked="t" coordsize="21600,21600" o:gfxdata="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" adj="-1086,23550">
                <v:fill on="f" focussize="0,0"/>
                <v:stroke weight="1pt" color="#2D5171" joinstyle="miter"/>
                <v:imagedata o:title=""/>
                <o:lock v:ext="edit" aspectratio="f"/>
                <v:textbox>
                  <w:txbxContent>
                    <w:p>
                      <w:pPr>
                        <w:ind w:left="0" w:leftChars="0" w:firstLine="0" w:firstLineChars="0"/>
                        <w:jc w:val="both"/>
                        <w:rPr>
                          <w:rFonts w:hint="default" w:eastAsia="等线"/>
                          <w:color w:val="000000"/>
                          <w:lang w:val="en-US" w:eastAsia="zh-CN"/>
                        </w:rPr>
                      </w:pPr>
                      <w:r>
                        <w:rPr>
                          <w:rFonts w:hint="eastAsia"/>
                          <w:color w:val="000000"/>
                          <w:lang w:val="en-US" w:eastAsia="zh-CN"/>
                        </w:rPr>
                        <w:t>此二维码具有时效性</w:t>
                      </w:r>
                    </w:p>
                  </w:txbxContent>
                </v:textbox>
              </v:shape>
            </w:pict>
          </mc:Fallback>
        </mc:AlternateContent>
      </w:r>
    </w:p>
    <w:p w14:paraId="527C2E51" w14:textId="77777777" w:rsidR="005748F3" w:rsidRDefault="005748F3">
      <w:pPr>
        <w:keepNext/>
        <w:adjustRightInd w:val="0"/>
        <w:snapToGrid w:val="0"/>
        <w:spacing w:beforeLines="50" w:before="156"/>
        <w:ind w:firstLineChars="0" w:firstLine="0"/>
        <w:rPr>
          <w:rFonts w:ascii="宋体" w:eastAsia="宋体" w:hAnsi="宋体" w:cs="宋体"/>
          <w:sz w:val="24"/>
          <w:szCs w:val="24"/>
        </w:rPr>
      </w:pPr>
    </w:p>
    <w:p w14:paraId="0109B178" w14:textId="77777777" w:rsidR="005748F3" w:rsidRDefault="00B62B86">
      <w:pPr>
        <w:keepNext/>
        <w:adjustRightInd w:val="0"/>
        <w:snapToGrid w:val="0"/>
        <w:spacing w:beforeLines="50" w:before="156"/>
        <w:ind w:firstLineChars="0" w:firstLine="0"/>
        <w:rPr>
          <w:rFonts w:ascii="宋体" w:eastAsia="宋体" w:hAnsi="宋体" w:cs="宋体"/>
          <w:sz w:val="24"/>
          <w:szCs w:val="24"/>
        </w:rPr>
      </w:pPr>
      <w:r>
        <w:rPr>
          <w:noProof/>
        </w:rPr>
        <mc:AlternateContent>
          <mc:Choice Requires="wps">
            <w:drawing>
              <wp:anchor distT="0" distB="0" distL="114300" distR="114300" simplePos="0" relativeHeight="251665408" behindDoc="0" locked="0" layoutInCell="1" allowOverlap="1" wp14:anchorId="63720886" wp14:editId="28BDF0E5">
                <wp:simplePos x="0" y="0"/>
                <wp:positionH relativeFrom="column">
                  <wp:posOffset>3140075</wp:posOffset>
                </wp:positionH>
                <wp:positionV relativeFrom="paragraph">
                  <wp:posOffset>193675</wp:posOffset>
                </wp:positionV>
                <wp:extent cx="464820" cy="351155"/>
                <wp:effectExtent l="0" t="0" r="0" b="0"/>
                <wp:wrapNone/>
                <wp:docPr id="18" name="文本框 18"/>
                <wp:cNvGraphicFramePr/>
                <a:graphic xmlns:a="http://schemas.openxmlformats.org/drawingml/2006/main">
                  <a:graphicData uri="http://schemas.microsoft.com/office/word/2010/wordprocessingShape">
                    <wps:wsp>
                      <wps:cNvSpPr txBox="1"/>
                      <wps:spPr>
                        <a:xfrm>
                          <a:off x="0" y="0"/>
                          <a:ext cx="464820" cy="351155"/>
                        </a:xfrm>
                        <a:prstGeom prst="rect">
                          <a:avLst/>
                        </a:prstGeom>
                        <a:noFill/>
                        <a:ln>
                          <a:noFill/>
                        </a:ln>
                        <a:effectLst/>
                      </wps:spPr>
                      <wps:txbx>
                        <w:txbxContent>
                          <w:p w14:paraId="0E26CB0C" w14:textId="77777777" w:rsidR="005748F3" w:rsidRDefault="00B62B86">
                            <w:pPr>
                              <w:ind w:firstLineChars="0" w:firstLine="0"/>
                              <w:rPr>
                                <w:rFonts w:ascii="楷体" w:eastAsia="楷体" w:hAnsi="楷体" w:cs="楷体"/>
                                <w:b/>
                                <w:bCs/>
                                <w:sz w:val="18"/>
                                <w:szCs w:val="18"/>
                              </w:rPr>
                            </w:pPr>
                            <w:r>
                              <w:rPr>
                                <w:rFonts w:ascii="楷体" w:eastAsia="楷体" w:hAnsi="楷体" w:cs="楷体" w:hint="eastAsia"/>
                                <w:b/>
                                <w:bCs/>
                                <w:sz w:val="18"/>
                                <w:szCs w:val="18"/>
                              </w:rPr>
                              <w:t>图</w:t>
                            </w:r>
                            <w:r>
                              <w:rPr>
                                <w:rFonts w:ascii="楷体" w:eastAsia="楷体" w:hAnsi="楷体" w:cs="楷体" w:hint="eastAsia"/>
                                <w:b/>
                                <w:bCs/>
                                <w:sz w:val="18"/>
                                <w:szCs w:val="18"/>
                              </w:rPr>
                              <w:t>8</w:t>
                            </w:r>
                          </w:p>
                        </w:txbxContent>
                      </wps:txbx>
                      <wps:bodyPr upright="1"/>
                    </wps:wsp>
                  </a:graphicData>
                </a:graphic>
              </wp:anchor>
            </w:drawing>
          </mc:Choice>
          <mc:Fallback xmlns:wpsCustomData="http://www.wps.cn/officeDocument/2013/wpsCustomData">
            <w:pict>
              <v:shape id="_x0000_s1026" o:spid="_x0000_s1026" o:spt="202" type="#_x0000_t202" style="position:absolute;left:0pt;margin-left:247.25pt;margin-top:15.25pt;height:27.65pt;width:36.6pt;z-index:251665408;mso-width-relative:page;mso-height-relative:page;" filled="f" stroked="f" coordsize="21600,21600" o:gfxdata="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">
                <v:fill on="f" focussize="0,0"/>
                <v:stroke on="f"/>
                <v:imagedata o:title=""/>
                <o:lock v:ext="edit" aspectratio="f"/>
                <v:textbox>
                  <w:txbxContent>
                    <w:p>
                      <w:pPr>
                        <w:ind w:left="0" w:leftChars="0" w:firstLine="0" w:firstLineChars="0"/>
                        <w:rPr>
                          <w:rFonts w:hint="default" w:ascii="楷体" w:hAnsi="楷体" w:eastAsia="楷体" w:cs="楷体"/>
                          <w:b/>
                          <w:bCs/>
                          <w:sz w:val="18"/>
                          <w:szCs w:val="18"/>
                          <w:lang w:val="en-US" w:eastAsia="zh-CN"/>
                        </w:rPr>
                      </w:pPr>
                      <w:r>
                        <w:rPr>
                          <w:rFonts w:hint="eastAsia" w:ascii="楷体" w:hAnsi="楷体" w:eastAsia="楷体" w:cs="楷体"/>
                          <w:b/>
                          <w:bCs/>
                          <w:sz w:val="18"/>
                          <w:szCs w:val="18"/>
                          <w:lang w:val="en-US" w:eastAsia="zh-CN"/>
                        </w:rPr>
                        <w:t>图8</w:t>
                      </w:r>
                    </w:p>
                  </w:txbxContent>
                </v:textbox>
              </v:shape>
            </w:pict>
          </mc:Fallback>
        </mc:AlternateContent>
      </w:r>
      <w:r>
        <w:rPr>
          <w:noProof/>
        </w:rPr>
        <mc:AlternateContent>
          <mc:Choice Requires="wps">
            <w:drawing>
              <wp:anchor distT="0" distB="0" distL="114300" distR="114300" simplePos="0" relativeHeight="251663360" behindDoc="0" locked="0" layoutInCell="1" allowOverlap="1" wp14:anchorId="19CF5078" wp14:editId="414EC5D0">
                <wp:simplePos x="0" y="0"/>
                <wp:positionH relativeFrom="column">
                  <wp:posOffset>836930</wp:posOffset>
                </wp:positionH>
                <wp:positionV relativeFrom="paragraph">
                  <wp:posOffset>191770</wp:posOffset>
                </wp:positionV>
                <wp:extent cx="464820" cy="351155"/>
                <wp:effectExtent l="0" t="0" r="0" b="0"/>
                <wp:wrapNone/>
                <wp:docPr id="11" name="文本框 11"/>
                <wp:cNvGraphicFramePr/>
                <a:graphic xmlns:a="http://schemas.openxmlformats.org/drawingml/2006/main">
                  <a:graphicData uri="http://schemas.microsoft.com/office/word/2010/wordprocessingShape">
                    <wps:wsp>
                      <wps:cNvSpPr txBox="1"/>
                      <wps:spPr>
                        <a:xfrm>
                          <a:off x="0" y="0"/>
                          <a:ext cx="464820" cy="351155"/>
                        </a:xfrm>
                        <a:prstGeom prst="rect">
                          <a:avLst/>
                        </a:prstGeom>
                        <a:noFill/>
                        <a:ln>
                          <a:noFill/>
                        </a:ln>
                        <a:effectLst/>
                      </wps:spPr>
                      <wps:txbx>
                        <w:txbxContent>
                          <w:p w14:paraId="4E17CCF6" w14:textId="77777777" w:rsidR="005748F3" w:rsidRDefault="00B62B86">
                            <w:pPr>
                              <w:ind w:firstLineChars="0" w:firstLine="0"/>
                              <w:rPr>
                                <w:rFonts w:ascii="楷体" w:eastAsia="楷体" w:hAnsi="楷体" w:cs="楷体"/>
                                <w:b/>
                                <w:bCs/>
                                <w:sz w:val="18"/>
                                <w:szCs w:val="18"/>
                              </w:rPr>
                            </w:pPr>
                            <w:r>
                              <w:rPr>
                                <w:rFonts w:ascii="楷体" w:eastAsia="楷体" w:hAnsi="楷体" w:cs="楷体" w:hint="eastAsia"/>
                                <w:b/>
                                <w:bCs/>
                                <w:sz w:val="18"/>
                                <w:szCs w:val="18"/>
                              </w:rPr>
                              <w:t>图</w:t>
                            </w:r>
                            <w:r>
                              <w:rPr>
                                <w:rFonts w:ascii="楷体" w:eastAsia="楷体" w:hAnsi="楷体" w:cs="楷体" w:hint="eastAsia"/>
                                <w:b/>
                                <w:bCs/>
                                <w:sz w:val="18"/>
                                <w:szCs w:val="18"/>
                              </w:rPr>
                              <w:t>7</w:t>
                            </w:r>
                          </w:p>
                        </w:txbxContent>
                      </wps:txbx>
                      <wps:bodyPr upright="1"/>
                    </wps:wsp>
                  </a:graphicData>
                </a:graphic>
              </wp:anchor>
            </w:drawing>
          </mc:Choice>
          <mc:Fallback xmlns:wpsCustomData="http://www.wps.cn/officeDocument/2013/wpsCustomData">
            <w:pict>
              <v:shape id="_x0000_s1026" o:spid="_x0000_s1026" o:spt="202" type="#_x0000_t202" style="position:absolute;left:0pt;margin-left:65.9pt;margin-top:15.1pt;height:27.65pt;width:36.6pt;z-index:251663360;mso-width-relative:page;mso-height-relative:page;" filled="f" stroked="f" coordsize="21600,21600" o:gfxdata="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">
                <v:fill on="f" focussize="0,0"/>
                <v:stroke on="f"/>
                <v:imagedata o:title=""/>
                <o:lock v:ext="edit" aspectratio="f"/>
                <v:textbox>
                  <w:txbxContent>
                    <w:p>
                      <w:pPr>
                        <w:ind w:left="0" w:leftChars="0" w:firstLine="0" w:firstLineChars="0"/>
                        <w:rPr>
                          <w:rFonts w:hint="eastAsia" w:ascii="楷体" w:hAnsi="楷体" w:eastAsia="楷体" w:cs="楷体"/>
                          <w:b/>
                          <w:bCs/>
                          <w:sz w:val="18"/>
                          <w:szCs w:val="18"/>
                          <w:lang w:val="en-US" w:eastAsia="zh-CN"/>
                        </w:rPr>
                      </w:pPr>
                      <w:r>
                        <w:rPr>
                          <w:rFonts w:hint="eastAsia" w:ascii="楷体" w:hAnsi="楷体" w:eastAsia="楷体" w:cs="楷体"/>
                          <w:b/>
                          <w:bCs/>
                          <w:sz w:val="18"/>
                          <w:szCs w:val="18"/>
                          <w:lang w:val="en-US" w:eastAsia="zh-CN"/>
                        </w:rPr>
                        <w:t>图7</w:t>
                      </w:r>
                    </w:p>
                  </w:txbxContent>
                </v:textbox>
              </v:shape>
            </w:pict>
          </mc:Fallback>
        </mc:AlternateContent>
      </w:r>
    </w:p>
    <w:p w14:paraId="6BEA0C7A" w14:textId="77777777" w:rsidR="005748F3" w:rsidRDefault="005748F3">
      <w:pPr>
        <w:pStyle w:val="a3"/>
        <w:adjustRightInd w:val="0"/>
        <w:snapToGrid w:val="0"/>
        <w:ind w:firstLineChars="450" w:firstLine="900"/>
      </w:pPr>
    </w:p>
    <w:p w14:paraId="0CED93E5" w14:textId="77777777" w:rsidR="005748F3" w:rsidRDefault="00B62B86">
      <w:pPr>
        <w:adjustRightInd w:val="0"/>
        <w:snapToGrid w:val="0"/>
        <w:ind w:firstLine="420"/>
        <w:rPr>
          <w:rFonts w:ascii="宋体" w:eastAsia="宋体" w:hAnsi="宋体" w:cs="宋体"/>
          <w:szCs w:val="21"/>
        </w:rPr>
      </w:pPr>
      <w:r>
        <w:rPr>
          <w:rFonts w:ascii="宋体" w:eastAsia="宋体" w:hAnsi="宋体" w:cs="宋体" w:hint="eastAsia"/>
          <w:szCs w:val="21"/>
        </w:rPr>
        <w:t>此作业的设计紧跟时代步伐并与现代科技想结合，让学生能够在课后通过扫描二维码继续进行延伸和拓展学习。通过动手做公道杯，加深对连通器原理的理解，锻炼学生的动手能力，同时发展了学生的科学建模能力和学生的科学创新能力。在此题的情境创设中，还考虑到了德育教育的渗透。作为一名教师，都非常清楚</w:t>
      </w:r>
      <w:r>
        <w:rPr>
          <w:rFonts w:ascii="宋体" w:eastAsia="宋体" w:hAnsi="宋体" w:cs="宋体" w:hint="eastAsia"/>
          <w:szCs w:val="21"/>
        </w:rPr>
        <w:t>德育教育的重要性</w:t>
      </w:r>
      <w:r>
        <w:rPr>
          <w:rFonts w:ascii="宋体" w:eastAsia="宋体" w:hAnsi="宋体" w:cs="宋体" w:hint="eastAsia"/>
          <w:szCs w:val="21"/>
        </w:rPr>
        <w:t>，</w:t>
      </w:r>
      <w:r>
        <w:rPr>
          <w:rFonts w:ascii="宋体" w:eastAsia="宋体" w:hAnsi="宋体" w:cs="宋体" w:hint="eastAsia"/>
          <w:szCs w:val="21"/>
        </w:rPr>
        <w:t>人人都是德育工作者，</w:t>
      </w:r>
      <w:r>
        <w:rPr>
          <w:rFonts w:ascii="宋体" w:eastAsia="宋体" w:hAnsi="宋体" w:cs="宋体" w:hint="eastAsia"/>
          <w:szCs w:val="21"/>
        </w:rPr>
        <w:t>不仅要在课堂教学中进行学科德育教育的渗透，还要在作业设计里面渗透学科德育教育。</w:t>
      </w:r>
    </w:p>
    <w:p w14:paraId="114F62AE" w14:textId="77777777" w:rsidR="005748F3" w:rsidRDefault="00B62B86">
      <w:pPr>
        <w:pStyle w:val="a7"/>
        <w:adjustRightInd w:val="0"/>
        <w:snapToGrid w:val="0"/>
        <w:spacing w:line="360" w:lineRule="auto"/>
        <w:ind w:firstLine="420"/>
        <w:rPr>
          <w:rFonts w:ascii="宋体" w:eastAsia="宋体" w:hAnsi="宋体" w:cs="宋体"/>
          <w:sz w:val="21"/>
          <w:szCs w:val="21"/>
        </w:rPr>
      </w:pPr>
      <w:r>
        <w:rPr>
          <w:rFonts w:ascii="宋体" w:eastAsia="宋体" w:hAnsi="宋体" w:cs="宋体" w:hint="eastAsia"/>
          <w:sz w:val="21"/>
          <w:szCs w:val="21"/>
        </w:rPr>
        <w:t>作业或是教学过程的一个环节，成为课堂的延续，巩固教学目标；或是课程的一部分，弥补课堂教学中不能实现的目标，成为课堂</w:t>
      </w:r>
      <w:r>
        <w:rPr>
          <w:rFonts w:ascii="宋体" w:eastAsia="宋体" w:hAnsi="宋体" w:cs="宋体" w:hint="eastAsia"/>
          <w:sz w:val="21"/>
          <w:szCs w:val="21"/>
        </w:rPr>
        <w:t>的补充；亦或是与教学的地位交叉重复，服务整个课程目标，成为评价课程目标达成的工具，为教学和课程的改进提供反馈意见。作业成为实施教学活动和反映教学效果的关键因素。</w:t>
      </w:r>
      <w:r>
        <w:rPr>
          <w:rFonts w:ascii="宋体" w:eastAsia="宋体" w:hAnsi="宋体" w:cs="宋体" w:hint="eastAsia"/>
          <w:sz w:val="21"/>
          <w:szCs w:val="21"/>
        </w:rPr>
        <w:t>作为教师，当然要重视作业设计的有效性，不断提升设计有效作业的能力，通过有效的作业设计发展和提升学生的科学思维能力，提高学生的物理核心素养。</w:t>
      </w:r>
    </w:p>
    <w:p w14:paraId="2D896050" w14:textId="77777777" w:rsidR="005748F3" w:rsidRDefault="00B62B86">
      <w:pPr>
        <w:pStyle w:val="a7"/>
        <w:adjustRightInd w:val="0"/>
        <w:snapToGrid w:val="0"/>
        <w:spacing w:line="360" w:lineRule="auto"/>
        <w:ind w:firstLine="420"/>
        <w:rPr>
          <w:rFonts w:ascii="宋体" w:eastAsia="宋体" w:hAnsi="宋体" w:cs="宋体"/>
          <w:sz w:val="21"/>
          <w:szCs w:val="21"/>
        </w:rPr>
      </w:pPr>
      <w:r>
        <w:rPr>
          <w:rFonts w:ascii="宋体" w:eastAsia="宋体" w:hAnsi="宋体" w:cs="宋体" w:hint="eastAsia"/>
          <w:sz w:val="21"/>
          <w:szCs w:val="21"/>
        </w:rPr>
        <w:t>以上仅属笔者个人拙见，欢迎批评指正。</w:t>
      </w:r>
    </w:p>
    <w:p w14:paraId="0A40B242" w14:textId="77777777" w:rsidR="005748F3" w:rsidRDefault="005748F3">
      <w:pPr>
        <w:adjustRightInd w:val="0"/>
        <w:snapToGrid w:val="0"/>
        <w:spacing w:line="400" w:lineRule="exact"/>
        <w:ind w:firstLine="560"/>
        <w:rPr>
          <w:rFonts w:ascii="宋体" w:eastAsia="宋体" w:hAnsi="宋体" w:cs="宋体"/>
          <w:sz w:val="28"/>
          <w:szCs w:val="28"/>
        </w:rPr>
      </w:pPr>
    </w:p>
    <w:p w14:paraId="6F03559B" w14:textId="77777777" w:rsidR="005748F3" w:rsidRDefault="005748F3">
      <w:pPr>
        <w:adjustRightInd w:val="0"/>
        <w:snapToGrid w:val="0"/>
        <w:spacing w:line="400" w:lineRule="exact"/>
        <w:ind w:firstLineChars="0" w:firstLine="0"/>
        <w:rPr>
          <w:rFonts w:ascii="宋体" w:eastAsia="宋体" w:hAnsi="宋体" w:cs="宋体"/>
          <w:sz w:val="28"/>
          <w:szCs w:val="28"/>
        </w:rPr>
      </w:pPr>
    </w:p>
    <w:p w14:paraId="6DF80E05" w14:textId="77777777" w:rsidR="005748F3" w:rsidRDefault="00B62B86">
      <w:pPr>
        <w:adjustRightInd w:val="0"/>
        <w:snapToGrid w:val="0"/>
        <w:spacing w:line="400" w:lineRule="exact"/>
        <w:ind w:firstLineChars="0" w:firstLine="0"/>
        <w:rPr>
          <w:rFonts w:ascii="宋体" w:eastAsia="宋体" w:hAnsi="宋体" w:cs="宋体"/>
          <w:b/>
          <w:bCs/>
          <w:sz w:val="24"/>
          <w:szCs w:val="24"/>
        </w:rPr>
      </w:pPr>
      <w:r>
        <w:rPr>
          <w:rFonts w:ascii="宋体" w:eastAsia="宋体" w:hAnsi="宋体" w:cs="宋体" w:hint="eastAsia"/>
          <w:b/>
          <w:bCs/>
          <w:sz w:val="24"/>
          <w:szCs w:val="24"/>
        </w:rPr>
        <w:t>参考文献：</w:t>
      </w:r>
    </w:p>
    <w:p w14:paraId="603ED99D" w14:textId="77777777" w:rsidR="005748F3" w:rsidRDefault="00B62B86">
      <w:pPr>
        <w:adjustRightInd w:val="0"/>
        <w:snapToGrid w:val="0"/>
        <w:ind w:firstLineChars="0" w:firstLine="0"/>
        <w:rPr>
          <w:rFonts w:ascii="楷体" w:eastAsia="楷体" w:hAnsi="楷体" w:cs="楷体"/>
          <w:color w:val="000000"/>
          <w:sz w:val="18"/>
          <w:szCs w:val="18"/>
          <w:shd w:val="clear" w:color="auto" w:fill="FFFFFF"/>
        </w:rPr>
      </w:pPr>
      <w:r>
        <w:rPr>
          <w:rFonts w:ascii="Calibri" w:eastAsia="楷体" w:hAnsi="Calibri" w:cs="Calibri"/>
          <w:color w:val="000000"/>
          <w:sz w:val="18"/>
          <w:szCs w:val="18"/>
          <w:shd w:val="clear" w:color="auto" w:fill="FFFFFF"/>
        </w:rPr>
        <w:t>①</w:t>
      </w:r>
      <w:r>
        <w:rPr>
          <w:rFonts w:ascii="楷体" w:eastAsia="楷体" w:hAnsi="楷体" w:cs="楷体" w:hint="eastAsia"/>
          <w:color w:val="000000"/>
          <w:sz w:val="18"/>
          <w:szCs w:val="18"/>
          <w:shd w:val="clear" w:color="auto" w:fill="FFFFFF"/>
        </w:rPr>
        <w:t>侯海军</w:t>
      </w:r>
      <w:r>
        <w:rPr>
          <w:rFonts w:ascii="楷体" w:eastAsia="楷体" w:hAnsi="楷体" w:cs="楷体" w:hint="eastAsia"/>
          <w:color w:val="000000"/>
          <w:sz w:val="18"/>
          <w:szCs w:val="18"/>
          <w:shd w:val="clear" w:color="auto" w:fill="FFFFFF"/>
        </w:rPr>
        <w:t xml:space="preserve">, </w:t>
      </w:r>
      <w:r>
        <w:rPr>
          <w:rFonts w:ascii="楷体" w:eastAsia="楷体" w:hAnsi="楷体" w:cs="楷体" w:hint="eastAsia"/>
          <w:color w:val="000000"/>
          <w:sz w:val="18"/>
          <w:szCs w:val="18"/>
          <w:shd w:val="clear" w:color="auto" w:fill="FFFFFF"/>
        </w:rPr>
        <w:t>孙明西</w:t>
      </w:r>
      <w:r>
        <w:rPr>
          <w:rFonts w:ascii="楷体" w:eastAsia="楷体" w:hAnsi="楷体" w:cs="楷体" w:hint="eastAsia"/>
          <w:color w:val="000000"/>
          <w:sz w:val="18"/>
          <w:szCs w:val="18"/>
          <w:shd w:val="clear" w:color="auto" w:fill="FFFFFF"/>
        </w:rPr>
        <w:t xml:space="preserve">. </w:t>
      </w:r>
      <w:r>
        <w:rPr>
          <w:rFonts w:ascii="楷体" w:eastAsia="楷体" w:hAnsi="楷体" w:cs="楷体" w:hint="eastAsia"/>
          <w:color w:val="000000"/>
          <w:sz w:val="18"/>
          <w:szCs w:val="18"/>
          <w:shd w:val="clear" w:color="auto" w:fill="FFFFFF"/>
        </w:rPr>
        <w:t>基于物理核心素养的高中物理教学探讨</w:t>
      </w:r>
      <w:r>
        <w:rPr>
          <w:rFonts w:ascii="楷体" w:eastAsia="楷体" w:hAnsi="楷体" w:cs="楷体" w:hint="eastAsia"/>
          <w:color w:val="000000"/>
          <w:sz w:val="18"/>
          <w:szCs w:val="18"/>
          <w:shd w:val="clear" w:color="auto" w:fill="FFFFFF"/>
        </w:rPr>
        <w:t xml:space="preserve">[J]. </w:t>
      </w:r>
      <w:r>
        <w:rPr>
          <w:rFonts w:ascii="楷体" w:eastAsia="楷体" w:hAnsi="楷体" w:cs="楷体" w:hint="eastAsia"/>
          <w:color w:val="000000"/>
          <w:sz w:val="18"/>
          <w:szCs w:val="18"/>
          <w:shd w:val="clear" w:color="auto" w:fill="FFFFFF"/>
        </w:rPr>
        <w:t>物理教学探讨</w:t>
      </w:r>
      <w:r>
        <w:rPr>
          <w:rFonts w:ascii="楷体" w:eastAsia="楷体" w:hAnsi="楷体" w:cs="楷体" w:hint="eastAsia"/>
          <w:color w:val="000000"/>
          <w:sz w:val="18"/>
          <w:szCs w:val="18"/>
          <w:shd w:val="clear" w:color="auto" w:fill="FFFFFF"/>
        </w:rPr>
        <w:t>, 2016, 34(10):39-40.</w:t>
      </w:r>
    </w:p>
    <w:p w14:paraId="662F495B" w14:textId="77777777" w:rsidR="005748F3" w:rsidRDefault="005748F3">
      <w:pPr>
        <w:ind w:firstLineChars="0" w:firstLine="0"/>
      </w:pPr>
    </w:p>
    <w:p w14:paraId="3F1E026C" w14:textId="77777777" w:rsidR="005748F3" w:rsidRDefault="005748F3">
      <w:pPr>
        <w:ind w:firstLine="420"/>
      </w:pPr>
    </w:p>
    <w:sectPr w:rsidR="005748F3">
      <w:footnotePr>
        <w:numFmt w:val="decimalEnclosedCircleChinese"/>
      </w:footnotePr>
      <w:pgSz w:w="11906" w:h="16838"/>
      <w:pgMar w:top="1417" w:right="1417" w:bottom="1417" w:left="1417" w:header="851" w:footer="992" w:gutter="283"/>
      <w:cols w:space="720"/>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D132949" w14:textId="77777777" w:rsidR="00B62B86" w:rsidRDefault="00B62B86">
      <w:pPr>
        <w:spacing w:line="240" w:lineRule="auto"/>
        <w:ind w:firstLine="420"/>
      </w:pPr>
      <w:r>
        <w:separator/>
      </w:r>
    </w:p>
  </w:endnote>
  <w:endnote w:type="continuationSeparator" w:id="0">
    <w:p w14:paraId="5F49BD48" w14:textId="77777777" w:rsidR="00B62B86" w:rsidRDefault="00B62B86">
      <w:pPr>
        <w:spacing w:line="240" w:lineRule="auto"/>
        <w:ind w:firstLine="42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DengXian">
    <w:altName w:val="等线"/>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黑体">
    <w:altName w:val="SimHei"/>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003" w:usb1="288F0000" w:usb2="00000016" w:usb3="00000000" w:csb0="00040001" w:csb1="00000000"/>
  </w:font>
  <w:font w:name="楷体">
    <w:panose1 w:val="02010609060101010101"/>
    <w:charset w:val="86"/>
    <w:family w:val="modern"/>
    <w:pitch w:val="fixed"/>
    <w:sig w:usb0="800002BF" w:usb1="38CF7CFA" w:usb2="00000016" w:usb3="00000000" w:csb0="00040001" w:csb1="00000000"/>
  </w:font>
  <w:font w:name="华文中宋">
    <w:panose1 w:val="02010600040101010101"/>
    <w:charset w:val="86"/>
    <w:family w:val="auto"/>
    <w:pitch w:val="variable"/>
    <w:sig w:usb0="00000287" w:usb1="080F0000" w:usb2="00000010" w:usb3="00000000" w:csb0="0004009F" w:csb1="00000000"/>
  </w:font>
  <w:font w:name="Calibri">
    <w:panose1 w:val="020F0502020204030204"/>
    <w:charset w:val="00"/>
    <w:family w:val="swiss"/>
    <w:pitch w:val="variable"/>
    <w:sig w:usb0="E0002AFF" w:usb1="C000ACF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B8FF0D4" w14:textId="77777777" w:rsidR="00B62B86" w:rsidRDefault="00B62B86">
      <w:pPr>
        <w:spacing w:line="240" w:lineRule="auto"/>
        <w:ind w:firstLine="420"/>
      </w:pPr>
      <w:r>
        <w:separator/>
      </w:r>
    </w:p>
  </w:footnote>
  <w:footnote w:type="continuationSeparator" w:id="0">
    <w:p w14:paraId="6554B356" w14:textId="77777777" w:rsidR="00B62B86" w:rsidRDefault="00B62B86">
      <w:pPr>
        <w:spacing w:line="240" w:lineRule="auto"/>
        <w:ind w:firstLine="420"/>
      </w:pPr>
      <w:r>
        <w:continuationSeparator/>
      </w:r>
    </w:p>
  </w:footnote>
  <w:footnote w:id="1">
    <w:p w14:paraId="74348A14" w14:textId="77777777" w:rsidR="005748F3" w:rsidRDefault="005748F3">
      <w:pPr>
        <w:pStyle w:val="a5"/>
        <w:ind w:firstLineChars="0" w:firstLine="0"/>
      </w:pP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44"/>
  <w:embedSystemFonts/>
  <w:proofState w:spelling="clean" w:grammar="clean"/>
  <w:defaultTabStop w:val="420"/>
  <w:drawingGridVerticalSpacing w:val="156"/>
  <w:noPunctuationKerning/>
  <w:characterSpacingControl w:val="compressPunctuation"/>
  <w:footnotePr>
    <w:numFmt w:val="decimalEnclosedCircleChinese"/>
    <w:footnote w:id="-1"/>
    <w:footnote w:id="0"/>
  </w:footnotePr>
  <w:endnotePr>
    <w:endnote w:id="-1"/>
    <w:endnote w:id="0"/>
  </w:endnotePr>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504057E6"/>
    <w:rsid w:val="001A13C4"/>
    <w:rsid w:val="005748F3"/>
    <w:rsid w:val="00722CB3"/>
    <w:rsid w:val="00B62B86"/>
    <w:rsid w:val="0D160F64"/>
    <w:rsid w:val="10BB28DD"/>
    <w:rsid w:val="187D279A"/>
    <w:rsid w:val="1902243E"/>
    <w:rsid w:val="1D514172"/>
    <w:rsid w:val="310429BA"/>
    <w:rsid w:val="33D572BB"/>
    <w:rsid w:val="3F5376A8"/>
    <w:rsid w:val="4D301590"/>
    <w:rsid w:val="504057E6"/>
    <w:rsid w:val="5465501F"/>
    <w:rsid w:val="6A1D248A"/>
    <w:rsid w:val="72EE2E5B"/>
    <w:rsid w:val="769E014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fillcolor="white">
      <v:fill color="white"/>
    </o:shapedefaults>
    <o:shapelayout v:ext="edit">
      <o:idmap v:ext="edit" data="1"/>
    </o:shapelayout>
  </w:shapeDefaults>
  <w:decimalSymbol w:val="."/>
  <w:listSeparator w:val=","/>
  <w14:docId w14:val="46CE28E3"/>
  <w15:docId w15:val="{47BEBCC7-B63D-7447-B88B-2E343F8DD3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DengXian" w:eastAsia="DengXian" w:hAnsi="DengXian"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note text" w:qFormat="1"/>
    <w:lsdException w:name="caption" w:unhideWhenUsed="1" w:qFormat="1"/>
    <w:lsdException w:name="footnote reference" w:qFormat="1"/>
    <w:lsdException w:name="Title" w:qFormat="1"/>
    <w:lsdException w:name="Default Paragraph Font" w:semiHidden="1" w:qFormat="1"/>
    <w:lsdException w:name="Body Text" w:qFormat="1"/>
    <w:lsdException w:name="Subtitle" w:qFormat="1"/>
    <w:lsdException w:name="Body Text First Indent" w:qFormat="1"/>
    <w:lsdException w:name="Strong" w:qFormat="1"/>
    <w:lsdException w:name="Emphasis" w:qFormat="1"/>
    <w:lsdException w:name="HTML Top of Form" w:semiHidden="1" w:uiPriority="99" w:unhideWhenUsed="1"/>
    <w:lsdException w:name="HTML Bottom of Form" w:semiHidden="1" w:uiPriority="99" w:unhideWhenUsed="1"/>
    <w:lsdException w:name="Normal (Web)" w:qFormat="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qFormat="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spacing w:line="360" w:lineRule="auto"/>
      <w:ind w:firstLineChars="200" w:firstLine="20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caption"/>
    <w:basedOn w:val="a"/>
    <w:next w:val="a"/>
    <w:unhideWhenUsed/>
    <w:qFormat/>
    <w:rPr>
      <w:rFonts w:ascii="Cambria" w:eastAsia="黑体" w:hAnsi="Cambria"/>
      <w:sz w:val="20"/>
      <w:szCs w:val="20"/>
    </w:rPr>
  </w:style>
  <w:style w:type="paragraph" w:styleId="a4">
    <w:name w:val="Body Text"/>
    <w:basedOn w:val="a"/>
    <w:qFormat/>
    <w:pPr>
      <w:spacing w:after="120"/>
    </w:pPr>
  </w:style>
  <w:style w:type="paragraph" w:styleId="a5">
    <w:name w:val="footnote text"/>
    <w:basedOn w:val="a"/>
    <w:qFormat/>
    <w:pPr>
      <w:snapToGrid w:val="0"/>
      <w:spacing w:line="500" w:lineRule="exact"/>
      <w:jc w:val="left"/>
    </w:pPr>
    <w:rPr>
      <w:sz w:val="18"/>
      <w:szCs w:val="18"/>
    </w:rPr>
  </w:style>
  <w:style w:type="paragraph" w:styleId="a6">
    <w:name w:val="Normal (Web)"/>
    <w:basedOn w:val="a"/>
    <w:qFormat/>
    <w:pPr>
      <w:spacing w:beforeAutospacing="1" w:afterAutospacing="1"/>
      <w:jc w:val="left"/>
    </w:pPr>
    <w:rPr>
      <w:kern w:val="0"/>
      <w:sz w:val="24"/>
    </w:rPr>
  </w:style>
  <w:style w:type="paragraph" w:styleId="a7">
    <w:name w:val="Body Text First Indent"/>
    <w:basedOn w:val="a4"/>
    <w:qFormat/>
    <w:pPr>
      <w:spacing w:after="0" w:line="500" w:lineRule="exact"/>
      <w:ind w:firstLine="480"/>
    </w:pPr>
    <w:rPr>
      <w:sz w:val="24"/>
      <w:szCs w:val="24"/>
    </w:rPr>
  </w:style>
  <w:style w:type="table" w:styleId="a8">
    <w:name w:val="Table Grid"/>
    <w:basedOn w:val="a1"/>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9">
    <w:name w:val="footnote reference"/>
    <w:basedOn w:val="a0"/>
    <w:qFormat/>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file>

<file path=word/_rels/document.xml.rels><?xml version="1.0" encoding="UTF-8" standalone="yes"?>
<Relationships xmlns="http://schemas.openxmlformats.org/package/2006/relationships"><Relationship Id="rId8" Type="http://schemas.openxmlformats.org/officeDocument/2006/relationships/image" Target="media/image2.bmp"/><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bmp"/><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image" Target="media/image3.png"/><Relationship Id="rId5" Type="http://schemas.openxmlformats.org/officeDocument/2006/relationships/footnotes" Target="footnotes.xml"/><Relationship Id="rId10" Type="http://schemas.openxmlformats.org/officeDocument/2006/relationships/image" Target="media/image2.jpeg"/><Relationship Id="rId4" Type="http://schemas.openxmlformats.org/officeDocument/2006/relationships/webSettings" Target="webSettings.xml"/><Relationship Id="rId9"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6</Pages>
  <Words>839</Words>
  <Characters>4784</Characters>
  <Application>Microsoft Office Word</Application>
  <DocSecurity>0</DocSecurity>
  <Lines>39</Lines>
  <Paragraphs>11</Paragraphs>
  <ScaleCrop>false</ScaleCrop>
  <Company/>
  <LinksUpToDate>false</LinksUpToDate>
  <CharactersWithSpaces>5612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王翠萍</dc:creator>
  <cp:lastModifiedBy>Office</cp:lastModifiedBy>
  <cp:revision>3</cp:revision>
  <dcterms:created xsi:type="dcterms:W3CDTF">2021-05-25T09:28:00Z</dcterms:created>
  <dcterms:modified xsi:type="dcterms:W3CDTF">2021-05-25T09:29:00Z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2052-11.3.0.9228</vt:lpwstr>
  </property>
</Properties>
</file>