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37512" w:rsidRPr="00637512" w:rsidRDefault="00544DDA" w:rsidP="006C7395">
      <w:pPr>
        <w:adjustRightInd w:val="0"/>
        <w:snapToGrid w:val="0"/>
        <w:spacing w:line="360" w:lineRule="auto"/>
        <w:jc w:val="center"/>
        <w:rPr>
          <w:rFonts w:ascii="黑体" w:eastAsia="黑体" w:hAnsi="黑体" w:cs="Times New Roman"/>
          <w:sz w:val="28"/>
          <w:szCs w:val="44"/>
        </w:rPr>
      </w:pPr>
      <w:r w:rsidRPr="00637512">
        <w:rPr>
          <w:rFonts w:ascii="黑体" w:eastAsia="黑体" w:hAnsi="黑体" w:cs="Times New Roman" w:hint="eastAsia"/>
          <w:sz w:val="28"/>
          <w:szCs w:val="44"/>
        </w:rPr>
        <w:t>学生自主</w:t>
      </w:r>
      <w:r w:rsidR="00F14785" w:rsidRPr="00637512">
        <w:rPr>
          <w:rFonts w:ascii="黑体" w:eastAsia="黑体" w:hAnsi="黑体" w:cs="Times New Roman" w:hint="eastAsia"/>
          <w:sz w:val="28"/>
          <w:szCs w:val="44"/>
        </w:rPr>
        <w:t>评</w:t>
      </w:r>
      <w:r w:rsidR="004A6D82" w:rsidRPr="00637512">
        <w:rPr>
          <w:rFonts w:ascii="黑体" w:eastAsia="黑体" w:hAnsi="黑体" w:cs="Times New Roman" w:hint="eastAsia"/>
          <w:sz w:val="28"/>
          <w:szCs w:val="44"/>
        </w:rPr>
        <w:t>改</w:t>
      </w:r>
      <w:r w:rsidR="00E17F0A">
        <w:rPr>
          <w:rFonts w:ascii="黑体" w:eastAsia="黑体" w:hAnsi="黑体" w:cs="Times New Roman" w:hint="eastAsia"/>
          <w:sz w:val="28"/>
          <w:szCs w:val="44"/>
        </w:rPr>
        <w:t>导向下的初中英语写作</w:t>
      </w:r>
      <w:r w:rsidR="00637512" w:rsidRPr="00637512">
        <w:rPr>
          <w:rFonts w:ascii="黑体" w:eastAsia="黑体" w:hAnsi="黑体" w:cs="Times New Roman" w:hint="eastAsia"/>
          <w:sz w:val="28"/>
          <w:szCs w:val="44"/>
        </w:rPr>
        <w:t>教学实践与探索</w:t>
      </w:r>
    </w:p>
    <w:p w:rsidR="00B36D66" w:rsidRPr="00637512" w:rsidRDefault="00CD47E9" w:rsidP="006C7395">
      <w:pPr>
        <w:adjustRightInd w:val="0"/>
        <w:snapToGrid w:val="0"/>
        <w:spacing w:line="360" w:lineRule="auto"/>
        <w:jc w:val="center"/>
        <w:rPr>
          <w:rFonts w:ascii="黑体" w:eastAsia="黑体" w:hAnsi="黑体" w:cs="Times New Roman"/>
          <w:sz w:val="28"/>
          <w:szCs w:val="44"/>
        </w:rPr>
      </w:pPr>
      <w:r w:rsidRPr="00637512">
        <w:rPr>
          <w:rFonts w:ascii="黑体" w:eastAsia="黑体" w:hAnsi="黑体" w:cs="Times New Roman" w:hint="eastAsia"/>
          <w:sz w:val="28"/>
          <w:szCs w:val="44"/>
        </w:rPr>
        <w:t>——以一堂</w:t>
      </w:r>
      <w:r w:rsidR="004A6D82" w:rsidRPr="00637512">
        <w:rPr>
          <w:rFonts w:ascii="黑体" w:eastAsia="黑体" w:hAnsi="黑体" w:cs="Times New Roman" w:hint="eastAsia"/>
          <w:sz w:val="28"/>
          <w:szCs w:val="44"/>
        </w:rPr>
        <w:t>初三写作</w:t>
      </w:r>
      <w:r w:rsidRPr="00637512">
        <w:rPr>
          <w:rFonts w:ascii="黑体" w:eastAsia="黑体" w:hAnsi="黑体" w:cs="Times New Roman" w:hint="eastAsia"/>
          <w:sz w:val="28"/>
          <w:szCs w:val="44"/>
        </w:rPr>
        <w:t>讲评课为例</w:t>
      </w:r>
    </w:p>
    <w:p w:rsidR="00CD47E9" w:rsidRPr="00CD47E9" w:rsidRDefault="00CD47E9" w:rsidP="006C7395">
      <w:pPr>
        <w:pStyle w:val="aa"/>
        <w:shd w:val="clear" w:color="auto" w:fill="FFFFFF"/>
        <w:adjustRightInd w:val="0"/>
        <w:snapToGrid w:val="0"/>
        <w:spacing w:before="0" w:beforeAutospacing="0" w:after="0" w:afterAutospacing="0" w:line="360" w:lineRule="auto"/>
        <w:jc w:val="center"/>
        <w:rPr>
          <w:rFonts w:ascii="黑体" w:eastAsia="黑体" w:hAnsi="黑体"/>
          <w:szCs w:val="28"/>
        </w:rPr>
      </w:pPr>
      <w:r w:rsidRPr="009F1198">
        <w:rPr>
          <w:rFonts w:ascii="黑体" w:eastAsia="黑体" w:hAnsi="黑体" w:hint="eastAsia"/>
          <w:szCs w:val="28"/>
        </w:rPr>
        <w:t xml:space="preserve">上海市梅园中学 </w:t>
      </w:r>
      <w:proofErr w:type="gramStart"/>
      <w:r w:rsidRPr="009F1198">
        <w:rPr>
          <w:rFonts w:ascii="黑体" w:eastAsia="黑体" w:hAnsi="黑体" w:hint="eastAsia"/>
          <w:szCs w:val="28"/>
        </w:rPr>
        <w:t>叶敬芬</w:t>
      </w:r>
      <w:proofErr w:type="gramEnd"/>
    </w:p>
    <w:p w:rsidR="00711B04" w:rsidRDefault="004A6D82" w:rsidP="006C7395">
      <w:pPr>
        <w:pStyle w:val="aa"/>
        <w:shd w:val="clear" w:color="auto" w:fill="FFFFFF"/>
        <w:adjustRightInd w:val="0"/>
        <w:snapToGrid w:val="0"/>
        <w:spacing w:before="0" w:beforeAutospacing="0" w:after="0" w:afterAutospacing="0" w:line="360" w:lineRule="auto"/>
      </w:pPr>
      <w:r w:rsidRPr="0003401E">
        <w:rPr>
          <w:rFonts w:cs="Times New Roman" w:hint="eastAsia"/>
        </w:rPr>
        <w:t>【摘要】</w:t>
      </w:r>
      <w:r w:rsidR="000443E3">
        <w:t>写作</w:t>
      </w:r>
      <w:r w:rsidR="000443E3">
        <w:rPr>
          <w:rFonts w:hint="eastAsia"/>
        </w:rPr>
        <w:t>讲评课</w:t>
      </w:r>
      <w:r w:rsidR="00637512">
        <w:t>是英语写作教学中的重要组成部分</w:t>
      </w:r>
      <w:r w:rsidR="00637512">
        <w:rPr>
          <w:rFonts w:hint="eastAsia"/>
        </w:rPr>
        <w:t>。</w:t>
      </w:r>
      <w:r w:rsidR="00637512" w:rsidRPr="00637512">
        <w:rPr>
          <w:rFonts w:hint="eastAsia"/>
        </w:rPr>
        <w:t>《义务教育英语课程标准（2022年版）》指出，教学评价应贯穿英语课程教与学的全过程，教学评价应充分发挥学生的主体作用。教学过程中，教师应引导学生成为各</w:t>
      </w:r>
      <w:proofErr w:type="gramStart"/>
      <w:r w:rsidR="00637512" w:rsidRPr="00637512">
        <w:rPr>
          <w:rFonts w:hint="eastAsia"/>
        </w:rPr>
        <w:t>类评价</w:t>
      </w:r>
      <w:proofErr w:type="gramEnd"/>
      <w:r w:rsidR="00637512" w:rsidRPr="00637512">
        <w:rPr>
          <w:rFonts w:hint="eastAsia"/>
        </w:rPr>
        <w:t>活动的设计者、参与者和合作者，帮助他们学会开展自我评价和相互评价，主动反思和评价自我表现</w:t>
      </w:r>
      <w:r w:rsidR="00637512">
        <w:rPr>
          <w:rFonts w:hint="eastAsia"/>
        </w:rPr>
        <w:t>。因此，</w:t>
      </w:r>
      <w:r w:rsidR="000443E3" w:rsidRPr="00637512">
        <w:t>在作文</w:t>
      </w:r>
      <w:r w:rsidR="000443E3" w:rsidRPr="00637512">
        <w:rPr>
          <w:rFonts w:hint="eastAsia"/>
        </w:rPr>
        <w:t>讲评课</w:t>
      </w:r>
      <w:r w:rsidR="000443E3" w:rsidRPr="00637512">
        <w:t>中,教师</w:t>
      </w:r>
      <w:r w:rsidR="000443E3" w:rsidRPr="00637512">
        <w:rPr>
          <w:rFonts w:hint="eastAsia"/>
        </w:rPr>
        <w:t>应</w:t>
      </w:r>
      <w:r w:rsidR="000443E3" w:rsidRPr="00637512">
        <w:t>充分尊重学生的主体地位,给学生更多自主</w:t>
      </w:r>
      <w:r w:rsidR="000443E3" w:rsidRPr="00637512">
        <w:rPr>
          <w:rFonts w:hint="eastAsia"/>
        </w:rPr>
        <w:t>参与</w:t>
      </w:r>
      <w:r w:rsidR="000443E3" w:rsidRPr="00637512">
        <w:t>的机会,如让学生</w:t>
      </w:r>
      <w:r w:rsidR="00591CC8">
        <w:rPr>
          <w:rFonts w:hint="eastAsia"/>
        </w:rPr>
        <w:t>自主评价、自主不断修改和完善写作</w:t>
      </w:r>
      <w:r w:rsidR="00637512">
        <w:rPr>
          <w:rFonts w:hint="eastAsia"/>
        </w:rPr>
        <w:t>等</w:t>
      </w:r>
      <w:r w:rsidR="000443E3" w:rsidRPr="00637512">
        <w:t>,以激发学生的写作兴趣</w:t>
      </w:r>
      <w:r w:rsidR="00637512">
        <w:t>。本文</w:t>
      </w:r>
      <w:r w:rsidR="00637512">
        <w:rPr>
          <w:rFonts w:hint="eastAsia"/>
        </w:rPr>
        <w:t>以一堂初三写作讲评课为例</w:t>
      </w:r>
      <w:r w:rsidR="000443E3" w:rsidRPr="00637512">
        <w:t>论述了如何</w:t>
      </w:r>
      <w:r w:rsidR="00875E3A">
        <w:rPr>
          <w:rFonts w:hint="eastAsia"/>
        </w:rPr>
        <w:t>引导</w:t>
      </w:r>
      <w:r w:rsidR="000443E3" w:rsidRPr="00637512">
        <w:rPr>
          <w:rFonts w:hint="eastAsia"/>
        </w:rPr>
        <w:t>学生自主参与</w:t>
      </w:r>
      <w:r w:rsidR="00637512">
        <w:rPr>
          <w:rFonts w:hint="eastAsia"/>
        </w:rPr>
        <w:t>，</w:t>
      </w:r>
      <w:r w:rsidR="00260ECE" w:rsidRPr="00637512">
        <w:t>从而提高学生的</w:t>
      </w:r>
      <w:r w:rsidR="00260ECE" w:rsidRPr="00637512">
        <w:rPr>
          <w:rFonts w:hint="eastAsia"/>
        </w:rPr>
        <w:t>核心素养和写作能力</w:t>
      </w:r>
      <w:r w:rsidR="00260ECE">
        <w:rPr>
          <w:rFonts w:hint="eastAsia"/>
        </w:rPr>
        <w:t>。</w:t>
      </w:r>
    </w:p>
    <w:p w:rsidR="00E17F0A" w:rsidRPr="00637512" w:rsidRDefault="00E17F0A" w:rsidP="006C7395">
      <w:pPr>
        <w:pStyle w:val="aa"/>
        <w:shd w:val="clear" w:color="auto" w:fill="FFFFFF"/>
        <w:adjustRightInd w:val="0"/>
        <w:snapToGrid w:val="0"/>
        <w:spacing w:before="0" w:beforeAutospacing="0" w:after="0" w:afterAutospacing="0" w:line="360" w:lineRule="auto"/>
        <w:rPr>
          <w:rFonts w:ascii="黑体" w:eastAsia="黑体" w:hAnsi="黑体"/>
          <w:szCs w:val="28"/>
        </w:rPr>
      </w:pPr>
    </w:p>
    <w:p w:rsidR="004A6D82" w:rsidRPr="00280CB0" w:rsidRDefault="004A6D82" w:rsidP="006C7395">
      <w:pPr>
        <w:adjustRightInd w:val="0"/>
        <w:snapToGrid w:val="0"/>
        <w:spacing w:line="360" w:lineRule="auto"/>
        <w:rPr>
          <w:rFonts w:ascii="宋体" w:eastAsia="宋体" w:hAnsi="宋体" w:cs="Times New Roman"/>
          <w:sz w:val="24"/>
          <w:szCs w:val="24"/>
        </w:rPr>
      </w:pPr>
      <w:r w:rsidRPr="0003401E">
        <w:rPr>
          <w:rFonts w:ascii="宋体" w:eastAsia="宋体" w:hAnsi="宋体" w:cs="Times New Roman" w:hint="eastAsia"/>
          <w:sz w:val="24"/>
          <w:szCs w:val="24"/>
        </w:rPr>
        <w:t>【关键词】</w:t>
      </w:r>
      <w:r w:rsidR="00F14785" w:rsidRPr="00260ECE">
        <w:rPr>
          <w:rFonts w:ascii="宋体" w:eastAsia="宋体" w:hAnsi="宋体" w:cs="宋体" w:hint="eastAsia"/>
          <w:kern w:val="0"/>
          <w:sz w:val="24"/>
          <w:szCs w:val="24"/>
        </w:rPr>
        <w:t>自主参与</w:t>
      </w:r>
      <w:r w:rsidRPr="00260ECE">
        <w:rPr>
          <w:rFonts w:ascii="宋体" w:eastAsia="宋体" w:hAnsi="宋体" w:cs="宋体" w:hint="eastAsia"/>
          <w:kern w:val="0"/>
          <w:sz w:val="24"/>
          <w:szCs w:val="24"/>
        </w:rPr>
        <w:t>；写作讲评；</w:t>
      </w:r>
      <w:r w:rsidR="0037335E">
        <w:rPr>
          <w:rFonts w:ascii="宋体" w:eastAsia="宋体" w:hAnsi="宋体" w:cs="宋体" w:hint="eastAsia"/>
          <w:kern w:val="0"/>
          <w:sz w:val="24"/>
          <w:szCs w:val="24"/>
        </w:rPr>
        <w:t>初中英语</w:t>
      </w:r>
    </w:p>
    <w:p w:rsidR="00711B04" w:rsidRPr="001A5E5B" w:rsidRDefault="00711B04" w:rsidP="006C7395">
      <w:pPr>
        <w:numPr>
          <w:ilvl w:val="0"/>
          <w:numId w:val="1"/>
        </w:numPr>
        <w:adjustRightInd w:val="0"/>
        <w:snapToGrid w:val="0"/>
        <w:spacing w:line="360" w:lineRule="auto"/>
        <w:ind w:left="0" w:firstLine="0"/>
        <w:rPr>
          <w:rFonts w:ascii="黑体" w:eastAsia="黑体" w:hAnsi="黑体" w:cs="Times New Roman"/>
          <w:sz w:val="24"/>
          <w:szCs w:val="24"/>
        </w:rPr>
      </w:pPr>
      <w:r w:rsidRPr="001A5E5B">
        <w:rPr>
          <w:rFonts w:ascii="黑体" w:eastAsia="黑体" w:hAnsi="黑体" w:cs="Times New Roman" w:hint="eastAsia"/>
          <w:sz w:val="24"/>
          <w:szCs w:val="24"/>
        </w:rPr>
        <w:t>引言</w:t>
      </w:r>
    </w:p>
    <w:p w:rsidR="00FC6F69" w:rsidRDefault="00711B04" w:rsidP="006C7395">
      <w:pPr>
        <w:pStyle w:val="aa"/>
        <w:shd w:val="clear" w:color="auto" w:fill="FFFFFF"/>
        <w:adjustRightInd w:val="0"/>
        <w:snapToGrid w:val="0"/>
        <w:spacing w:before="0" w:beforeAutospacing="0" w:after="0" w:afterAutospacing="0" w:line="360" w:lineRule="auto"/>
        <w:ind w:firstLineChars="200" w:firstLine="480"/>
      </w:pPr>
      <w:r w:rsidRPr="00E57DC9">
        <w:rPr>
          <w:rFonts w:hint="eastAsia"/>
        </w:rPr>
        <w:t>《义务教育英语课程标准（2022</w:t>
      </w:r>
      <w:r w:rsidR="00E57DC9" w:rsidRPr="00E57DC9">
        <w:rPr>
          <w:rFonts w:hint="eastAsia"/>
        </w:rPr>
        <w:t>年版）》</w:t>
      </w:r>
      <w:r w:rsidRPr="00E57DC9">
        <w:rPr>
          <w:rFonts w:hint="eastAsia"/>
        </w:rPr>
        <w:t>提出，英语课程理念应发挥核心素养的统领作用，核心素养中学习能力中对于7</w:t>
      </w:r>
      <w:r w:rsidRPr="00E57DC9">
        <w:t>-9</w:t>
      </w:r>
      <w:r w:rsidR="00E57DC9" w:rsidRPr="00E57DC9">
        <w:rPr>
          <w:rFonts w:hint="eastAsia"/>
        </w:rPr>
        <w:t>年级学段的三级</w:t>
      </w:r>
      <w:r w:rsidRPr="00E57DC9">
        <w:rPr>
          <w:rFonts w:hint="eastAsia"/>
        </w:rPr>
        <w:t>目标中又提到“学生能在学习过程中积极思考，主动探究，发现并尝试使用多种策略解决语言学习中的问题，积极进行拓</w:t>
      </w:r>
      <w:r w:rsidR="00FC6F69">
        <w:rPr>
          <w:rFonts w:hint="eastAsia"/>
        </w:rPr>
        <w:t>展性运用”。</w:t>
      </w:r>
    </w:p>
    <w:p w:rsidR="00544DDA" w:rsidRDefault="00FC6F69" w:rsidP="006C7395">
      <w:pPr>
        <w:pStyle w:val="aa"/>
        <w:shd w:val="clear" w:color="auto" w:fill="FFFFFF"/>
        <w:adjustRightInd w:val="0"/>
        <w:snapToGrid w:val="0"/>
        <w:spacing w:before="0" w:beforeAutospacing="0" w:after="0" w:afterAutospacing="0" w:line="360" w:lineRule="auto"/>
        <w:ind w:firstLineChars="200" w:firstLine="480"/>
      </w:pPr>
      <w:r>
        <w:rPr>
          <w:rFonts w:hint="eastAsia"/>
        </w:rPr>
        <w:t>同时，也指出</w:t>
      </w:r>
      <w:r w:rsidR="00E57DC9" w:rsidRPr="00E57DC9">
        <w:rPr>
          <w:rFonts w:hint="eastAsia"/>
        </w:rPr>
        <w:t>“教学评价应贯穿英语课程教与学的全过程，教学评价对促进学生核心素养的发展具有重要作用。在实施教学评价时，应遵循的基本原则包括：</w:t>
      </w:r>
      <w:r w:rsidR="00711B04" w:rsidRPr="00E57DC9">
        <w:rPr>
          <w:rFonts w:hint="eastAsia"/>
        </w:rPr>
        <w:t>教学评价应充分发挥学生</w:t>
      </w:r>
      <w:r>
        <w:rPr>
          <w:rFonts w:hint="eastAsia"/>
        </w:rPr>
        <w:t>的</w:t>
      </w:r>
      <w:r w:rsidR="00711B04" w:rsidRPr="00E57DC9">
        <w:rPr>
          <w:rFonts w:hint="eastAsia"/>
        </w:rPr>
        <w:t>主体作用。教学过程中，教师应引导学生成为各</w:t>
      </w:r>
      <w:proofErr w:type="gramStart"/>
      <w:r w:rsidR="00711B04" w:rsidRPr="00E57DC9">
        <w:rPr>
          <w:rFonts w:hint="eastAsia"/>
        </w:rPr>
        <w:t>类评价</w:t>
      </w:r>
      <w:proofErr w:type="gramEnd"/>
      <w:r w:rsidR="00711B04" w:rsidRPr="00E57DC9">
        <w:rPr>
          <w:rFonts w:hint="eastAsia"/>
        </w:rPr>
        <w:t>活动的设计者、参与者和合作者，帮助他们学会开展自我评价和相互评价，主动反思和评价自我表现，</w:t>
      </w:r>
      <w:r w:rsidR="00E57DC9" w:rsidRPr="00E57DC9">
        <w:rPr>
          <w:rFonts w:hint="eastAsia"/>
        </w:rPr>
        <w:t>促进自我监督性学习，并在相互评价中取长补短，总结经验，规划学习。同时，教学评价也应充分关注学生的个体差异，帮助每个学生在原有基础上实现发展</w:t>
      </w:r>
      <w:r w:rsidR="00E57DC9">
        <w:rPr>
          <w:rFonts w:hint="eastAsia"/>
        </w:rPr>
        <w:t>。</w:t>
      </w:r>
    </w:p>
    <w:p w:rsidR="00FC6F69" w:rsidRDefault="00FC6F69" w:rsidP="006C7395">
      <w:pPr>
        <w:pStyle w:val="aa"/>
        <w:shd w:val="clear" w:color="auto" w:fill="FFFFFF"/>
        <w:adjustRightInd w:val="0"/>
        <w:snapToGrid w:val="0"/>
        <w:spacing w:before="0" w:beforeAutospacing="0" w:after="0" w:afterAutospacing="0" w:line="360" w:lineRule="auto"/>
        <w:ind w:firstLineChars="200" w:firstLine="480"/>
      </w:pPr>
      <w:r>
        <w:rPr>
          <w:rFonts w:hint="eastAsia"/>
        </w:rPr>
        <w:t>因此，</w:t>
      </w:r>
      <w:r w:rsidRPr="00FC6F69">
        <w:rPr>
          <w:rFonts w:hint="eastAsia"/>
        </w:rPr>
        <w:t>学生自主参与初中英语作文评价</w:t>
      </w:r>
      <w:r>
        <w:rPr>
          <w:rFonts w:hint="eastAsia"/>
        </w:rPr>
        <w:t>并完成自主修改的写作讲评课具有实践和探索的价值。通过学生自主评价与自主修改的学习活动，</w:t>
      </w:r>
      <w:r w:rsidRPr="00E57DC9">
        <w:rPr>
          <w:rFonts w:hint="eastAsia"/>
        </w:rPr>
        <w:t>充分发挥学生</w:t>
      </w:r>
      <w:r>
        <w:rPr>
          <w:rFonts w:hint="eastAsia"/>
        </w:rPr>
        <w:t>在写作讲评课中的</w:t>
      </w:r>
      <w:r w:rsidRPr="00E57DC9">
        <w:rPr>
          <w:rFonts w:hint="eastAsia"/>
        </w:rPr>
        <w:t>主体作用</w:t>
      </w:r>
      <w:r>
        <w:rPr>
          <w:rFonts w:hint="eastAsia"/>
        </w:rPr>
        <w:t>，学生的核心素养和写作能力定能在原有基础上实现发展。</w:t>
      </w:r>
    </w:p>
    <w:p w:rsidR="00FC6F69" w:rsidRDefault="000C3A48" w:rsidP="006C7395">
      <w:pPr>
        <w:numPr>
          <w:ilvl w:val="0"/>
          <w:numId w:val="1"/>
        </w:numPr>
        <w:adjustRightInd w:val="0"/>
        <w:snapToGrid w:val="0"/>
        <w:spacing w:line="360" w:lineRule="auto"/>
        <w:ind w:left="0" w:firstLine="0"/>
        <w:rPr>
          <w:rFonts w:ascii="黑体" w:eastAsia="黑体" w:hAnsi="黑体" w:cs="Times New Roman"/>
          <w:sz w:val="24"/>
          <w:szCs w:val="24"/>
        </w:rPr>
      </w:pPr>
      <w:r>
        <w:rPr>
          <w:rFonts w:ascii="黑体" w:eastAsia="黑体" w:hAnsi="黑体" w:cs="Times New Roman" w:hint="eastAsia"/>
          <w:sz w:val="24"/>
          <w:szCs w:val="24"/>
        </w:rPr>
        <w:lastRenderedPageBreak/>
        <w:t>写作讲评</w:t>
      </w:r>
      <w:proofErr w:type="gramStart"/>
      <w:r>
        <w:rPr>
          <w:rFonts w:ascii="黑体" w:eastAsia="黑体" w:hAnsi="黑体" w:cs="Times New Roman" w:hint="eastAsia"/>
          <w:sz w:val="24"/>
          <w:szCs w:val="24"/>
        </w:rPr>
        <w:t>课实施</w:t>
      </w:r>
      <w:proofErr w:type="gramEnd"/>
      <w:r>
        <w:rPr>
          <w:rFonts w:ascii="黑体" w:eastAsia="黑体" w:hAnsi="黑体" w:cs="Times New Roman" w:hint="eastAsia"/>
          <w:sz w:val="24"/>
          <w:szCs w:val="24"/>
        </w:rPr>
        <w:t>现状</w:t>
      </w:r>
    </w:p>
    <w:p w:rsidR="000C3A48" w:rsidRDefault="000C3A48" w:rsidP="006C7395">
      <w:pPr>
        <w:pStyle w:val="aa"/>
        <w:numPr>
          <w:ilvl w:val="0"/>
          <w:numId w:val="3"/>
        </w:numPr>
        <w:shd w:val="clear" w:color="auto" w:fill="FFFFFF"/>
        <w:adjustRightInd w:val="0"/>
        <w:snapToGrid w:val="0"/>
        <w:spacing w:before="0" w:beforeAutospacing="0" w:after="0" w:afterAutospacing="0" w:line="360" w:lineRule="auto"/>
      </w:pPr>
      <w:r>
        <w:t>写作评价</w:t>
      </w:r>
      <w:r>
        <w:rPr>
          <w:rFonts w:hint="eastAsia"/>
        </w:rPr>
        <w:t>、修改</w:t>
      </w:r>
      <w:r>
        <w:t xml:space="preserve">活动形式单一 </w:t>
      </w:r>
    </w:p>
    <w:p w:rsidR="007A4C3D" w:rsidRDefault="000C3A48" w:rsidP="006C7395">
      <w:pPr>
        <w:pStyle w:val="aa"/>
        <w:shd w:val="clear" w:color="auto" w:fill="FFFFFF"/>
        <w:adjustRightInd w:val="0"/>
        <w:snapToGrid w:val="0"/>
        <w:spacing w:before="0" w:beforeAutospacing="0" w:after="0" w:afterAutospacing="0" w:line="360" w:lineRule="auto"/>
        <w:ind w:firstLineChars="200" w:firstLine="480"/>
      </w:pPr>
      <w:r>
        <w:rPr>
          <w:rFonts w:hint="eastAsia"/>
        </w:rPr>
        <w:t>在日常的初中英语</w:t>
      </w:r>
      <w:r>
        <w:t>写作</w:t>
      </w:r>
      <w:r>
        <w:rPr>
          <w:rFonts w:hint="eastAsia"/>
        </w:rPr>
        <w:t>讲评</w:t>
      </w:r>
      <w:r>
        <w:t>课</w:t>
      </w:r>
      <w:r>
        <w:rPr>
          <w:rFonts w:hint="eastAsia"/>
        </w:rPr>
        <w:t>教学过程中</w:t>
      </w:r>
      <w:r>
        <w:t>，</w:t>
      </w:r>
      <w:r>
        <w:rPr>
          <w:rFonts w:hint="eastAsia"/>
        </w:rPr>
        <w:t>笔者关注到</w:t>
      </w:r>
      <w:r>
        <w:t>教师</w:t>
      </w:r>
      <w:r>
        <w:rPr>
          <w:rFonts w:hint="eastAsia"/>
        </w:rPr>
        <w:t>对于</w:t>
      </w:r>
      <w:r>
        <w:t>写作评价活动</w:t>
      </w:r>
      <w:r>
        <w:rPr>
          <w:rFonts w:hint="eastAsia"/>
        </w:rPr>
        <w:t>设计的形式</w:t>
      </w:r>
      <w:r>
        <w:t>单一，主要</w:t>
      </w:r>
      <w:r>
        <w:rPr>
          <w:rFonts w:hint="eastAsia"/>
        </w:rPr>
        <w:t>的课堂</w:t>
      </w:r>
      <w:r w:rsidR="002A4A1D">
        <w:rPr>
          <w:rFonts w:hint="eastAsia"/>
        </w:rPr>
        <w:t>实施</w:t>
      </w:r>
      <w:r>
        <w:rPr>
          <w:rFonts w:hint="eastAsia"/>
        </w:rPr>
        <w:t>策略</w:t>
      </w:r>
      <w:r w:rsidR="002A4A1D">
        <w:rPr>
          <w:rFonts w:hint="eastAsia"/>
        </w:rPr>
        <w:t>局限于这样的形式：</w:t>
      </w:r>
      <w:r>
        <w:rPr>
          <w:rFonts w:hint="eastAsia"/>
        </w:rPr>
        <w:t>“</w:t>
      </w:r>
      <w:r w:rsidR="002A4A1D">
        <w:rPr>
          <w:rFonts w:hint="eastAsia"/>
        </w:rPr>
        <w:t>共性</w:t>
      </w:r>
      <w:r>
        <w:t>错误讲评</w:t>
      </w:r>
      <w:r w:rsidR="002A4A1D">
        <w:rPr>
          <w:rFonts w:hint="eastAsia"/>
        </w:rPr>
        <w:t>分析—</w:t>
      </w:r>
      <w:r>
        <w:rPr>
          <w:rFonts w:hint="eastAsia"/>
        </w:rPr>
        <w:t>—优秀</w:t>
      </w:r>
      <w:r>
        <w:t>范文</w:t>
      </w:r>
      <w:r>
        <w:rPr>
          <w:rFonts w:hint="eastAsia"/>
        </w:rPr>
        <w:t>赏析——</w:t>
      </w:r>
      <w:r>
        <w:t>学生</w:t>
      </w:r>
      <w:r>
        <w:rPr>
          <w:rFonts w:hint="eastAsia"/>
        </w:rPr>
        <w:t>参考优秀范文进行</w:t>
      </w:r>
      <w:r>
        <w:t>模仿修改</w:t>
      </w:r>
      <w:r w:rsidR="002A4A1D">
        <w:t>”</w:t>
      </w:r>
      <w:r w:rsidR="002A4A1D">
        <w:rPr>
          <w:rFonts w:hint="eastAsia"/>
        </w:rPr>
        <w:t>。通常，通过写作指导课，</w:t>
      </w:r>
      <w:r w:rsidR="002A4A1D">
        <w:t>学生完成</w:t>
      </w:r>
      <w:r w:rsidR="002A4A1D">
        <w:rPr>
          <w:rFonts w:hint="eastAsia"/>
        </w:rPr>
        <w:t>自己的</w:t>
      </w:r>
      <w:r w:rsidR="002A4A1D">
        <w:t>习作</w:t>
      </w:r>
      <w:r>
        <w:t>，</w:t>
      </w:r>
      <w:r w:rsidR="002A4A1D">
        <w:rPr>
          <w:rFonts w:hint="eastAsia"/>
        </w:rPr>
        <w:t>然后</w:t>
      </w:r>
      <w:r>
        <w:t>教师依据</w:t>
      </w:r>
      <w:r w:rsidR="002A4A1D">
        <w:t>评价标准批改，</w:t>
      </w:r>
      <w:r w:rsidR="002A4A1D">
        <w:rPr>
          <w:rFonts w:hint="eastAsia"/>
        </w:rPr>
        <w:t>从而发现普遍性错误</w:t>
      </w:r>
      <w:r>
        <w:t>。</w:t>
      </w:r>
      <w:r w:rsidR="002A4A1D">
        <w:rPr>
          <w:rFonts w:hint="eastAsia"/>
        </w:rPr>
        <w:t>于是，</w:t>
      </w:r>
      <w:r w:rsidR="00136AC8">
        <w:t>在写作</w:t>
      </w:r>
      <w:r w:rsidR="00136AC8">
        <w:rPr>
          <w:rFonts w:hint="eastAsia"/>
        </w:rPr>
        <w:t>讲评</w:t>
      </w:r>
      <w:r>
        <w:t>课上，教师首先就普遍性错误进行讲评。其次</w:t>
      </w:r>
      <w:r w:rsidR="002A4A1D">
        <w:rPr>
          <w:rFonts w:hint="eastAsia"/>
        </w:rPr>
        <w:t>是呈现并和</w:t>
      </w:r>
      <w:r w:rsidR="002A4A1D">
        <w:t>同学</w:t>
      </w:r>
      <w:r w:rsidR="002A4A1D">
        <w:rPr>
          <w:rFonts w:hint="eastAsia"/>
        </w:rPr>
        <w:t>共同赏析</w:t>
      </w:r>
      <w:r>
        <w:t>优秀范文，让学生能够</w:t>
      </w:r>
      <w:r w:rsidR="002A4A1D">
        <w:rPr>
          <w:rFonts w:hint="eastAsia"/>
        </w:rPr>
        <w:t>借鉴范文中</w:t>
      </w:r>
      <w:r w:rsidR="002A4A1D">
        <w:t>的</w:t>
      </w:r>
      <w:r w:rsidR="00136AC8">
        <w:rPr>
          <w:rFonts w:hint="eastAsia"/>
        </w:rPr>
        <w:t>亮</w:t>
      </w:r>
      <w:r w:rsidR="002A4A1D">
        <w:rPr>
          <w:rFonts w:hint="eastAsia"/>
        </w:rPr>
        <w:t>点</w:t>
      </w:r>
      <w:r>
        <w:t>进行模仿。最后，学生依据教师</w:t>
      </w:r>
      <w:r w:rsidR="007A4C3D">
        <w:rPr>
          <w:rFonts w:hint="eastAsia"/>
        </w:rPr>
        <w:t>评价，结合教师所呈现的普遍性错误</w:t>
      </w:r>
      <w:r>
        <w:t>和</w:t>
      </w:r>
      <w:r w:rsidR="007A4C3D">
        <w:rPr>
          <w:rFonts w:hint="eastAsia"/>
        </w:rPr>
        <w:t>借鉴</w:t>
      </w:r>
      <w:r>
        <w:t>范文进行个人习作的模仿修改。</w:t>
      </w:r>
    </w:p>
    <w:p w:rsidR="00724C6E" w:rsidRPr="00724C6E" w:rsidRDefault="007A4C3D" w:rsidP="006C7395">
      <w:pPr>
        <w:pStyle w:val="aa"/>
        <w:shd w:val="clear" w:color="auto" w:fill="FFFFFF"/>
        <w:adjustRightInd w:val="0"/>
        <w:snapToGrid w:val="0"/>
        <w:spacing w:before="0" w:beforeAutospacing="0" w:after="0" w:afterAutospacing="0" w:line="360" w:lineRule="auto"/>
        <w:ind w:firstLineChars="200" w:firstLine="480"/>
      </w:pPr>
      <w:r>
        <w:rPr>
          <w:rFonts w:hint="eastAsia"/>
        </w:rPr>
        <w:t>在这样的教学过程中，教师</w:t>
      </w:r>
      <w:r w:rsidR="00724C6E">
        <w:rPr>
          <w:rFonts w:hint="eastAsia"/>
        </w:rPr>
        <w:t>忽视了学生在课堂中的主体地位，教师和学生都忽视了自主</w:t>
      </w:r>
      <w:r w:rsidR="000C3A48">
        <w:t>评价的重要性，</w:t>
      </w:r>
      <w:r w:rsidR="00724C6E">
        <w:rPr>
          <w:rFonts w:hint="eastAsia"/>
        </w:rPr>
        <w:t>况且，</w:t>
      </w:r>
      <w:r w:rsidR="00724C6E" w:rsidRPr="008C56D8">
        <w:rPr>
          <w:rFonts w:hint="eastAsia"/>
        </w:rPr>
        <w:t>写作是一个个性化的学习过程，可能真的很难找到全班共同的问题，教师对于</w:t>
      </w:r>
      <w:r w:rsidR="00591CC8" w:rsidRPr="008C56D8">
        <w:rPr>
          <w:rFonts w:hint="eastAsia"/>
        </w:rPr>
        <w:t>写作修改也</w:t>
      </w:r>
      <w:r w:rsidR="00724C6E" w:rsidRPr="008C56D8">
        <w:rPr>
          <w:rFonts w:hint="eastAsia"/>
        </w:rPr>
        <w:t>应</w:t>
      </w:r>
      <w:r w:rsidR="00591CC8" w:rsidRPr="008C56D8">
        <w:rPr>
          <w:rFonts w:hint="eastAsia"/>
        </w:rPr>
        <w:t>对学生</w:t>
      </w:r>
      <w:r w:rsidR="00724C6E" w:rsidRPr="008C56D8">
        <w:rPr>
          <w:rFonts w:hint="eastAsia"/>
        </w:rPr>
        <w:t>进行个性化指导或是</w:t>
      </w:r>
      <w:r w:rsidR="00591CC8" w:rsidRPr="008C56D8">
        <w:rPr>
          <w:rFonts w:hint="eastAsia"/>
        </w:rPr>
        <w:t>提倡学生对于自己的写作进行个性化思考实现</w:t>
      </w:r>
      <w:r w:rsidR="00724C6E" w:rsidRPr="008C56D8">
        <w:rPr>
          <w:rFonts w:hint="eastAsia"/>
        </w:rPr>
        <w:t>。</w:t>
      </w:r>
      <w:r w:rsidR="00591CC8" w:rsidRPr="008C56D8">
        <w:rPr>
          <w:rFonts w:hint="eastAsia"/>
        </w:rPr>
        <w:t>长期依靠模仿范文的修改形式，学生会忽略个性化再创作的过程，</w:t>
      </w:r>
      <w:r w:rsidR="00591CC8">
        <w:rPr>
          <w:rFonts w:hint="eastAsia"/>
        </w:rPr>
        <w:t>从而</w:t>
      </w:r>
      <w:r w:rsidR="000C3A48">
        <w:t>打消了学生英语写作的积极性。</w:t>
      </w:r>
    </w:p>
    <w:p w:rsidR="00591CC8" w:rsidRDefault="00591CC8" w:rsidP="006C7395">
      <w:pPr>
        <w:pStyle w:val="aa"/>
        <w:numPr>
          <w:ilvl w:val="0"/>
          <w:numId w:val="3"/>
        </w:numPr>
        <w:shd w:val="clear" w:color="auto" w:fill="FFFFFF"/>
        <w:adjustRightInd w:val="0"/>
        <w:snapToGrid w:val="0"/>
        <w:spacing w:before="0" w:beforeAutospacing="0" w:after="0" w:afterAutospacing="0" w:line="360" w:lineRule="auto"/>
      </w:pPr>
      <w:r>
        <w:t>写作评价主体单一</w:t>
      </w:r>
    </w:p>
    <w:p w:rsidR="000C3A48" w:rsidRDefault="00591CC8" w:rsidP="006C7395">
      <w:pPr>
        <w:pStyle w:val="aa"/>
        <w:shd w:val="clear" w:color="auto" w:fill="FFFFFF"/>
        <w:adjustRightInd w:val="0"/>
        <w:snapToGrid w:val="0"/>
        <w:spacing w:before="0" w:beforeAutospacing="0" w:after="0" w:afterAutospacing="0" w:line="360" w:lineRule="auto"/>
        <w:ind w:firstLineChars="200" w:firstLine="480"/>
      </w:pPr>
      <w:r>
        <w:rPr>
          <w:rFonts w:hint="eastAsia"/>
        </w:rPr>
        <w:t>大部分日常的写作讲评课</w:t>
      </w:r>
      <w:r>
        <w:t>，</w:t>
      </w:r>
      <w:r w:rsidR="000C3A48">
        <w:t>基本上都是</w:t>
      </w:r>
      <w:r>
        <w:rPr>
          <w:rFonts w:hint="eastAsia"/>
        </w:rPr>
        <w:t>采用“教师评价学生”的方式</w:t>
      </w:r>
      <w:r>
        <w:t>，</w:t>
      </w:r>
      <w:r w:rsidRPr="007A4C3D">
        <w:t>常依赖于教师帮助。</w:t>
      </w:r>
      <w:r>
        <w:rPr>
          <w:rFonts w:hint="eastAsia"/>
        </w:rPr>
        <w:t>这样的评价方式没有</w:t>
      </w:r>
      <w:r w:rsidR="000C3A48">
        <w:t>发挥学生在评价中的主体作用，导致</w:t>
      </w:r>
      <w:r w:rsidR="00C2609F">
        <w:rPr>
          <w:rFonts w:hint="eastAsia"/>
        </w:rPr>
        <w:t>学生缺乏自主评价意识</w:t>
      </w:r>
      <w:r w:rsidR="00C2609F">
        <w:t>，</w:t>
      </w:r>
      <w:r w:rsidR="00C2609F">
        <w:rPr>
          <w:rFonts w:hint="eastAsia"/>
        </w:rPr>
        <w:t>学生在不明确评价标准的情况下，导致了难以</w:t>
      </w:r>
      <w:r w:rsidR="00C2609F" w:rsidRPr="007A4C3D">
        <w:rPr>
          <w:rFonts w:hint="eastAsia"/>
        </w:rPr>
        <w:t>自己发现习作中呈现</w:t>
      </w:r>
      <w:r w:rsidR="00C2609F" w:rsidRPr="007A4C3D">
        <w:t>的问题，</w:t>
      </w:r>
      <w:r w:rsidR="00C2609F">
        <w:rPr>
          <w:rFonts w:hint="eastAsia"/>
        </w:rPr>
        <w:t>从而</w:t>
      </w:r>
      <w:r w:rsidR="000C3A48">
        <w:t>无法运用评价结果提升</w:t>
      </w:r>
      <w:r w:rsidR="00C2609F">
        <w:rPr>
          <w:rFonts w:hint="eastAsia"/>
        </w:rPr>
        <w:t>自身</w:t>
      </w:r>
      <w:r w:rsidR="000C3A48">
        <w:t>写作能力。</w:t>
      </w:r>
    </w:p>
    <w:p w:rsidR="00C2609F" w:rsidRPr="00C2609F" w:rsidRDefault="00C2609F" w:rsidP="006C7395">
      <w:pPr>
        <w:pStyle w:val="aa"/>
        <w:shd w:val="clear" w:color="auto" w:fill="FFFFFF"/>
        <w:adjustRightInd w:val="0"/>
        <w:snapToGrid w:val="0"/>
        <w:spacing w:before="0" w:beforeAutospacing="0" w:after="0" w:afterAutospacing="0" w:line="360" w:lineRule="auto"/>
        <w:ind w:firstLineChars="200" w:firstLine="480"/>
      </w:pPr>
      <w:r>
        <w:rPr>
          <w:rFonts w:hint="eastAsia"/>
        </w:rPr>
        <w:t>为了提升初中英语写作讲评课的成效，教师应在</w:t>
      </w:r>
      <w:r w:rsidRPr="00E57DC9">
        <w:rPr>
          <w:rFonts w:hint="eastAsia"/>
        </w:rPr>
        <w:t>《义务教育英语课程标准（2022年版）》</w:t>
      </w:r>
      <w:r>
        <w:rPr>
          <w:rFonts w:hint="eastAsia"/>
        </w:rPr>
        <w:t>的指引下及时更新教学理念，突出学生的主体地位，培养学生自主参与写作评价与自主修改的习惯</w:t>
      </w:r>
      <w:r w:rsidRPr="00C2609F">
        <w:rPr>
          <w:rFonts w:hint="eastAsia"/>
        </w:rPr>
        <w:t>养成</w:t>
      </w:r>
      <w:r>
        <w:rPr>
          <w:rFonts w:hint="eastAsia"/>
        </w:rPr>
        <w:t>和能力提高，从而有效改善写作讲评课的成效</w:t>
      </w:r>
      <w:r w:rsidRPr="00C2609F">
        <w:rPr>
          <w:rFonts w:hint="eastAsia"/>
        </w:rPr>
        <w:t>。</w:t>
      </w:r>
    </w:p>
    <w:p w:rsidR="007A4C3D" w:rsidRDefault="00AC0784" w:rsidP="006C7395">
      <w:pPr>
        <w:numPr>
          <w:ilvl w:val="0"/>
          <w:numId w:val="1"/>
        </w:numPr>
        <w:adjustRightInd w:val="0"/>
        <w:snapToGrid w:val="0"/>
        <w:spacing w:line="360" w:lineRule="auto"/>
        <w:ind w:left="0" w:firstLine="0"/>
        <w:rPr>
          <w:rFonts w:ascii="黑体" w:eastAsia="黑体" w:hAnsi="黑体" w:cs="Times New Roman"/>
          <w:sz w:val="24"/>
          <w:szCs w:val="24"/>
        </w:rPr>
      </w:pPr>
      <w:r w:rsidRPr="00AC0784">
        <w:rPr>
          <w:rFonts w:ascii="黑体" w:eastAsia="黑体" w:hAnsi="黑体" w:cs="Times New Roman" w:hint="eastAsia"/>
          <w:sz w:val="24"/>
          <w:szCs w:val="24"/>
        </w:rPr>
        <w:t>学生自主参与初中英语作文评价与自主修改</w:t>
      </w:r>
      <w:r w:rsidR="0067799E">
        <w:rPr>
          <w:rFonts w:ascii="黑体" w:eastAsia="黑体" w:hAnsi="黑体" w:cs="Times New Roman" w:hint="eastAsia"/>
          <w:sz w:val="24"/>
          <w:szCs w:val="24"/>
        </w:rPr>
        <w:t>写作的</w:t>
      </w:r>
      <w:r w:rsidRPr="00AC0784">
        <w:rPr>
          <w:rFonts w:ascii="黑体" w:eastAsia="黑体" w:hAnsi="黑体" w:cs="Times New Roman" w:hint="eastAsia"/>
          <w:sz w:val="24"/>
          <w:szCs w:val="24"/>
        </w:rPr>
        <w:t>教学</w:t>
      </w:r>
      <w:r>
        <w:rPr>
          <w:rFonts w:ascii="黑体" w:eastAsia="黑体" w:hAnsi="黑体" w:cs="Times New Roman" w:hint="eastAsia"/>
          <w:sz w:val="24"/>
          <w:szCs w:val="24"/>
        </w:rPr>
        <w:t>实施策略</w:t>
      </w:r>
    </w:p>
    <w:p w:rsidR="00AC0784" w:rsidRDefault="00AC0784" w:rsidP="006C7395">
      <w:pPr>
        <w:pStyle w:val="aa"/>
        <w:shd w:val="clear" w:color="auto" w:fill="FFFFFF"/>
        <w:adjustRightInd w:val="0"/>
        <w:snapToGrid w:val="0"/>
        <w:spacing w:before="0" w:beforeAutospacing="0" w:after="0" w:afterAutospacing="0" w:line="360" w:lineRule="auto"/>
        <w:ind w:firstLineChars="200" w:firstLine="480"/>
      </w:pPr>
      <w:r>
        <w:lastRenderedPageBreak/>
        <w:t>以笔者的</w:t>
      </w:r>
      <w:r w:rsidRPr="00AC0784">
        <w:rPr>
          <w:rFonts w:hint="eastAsia"/>
        </w:rPr>
        <w:t>一堂初三写作讲评课</w:t>
      </w:r>
      <w:r>
        <w:t>教学实践</w:t>
      </w:r>
      <w:r w:rsidR="00E245FB">
        <w:rPr>
          <w:rFonts w:hint="eastAsia"/>
        </w:rPr>
        <w:t>为例</w:t>
      </w:r>
      <w:r>
        <w:t>，归纳总结了</w:t>
      </w:r>
      <w:r w:rsidRPr="00AC0784">
        <w:t>学生自主参与初中英语作文评价与自主修改教学的实施</w:t>
      </w:r>
      <w:r w:rsidR="008C56D8">
        <w:rPr>
          <w:rFonts w:hint="eastAsia"/>
        </w:rPr>
        <w:t>过程（</w:t>
      </w:r>
      <w:r>
        <w:rPr>
          <w:rFonts w:hint="eastAsia"/>
        </w:rPr>
        <w:t>如图1所示</w:t>
      </w:r>
      <w:r w:rsidR="008C56D8">
        <w:rPr>
          <w:rFonts w:hint="eastAsia"/>
        </w:rPr>
        <w:t>）如下：</w:t>
      </w:r>
      <w:r>
        <w:rPr>
          <w:rFonts w:hint="eastAsia"/>
          <w:noProof/>
        </w:rPr>
        <mc:AlternateContent>
          <mc:Choice Requires="wpc">
            <w:drawing>
              <wp:inline distT="0" distB="0" distL="0" distR="0">
                <wp:extent cx="5274310" cy="4252913"/>
                <wp:effectExtent l="0" t="0" r="2540" b="0"/>
                <wp:docPr id="1" name="画布 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 name="流程图: 过程 2"/>
                        <wps:cNvSpPr/>
                        <wps:spPr>
                          <a:xfrm>
                            <a:off x="223837" y="571500"/>
                            <a:ext cx="2009776" cy="366712"/>
                          </a:xfrm>
                          <a:prstGeom prst="flowChartProcess">
                            <a:avLst/>
                          </a:prstGeom>
                          <a:ln>
                            <a:solidFill>
                              <a:schemeClr val="tx1"/>
                            </a:solidFill>
                            <a:prstDash val="sysDot"/>
                          </a:ln>
                        </wps:spPr>
                        <wps:style>
                          <a:lnRef idx="2">
                            <a:schemeClr val="accent6"/>
                          </a:lnRef>
                          <a:fillRef idx="1">
                            <a:schemeClr val="lt1"/>
                          </a:fillRef>
                          <a:effectRef idx="0">
                            <a:schemeClr val="accent6"/>
                          </a:effectRef>
                          <a:fontRef idx="minor">
                            <a:schemeClr val="dk1"/>
                          </a:fontRef>
                        </wps:style>
                        <wps:txbx>
                          <w:txbxContent>
                            <w:p w:rsidR="00136AC8" w:rsidRPr="00B82F5D" w:rsidRDefault="00136AC8" w:rsidP="00B82F5D">
                              <w:pPr>
                                <w:pStyle w:val="aa"/>
                                <w:spacing w:before="0" w:beforeAutospacing="0" w:after="0" w:afterAutospacing="0"/>
                                <w:rPr>
                                  <w:szCs w:val="21"/>
                                </w:rPr>
                              </w:pPr>
                              <w:r w:rsidRPr="00B82F5D">
                                <w:rPr>
                                  <w:rFonts w:hint="eastAsia"/>
                                  <w:szCs w:val="21"/>
                                </w:rPr>
                                <w:t>课前</w:t>
                              </w:r>
                              <w:r>
                                <w:rPr>
                                  <w:szCs w:val="21"/>
                                </w:rPr>
                                <w:t>思考</w:t>
                              </w:r>
                              <w:r>
                                <w:rPr>
                                  <w:rFonts w:hint="eastAsia"/>
                                  <w:szCs w:val="21"/>
                                </w:rPr>
                                <w:t>，</w:t>
                              </w:r>
                              <w:r w:rsidRPr="00B82F5D">
                                <w:rPr>
                                  <w:rFonts w:hint="eastAsia"/>
                                  <w:szCs w:val="21"/>
                                </w:rPr>
                                <w:t>初步自评</w:t>
                              </w:r>
                              <w:r w:rsidRPr="00B82F5D">
                                <w:rPr>
                                  <w:szCs w:val="21"/>
                                </w:rPr>
                                <w:t>习作</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下箭头 4"/>
                        <wps:cNvSpPr/>
                        <wps:spPr>
                          <a:xfrm>
                            <a:off x="1009650" y="938127"/>
                            <a:ext cx="309564" cy="308020"/>
                          </a:xfrm>
                          <a:prstGeom prst="down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流程图: 过程 6"/>
                        <wps:cNvSpPr/>
                        <wps:spPr>
                          <a:xfrm>
                            <a:off x="203812" y="1246147"/>
                            <a:ext cx="2044088" cy="366395"/>
                          </a:xfrm>
                          <a:prstGeom prst="flowChartProcess">
                            <a:avLst/>
                          </a:prstGeom>
                          <a:ln>
                            <a:solidFill>
                              <a:schemeClr val="tx1"/>
                            </a:solidFill>
                            <a:prstDash val="solid"/>
                          </a:ln>
                        </wps:spPr>
                        <wps:style>
                          <a:lnRef idx="2">
                            <a:schemeClr val="accent6"/>
                          </a:lnRef>
                          <a:fillRef idx="1">
                            <a:schemeClr val="lt1"/>
                          </a:fillRef>
                          <a:effectRef idx="0">
                            <a:schemeClr val="accent6"/>
                          </a:effectRef>
                          <a:fontRef idx="minor">
                            <a:schemeClr val="dk1"/>
                          </a:fontRef>
                        </wps:style>
                        <wps:txbx>
                          <w:txbxContent>
                            <w:p w:rsidR="00136AC8" w:rsidRDefault="00136AC8" w:rsidP="00A763B1">
                              <w:pPr>
                                <w:pStyle w:val="aa"/>
                                <w:spacing w:before="0" w:beforeAutospacing="0" w:after="0" w:afterAutospacing="0"/>
                                <w:jc w:val="center"/>
                              </w:pPr>
                              <w:r>
                                <w:rPr>
                                  <w:rFonts w:ascii="等线" w:eastAsia="等线" w:hAnsi="等线" w:cs="Times New Roman" w:hint="eastAsia"/>
                                  <w:kern w:val="2"/>
                                  <w:sz w:val="21"/>
                                  <w:szCs w:val="21"/>
                                </w:rPr>
                                <w:t>重审题目</w:t>
                              </w:r>
                              <w:r>
                                <w:rPr>
                                  <w:rFonts w:ascii="等线" w:eastAsia="等线" w:hAnsi="等线" w:cs="Times New Roman"/>
                                  <w:kern w:val="2"/>
                                  <w:sz w:val="21"/>
                                  <w:szCs w:val="21"/>
                                </w:rPr>
                                <w:t>，再次明确要求</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 name="流程图: 过程 9"/>
                        <wps:cNvSpPr/>
                        <wps:spPr>
                          <a:xfrm>
                            <a:off x="165736" y="1852611"/>
                            <a:ext cx="2044065" cy="366395"/>
                          </a:xfrm>
                          <a:prstGeom prst="flowChartProcess">
                            <a:avLst/>
                          </a:prstGeom>
                          <a:ln>
                            <a:solidFill>
                              <a:schemeClr val="tx1"/>
                            </a:solidFill>
                            <a:prstDash val="solid"/>
                          </a:ln>
                        </wps:spPr>
                        <wps:style>
                          <a:lnRef idx="2">
                            <a:schemeClr val="accent6"/>
                          </a:lnRef>
                          <a:fillRef idx="1">
                            <a:schemeClr val="lt1"/>
                          </a:fillRef>
                          <a:effectRef idx="0">
                            <a:schemeClr val="accent6"/>
                          </a:effectRef>
                          <a:fontRef idx="minor">
                            <a:schemeClr val="dk1"/>
                          </a:fontRef>
                        </wps:style>
                        <wps:txbx>
                          <w:txbxContent>
                            <w:p w:rsidR="00136AC8" w:rsidRDefault="00136AC8" w:rsidP="00A763B1">
                              <w:pPr>
                                <w:pStyle w:val="aa"/>
                                <w:spacing w:before="0" w:beforeAutospacing="0" w:after="0" w:afterAutospacing="0"/>
                                <w:jc w:val="center"/>
                              </w:pPr>
                              <w:r>
                                <w:rPr>
                                  <w:rFonts w:eastAsia="等线" w:hAnsi="等线" w:cs="Times New Roman" w:hint="eastAsia"/>
                                  <w:sz w:val="21"/>
                                  <w:szCs w:val="21"/>
                                </w:rPr>
                                <w:t>对照</w:t>
                              </w:r>
                              <w:r>
                                <w:rPr>
                                  <w:rFonts w:eastAsia="等线" w:hAnsi="等线" w:cs="Times New Roman"/>
                                  <w:sz w:val="21"/>
                                  <w:szCs w:val="21"/>
                                </w:rPr>
                                <w:t>得分，</w:t>
                              </w:r>
                              <w:r>
                                <w:rPr>
                                  <w:rFonts w:eastAsia="等线" w:hAnsi="等线" w:cs="Times New Roman" w:hint="eastAsia"/>
                                  <w:sz w:val="21"/>
                                  <w:szCs w:val="21"/>
                                </w:rPr>
                                <w:t>深入</w:t>
                              </w:r>
                              <w:r>
                                <w:rPr>
                                  <w:rFonts w:eastAsia="等线" w:hAnsi="等线" w:cs="Times New Roman"/>
                                  <w:sz w:val="21"/>
                                  <w:szCs w:val="21"/>
                                </w:rPr>
                                <w:t>理解标准</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 name="流程图: 过程 10"/>
                        <wps:cNvSpPr/>
                        <wps:spPr>
                          <a:xfrm>
                            <a:off x="152400" y="2750138"/>
                            <a:ext cx="2044065" cy="366395"/>
                          </a:xfrm>
                          <a:prstGeom prst="flowChartProcess">
                            <a:avLst/>
                          </a:prstGeom>
                          <a:ln>
                            <a:solidFill>
                              <a:schemeClr val="tx1"/>
                            </a:solidFill>
                            <a:prstDash val="solid"/>
                          </a:ln>
                        </wps:spPr>
                        <wps:style>
                          <a:lnRef idx="2">
                            <a:schemeClr val="accent6"/>
                          </a:lnRef>
                          <a:fillRef idx="1">
                            <a:schemeClr val="lt1"/>
                          </a:fillRef>
                          <a:effectRef idx="0">
                            <a:schemeClr val="accent6"/>
                          </a:effectRef>
                          <a:fontRef idx="minor">
                            <a:schemeClr val="dk1"/>
                          </a:fontRef>
                        </wps:style>
                        <wps:txbx>
                          <w:txbxContent>
                            <w:p w:rsidR="00136AC8" w:rsidRPr="00B82F5D" w:rsidRDefault="00136AC8" w:rsidP="00B82F5D">
                              <w:pPr>
                                <w:pStyle w:val="aa"/>
                                <w:spacing w:before="0" w:beforeAutospacing="0" w:after="0" w:afterAutospacing="0"/>
                                <w:rPr>
                                  <w:szCs w:val="21"/>
                                </w:rPr>
                              </w:pPr>
                              <w:r w:rsidRPr="00B82F5D">
                                <w:rPr>
                                  <w:rFonts w:hint="eastAsia"/>
                                  <w:szCs w:val="21"/>
                                </w:rPr>
                                <w:t>关注</w:t>
                              </w:r>
                              <w:r w:rsidRPr="00B82F5D">
                                <w:rPr>
                                  <w:szCs w:val="21"/>
                                </w:rPr>
                                <w:t>谋篇，</w:t>
                              </w:r>
                              <w:r w:rsidRPr="00B82F5D">
                                <w:rPr>
                                  <w:rFonts w:hint="eastAsia"/>
                                  <w:szCs w:val="21"/>
                                </w:rPr>
                                <w:t>扎实</w:t>
                              </w:r>
                              <w:r w:rsidRPr="00B82F5D">
                                <w:rPr>
                                  <w:szCs w:val="21"/>
                                </w:rPr>
                                <w:t>构建支架</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 name="下箭头 11"/>
                        <wps:cNvSpPr/>
                        <wps:spPr>
                          <a:xfrm>
                            <a:off x="1009969" y="1618125"/>
                            <a:ext cx="309245" cy="234488"/>
                          </a:xfrm>
                          <a:prstGeom prst="down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 name="下箭头 12"/>
                        <wps:cNvSpPr/>
                        <wps:spPr>
                          <a:xfrm>
                            <a:off x="989625" y="2218809"/>
                            <a:ext cx="309245" cy="524391"/>
                          </a:xfrm>
                          <a:prstGeom prst="down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 name="流程图: 过程 13"/>
                        <wps:cNvSpPr/>
                        <wps:spPr>
                          <a:xfrm>
                            <a:off x="127612" y="3570548"/>
                            <a:ext cx="2044065" cy="366395"/>
                          </a:xfrm>
                          <a:prstGeom prst="flowChartProcess">
                            <a:avLst/>
                          </a:prstGeom>
                          <a:ln>
                            <a:solidFill>
                              <a:schemeClr val="tx1"/>
                            </a:solidFill>
                            <a:prstDash val="solid"/>
                          </a:ln>
                        </wps:spPr>
                        <wps:style>
                          <a:lnRef idx="2">
                            <a:schemeClr val="accent6"/>
                          </a:lnRef>
                          <a:fillRef idx="1">
                            <a:schemeClr val="lt1"/>
                          </a:fillRef>
                          <a:effectRef idx="0">
                            <a:schemeClr val="accent6"/>
                          </a:effectRef>
                          <a:fontRef idx="minor">
                            <a:schemeClr val="dk1"/>
                          </a:fontRef>
                        </wps:style>
                        <wps:txbx>
                          <w:txbxContent>
                            <w:p w:rsidR="00136AC8" w:rsidRDefault="00136AC8" w:rsidP="00A763B1">
                              <w:pPr>
                                <w:pStyle w:val="aa"/>
                                <w:spacing w:before="0" w:beforeAutospacing="0" w:after="0" w:afterAutospacing="0"/>
                                <w:jc w:val="center"/>
                              </w:pPr>
                              <w:r>
                                <w:rPr>
                                  <w:rFonts w:eastAsia="等线" w:hAnsi="等线" w:cs="Times New Roman" w:hint="eastAsia"/>
                                  <w:sz w:val="21"/>
                                  <w:szCs w:val="21"/>
                                </w:rPr>
                                <w:t>巩固</w:t>
                              </w:r>
                              <w:r>
                                <w:rPr>
                                  <w:rFonts w:eastAsia="等线" w:hAnsi="等线" w:cs="Times New Roman"/>
                                  <w:sz w:val="21"/>
                                  <w:szCs w:val="21"/>
                                </w:rPr>
                                <w:t>内化，</w:t>
                              </w:r>
                              <w:r>
                                <w:rPr>
                                  <w:rFonts w:eastAsia="等线" w:hAnsi="等线" w:cs="Times New Roman" w:hint="eastAsia"/>
                                  <w:sz w:val="21"/>
                                  <w:szCs w:val="21"/>
                                </w:rPr>
                                <w:t>深层优化习作</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 name="直接箭头连接符 14"/>
                        <wps:cNvCnPr>
                          <a:stCxn id="2" idx="3"/>
                        </wps:cNvCnPr>
                        <wps:spPr>
                          <a:xfrm>
                            <a:off x="2233613" y="754788"/>
                            <a:ext cx="471487" cy="24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 name="流程图: 过程 15"/>
                        <wps:cNvSpPr/>
                        <wps:spPr>
                          <a:xfrm>
                            <a:off x="2690472" y="333264"/>
                            <a:ext cx="2462576" cy="700168"/>
                          </a:xfrm>
                          <a:prstGeom prst="flowChartProcess">
                            <a:avLst/>
                          </a:prstGeom>
                          <a:ln>
                            <a:solidFill>
                              <a:schemeClr val="tx1"/>
                            </a:solidFill>
                            <a:prstDash val="solid"/>
                          </a:ln>
                        </wps:spPr>
                        <wps:style>
                          <a:lnRef idx="2">
                            <a:schemeClr val="accent6"/>
                          </a:lnRef>
                          <a:fillRef idx="1">
                            <a:schemeClr val="lt1"/>
                          </a:fillRef>
                          <a:effectRef idx="0">
                            <a:schemeClr val="accent6"/>
                          </a:effectRef>
                          <a:fontRef idx="minor">
                            <a:schemeClr val="dk1"/>
                          </a:fontRef>
                        </wps:style>
                        <wps:txbx>
                          <w:txbxContent>
                            <w:p w:rsidR="00136AC8" w:rsidRPr="00BC0530" w:rsidRDefault="00136AC8" w:rsidP="00B82F5D">
                              <w:pPr>
                                <w:pStyle w:val="aa"/>
                                <w:spacing w:before="0" w:beforeAutospacing="0" w:after="0" w:afterAutospacing="0"/>
                                <w:rPr>
                                  <w:szCs w:val="21"/>
                                </w:rPr>
                              </w:pPr>
                              <w:r>
                                <w:rPr>
                                  <w:szCs w:val="21"/>
                                </w:rPr>
                                <w:t>学生在课前能</w:t>
                              </w:r>
                              <w:r>
                                <w:rPr>
                                  <w:rFonts w:hint="eastAsia"/>
                                  <w:szCs w:val="21"/>
                                </w:rPr>
                                <w:t>独立自主</w:t>
                              </w:r>
                              <w:r>
                                <w:rPr>
                                  <w:szCs w:val="21"/>
                                </w:rPr>
                                <w:t>评价</w:t>
                              </w:r>
                              <w:r w:rsidRPr="00BC0530">
                                <w:rPr>
                                  <w:szCs w:val="21"/>
                                </w:rPr>
                                <w:t>自己的写作，同时能</w:t>
                              </w:r>
                              <w:r w:rsidRPr="00BC0530">
                                <w:rPr>
                                  <w:rFonts w:hint="eastAsia"/>
                                  <w:szCs w:val="21"/>
                                </w:rPr>
                                <w:t>初步</w:t>
                              </w:r>
                              <w:r w:rsidRPr="00BC0530">
                                <w:rPr>
                                  <w:szCs w:val="21"/>
                                </w:rPr>
                                <w:t>理解写作评价标准</w:t>
                              </w:r>
                              <w:r>
                                <w:rPr>
                                  <w:rFonts w:hint="eastAsia"/>
                                  <w:szCs w:val="21"/>
                                </w:rPr>
                                <w:t>，形成一定</w:t>
                              </w:r>
                              <w:r w:rsidRPr="00BC0530">
                                <w:rPr>
                                  <w:rFonts w:hint="eastAsia"/>
                                  <w:szCs w:val="21"/>
                                </w:rPr>
                                <w:t>概念</w:t>
                              </w:r>
                              <w:r w:rsidRPr="00BC0530">
                                <w:rPr>
                                  <w:szCs w:val="21"/>
                                </w:rPr>
                                <w:t>。</w:t>
                              </w:r>
                            </w:p>
                            <w:p w:rsidR="00136AC8" w:rsidRPr="00B82F5D" w:rsidRDefault="00136AC8" w:rsidP="00B82F5D">
                              <w:pPr>
                                <w:pStyle w:val="aa"/>
                                <w:spacing w:before="0" w:beforeAutospacing="0" w:after="0" w:afterAutospacing="0"/>
                                <w:rPr>
                                  <w:szCs w:val="21"/>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 name="直接箭头连接符 16"/>
                        <wps:cNvCnPr>
                          <a:stCxn id="6" idx="3"/>
                          <a:endCxn id="17" idx="1"/>
                        </wps:cNvCnPr>
                        <wps:spPr>
                          <a:xfrm flipV="1">
                            <a:off x="2247900" y="1423311"/>
                            <a:ext cx="442890" cy="603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 name="流程图: 过程 17"/>
                        <wps:cNvSpPr/>
                        <wps:spPr>
                          <a:xfrm>
                            <a:off x="2690790" y="1175137"/>
                            <a:ext cx="2476523" cy="496393"/>
                          </a:xfrm>
                          <a:prstGeom prst="flowChartProcess">
                            <a:avLst/>
                          </a:prstGeom>
                          <a:ln>
                            <a:solidFill>
                              <a:schemeClr val="tx1"/>
                            </a:solidFill>
                            <a:prstDash val="solid"/>
                          </a:ln>
                        </wps:spPr>
                        <wps:style>
                          <a:lnRef idx="2">
                            <a:schemeClr val="accent6"/>
                          </a:lnRef>
                          <a:fillRef idx="1">
                            <a:schemeClr val="lt1"/>
                          </a:fillRef>
                          <a:effectRef idx="0">
                            <a:schemeClr val="accent6"/>
                          </a:effectRef>
                          <a:fontRef idx="minor">
                            <a:schemeClr val="dk1"/>
                          </a:fontRef>
                        </wps:style>
                        <wps:txbx>
                          <w:txbxContent>
                            <w:p w:rsidR="00136AC8" w:rsidRPr="00B82F5D" w:rsidRDefault="00136AC8" w:rsidP="00B82F5D">
                              <w:pPr>
                                <w:pStyle w:val="aa"/>
                                <w:spacing w:before="0" w:beforeAutospacing="0" w:after="0" w:afterAutospacing="0"/>
                              </w:pPr>
                              <w:r w:rsidRPr="00B82F5D">
                                <w:rPr>
                                  <w:rFonts w:hint="eastAsia"/>
                                  <w:szCs w:val="21"/>
                                </w:rPr>
                                <w:t>学生能够掌握正确的审题方法</w:t>
                              </w:r>
                              <w:r>
                                <w:rPr>
                                  <w:rFonts w:hint="eastAsia"/>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 name="直接箭头连接符 18"/>
                        <wps:cNvCnPr/>
                        <wps:spPr>
                          <a:xfrm flipV="1">
                            <a:off x="2209801" y="2018543"/>
                            <a:ext cx="471487" cy="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 name="流程图: 过程 19"/>
                        <wps:cNvSpPr/>
                        <wps:spPr>
                          <a:xfrm>
                            <a:off x="2705100" y="1712708"/>
                            <a:ext cx="2476500" cy="835073"/>
                          </a:xfrm>
                          <a:prstGeom prst="flowChartProcess">
                            <a:avLst/>
                          </a:prstGeom>
                          <a:ln>
                            <a:solidFill>
                              <a:schemeClr val="tx1"/>
                            </a:solidFill>
                            <a:prstDash val="solid"/>
                          </a:ln>
                        </wps:spPr>
                        <wps:style>
                          <a:lnRef idx="2">
                            <a:schemeClr val="accent6"/>
                          </a:lnRef>
                          <a:fillRef idx="1">
                            <a:schemeClr val="lt1"/>
                          </a:fillRef>
                          <a:effectRef idx="0">
                            <a:schemeClr val="accent6"/>
                          </a:effectRef>
                          <a:fontRef idx="minor">
                            <a:schemeClr val="dk1"/>
                          </a:fontRef>
                        </wps:style>
                        <wps:txbx>
                          <w:txbxContent>
                            <w:p w:rsidR="00136AC8" w:rsidRDefault="00136AC8" w:rsidP="00B82F5D">
                              <w:pPr>
                                <w:pStyle w:val="aa"/>
                                <w:spacing w:before="0" w:beforeAutospacing="0" w:after="0" w:afterAutospacing="0"/>
                              </w:pPr>
                              <w:r w:rsidRPr="008F03AB">
                                <w:rPr>
                                  <w:rFonts w:hint="eastAsia"/>
                                  <w:szCs w:val="21"/>
                                </w:rPr>
                                <w:t>明确写作评价标准中的要素</w:t>
                              </w:r>
                              <w:r>
                                <w:rPr>
                                  <w:szCs w:val="21"/>
                                </w:rPr>
                                <w:t>——语言、内容和连贯</w:t>
                              </w:r>
                              <w:r>
                                <w:rPr>
                                  <w:rFonts w:hint="eastAsia"/>
                                  <w:szCs w:val="21"/>
                                </w:rPr>
                                <w:t>，学会对照标准实现</w:t>
                              </w:r>
                              <w:r>
                                <w:rPr>
                                  <w:szCs w:val="21"/>
                                </w:rPr>
                                <w:t>同伴评价、</w:t>
                              </w:r>
                              <w:r>
                                <w:rPr>
                                  <w:rFonts w:hint="eastAsia"/>
                                  <w:szCs w:val="21"/>
                                </w:rPr>
                                <w:t>自主评价</w:t>
                              </w:r>
                              <w:r>
                                <w:rPr>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 name="直接箭头连接符 20"/>
                        <wps:cNvCnPr/>
                        <wps:spPr>
                          <a:xfrm flipV="1">
                            <a:off x="2224088" y="2924175"/>
                            <a:ext cx="490537" cy="476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 name="流程图: 过程 21"/>
                        <wps:cNvSpPr/>
                        <wps:spPr>
                          <a:xfrm>
                            <a:off x="2690813" y="2632504"/>
                            <a:ext cx="2519362" cy="715534"/>
                          </a:xfrm>
                          <a:prstGeom prst="flowChartProcess">
                            <a:avLst/>
                          </a:prstGeom>
                          <a:ln>
                            <a:solidFill>
                              <a:schemeClr val="tx1"/>
                            </a:solidFill>
                            <a:prstDash val="solid"/>
                          </a:ln>
                        </wps:spPr>
                        <wps:style>
                          <a:lnRef idx="2">
                            <a:schemeClr val="accent6"/>
                          </a:lnRef>
                          <a:fillRef idx="1">
                            <a:schemeClr val="lt1"/>
                          </a:fillRef>
                          <a:effectRef idx="0">
                            <a:schemeClr val="accent6"/>
                          </a:effectRef>
                          <a:fontRef idx="minor">
                            <a:schemeClr val="dk1"/>
                          </a:fontRef>
                        </wps:style>
                        <wps:txbx>
                          <w:txbxContent>
                            <w:p w:rsidR="00136AC8" w:rsidRDefault="00136AC8" w:rsidP="00B82F5D">
                              <w:pPr>
                                <w:pStyle w:val="aa"/>
                                <w:spacing w:before="0" w:beforeAutospacing="0" w:after="0" w:afterAutospacing="0"/>
                              </w:pPr>
                              <w:r w:rsidRPr="00D74E1A">
                                <w:rPr>
                                  <w:rFonts w:hint="eastAsia"/>
                                  <w:szCs w:val="21"/>
                                </w:rPr>
                                <w:t>学生在</w:t>
                              </w:r>
                              <w:r>
                                <w:rPr>
                                  <w:rFonts w:hint="eastAsia"/>
                                  <w:szCs w:val="21"/>
                                </w:rPr>
                                <w:t>自主</w:t>
                              </w:r>
                              <w:r w:rsidRPr="00D74E1A">
                                <w:rPr>
                                  <w:rFonts w:hint="eastAsia"/>
                                  <w:szCs w:val="21"/>
                                </w:rPr>
                                <w:t>总结、归纳、赏析活动后内化所学语言，能够实现初步运用</w:t>
                              </w:r>
                              <w:r>
                                <w:rPr>
                                  <w:rFonts w:hint="eastAsia"/>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 name="下箭头 22"/>
                        <wps:cNvSpPr/>
                        <wps:spPr>
                          <a:xfrm>
                            <a:off x="951525" y="3116534"/>
                            <a:ext cx="309245" cy="436292"/>
                          </a:xfrm>
                          <a:prstGeom prst="down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3" name="直接箭头连接符 23"/>
                        <wps:cNvCnPr/>
                        <wps:spPr>
                          <a:xfrm flipV="1">
                            <a:off x="2185013" y="3799500"/>
                            <a:ext cx="490220" cy="444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4" name="流程图: 过程 24"/>
                        <wps:cNvSpPr/>
                        <wps:spPr>
                          <a:xfrm>
                            <a:off x="2690472" y="3542804"/>
                            <a:ext cx="2519045" cy="519608"/>
                          </a:xfrm>
                          <a:prstGeom prst="flowChartProcess">
                            <a:avLst/>
                          </a:prstGeom>
                          <a:ln>
                            <a:solidFill>
                              <a:schemeClr val="tx1"/>
                            </a:solidFill>
                            <a:prstDash val="solid"/>
                          </a:ln>
                        </wps:spPr>
                        <wps:style>
                          <a:lnRef idx="2">
                            <a:schemeClr val="accent6"/>
                          </a:lnRef>
                          <a:fillRef idx="1">
                            <a:schemeClr val="lt1"/>
                          </a:fillRef>
                          <a:effectRef idx="0">
                            <a:schemeClr val="accent6"/>
                          </a:effectRef>
                          <a:fontRef idx="minor">
                            <a:schemeClr val="dk1"/>
                          </a:fontRef>
                        </wps:style>
                        <wps:txbx>
                          <w:txbxContent>
                            <w:p w:rsidR="00136AC8" w:rsidRDefault="00136AC8" w:rsidP="008C56D8">
                              <w:pPr>
                                <w:pStyle w:val="aa"/>
                                <w:spacing w:before="0" w:beforeAutospacing="0" w:after="0" w:afterAutospacing="0"/>
                              </w:pPr>
                              <w:r w:rsidRPr="00D74E1A">
                                <w:rPr>
                                  <w:szCs w:val="21"/>
                                </w:rPr>
                                <w:t>学生</w:t>
                              </w:r>
                              <w:r>
                                <w:rPr>
                                  <w:rFonts w:hint="eastAsia"/>
                                  <w:szCs w:val="21"/>
                                </w:rPr>
                                <w:t>自主</w:t>
                              </w:r>
                              <w:r>
                                <w:rPr>
                                  <w:szCs w:val="21"/>
                                </w:rPr>
                                <w:t>修改</w:t>
                              </w:r>
                              <w:r>
                                <w:rPr>
                                  <w:rFonts w:hint="eastAsia"/>
                                  <w:szCs w:val="21"/>
                                </w:rPr>
                                <w:t>、分享</w:t>
                              </w:r>
                              <w:r>
                                <w:rPr>
                                  <w:szCs w:val="21"/>
                                </w:rPr>
                                <w:t>、参与评价</w:t>
                              </w:r>
                              <w:r>
                                <w:rPr>
                                  <w:rFonts w:hint="eastAsia"/>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id="画布 1" o:spid="_x0000_s1026" editas="canvas" style="width:415.3pt;height:334.9pt;mso-position-horizontal-relative:char;mso-position-vertical-relative:line" coordsize="52743,42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2743;height:42525;visibility:visible;mso-wrap-style:square">
                  <v:fill o:detectmouseclick="t"/>
                  <v:path o:connecttype="none"/>
                </v:shape>
                <v:shapetype id="_x0000_t109" coordsize="21600,21600" o:spt="109" path="m,l,21600r21600,l21600,xe">
                  <v:stroke joinstyle="miter"/>
                  <v:path gradientshapeok="t" o:connecttype="rect"/>
                </v:shapetype>
                <v:shape id="流程图: 过程 2" o:spid="_x0000_s1028" type="#_x0000_t109" style="position:absolute;left:2238;top:5715;width:20098;height:3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" fillcolor="white [3201]" strokecolor="black [3213]" strokeweight="1pt">
                  <v:stroke dashstyle="1 1"/>
                  <v:textbox>
                    <w:txbxContent>
                      <w:p w:rsidR="00136AC8" w:rsidRPr="00B82F5D" w:rsidRDefault="00136AC8" w:rsidP="00B82F5D">
                        <w:pPr>
                          <w:pStyle w:val="aa"/>
                          <w:spacing w:before="0" w:beforeAutospacing="0" w:after="0" w:afterAutospacing="0"/>
                          <w:rPr>
                            <w:szCs w:val="21"/>
                          </w:rPr>
                        </w:pPr>
                        <w:r w:rsidRPr="00B82F5D">
                          <w:rPr>
                            <w:rFonts w:hint="eastAsia"/>
                            <w:szCs w:val="21"/>
                          </w:rPr>
                          <w:t>课前</w:t>
                        </w:r>
                        <w:r>
                          <w:rPr>
                            <w:szCs w:val="21"/>
                          </w:rPr>
                          <w:t>思考</w:t>
                        </w:r>
                        <w:r>
                          <w:rPr>
                            <w:rFonts w:hint="eastAsia"/>
                            <w:szCs w:val="21"/>
                          </w:rPr>
                          <w:t>，</w:t>
                        </w:r>
                        <w:r w:rsidRPr="00B82F5D">
                          <w:rPr>
                            <w:rFonts w:hint="eastAsia"/>
                            <w:szCs w:val="21"/>
                          </w:rPr>
                          <w:t>初步自评</w:t>
                        </w:r>
                        <w:r w:rsidRPr="00B82F5D">
                          <w:rPr>
                            <w:szCs w:val="21"/>
                          </w:rPr>
                          <w:t>习作</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箭头 4" o:spid="_x0000_s1029" type="#_x0000_t67" style="position:absolute;left:10096;top:9381;width:3096;height:3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" adj="10800" fillcolor="white [3201]" strokecolor="black [3213]" strokeweight="1pt"/>
                <v:shape id="流程图: 过程 6" o:spid="_x0000_s1030" type="#_x0000_t109" style="position:absolute;left:2038;top:12461;width:20441;height:36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" fillcolor="white [3201]" strokecolor="black [3213]" strokeweight="1pt">
                  <v:textbox>
                    <w:txbxContent>
                      <w:p w:rsidR="00136AC8" w:rsidRDefault="00136AC8" w:rsidP="00A763B1">
                        <w:pPr>
                          <w:pStyle w:val="aa"/>
                          <w:spacing w:before="0" w:beforeAutospacing="0" w:after="0" w:afterAutospacing="0"/>
                          <w:jc w:val="center"/>
                        </w:pPr>
                        <w:r>
                          <w:rPr>
                            <w:rFonts w:ascii="等线" w:eastAsia="等线" w:hAnsi="等线" w:cs="Times New Roman" w:hint="eastAsia"/>
                            <w:kern w:val="2"/>
                            <w:sz w:val="21"/>
                            <w:szCs w:val="21"/>
                          </w:rPr>
                          <w:t>重审题目</w:t>
                        </w:r>
                        <w:r>
                          <w:rPr>
                            <w:rFonts w:ascii="等线" w:eastAsia="等线" w:hAnsi="等线" w:cs="Times New Roman"/>
                            <w:kern w:val="2"/>
                            <w:sz w:val="21"/>
                            <w:szCs w:val="21"/>
                          </w:rPr>
                          <w:t>，再次明确要求</w:t>
                        </w:r>
                      </w:p>
                    </w:txbxContent>
                  </v:textbox>
                </v:shape>
                <v:shape id="流程图: 过程 9" o:spid="_x0000_s1031" type="#_x0000_t109" style="position:absolute;left:1657;top:18526;width:20441;height:36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" fillcolor="white [3201]" strokecolor="black [3213]" strokeweight="1pt">
                  <v:textbox>
                    <w:txbxContent>
                      <w:p w:rsidR="00136AC8" w:rsidRDefault="00136AC8" w:rsidP="00A763B1">
                        <w:pPr>
                          <w:pStyle w:val="aa"/>
                          <w:spacing w:before="0" w:beforeAutospacing="0" w:after="0" w:afterAutospacing="0"/>
                          <w:jc w:val="center"/>
                        </w:pPr>
                        <w:r>
                          <w:rPr>
                            <w:rFonts w:eastAsia="等线" w:hAnsi="等线" w:cs="Times New Roman" w:hint="eastAsia"/>
                            <w:sz w:val="21"/>
                            <w:szCs w:val="21"/>
                          </w:rPr>
                          <w:t>对照</w:t>
                        </w:r>
                        <w:r>
                          <w:rPr>
                            <w:rFonts w:eastAsia="等线" w:hAnsi="等线" w:cs="Times New Roman"/>
                            <w:sz w:val="21"/>
                            <w:szCs w:val="21"/>
                          </w:rPr>
                          <w:t>得分，</w:t>
                        </w:r>
                        <w:r>
                          <w:rPr>
                            <w:rFonts w:eastAsia="等线" w:hAnsi="等线" w:cs="Times New Roman" w:hint="eastAsia"/>
                            <w:sz w:val="21"/>
                            <w:szCs w:val="21"/>
                          </w:rPr>
                          <w:t>深入</w:t>
                        </w:r>
                        <w:r>
                          <w:rPr>
                            <w:rFonts w:eastAsia="等线" w:hAnsi="等线" w:cs="Times New Roman"/>
                            <w:sz w:val="21"/>
                            <w:szCs w:val="21"/>
                          </w:rPr>
                          <w:t>理解标准</w:t>
                        </w:r>
                      </w:p>
                    </w:txbxContent>
                  </v:textbox>
                </v:shape>
                <v:shape id="流程图: 过程 10" o:spid="_x0000_s1032" type="#_x0000_t109" style="position:absolute;left:1524;top:27501;width:20440;height:36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" fillcolor="white [3201]" strokecolor="black [3213]" strokeweight="1pt">
                  <v:textbox>
                    <w:txbxContent>
                      <w:p w:rsidR="00136AC8" w:rsidRPr="00B82F5D" w:rsidRDefault="00136AC8" w:rsidP="00B82F5D">
                        <w:pPr>
                          <w:pStyle w:val="aa"/>
                          <w:spacing w:before="0" w:beforeAutospacing="0" w:after="0" w:afterAutospacing="0"/>
                          <w:rPr>
                            <w:szCs w:val="21"/>
                          </w:rPr>
                        </w:pPr>
                        <w:r w:rsidRPr="00B82F5D">
                          <w:rPr>
                            <w:rFonts w:hint="eastAsia"/>
                            <w:szCs w:val="21"/>
                          </w:rPr>
                          <w:t>关注</w:t>
                        </w:r>
                        <w:r w:rsidRPr="00B82F5D">
                          <w:rPr>
                            <w:szCs w:val="21"/>
                          </w:rPr>
                          <w:t>谋篇，</w:t>
                        </w:r>
                        <w:r w:rsidRPr="00B82F5D">
                          <w:rPr>
                            <w:rFonts w:hint="eastAsia"/>
                            <w:szCs w:val="21"/>
                          </w:rPr>
                          <w:t>扎实</w:t>
                        </w:r>
                        <w:r w:rsidRPr="00B82F5D">
                          <w:rPr>
                            <w:szCs w:val="21"/>
                          </w:rPr>
                          <w:t>构建支架</w:t>
                        </w:r>
                      </w:p>
                    </w:txbxContent>
                  </v:textbox>
                </v:shape>
                <v:shape id="下箭头 11" o:spid="_x0000_s1033" type="#_x0000_t67" style="position:absolute;left:10099;top:16181;width:3093;height:23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" adj="10800" fillcolor="white [3201]" strokecolor="black [3213]" strokeweight="1pt"/>
                <v:shape id="下箭头 12" o:spid="_x0000_s1034" type="#_x0000_t67" style="position:absolute;left:9896;top:22188;width:3092;height:52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" adj="15231" fillcolor="white [3201]" strokecolor="black [3213]" strokeweight="1pt"/>
                <v:shape id="流程图: 过程 13" o:spid="_x0000_s1035" type="#_x0000_t109" style="position:absolute;left:1276;top:35705;width:20440;height:36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" fillcolor="white [3201]" strokecolor="black [3213]" strokeweight="1pt">
                  <v:textbox>
                    <w:txbxContent>
                      <w:p w:rsidR="00136AC8" w:rsidRDefault="00136AC8" w:rsidP="00A763B1">
                        <w:pPr>
                          <w:pStyle w:val="aa"/>
                          <w:spacing w:before="0" w:beforeAutospacing="0" w:after="0" w:afterAutospacing="0"/>
                          <w:jc w:val="center"/>
                        </w:pPr>
                        <w:r>
                          <w:rPr>
                            <w:rFonts w:eastAsia="等线" w:hAnsi="等线" w:cs="Times New Roman" w:hint="eastAsia"/>
                            <w:sz w:val="21"/>
                            <w:szCs w:val="21"/>
                          </w:rPr>
                          <w:t>巩固</w:t>
                        </w:r>
                        <w:r>
                          <w:rPr>
                            <w:rFonts w:eastAsia="等线" w:hAnsi="等线" w:cs="Times New Roman"/>
                            <w:sz w:val="21"/>
                            <w:szCs w:val="21"/>
                          </w:rPr>
                          <w:t>内化，</w:t>
                        </w:r>
                        <w:r>
                          <w:rPr>
                            <w:rFonts w:eastAsia="等线" w:hAnsi="等线" w:cs="Times New Roman" w:hint="eastAsia"/>
                            <w:sz w:val="21"/>
                            <w:szCs w:val="21"/>
                          </w:rPr>
                          <w:t>深层优化习作</w:t>
                        </w:r>
                      </w:p>
                    </w:txbxContent>
                  </v:textbox>
                </v:shape>
                <v:shapetype id="_x0000_t32" coordsize="21600,21600" o:spt="32" o:oned="t" path="m,l21600,21600e" filled="f">
                  <v:path arrowok="t" fillok="f" o:connecttype="none"/>
                  <o:lock v:ext="edit" shapetype="t"/>
                </v:shapetype>
                <v:shape id="直接箭头连接符 14" o:spid="_x0000_s1036" type="#_x0000_t32" style="position:absolute;left:22336;top:7547;width:4715;height: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" strokecolor="black [3213]" strokeweight=".5pt">
                  <v:stroke endarrow="block" joinstyle="miter"/>
                </v:shape>
                <v:shape id="流程图: 过程 15" o:spid="_x0000_s1037" type="#_x0000_t109" style="position:absolute;left:26904;top:3332;width:24626;height:7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" fillcolor="white [3201]" strokecolor="black [3213]" strokeweight="1pt">
                  <v:textbox>
                    <w:txbxContent>
                      <w:p w:rsidR="00136AC8" w:rsidRPr="00BC0530" w:rsidRDefault="00136AC8" w:rsidP="00B82F5D">
                        <w:pPr>
                          <w:pStyle w:val="aa"/>
                          <w:spacing w:before="0" w:beforeAutospacing="0" w:after="0" w:afterAutospacing="0"/>
                          <w:rPr>
                            <w:szCs w:val="21"/>
                          </w:rPr>
                        </w:pPr>
                        <w:r>
                          <w:rPr>
                            <w:szCs w:val="21"/>
                          </w:rPr>
                          <w:t>学生在课前能</w:t>
                        </w:r>
                        <w:r>
                          <w:rPr>
                            <w:rFonts w:hint="eastAsia"/>
                            <w:szCs w:val="21"/>
                          </w:rPr>
                          <w:t>独立自主</w:t>
                        </w:r>
                        <w:r>
                          <w:rPr>
                            <w:szCs w:val="21"/>
                          </w:rPr>
                          <w:t>评价</w:t>
                        </w:r>
                        <w:r w:rsidRPr="00BC0530">
                          <w:rPr>
                            <w:szCs w:val="21"/>
                          </w:rPr>
                          <w:t>自己的写作，同时能</w:t>
                        </w:r>
                        <w:r w:rsidRPr="00BC0530">
                          <w:rPr>
                            <w:rFonts w:hint="eastAsia"/>
                            <w:szCs w:val="21"/>
                          </w:rPr>
                          <w:t>初步</w:t>
                        </w:r>
                        <w:r w:rsidRPr="00BC0530">
                          <w:rPr>
                            <w:szCs w:val="21"/>
                          </w:rPr>
                          <w:t>理解写作评价标准</w:t>
                        </w:r>
                        <w:r>
                          <w:rPr>
                            <w:rFonts w:hint="eastAsia"/>
                            <w:szCs w:val="21"/>
                          </w:rPr>
                          <w:t>，形成一定</w:t>
                        </w:r>
                        <w:r w:rsidRPr="00BC0530">
                          <w:rPr>
                            <w:rFonts w:hint="eastAsia"/>
                            <w:szCs w:val="21"/>
                          </w:rPr>
                          <w:t>概念</w:t>
                        </w:r>
                        <w:r w:rsidRPr="00BC0530">
                          <w:rPr>
                            <w:szCs w:val="21"/>
                          </w:rPr>
                          <w:t>。</w:t>
                        </w:r>
                      </w:p>
                      <w:p w:rsidR="00136AC8" w:rsidRPr="00B82F5D" w:rsidRDefault="00136AC8" w:rsidP="00B82F5D">
                        <w:pPr>
                          <w:pStyle w:val="aa"/>
                          <w:spacing w:before="0" w:beforeAutospacing="0" w:after="0" w:afterAutospacing="0"/>
                          <w:rPr>
                            <w:szCs w:val="21"/>
                          </w:rPr>
                        </w:pPr>
                      </w:p>
                    </w:txbxContent>
                  </v:textbox>
                </v:shape>
                <v:shape id="直接箭头连接符 16" o:spid="_x0000_s1038" type="#_x0000_t32" style="position:absolute;left:22479;top:14233;width:4428;height: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" strokecolor="black [3213]" strokeweight=".5pt">
                  <v:stroke endarrow="block" joinstyle="miter"/>
                </v:shape>
                <v:shape id="流程图: 过程 17" o:spid="_x0000_s1039" type="#_x0000_t109" style="position:absolute;left:26907;top:11751;width:24766;height:49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" fillcolor="white [3201]" strokecolor="black [3213]" strokeweight="1pt">
                  <v:textbox>
                    <w:txbxContent>
                      <w:p w:rsidR="00136AC8" w:rsidRPr="00B82F5D" w:rsidRDefault="00136AC8" w:rsidP="00B82F5D">
                        <w:pPr>
                          <w:pStyle w:val="aa"/>
                          <w:spacing w:before="0" w:beforeAutospacing="0" w:after="0" w:afterAutospacing="0"/>
                        </w:pPr>
                        <w:r w:rsidRPr="00B82F5D">
                          <w:rPr>
                            <w:rFonts w:hint="eastAsia"/>
                            <w:szCs w:val="21"/>
                          </w:rPr>
                          <w:t>学生能够掌握正确的审题方法</w:t>
                        </w:r>
                        <w:r>
                          <w:rPr>
                            <w:rFonts w:hint="eastAsia"/>
                            <w:szCs w:val="21"/>
                          </w:rPr>
                          <w:t>。</w:t>
                        </w:r>
                      </w:p>
                    </w:txbxContent>
                  </v:textbox>
                </v:shape>
                <v:shape id="直接箭头连接符 18" o:spid="_x0000_s1040" type="#_x0000_t32" style="position:absolute;left:22098;top:20185;width:4714;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" strokecolor="black [3213]" strokeweight=".5pt">
                  <v:stroke endarrow="block" joinstyle="miter"/>
                </v:shape>
                <v:shape id="流程图: 过程 19" o:spid="_x0000_s1041" type="#_x0000_t109" style="position:absolute;left:27051;top:17127;width:24765;height:8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" fillcolor="white [3201]" strokecolor="black [3213]" strokeweight="1pt">
                  <v:textbox>
                    <w:txbxContent>
                      <w:p w:rsidR="00136AC8" w:rsidRDefault="00136AC8" w:rsidP="00B82F5D">
                        <w:pPr>
                          <w:pStyle w:val="aa"/>
                          <w:spacing w:before="0" w:beforeAutospacing="0" w:after="0" w:afterAutospacing="0"/>
                        </w:pPr>
                        <w:r w:rsidRPr="008F03AB">
                          <w:rPr>
                            <w:rFonts w:hint="eastAsia"/>
                            <w:szCs w:val="21"/>
                          </w:rPr>
                          <w:t>明确写作评价标准中的要素</w:t>
                        </w:r>
                        <w:r>
                          <w:rPr>
                            <w:szCs w:val="21"/>
                          </w:rPr>
                          <w:t>——语言、内容和连贯</w:t>
                        </w:r>
                        <w:r>
                          <w:rPr>
                            <w:rFonts w:hint="eastAsia"/>
                            <w:szCs w:val="21"/>
                          </w:rPr>
                          <w:t>，学会对照标准实现</w:t>
                        </w:r>
                        <w:r>
                          <w:rPr>
                            <w:szCs w:val="21"/>
                          </w:rPr>
                          <w:t>同伴评价、</w:t>
                        </w:r>
                        <w:r>
                          <w:rPr>
                            <w:rFonts w:hint="eastAsia"/>
                            <w:szCs w:val="21"/>
                          </w:rPr>
                          <w:t>自主评价</w:t>
                        </w:r>
                        <w:r>
                          <w:rPr>
                            <w:szCs w:val="21"/>
                          </w:rPr>
                          <w:t>。</w:t>
                        </w:r>
                      </w:p>
                    </w:txbxContent>
                  </v:textbox>
                </v:shape>
                <v:shape id="直接箭头连接符 20" o:spid="_x0000_s1042" type="#_x0000_t32" style="position:absolute;left:22240;top:29241;width:4906;height:4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" strokecolor="black [3213]" strokeweight=".5pt">
                  <v:stroke endarrow="block" joinstyle="miter"/>
                </v:shape>
                <v:shape id="流程图: 过程 21" o:spid="_x0000_s1043" type="#_x0000_t109" style="position:absolute;left:26908;top:26325;width:25193;height:7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" fillcolor="white [3201]" strokecolor="black [3213]" strokeweight="1pt">
                  <v:textbox>
                    <w:txbxContent>
                      <w:p w:rsidR="00136AC8" w:rsidRDefault="00136AC8" w:rsidP="00B82F5D">
                        <w:pPr>
                          <w:pStyle w:val="aa"/>
                          <w:spacing w:before="0" w:beforeAutospacing="0" w:after="0" w:afterAutospacing="0"/>
                        </w:pPr>
                        <w:r w:rsidRPr="00D74E1A">
                          <w:rPr>
                            <w:rFonts w:hint="eastAsia"/>
                            <w:szCs w:val="21"/>
                          </w:rPr>
                          <w:t>学生在</w:t>
                        </w:r>
                        <w:r>
                          <w:rPr>
                            <w:rFonts w:hint="eastAsia"/>
                            <w:szCs w:val="21"/>
                          </w:rPr>
                          <w:t>自主</w:t>
                        </w:r>
                        <w:r w:rsidRPr="00D74E1A">
                          <w:rPr>
                            <w:rFonts w:hint="eastAsia"/>
                            <w:szCs w:val="21"/>
                          </w:rPr>
                          <w:t>总结、归纳、赏析活动后内化所学语言，能够实现初步运用</w:t>
                        </w:r>
                        <w:r>
                          <w:rPr>
                            <w:rFonts w:hint="eastAsia"/>
                          </w:rPr>
                          <w:t>。</w:t>
                        </w:r>
                      </w:p>
                    </w:txbxContent>
                  </v:textbox>
                </v:shape>
                <v:shape id="下箭头 22" o:spid="_x0000_s1044" type="#_x0000_t67" style="position:absolute;left:9515;top:31165;width:3092;height:43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" adj="13945" fillcolor="white [3201]" strokecolor="black [3213]" strokeweight="1pt"/>
                <v:shape id="直接箭头连接符 23" o:spid="_x0000_s1045" type="#_x0000_t32" style="position:absolute;left:21850;top:37995;width:4902;height:4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" strokecolor="black [3213]" strokeweight=".5pt">
                  <v:stroke endarrow="block" joinstyle="miter"/>
                </v:shape>
                <v:shape id="流程图: 过程 24" o:spid="_x0000_s1046" type="#_x0000_t109" style="position:absolute;left:26904;top:35428;width:25191;height:5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" fillcolor="white [3201]" strokecolor="black [3213]" strokeweight="1pt">
                  <v:textbox>
                    <w:txbxContent>
                      <w:p w:rsidR="00136AC8" w:rsidRDefault="00136AC8" w:rsidP="008C56D8">
                        <w:pPr>
                          <w:pStyle w:val="aa"/>
                          <w:spacing w:before="0" w:beforeAutospacing="0" w:after="0" w:afterAutospacing="0"/>
                        </w:pPr>
                        <w:r w:rsidRPr="00D74E1A">
                          <w:rPr>
                            <w:szCs w:val="21"/>
                          </w:rPr>
                          <w:t>学生</w:t>
                        </w:r>
                        <w:r>
                          <w:rPr>
                            <w:rFonts w:hint="eastAsia"/>
                            <w:szCs w:val="21"/>
                          </w:rPr>
                          <w:t>自主</w:t>
                        </w:r>
                        <w:r>
                          <w:rPr>
                            <w:szCs w:val="21"/>
                          </w:rPr>
                          <w:t>修改</w:t>
                        </w:r>
                        <w:r>
                          <w:rPr>
                            <w:rFonts w:hint="eastAsia"/>
                            <w:szCs w:val="21"/>
                          </w:rPr>
                          <w:t>、分享</w:t>
                        </w:r>
                        <w:r>
                          <w:rPr>
                            <w:szCs w:val="21"/>
                          </w:rPr>
                          <w:t>、参与评价</w:t>
                        </w:r>
                        <w:r>
                          <w:rPr>
                            <w:rFonts w:hint="eastAsia"/>
                            <w:szCs w:val="21"/>
                          </w:rPr>
                          <w:t>。</w:t>
                        </w:r>
                      </w:p>
                    </w:txbxContent>
                  </v:textbox>
                </v:shape>
                <w10:anchorlock/>
              </v:group>
            </w:pict>
          </mc:Fallback>
        </mc:AlternateContent>
      </w:r>
    </w:p>
    <w:p w:rsidR="008C56D8" w:rsidRDefault="008C56D8" w:rsidP="006C7395">
      <w:pPr>
        <w:adjustRightInd w:val="0"/>
        <w:snapToGrid w:val="0"/>
        <w:spacing w:line="360" w:lineRule="auto"/>
        <w:jc w:val="left"/>
        <w:rPr>
          <w:rFonts w:ascii="楷体" w:eastAsia="楷体" w:hAnsi="楷体" w:cs="Times New Roman"/>
          <w:szCs w:val="21"/>
        </w:rPr>
      </w:pPr>
      <w:r>
        <w:rPr>
          <w:rFonts w:hint="eastAsia"/>
        </w:rPr>
        <w:t xml:space="preserve"> </w:t>
      </w:r>
      <w:r>
        <w:t xml:space="preserve">              </w:t>
      </w:r>
      <w:r w:rsidRPr="008C56D8">
        <w:rPr>
          <w:rFonts w:ascii="楷体" w:eastAsia="楷体" w:hAnsi="楷体" w:cs="Times New Roman" w:hint="eastAsia"/>
          <w:szCs w:val="21"/>
        </w:rPr>
        <w:t>图1</w:t>
      </w:r>
      <w:r w:rsidRPr="008C56D8">
        <w:rPr>
          <w:rFonts w:ascii="楷体" w:eastAsia="楷体" w:hAnsi="楷体" w:cs="Times New Roman"/>
          <w:szCs w:val="21"/>
        </w:rPr>
        <w:t>: 自主参与初中英语作文评价与自主修改教学</w:t>
      </w:r>
      <w:r w:rsidRPr="008C56D8">
        <w:rPr>
          <w:rFonts w:ascii="楷体" w:eastAsia="楷体" w:hAnsi="楷体" w:cs="Times New Roman" w:hint="eastAsia"/>
          <w:szCs w:val="21"/>
        </w:rPr>
        <w:t>实施过程</w:t>
      </w:r>
    </w:p>
    <w:p w:rsidR="0095183B" w:rsidRDefault="0095183B" w:rsidP="006C7395">
      <w:pPr>
        <w:numPr>
          <w:ilvl w:val="0"/>
          <w:numId w:val="1"/>
        </w:numPr>
        <w:adjustRightInd w:val="0"/>
        <w:snapToGrid w:val="0"/>
        <w:spacing w:line="360" w:lineRule="auto"/>
        <w:ind w:left="0" w:firstLine="0"/>
        <w:rPr>
          <w:rFonts w:ascii="黑体" w:eastAsia="黑体" w:hAnsi="黑体" w:cs="Times New Roman"/>
          <w:sz w:val="24"/>
          <w:szCs w:val="24"/>
        </w:rPr>
      </w:pPr>
      <w:r w:rsidRPr="0095183B">
        <w:rPr>
          <w:rFonts w:ascii="黑体" w:eastAsia="黑体" w:hAnsi="黑体" w:cs="Times New Roman" w:hint="eastAsia"/>
          <w:sz w:val="24"/>
          <w:szCs w:val="24"/>
        </w:rPr>
        <w:t>学生自主参与初中英语作文评价与自主修改写作的教学设计例析</w:t>
      </w:r>
    </w:p>
    <w:p w:rsidR="0095183B" w:rsidRPr="00D24DD9" w:rsidRDefault="0095183B" w:rsidP="006C7395">
      <w:pPr>
        <w:adjustRightInd w:val="0"/>
        <w:snapToGrid w:val="0"/>
        <w:spacing w:line="360" w:lineRule="auto"/>
        <w:ind w:firstLineChars="100" w:firstLine="210"/>
        <w:jc w:val="left"/>
        <w:rPr>
          <w:rFonts w:ascii="黑体" w:eastAsia="黑体" w:hAnsi="黑体" w:cs="Times New Roman"/>
          <w:szCs w:val="21"/>
        </w:rPr>
      </w:pPr>
      <w:r w:rsidRPr="00D24DD9">
        <w:rPr>
          <w:rFonts w:ascii="黑体" w:eastAsia="黑体" w:hAnsi="黑体" w:cs="Times New Roman" w:hint="eastAsia"/>
          <w:szCs w:val="21"/>
        </w:rPr>
        <w:t>（一）教学设计</w:t>
      </w:r>
    </w:p>
    <w:p w:rsidR="0095183B" w:rsidRPr="002B1A98" w:rsidRDefault="0095183B" w:rsidP="006C7395">
      <w:pPr>
        <w:pStyle w:val="aa"/>
        <w:shd w:val="clear" w:color="auto" w:fill="FFFFFF"/>
        <w:adjustRightInd w:val="0"/>
        <w:snapToGrid w:val="0"/>
        <w:spacing w:before="0" w:beforeAutospacing="0" w:after="0" w:afterAutospacing="0" w:line="360" w:lineRule="auto"/>
        <w:ind w:firstLineChars="200" w:firstLine="480"/>
      </w:pPr>
      <w:r w:rsidRPr="002B1A98">
        <w:t>1.教材分析</w:t>
      </w:r>
    </w:p>
    <w:p w:rsidR="0095183B" w:rsidRPr="002B1A98" w:rsidRDefault="0095183B" w:rsidP="006C7395">
      <w:pPr>
        <w:pStyle w:val="aa"/>
        <w:shd w:val="clear" w:color="auto" w:fill="FFFFFF"/>
        <w:adjustRightInd w:val="0"/>
        <w:snapToGrid w:val="0"/>
        <w:spacing w:before="0" w:beforeAutospacing="0" w:after="0" w:afterAutospacing="0" w:line="360" w:lineRule="auto"/>
        <w:ind w:firstLineChars="200" w:firstLine="480"/>
      </w:pPr>
      <w:proofErr w:type="gramStart"/>
      <w:r w:rsidRPr="002B1A98">
        <w:t>本教学</w:t>
      </w:r>
      <w:proofErr w:type="gramEnd"/>
      <w:r w:rsidRPr="002B1A98">
        <w:t>案例来自某次练习的写作部分，写作内容如下：</w:t>
      </w:r>
    </w:p>
    <w:p w:rsidR="0095183B" w:rsidRPr="006C7395" w:rsidRDefault="0095183B" w:rsidP="006C7395">
      <w:pPr>
        <w:pStyle w:val="aa"/>
        <w:shd w:val="clear" w:color="auto" w:fill="FFFFFF"/>
        <w:adjustRightInd w:val="0"/>
        <w:snapToGrid w:val="0"/>
        <w:spacing w:before="0" w:beforeAutospacing="0" w:after="0" w:afterAutospacing="0" w:line="360" w:lineRule="auto"/>
        <w:ind w:firstLineChars="200" w:firstLine="480"/>
        <w:rPr>
          <w:rFonts w:ascii="Times New Roman" w:hAnsi="Times New Roman" w:cs="Times New Roman"/>
        </w:rPr>
      </w:pPr>
      <w:r w:rsidRPr="006C7395">
        <w:rPr>
          <w:rFonts w:ascii="Times New Roman" w:hAnsi="Times New Roman" w:cs="Times New Roman"/>
        </w:rPr>
        <w:t>Writing (</w:t>
      </w:r>
      <w:r w:rsidRPr="006C7395">
        <w:rPr>
          <w:rFonts w:ascii="Times New Roman" w:hAnsi="Times New Roman" w:cs="Times New Roman"/>
        </w:rPr>
        <w:t>作文</w:t>
      </w:r>
      <w:r w:rsidRPr="006C7395">
        <w:rPr>
          <w:rFonts w:ascii="Times New Roman" w:hAnsi="Times New Roman" w:cs="Times New Roman"/>
        </w:rPr>
        <w:t>): (</w:t>
      </w:r>
      <w:r w:rsidRPr="006C7395">
        <w:rPr>
          <w:rFonts w:ascii="Times New Roman" w:hAnsi="Times New Roman" w:cs="Times New Roman"/>
        </w:rPr>
        <w:t>共</w:t>
      </w:r>
      <w:r w:rsidRPr="006C7395">
        <w:rPr>
          <w:rFonts w:ascii="Times New Roman" w:hAnsi="Times New Roman" w:cs="Times New Roman"/>
        </w:rPr>
        <w:t xml:space="preserve"> 20 </w:t>
      </w:r>
      <w:r w:rsidRPr="006C7395">
        <w:rPr>
          <w:rFonts w:ascii="Times New Roman" w:hAnsi="Times New Roman" w:cs="Times New Roman"/>
        </w:rPr>
        <w:t>分</w:t>
      </w:r>
      <w:r w:rsidRPr="006C7395">
        <w:rPr>
          <w:rFonts w:ascii="Times New Roman" w:hAnsi="Times New Roman" w:cs="Times New Roman"/>
        </w:rPr>
        <w:t>)</w:t>
      </w:r>
    </w:p>
    <w:p w:rsidR="0095183B" w:rsidRPr="002B1A98" w:rsidRDefault="0095183B" w:rsidP="006C7395">
      <w:pPr>
        <w:pStyle w:val="aa"/>
        <w:shd w:val="clear" w:color="auto" w:fill="FFFFFF"/>
        <w:adjustRightInd w:val="0"/>
        <w:snapToGrid w:val="0"/>
        <w:spacing w:before="0" w:beforeAutospacing="0" w:after="0" w:afterAutospacing="0" w:line="360" w:lineRule="auto"/>
        <w:ind w:firstLineChars="200" w:firstLine="480"/>
      </w:pPr>
      <w:r w:rsidRPr="006C7395">
        <w:rPr>
          <w:rFonts w:ascii="Times New Roman" w:hAnsi="Times New Roman" w:cs="Times New Roman"/>
        </w:rPr>
        <w:t xml:space="preserve"> 84. Compare your school with Blue Sky School and write at least 60 words to leave a comment on school life at Blue Sky School and briefly describe how your school life is different from a school day at Blue Sky School and what may probably make such differences. </w:t>
      </w:r>
      <w:r w:rsidRPr="006C7395">
        <w:rPr>
          <w:rFonts w:ascii="Times New Roman" w:hAnsi="Times New Roman" w:cs="Times New Roman"/>
        </w:rPr>
        <w:t>对比一下你的学校和</w:t>
      </w:r>
      <w:r w:rsidRPr="006C7395">
        <w:rPr>
          <w:rFonts w:ascii="Times New Roman" w:hAnsi="Times New Roman" w:cs="Times New Roman"/>
        </w:rPr>
        <w:t xml:space="preserve"> Blue Sky School</w:t>
      </w:r>
      <w:r w:rsidRPr="006C7395">
        <w:rPr>
          <w:rFonts w:ascii="Times New Roman" w:hAnsi="Times New Roman" w:cs="Times New Roman"/>
        </w:rPr>
        <w:t>。请用至少</w:t>
      </w:r>
      <w:r w:rsidRPr="006C7395">
        <w:rPr>
          <w:rFonts w:ascii="Times New Roman" w:hAnsi="Times New Roman" w:cs="Times New Roman"/>
        </w:rPr>
        <w:t xml:space="preserve"> 60 </w:t>
      </w:r>
      <w:proofErr w:type="gramStart"/>
      <w:r w:rsidRPr="006C7395">
        <w:rPr>
          <w:rFonts w:ascii="Times New Roman" w:hAnsi="Times New Roman" w:cs="Times New Roman"/>
        </w:rPr>
        <w:t>个</w:t>
      </w:r>
      <w:proofErr w:type="gramEnd"/>
      <w:r w:rsidRPr="006C7395">
        <w:rPr>
          <w:rFonts w:ascii="Times New Roman" w:hAnsi="Times New Roman" w:cs="Times New Roman"/>
        </w:rPr>
        <w:t>词给</w:t>
      </w:r>
      <w:r w:rsidRPr="006C7395">
        <w:rPr>
          <w:rFonts w:ascii="Times New Roman" w:hAnsi="Times New Roman" w:cs="Times New Roman"/>
        </w:rPr>
        <w:t xml:space="preserve"> Blue Sky School </w:t>
      </w:r>
      <w:r w:rsidRPr="006C7395">
        <w:rPr>
          <w:rFonts w:ascii="Times New Roman" w:hAnsi="Times New Roman" w:cs="Times New Roman"/>
        </w:rPr>
        <w:t>的学校生活留个言，并简单描述一下你的学校生活与</w:t>
      </w:r>
      <w:r w:rsidRPr="006C7395">
        <w:rPr>
          <w:rFonts w:ascii="Times New Roman" w:hAnsi="Times New Roman" w:cs="Times New Roman"/>
        </w:rPr>
        <w:t xml:space="preserve"> Blue Sky School </w:t>
      </w:r>
      <w:r w:rsidRPr="006C7395">
        <w:rPr>
          <w:rFonts w:ascii="Times New Roman" w:hAnsi="Times New Roman" w:cs="Times New Roman"/>
        </w:rPr>
        <w:t>的不同之处以及原因。如必须出现学校名，请用</w:t>
      </w:r>
      <w:r w:rsidRPr="006C7395">
        <w:rPr>
          <w:rFonts w:ascii="Times New Roman" w:hAnsi="Times New Roman" w:cs="Times New Roman"/>
        </w:rPr>
        <w:t>ABC School</w:t>
      </w:r>
      <w:r w:rsidRPr="006C7395">
        <w:rPr>
          <w:rFonts w:ascii="Times New Roman" w:hAnsi="Times New Roman" w:cs="Times New Roman"/>
        </w:rPr>
        <w:t>代替。</w:t>
      </w:r>
    </w:p>
    <w:p w:rsidR="0095183B" w:rsidRPr="002B1A98" w:rsidRDefault="0095183B" w:rsidP="006C7395">
      <w:pPr>
        <w:pStyle w:val="aa"/>
        <w:shd w:val="clear" w:color="auto" w:fill="FFFFFF"/>
        <w:adjustRightInd w:val="0"/>
        <w:snapToGrid w:val="0"/>
        <w:spacing w:before="0" w:beforeAutospacing="0" w:after="0" w:afterAutospacing="0" w:line="360" w:lineRule="auto"/>
        <w:ind w:firstLineChars="200" w:firstLine="480"/>
      </w:pPr>
      <w:r w:rsidRPr="002B1A98">
        <w:lastRenderedPageBreak/>
        <w:t>（短文中不得出现考生的姓名、校名及其他相关信息，否则不予评分。标点符号不占格）</w:t>
      </w:r>
    </w:p>
    <w:p w:rsidR="0095183B" w:rsidRPr="002B1A98" w:rsidRDefault="006C7395" w:rsidP="006C7395">
      <w:pPr>
        <w:pStyle w:val="aa"/>
        <w:shd w:val="clear" w:color="auto" w:fill="FFFFFF"/>
        <w:adjustRightInd w:val="0"/>
        <w:snapToGrid w:val="0"/>
        <w:spacing w:before="0" w:beforeAutospacing="0" w:after="0" w:afterAutospacing="0" w:line="360" w:lineRule="auto"/>
        <w:ind w:firstLineChars="200" w:firstLine="480"/>
      </w:pPr>
      <w:r>
        <w:rPr>
          <w:rFonts w:hint="eastAsia"/>
        </w:rPr>
        <w:t>这</w:t>
      </w:r>
      <w:r w:rsidR="0095183B" w:rsidRPr="002B1A98">
        <w:t>是一个读写结合的</w:t>
      </w:r>
      <w:r>
        <w:rPr>
          <w:rFonts w:hint="eastAsia"/>
        </w:rPr>
        <w:t>写作任务</w:t>
      </w:r>
      <w:r w:rsidR="0095183B" w:rsidRPr="002B1A98">
        <w:t>，阅读部分</w:t>
      </w:r>
      <w:r>
        <w:rPr>
          <w:rFonts w:hint="eastAsia"/>
        </w:rPr>
        <w:t>描述</w:t>
      </w:r>
      <w:r w:rsidR="0095183B" w:rsidRPr="002B1A98">
        <w:t>了Blue Sky School丰富多彩的校园生活，让作为读者的学生心向往之的同时也激发了其尊重差异、爱校荣校的情感态度，培养了学生积极向上的价值观，富有教育意义，开阔</w:t>
      </w:r>
      <w:r>
        <w:rPr>
          <w:rFonts w:hint="eastAsia"/>
        </w:rPr>
        <w:t>了</w:t>
      </w:r>
      <w:r w:rsidR="0095183B" w:rsidRPr="002B1A98">
        <w:t>学生眼界的同时培养了其语言综合运用能力。</w:t>
      </w:r>
    </w:p>
    <w:p w:rsidR="0095183B" w:rsidRPr="002B1A98" w:rsidRDefault="0095183B" w:rsidP="006C7395">
      <w:pPr>
        <w:pStyle w:val="aa"/>
        <w:shd w:val="clear" w:color="auto" w:fill="FFFFFF"/>
        <w:adjustRightInd w:val="0"/>
        <w:snapToGrid w:val="0"/>
        <w:spacing w:before="0" w:beforeAutospacing="0" w:after="0" w:afterAutospacing="0" w:line="360" w:lineRule="auto"/>
        <w:ind w:firstLineChars="200" w:firstLine="480"/>
      </w:pPr>
      <w:r w:rsidRPr="002B1A98">
        <w:rPr>
          <w:rFonts w:hint="eastAsia"/>
        </w:rPr>
        <w:t>2、学情分析</w:t>
      </w:r>
    </w:p>
    <w:p w:rsidR="0095183B" w:rsidRPr="002B1A98" w:rsidRDefault="0095183B" w:rsidP="006C7395">
      <w:pPr>
        <w:pStyle w:val="aa"/>
        <w:shd w:val="clear" w:color="auto" w:fill="FFFFFF"/>
        <w:adjustRightInd w:val="0"/>
        <w:snapToGrid w:val="0"/>
        <w:spacing w:before="0" w:beforeAutospacing="0" w:after="0" w:afterAutospacing="0" w:line="360" w:lineRule="auto"/>
        <w:ind w:firstLineChars="200" w:firstLine="480"/>
      </w:pPr>
      <w:r w:rsidRPr="002B1A98">
        <w:rPr>
          <w:rFonts w:hint="eastAsia"/>
        </w:rPr>
        <w:t>由于</w:t>
      </w:r>
      <w:r w:rsidR="002B1A98" w:rsidRPr="002B1A98">
        <w:rPr>
          <w:rFonts w:hint="eastAsia"/>
        </w:rPr>
        <w:t>日常的写作讲评课</w:t>
      </w:r>
      <w:r w:rsidRPr="002B1A98">
        <w:rPr>
          <w:rFonts w:hint="eastAsia"/>
        </w:rPr>
        <w:t>教师和学生都忽视了自主</w:t>
      </w:r>
      <w:r w:rsidRPr="002B1A98">
        <w:t>评价的重要性，</w:t>
      </w:r>
      <w:r w:rsidR="002B1A98" w:rsidRPr="002B1A98">
        <w:rPr>
          <w:rFonts w:hint="eastAsia"/>
        </w:rPr>
        <w:t>因此笔者所执教的初三某班</w:t>
      </w:r>
      <w:r w:rsidR="002B1A98">
        <w:rPr>
          <w:rFonts w:hint="eastAsia"/>
        </w:rPr>
        <w:t>学生</w:t>
      </w:r>
      <w:r w:rsidR="006C7395">
        <w:rPr>
          <w:rFonts w:hint="eastAsia"/>
        </w:rPr>
        <w:t>较依赖教师讲解</w:t>
      </w:r>
      <w:r w:rsidR="002B1A98" w:rsidRPr="002B1A98">
        <w:rPr>
          <w:rFonts w:hint="eastAsia"/>
        </w:rPr>
        <w:t>，在</w:t>
      </w:r>
      <w:r w:rsidR="002B1A98" w:rsidRPr="002B1A98">
        <w:t>修改作文的过程中，较难发现自己存在的问题，</w:t>
      </w:r>
      <w:r w:rsidR="002B1A98" w:rsidRPr="002B1A98">
        <w:rPr>
          <w:rFonts w:hint="eastAsia"/>
        </w:rPr>
        <w:t>也很少结合初中评价标准进行自主评价，</w:t>
      </w:r>
      <w:r w:rsidR="00990160">
        <w:rPr>
          <w:rFonts w:hint="eastAsia"/>
        </w:rPr>
        <w:t>无法实现自主修改</w:t>
      </w:r>
      <w:r w:rsidR="002B1A98" w:rsidRPr="002B1A98">
        <w:t>。</w:t>
      </w:r>
      <w:r w:rsidR="002B1A98" w:rsidRPr="002B1A98">
        <w:rPr>
          <w:rFonts w:hint="eastAsia"/>
        </w:rPr>
        <w:t>同时，作文讲评课上，学生较长时间</w:t>
      </w:r>
      <w:r w:rsidRPr="00990160">
        <w:rPr>
          <w:rFonts w:hint="eastAsia"/>
        </w:rPr>
        <w:t>依靠模仿范文的修改形式，忽略</w:t>
      </w:r>
      <w:r w:rsidR="002B1A98" w:rsidRPr="002B1A98">
        <w:rPr>
          <w:rFonts w:hint="eastAsia"/>
        </w:rPr>
        <w:t>了</w:t>
      </w:r>
      <w:r w:rsidR="002B1A98">
        <w:rPr>
          <w:rFonts w:hint="eastAsia"/>
        </w:rPr>
        <w:t>自主</w:t>
      </w:r>
      <w:r w:rsidRPr="00990160">
        <w:rPr>
          <w:rFonts w:hint="eastAsia"/>
        </w:rPr>
        <w:t>个性化</w:t>
      </w:r>
      <w:r w:rsidR="002B1A98" w:rsidRPr="00990160">
        <w:rPr>
          <w:rFonts w:hint="eastAsia"/>
        </w:rPr>
        <w:t>修改</w:t>
      </w:r>
      <w:r w:rsidRPr="00990160">
        <w:rPr>
          <w:rFonts w:hint="eastAsia"/>
        </w:rPr>
        <w:t>再创作的</w:t>
      </w:r>
      <w:r w:rsidR="006C7395">
        <w:rPr>
          <w:rFonts w:hint="eastAsia"/>
        </w:rPr>
        <w:t>写作能力发展</w:t>
      </w:r>
      <w:r w:rsidR="002B1A98" w:rsidRPr="00990160">
        <w:rPr>
          <w:rFonts w:hint="eastAsia"/>
        </w:rPr>
        <w:t>。</w:t>
      </w:r>
    </w:p>
    <w:p w:rsidR="0095183B" w:rsidRPr="0069309A" w:rsidRDefault="0095183B" w:rsidP="006C7395">
      <w:pPr>
        <w:adjustRightInd w:val="0"/>
        <w:snapToGrid w:val="0"/>
        <w:spacing w:line="360" w:lineRule="auto"/>
        <w:ind w:firstLineChars="100" w:firstLine="210"/>
        <w:jc w:val="left"/>
        <w:rPr>
          <w:rFonts w:ascii="黑体" w:eastAsia="黑体" w:hAnsi="黑体" w:cs="Times New Roman"/>
          <w:szCs w:val="21"/>
        </w:rPr>
      </w:pPr>
      <w:r w:rsidRPr="0069309A">
        <w:rPr>
          <w:rFonts w:ascii="黑体" w:eastAsia="黑体" w:hAnsi="黑体" w:cs="Times New Roman" w:hint="eastAsia"/>
          <w:szCs w:val="21"/>
        </w:rPr>
        <w:t>（</w:t>
      </w:r>
      <w:r>
        <w:rPr>
          <w:rFonts w:ascii="黑体" w:eastAsia="黑体" w:hAnsi="黑体" w:cs="Times New Roman" w:hint="eastAsia"/>
          <w:szCs w:val="21"/>
        </w:rPr>
        <w:t>二</w:t>
      </w:r>
      <w:r w:rsidRPr="0069309A">
        <w:rPr>
          <w:rFonts w:ascii="黑体" w:eastAsia="黑体" w:hAnsi="黑体" w:cs="Times New Roman" w:hint="eastAsia"/>
          <w:szCs w:val="21"/>
        </w:rPr>
        <w:t>）</w:t>
      </w:r>
      <w:r>
        <w:rPr>
          <w:rFonts w:ascii="黑体" w:eastAsia="黑体" w:hAnsi="黑体" w:cs="Times New Roman" w:hint="eastAsia"/>
          <w:szCs w:val="21"/>
        </w:rPr>
        <w:t>教学目标分析</w:t>
      </w:r>
    </w:p>
    <w:p w:rsidR="0095183B" w:rsidRPr="00990160" w:rsidRDefault="0095183B" w:rsidP="006C7395">
      <w:pPr>
        <w:pStyle w:val="aa"/>
        <w:shd w:val="clear" w:color="auto" w:fill="FFFFFF"/>
        <w:adjustRightInd w:val="0"/>
        <w:snapToGrid w:val="0"/>
        <w:spacing w:before="0" w:beforeAutospacing="0" w:after="0" w:afterAutospacing="0" w:line="360" w:lineRule="auto"/>
        <w:ind w:firstLineChars="200" w:firstLine="480"/>
      </w:pPr>
      <w:r w:rsidRPr="00990160">
        <w:rPr>
          <w:rFonts w:hint="eastAsia"/>
        </w:rPr>
        <w:t>结合学情，</w:t>
      </w:r>
      <w:r w:rsidR="00990160">
        <w:rPr>
          <w:rFonts w:hint="eastAsia"/>
        </w:rPr>
        <w:t>及</w:t>
      </w:r>
      <w:r w:rsidRPr="00990160">
        <w:t>作文中反映出的问题</w:t>
      </w:r>
      <w:r w:rsidR="006C7395">
        <w:rPr>
          <w:rFonts w:hint="eastAsia"/>
        </w:rPr>
        <w:t>，基于</w:t>
      </w:r>
      <w:r w:rsidR="00990160">
        <w:rPr>
          <w:rFonts w:hint="eastAsia"/>
        </w:rPr>
        <w:t>《</w:t>
      </w:r>
      <w:r w:rsidR="00990160" w:rsidRPr="00637512">
        <w:rPr>
          <w:rFonts w:hint="eastAsia"/>
        </w:rPr>
        <w:t>义务教育英语课程标准（2022年版）》</w:t>
      </w:r>
      <w:r w:rsidRPr="00990160">
        <w:rPr>
          <w:rFonts w:hint="eastAsia"/>
        </w:rPr>
        <w:t>所指引的教学理念，笔者确定了</w:t>
      </w:r>
      <w:r w:rsidR="006C7395">
        <w:rPr>
          <w:rFonts w:hint="eastAsia"/>
        </w:rPr>
        <w:t>如下</w:t>
      </w:r>
      <w:r w:rsidRPr="00990160">
        <w:rPr>
          <w:rFonts w:hint="eastAsia"/>
        </w:rPr>
        <w:t>教学目标：</w:t>
      </w:r>
    </w:p>
    <w:p w:rsidR="0095183B" w:rsidRPr="00990160" w:rsidRDefault="0095183B" w:rsidP="006C7395">
      <w:pPr>
        <w:pStyle w:val="aa"/>
        <w:shd w:val="clear" w:color="auto" w:fill="FFFFFF"/>
        <w:adjustRightInd w:val="0"/>
        <w:snapToGrid w:val="0"/>
        <w:spacing w:before="0" w:beforeAutospacing="0" w:after="0" w:afterAutospacing="0" w:line="360" w:lineRule="auto"/>
        <w:ind w:firstLineChars="200" w:firstLine="480"/>
      </w:pPr>
      <w:r w:rsidRPr="00990160">
        <w:rPr>
          <w:rFonts w:hint="eastAsia"/>
        </w:rPr>
        <w:t>1、在了解</w:t>
      </w:r>
      <w:r w:rsidR="006C7395">
        <w:rPr>
          <w:rFonts w:hint="eastAsia"/>
        </w:rPr>
        <w:t>写作</w:t>
      </w:r>
      <w:r w:rsidRPr="00990160">
        <w:rPr>
          <w:rFonts w:hint="eastAsia"/>
        </w:rPr>
        <w:t>评价标准的基础上，</w:t>
      </w:r>
      <w:r w:rsidR="00990160">
        <w:rPr>
          <w:rFonts w:hint="eastAsia"/>
        </w:rPr>
        <w:t>学生</w:t>
      </w:r>
      <w:r w:rsidRPr="00990160">
        <w:rPr>
          <w:rFonts w:hint="eastAsia"/>
        </w:rPr>
        <w:t>能够较为准确地</w:t>
      </w:r>
      <w:r w:rsidR="00990160">
        <w:rPr>
          <w:rFonts w:hint="eastAsia"/>
        </w:rPr>
        <w:t>自主</w:t>
      </w:r>
      <w:r w:rsidRPr="00990160">
        <w:rPr>
          <w:rFonts w:hint="eastAsia"/>
        </w:rPr>
        <w:t>评价自己及同伴的习作。</w:t>
      </w:r>
    </w:p>
    <w:p w:rsidR="0095183B" w:rsidRPr="00990160" w:rsidRDefault="0095183B" w:rsidP="006C7395">
      <w:pPr>
        <w:pStyle w:val="aa"/>
        <w:shd w:val="clear" w:color="auto" w:fill="FFFFFF"/>
        <w:adjustRightInd w:val="0"/>
        <w:snapToGrid w:val="0"/>
        <w:spacing w:before="0" w:beforeAutospacing="0" w:after="0" w:afterAutospacing="0" w:line="360" w:lineRule="auto"/>
        <w:ind w:firstLineChars="200" w:firstLine="480"/>
      </w:pPr>
      <w:r w:rsidRPr="00990160">
        <w:rPr>
          <w:rFonts w:hint="eastAsia"/>
        </w:rPr>
        <w:t>2</w:t>
      </w:r>
      <w:r w:rsidR="00990160">
        <w:rPr>
          <w:rFonts w:hint="eastAsia"/>
        </w:rPr>
        <w:t>、经历写作修改的过程，能在今后写作过程中养成自主评价和自主</w:t>
      </w:r>
      <w:r w:rsidRPr="00990160">
        <w:rPr>
          <w:rFonts w:hint="eastAsia"/>
        </w:rPr>
        <w:t>修改的意识和习惯。</w:t>
      </w:r>
    </w:p>
    <w:p w:rsidR="0095183B" w:rsidRPr="00990160" w:rsidRDefault="0095183B" w:rsidP="006C7395">
      <w:pPr>
        <w:pStyle w:val="aa"/>
        <w:shd w:val="clear" w:color="auto" w:fill="FFFFFF"/>
        <w:adjustRightInd w:val="0"/>
        <w:snapToGrid w:val="0"/>
        <w:spacing w:before="0" w:beforeAutospacing="0" w:after="0" w:afterAutospacing="0" w:line="360" w:lineRule="auto"/>
        <w:ind w:firstLineChars="200" w:firstLine="480"/>
      </w:pPr>
      <w:r w:rsidRPr="00990160">
        <w:rPr>
          <w:rFonts w:hint="eastAsia"/>
        </w:rPr>
        <w:t>两个教学目标</w:t>
      </w:r>
      <w:r w:rsidRPr="00990160">
        <w:t>简洁、清楚、逻辑连贯、可操作、可检测</w:t>
      </w:r>
      <w:r w:rsidRPr="00990160">
        <w:rPr>
          <w:rFonts w:hint="eastAsia"/>
        </w:rPr>
        <w:t>，</w:t>
      </w:r>
      <w:r w:rsidR="00990160">
        <w:rPr>
          <w:rFonts w:hint="eastAsia"/>
        </w:rPr>
        <w:t>学生经历课前思考，自主评价，然后课中</w:t>
      </w:r>
      <w:r w:rsidRPr="00990160">
        <w:rPr>
          <w:rFonts w:hint="eastAsia"/>
        </w:rPr>
        <w:t>学生通过深入理解中考作文评价标准，</w:t>
      </w:r>
      <w:r w:rsidR="00990160">
        <w:rPr>
          <w:rFonts w:hint="eastAsia"/>
        </w:rPr>
        <w:t>明确作文评价要素，从而</w:t>
      </w:r>
      <w:r w:rsidR="00990160" w:rsidRPr="00A3178F">
        <w:rPr>
          <w:rFonts w:hint="eastAsia"/>
        </w:rPr>
        <w:t>学会对照标准</w:t>
      </w:r>
      <w:r w:rsidR="006B72A6" w:rsidRPr="00A3178F">
        <w:rPr>
          <w:rFonts w:hint="eastAsia"/>
        </w:rPr>
        <w:t>，</w:t>
      </w:r>
      <w:r w:rsidR="00E245FB">
        <w:rPr>
          <w:rFonts w:hint="eastAsia"/>
        </w:rPr>
        <w:t>并</w:t>
      </w:r>
      <w:r w:rsidR="006B72A6">
        <w:rPr>
          <w:rFonts w:hint="eastAsia"/>
        </w:rPr>
        <w:t>运用</w:t>
      </w:r>
      <w:r w:rsidRPr="00990160">
        <w:rPr>
          <w:rFonts w:hint="eastAsia"/>
        </w:rPr>
        <w:t>于同伴互评和自我评价，</w:t>
      </w:r>
      <w:proofErr w:type="gramStart"/>
      <w:r w:rsidRPr="00990160">
        <w:rPr>
          <w:rFonts w:hint="eastAsia"/>
        </w:rPr>
        <w:t>以评促学</w:t>
      </w:r>
      <w:proofErr w:type="gramEnd"/>
      <w:r w:rsidRPr="00990160">
        <w:rPr>
          <w:rFonts w:hint="eastAsia"/>
        </w:rPr>
        <w:t>、</w:t>
      </w:r>
      <w:proofErr w:type="gramStart"/>
      <w:r w:rsidRPr="00990160">
        <w:rPr>
          <w:rFonts w:hint="eastAsia"/>
        </w:rPr>
        <w:t>以评促教</w:t>
      </w:r>
      <w:proofErr w:type="gramEnd"/>
      <w:r w:rsidRPr="00990160">
        <w:rPr>
          <w:rFonts w:hint="eastAsia"/>
        </w:rPr>
        <w:t>，将评价贯穿课堂的教与学全过程，并提升</w:t>
      </w:r>
      <w:r w:rsidR="00E245FB">
        <w:rPr>
          <w:rFonts w:hint="eastAsia"/>
        </w:rPr>
        <w:t>学生的</w:t>
      </w:r>
      <w:r w:rsidRPr="00990160">
        <w:rPr>
          <w:rFonts w:hint="eastAsia"/>
        </w:rPr>
        <w:t>学习能力和自</w:t>
      </w:r>
      <w:r w:rsidR="00434699">
        <w:rPr>
          <w:rFonts w:hint="eastAsia"/>
        </w:rPr>
        <w:t>主评价和自主</w:t>
      </w:r>
      <w:r w:rsidRPr="00990160">
        <w:rPr>
          <w:rFonts w:hint="eastAsia"/>
        </w:rPr>
        <w:t>修改习惯的养成。</w:t>
      </w:r>
    </w:p>
    <w:p w:rsidR="0095183B" w:rsidRPr="00434699" w:rsidRDefault="0095183B" w:rsidP="006C7395">
      <w:pPr>
        <w:adjustRightInd w:val="0"/>
        <w:snapToGrid w:val="0"/>
        <w:spacing w:line="360" w:lineRule="auto"/>
        <w:ind w:firstLineChars="100" w:firstLine="210"/>
        <w:jc w:val="left"/>
        <w:rPr>
          <w:rFonts w:ascii="黑体" w:eastAsia="黑体" w:hAnsi="黑体" w:cs="Times New Roman"/>
          <w:szCs w:val="21"/>
        </w:rPr>
      </w:pPr>
      <w:r w:rsidRPr="0069309A">
        <w:rPr>
          <w:rFonts w:ascii="黑体" w:eastAsia="黑体" w:hAnsi="黑体" w:cs="Times New Roman" w:hint="eastAsia"/>
          <w:szCs w:val="21"/>
        </w:rPr>
        <w:t>（三）教学过程</w:t>
      </w:r>
    </w:p>
    <w:p w:rsidR="0067799E" w:rsidRDefault="0067799E" w:rsidP="006C7395">
      <w:pPr>
        <w:adjustRightInd w:val="0"/>
        <w:snapToGrid w:val="0"/>
        <w:spacing w:line="360" w:lineRule="auto"/>
        <w:ind w:firstLineChars="200" w:firstLine="480"/>
        <w:jc w:val="left"/>
        <w:rPr>
          <w:rFonts w:ascii="楷体" w:eastAsia="楷体" w:hAnsi="楷体" w:cs="Times New Roman"/>
          <w:szCs w:val="21"/>
        </w:rPr>
      </w:pPr>
      <w:r w:rsidRPr="0067799E">
        <w:rPr>
          <w:rFonts w:ascii="宋体" w:eastAsia="宋体" w:hAnsi="宋体" w:cs="宋体" w:hint="eastAsia"/>
          <w:kern w:val="0"/>
          <w:sz w:val="24"/>
          <w:szCs w:val="24"/>
        </w:rPr>
        <w:t>在此</w:t>
      </w:r>
      <w:r w:rsidR="00773492">
        <w:rPr>
          <w:rFonts w:ascii="宋体" w:eastAsia="宋体" w:hAnsi="宋体" w:cs="宋体" w:hint="eastAsia"/>
          <w:kern w:val="0"/>
          <w:sz w:val="24"/>
          <w:szCs w:val="24"/>
        </w:rPr>
        <w:t>结合笔者本课例中</w:t>
      </w:r>
      <w:r w:rsidRPr="0067799E">
        <w:rPr>
          <w:rFonts w:ascii="宋体" w:eastAsia="宋体" w:hAnsi="宋体" w:cs="宋体" w:hint="eastAsia"/>
          <w:kern w:val="0"/>
          <w:sz w:val="24"/>
          <w:szCs w:val="24"/>
        </w:rPr>
        <w:t>学生自主参与写作评价和自主修改的教学过程进行重点阐述。</w:t>
      </w:r>
    </w:p>
    <w:p w:rsidR="0067799E" w:rsidRPr="0067799E" w:rsidRDefault="0067799E" w:rsidP="006C7395">
      <w:pPr>
        <w:adjustRightInd w:val="0"/>
        <w:snapToGrid w:val="0"/>
        <w:spacing w:line="360" w:lineRule="auto"/>
        <w:jc w:val="left"/>
        <w:rPr>
          <w:rFonts w:ascii="宋体" w:eastAsia="宋体" w:hAnsi="宋体" w:cs="宋体"/>
          <w:kern w:val="0"/>
          <w:sz w:val="24"/>
          <w:szCs w:val="24"/>
        </w:rPr>
      </w:pPr>
      <w:r>
        <w:rPr>
          <w:rFonts w:ascii="宋体" w:eastAsia="宋体" w:hAnsi="宋体" w:cs="宋体" w:hint="eastAsia"/>
          <w:kern w:val="0"/>
          <w:sz w:val="24"/>
          <w:szCs w:val="24"/>
        </w:rPr>
        <w:t>（一）</w:t>
      </w:r>
      <w:r w:rsidRPr="0067799E">
        <w:rPr>
          <w:rFonts w:ascii="宋体" w:eastAsia="宋体" w:hAnsi="宋体" w:cs="宋体" w:hint="eastAsia"/>
          <w:kern w:val="0"/>
          <w:sz w:val="24"/>
          <w:szCs w:val="24"/>
        </w:rPr>
        <w:t>课前思考，初步自评习作</w:t>
      </w:r>
    </w:p>
    <w:p w:rsidR="0095183B" w:rsidRDefault="0067799E" w:rsidP="006C7395">
      <w:pPr>
        <w:pStyle w:val="aa"/>
        <w:shd w:val="clear" w:color="auto" w:fill="FFFFFF"/>
        <w:adjustRightInd w:val="0"/>
        <w:snapToGrid w:val="0"/>
        <w:spacing w:before="0" w:beforeAutospacing="0" w:after="0" w:afterAutospacing="0" w:line="360" w:lineRule="auto"/>
        <w:ind w:firstLineChars="200" w:firstLine="480"/>
      </w:pPr>
      <w:r w:rsidRPr="0067799E">
        <w:rPr>
          <w:rFonts w:hint="eastAsia"/>
        </w:rPr>
        <w:lastRenderedPageBreak/>
        <w:t>在课前，教师发布写作讲评课的课前任务单（如图</w:t>
      </w:r>
      <w:r w:rsidRPr="0067799E">
        <w:t>2），需要完成的学习任务如下：1</w:t>
      </w:r>
      <w:r>
        <w:t>、</w:t>
      </w:r>
      <w:r>
        <w:rPr>
          <w:rFonts w:hint="eastAsia"/>
        </w:rPr>
        <w:t>自主进行作文</w:t>
      </w:r>
      <w:r w:rsidRPr="0067799E">
        <w:t>评价；2</w:t>
      </w:r>
      <w:r w:rsidR="00E245FB">
        <w:t>、阅读评价标准并思考达标作文的要素</w:t>
      </w:r>
      <w:r w:rsidR="00E245FB">
        <w:rPr>
          <w:rFonts w:hint="eastAsia"/>
        </w:rPr>
        <w:t>；</w:t>
      </w:r>
      <w:r w:rsidRPr="0067799E">
        <w:t xml:space="preserve"> 3</w:t>
      </w:r>
      <w:r w:rsidR="0095183B">
        <w:t>、简单审题</w:t>
      </w:r>
      <w:r w:rsidR="0095183B">
        <w:rPr>
          <w:rFonts w:hint="eastAsia"/>
        </w:rPr>
        <w:t>。</w:t>
      </w:r>
    </w:p>
    <w:p w:rsidR="0067799E" w:rsidRDefault="0095183B" w:rsidP="006C7395">
      <w:pPr>
        <w:pStyle w:val="aa"/>
        <w:shd w:val="clear" w:color="auto" w:fill="FFFFFF"/>
        <w:adjustRightInd w:val="0"/>
        <w:snapToGrid w:val="0"/>
        <w:spacing w:before="0" w:beforeAutospacing="0" w:after="0" w:afterAutospacing="0" w:line="360" w:lineRule="auto"/>
        <w:ind w:firstLineChars="200" w:firstLine="480"/>
      </w:pPr>
      <w:r>
        <w:rPr>
          <w:rFonts w:hint="eastAsia"/>
        </w:rPr>
        <w:t>课前任务单的设计旨在激发学生自主评价意识，初步</w:t>
      </w:r>
      <w:r w:rsidR="00434699">
        <w:rPr>
          <w:rFonts w:hint="eastAsia"/>
        </w:rPr>
        <w:t>知道</w:t>
      </w:r>
      <w:r>
        <w:rPr>
          <w:rFonts w:hint="eastAsia"/>
        </w:rPr>
        <w:t>写作评价标准，能够合理运用评价标准实现较为客观的自主评价。</w:t>
      </w:r>
    </w:p>
    <w:p w:rsidR="0067799E" w:rsidRDefault="0067799E" w:rsidP="006C7395">
      <w:pPr>
        <w:pStyle w:val="ab"/>
        <w:adjustRightInd w:val="0"/>
        <w:snapToGrid w:val="0"/>
        <w:spacing w:line="360" w:lineRule="auto"/>
        <w:ind w:left="360" w:firstLine="480"/>
        <w:jc w:val="left"/>
        <w:rPr>
          <w:rFonts w:ascii="宋体" w:eastAsia="宋体" w:hAnsi="宋体" w:cs="宋体"/>
          <w:kern w:val="0"/>
          <w:sz w:val="24"/>
          <w:szCs w:val="24"/>
        </w:rPr>
      </w:pPr>
      <w:r w:rsidRPr="00D74E1A">
        <w:rPr>
          <w:rFonts w:ascii="宋体" w:eastAsia="宋体" w:hAnsi="宋体" w:cs="Times New Roman"/>
          <w:noProof/>
          <w:sz w:val="24"/>
          <w:szCs w:val="24"/>
        </w:rPr>
        <w:drawing>
          <wp:inline distT="0" distB="0" distL="0" distR="0" wp14:anchorId="615E4482" wp14:editId="787716ED">
            <wp:extent cx="4737100" cy="4562475"/>
            <wp:effectExtent l="0" t="0" r="6350" b="9525"/>
            <wp:docPr id="25" name="图片 25" descr="C:\Users\Admin\Documents\WeChat Files\wxid_2oqj78wmju8r21\FileStorage\Temp\16618964726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cuments\WeChat Files\wxid_2oqj78wmju8r21\FileStorage\Temp\1661896472628.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38422" cy="4563748"/>
                    </a:xfrm>
                    <a:prstGeom prst="rect">
                      <a:avLst/>
                    </a:prstGeom>
                    <a:noFill/>
                    <a:ln>
                      <a:noFill/>
                    </a:ln>
                  </pic:spPr>
                </pic:pic>
              </a:graphicData>
            </a:graphic>
          </wp:inline>
        </w:drawing>
      </w:r>
    </w:p>
    <w:p w:rsidR="0067799E" w:rsidRDefault="0067799E" w:rsidP="006C7395">
      <w:pPr>
        <w:adjustRightInd w:val="0"/>
        <w:snapToGrid w:val="0"/>
        <w:spacing w:line="360" w:lineRule="auto"/>
        <w:jc w:val="center"/>
        <w:rPr>
          <w:rFonts w:ascii="楷体" w:eastAsia="楷体" w:hAnsi="楷体" w:cs="Times New Roman"/>
          <w:szCs w:val="21"/>
        </w:rPr>
      </w:pPr>
      <w:r w:rsidRPr="0069309A">
        <w:rPr>
          <w:rFonts w:ascii="楷体" w:eastAsia="楷体" w:hAnsi="楷体" w:cs="Times New Roman" w:hint="eastAsia"/>
          <w:szCs w:val="21"/>
        </w:rPr>
        <w:t>图</w:t>
      </w:r>
      <w:r w:rsidRPr="0069309A">
        <w:rPr>
          <w:rFonts w:ascii="楷体" w:eastAsia="楷体" w:hAnsi="楷体" w:cs="Times New Roman"/>
          <w:szCs w:val="21"/>
        </w:rPr>
        <w:t>2</w:t>
      </w:r>
      <w:r w:rsidRPr="0069309A">
        <w:rPr>
          <w:rFonts w:ascii="楷体" w:eastAsia="楷体" w:hAnsi="楷体" w:cs="Times New Roman" w:hint="eastAsia"/>
          <w:szCs w:val="21"/>
        </w:rPr>
        <w:t>：写作讲评课的课前任务单</w:t>
      </w:r>
    </w:p>
    <w:p w:rsidR="00773492" w:rsidRPr="003A6DBE" w:rsidRDefault="0095183B" w:rsidP="006C7395">
      <w:pPr>
        <w:adjustRightInd w:val="0"/>
        <w:snapToGrid w:val="0"/>
        <w:spacing w:line="360" w:lineRule="auto"/>
        <w:jc w:val="left"/>
        <w:rPr>
          <w:rFonts w:ascii="宋体" w:eastAsia="宋体" w:hAnsi="宋体" w:cs="宋体"/>
          <w:kern w:val="0"/>
          <w:sz w:val="24"/>
          <w:szCs w:val="24"/>
        </w:rPr>
      </w:pPr>
      <w:r>
        <w:rPr>
          <w:rFonts w:ascii="宋体" w:eastAsia="宋体" w:hAnsi="宋体" w:cs="宋体" w:hint="eastAsia"/>
          <w:kern w:val="0"/>
          <w:sz w:val="24"/>
          <w:szCs w:val="24"/>
        </w:rPr>
        <w:t>（二）</w:t>
      </w:r>
      <w:r w:rsidR="00773492" w:rsidRPr="00773492">
        <w:rPr>
          <w:rFonts w:ascii="宋体" w:eastAsia="宋体" w:hAnsi="宋体" w:cs="宋体" w:hint="eastAsia"/>
          <w:kern w:val="0"/>
          <w:sz w:val="24"/>
          <w:szCs w:val="24"/>
        </w:rPr>
        <w:t>对照得分，深入理解标准</w:t>
      </w:r>
    </w:p>
    <w:p w:rsidR="00773492" w:rsidRPr="00773492" w:rsidRDefault="00773492" w:rsidP="006C7395">
      <w:pPr>
        <w:adjustRightInd w:val="0"/>
        <w:snapToGrid w:val="0"/>
        <w:spacing w:line="360" w:lineRule="auto"/>
        <w:ind w:firstLineChars="200" w:firstLine="480"/>
        <w:jc w:val="left"/>
        <w:rPr>
          <w:rFonts w:ascii="宋体" w:eastAsia="宋体" w:hAnsi="宋体" w:cs="宋体"/>
          <w:kern w:val="0"/>
          <w:sz w:val="24"/>
          <w:szCs w:val="24"/>
        </w:rPr>
      </w:pPr>
      <w:r w:rsidRPr="00773492">
        <w:rPr>
          <w:rFonts w:ascii="宋体" w:eastAsia="宋体" w:hAnsi="宋体" w:cs="宋体" w:hint="eastAsia"/>
          <w:kern w:val="0"/>
          <w:sz w:val="24"/>
          <w:szCs w:val="24"/>
        </w:rPr>
        <w:t>课堂活动1是学生将课前</w:t>
      </w:r>
      <w:r>
        <w:rPr>
          <w:rFonts w:ascii="宋体" w:eastAsia="宋体" w:hAnsi="宋体" w:cs="宋体" w:hint="eastAsia"/>
          <w:kern w:val="0"/>
          <w:sz w:val="24"/>
          <w:szCs w:val="24"/>
        </w:rPr>
        <w:t>自主评价的得分</w:t>
      </w:r>
      <w:r w:rsidRPr="00773492">
        <w:rPr>
          <w:rFonts w:ascii="宋体" w:eastAsia="宋体" w:hAnsi="宋体" w:cs="宋体" w:hint="eastAsia"/>
          <w:kern w:val="0"/>
          <w:sz w:val="24"/>
          <w:szCs w:val="24"/>
        </w:rPr>
        <w:t>与教师评价相对照，比较</w:t>
      </w:r>
      <w:r>
        <w:rPr>
          <w:rFonts w:ascii="宋体" w:eastAsia="宋体" w:hAnsi="宋体" w:cs="宋体" w:hint="eastAsia"/>
          <w:kern w:val="0"/>
          <w:sz w:val="24"/>
          <w:szCs w:val="24"/>
        </w:rPr>
        <w:t>得分</w:t>
      </w:r>
      <w:r w:rsidRPr="00773492">
        <w:rPr>
          <w:rFonts w:ascii="宋体" w:eastAsia="宋体" w:hAnsi="宋体" w:cs="宋体" w:hint="eastAsia"/>
          <w:kern w:val="0"/>
          <w:sz w:val="24"/>
          <w:szCs w:val="24"/>
        </w:rPr>
        <w:t>是否达到自己的预期，大部分学生能够通过这项活动明确自己未达标的理由是不明确评价标准。</w:t>
      </w:r>
    </w:p>
    <w:p w:rsidR="00773492" w:rsidRPr="00773492" w:rsidRDefault="00773492" w:rsidP="006C7395">
      <w:pPr>
        <w:adjustRightInd w:val="0"/>
        <w:snapToGrid w:val="0"/>
        <w:spacing w:line="360" w:lineRule="auto"/>
        <w:ind w:firstLineChars="200" w:firstLine="480"/>
        <w:jc w:val="left"/>
        <w:rPr>
          <w:rFonts w:ascii="宋体" w:eastAsia="宋体" w:hAnsi="宋体" w:cs="宋体"/>
          <w:kern w:val="0"/>
          <w:sz w:val="24"/>
          <w:szCs w:val="24"/>
        </w:rPr>
      </w:pPr>
      <w:r w:rsidRPr="00773492">
        <w:rPr>
          <w:rFonts w:ascii="宋体" w:eastAsia="宋体" w:hAnsi="宋体" w:cs="宋体" w:hint="eastAsia"/>
          <w:kern w:val="0"/>
          <w:sz w:val="24"/>
          <w:szCs w:val="24"/>
        </w:rPr>
        <w:t>之后，教师设计以下3个活动：</w:t>
      </w:r>
    </w:p>
    <w:p w:rsidR="00773492" w:rsidRPr="00773492" w:rsidRDefault="00773492" w:rsidP="006C7395">
      <w:pPr>
        <w:adjustRightInd w:val="0"/>
        <w:snapToGrid w:val="0"/>
        <w:spacing w:line="360" w:lineRule="auto"/>
        <w:ind w:firstLineChars="200" w:firstLine="480"/>
        <w:jc w:val="left"/>
        <w:rPr>
          <w:rFonts w:ascii="宋体" w:eastAsia="宋体" w:hAnsi="宋体" w:cs="宋体"/>
          <w:kern w:val="0"/>
          <w:sz w:val="24"/>
          <w:szCs w:val="24"/>
        </w:rPr>
      </w:pPr>
      <w:r w:rsidRPr="00773492">
        <w:rPr>
          <w:rFonts w:ascii="宋体" w:eastAsia="宋体" w:hAnsi="宋体" w:cs="宋体" w:hint="eastAsia"/>
          <w:kern w:val="0"/>
          <w:sz w:val="24"/>
          <w:szCs w:val="24"/>
        </w:rPr>
        <w:t>活动2——阅读并思考评价标准：中考的写作评价标准是从哪</w:t>
      </w:r>
      <w:r w:rsidRPr="00773492">
        <w:rPr>
          <w:rFonts w:ascii="宋体" w:eastAsia="宋体" w:hAnsi="宋体" w:cs="宋体"/>
          <w:kern w:val="0"/>
          <w:sz w:val="24"/>
          <w:szCs w:val="24"/>
        </w:rPr>
        <w:t>3个方面评价作文的？哪</w:t>
      </w:r>
      <w:r>
        <w:rPr>
          <w:rFonts w:ascii="宋体" w:eastAsia="宋体" w:hAnsi="宋体" w:cs="宋体" w:hint="eastAsia"/>
          <w:kern w:val="0"/>
          <w:sz w:val="24"/>
          <w:szCs w:val="24"/>
        </w:rPr>
        <w:t>一</w:t>
      </w:r>
      <w:r w:rsidRPr="00773492">
        <w:rPr>
          <w:rFonts w:ascii="宋体" w:eastAsia="宋体" w:hAnsi="宋体" w:cs="宋体"/>
          <w:kern w:val="0"/>
          <w:sz w:val="24"/>
          <w:szCs w:val="24"/>
        </w:rPr>
        <w:t>个方面时最主要的？</w:t>
      </w:r>
      <w:r>
        <w:rPr>
          <w:rFonts w:ascii="宋体" w:eastAsia="宋体" w:hAnsi="宋体" w:cs="宋体" w:hint="eastAsia"/>
          <w:kern w:val="0"/>
          <w:sz w:val="24"/>
          <w:szCs w:val="24"/>
        </w:rPr>
        <w:t>一</w:t>
      </w:r>
      <w:r w:rsidRPr="00773492">
        <w:rPr>
          <w:rFonts w:ascii="宋体" w:eastAsia="宋体" w:hAnsi="宋体" w:cs="宋体" w:hint="eastAsia"/>
          <w:kern w:val="0"/>
          <w:sz w:val="24"/>
          <w:szCs w:val="24"/>
        </w:rPr>
        <w:t>篇作文要达标，哪些要素非常重要？；活动3——阅读5位同学习作的片段，依据评价标准，发现其中存在的问</w:t>
      </w:r>
      <w:r w:rsidRPr="00773492">
        <w:rPr>
          <w:rFonts w:ascii="宋体" w:eastAsia="宋体" w:hAnsi="宋体" w:cs="宋体" w:hint="eastAsia"/>
          <w:kern w:val="0"/>
          <w:sz w:val="24"/>
          <w:szCs w:val="24"/>
        </w:rPr>
        <w:lastRenderedPageBreak/>
        <w:t>题。；活动4——再次阅读自己的作文，根据量表，找出自己习作中存在的问题，并圈画出需要修改的部分思考如何改进并分享。</w:t>
      </w:r>
    </w:p>
    <w:p w:rsidR="00773492" w:rsidRDefault="00773492" w:rsidP="006C7395">
      <w:pPr>
        <w:adjustRightInd w:val="0"/>
        <w:snapToGrid w:val="0"/>
        <w:spacing w:line="360" w:lineRule="auto"/>
        <w:ind w:firstLineChars="200" w:firstLine="480"/>
        <w:jc w:val="left"/>
        <w:rPr>
          <w:rFonts w:ascii="宋体" w:eastAsia="宋体" w:hAnsi="宋体" w:cs="宋体"/>
          <w:kern w:val="0"/>
          <w:sz w:val="24"/>
          <w:szCs w:val="24"/>
        </w:rPr>
      </w:pPr>
      <w:r w:rsidRPr="00773492">
        <w:rPr>
          <w:rFonts w:ascii="宋体" w:eastAsia="宋体" w:hAnsi="宋体" w:cs="宋体" w:hint="eastAsia"/>
          <w:kern w:val="0"/>
          <w:sz w:val="24"/>
          <w:szCs w:val="24"/>
        </w:rPr>
        <w:t>以上教学活动期间，教师</w:t>
      </w:r>
      <w:r w:rsidR="005846A3">
        <w:rPr>
          <w:rFonts w:ascii="宋体" w:eastAsia="宋体" w:hAnsi="宋体" w:cs="宋体" w:hint="eastAsia"/>
          <w:kern w:val="0"/>
          <w:sz w:val="24"/>
          <w:szCs w:val="24"/>
        </w:rPr>
        <w:t>通过收集学生学习发生的证据——圈画关键词确定评价</w:t>
      </w:r>
      <w:r w:rsidR="003A6DBE">
        <w:rPr>
          <w:rFonts w:ascii="宋体" w:eastAsia="宋体" w:hAnsi="宋体" w:cs="宋体" w:hint="eastAsia"/>
          <w:kern w:val="0"/>
          <w:sz w:val="24"/>
          <w:szCs w:val="24"/>
        </w:rPr>
        <w:t>标准中的三</w:t>
      </w:r>
      <w:r w:rsidR="005846A3">
        <w:rPr>
          <w:rFonts w:ascii="宋体" w:eastAsia="宋体" w:hAnsi="宋体" w:cs="宋体" w:hint="eastAsia"/>
          <w:kern w:val="0"/>
          <w:sz w:val="24"/>
          <w:szCs w:val="24"/>
        </w:rPr>
        <w:t>要素</w:t>
      </w:r>
      <w:r w:rsidR="003A6DBE">
        <w:rPr>
          <w:rFonts w:ascii="宋体" w:eastAsia="宋体" w:hAnsi="宋体" w:cs="宋体" w:hint="eastAsia"/>
          <w:kern w:val="0"/>
          <w:sz w:val="24"/>
          <w:szCs w:val="24"/>
        </w:rPr>
        <w:t>——语言、内容、连贯</w:t>
      </w:r>
      <w:r w:rsidRPr="00773492">
        <w:rPr>
          <w:rFonts w:ascii="宋体" w:eastAsia="宋体" w:hAnsi="宋体" w:cs="宋体" w:hint="eastAsia"/>
          <w:kern w:val="0"/>
          <w:sz w:val="24"/>
          <w:szCs w:val="24"/>
        </w:rPr>
        <w:t>、</w:t>
      </w:r>
      <w:r w:rsidR="005846A3">
        <w:rPr>
          <w:rFonts w:ascii="宋体" w:eastAsia="宋体" w:hAnsi="宋体" w:cs="宋体" w:hint="eastAsia"/>
          <w:kern w:val="0"/>
          <w:sz w:val="24"/>
          <w:szCs w:val="24"/>
        </w:rPr>
        <w:t>对照评价</w:t>
      </w:r>
      <w:r w:rsidR="003A6DBE">
        <w:rPr>
          <w:rFonts w:ascii="宋体" w:eastAsia="宋体" w:hAnsi="宋体" w:cs="宋体" w:hint="eastAsia"/>
          <w:kern w:val="0"/>
          <w:sz w:val="24"/>
          <w:szCs w:val="24"/>
        </w:rPr>
        <w:t>标准</w:t>
      </w:r>
      <w:r w:rsidR="005846A3">
        <w:rPr>
          <w:rFonts w:ascii="宋体" w:eastAsia="宋体" w:hAnsi="宋体" w:cs="宋体" w:hint="eastAsia"/>
          <w:kern w:val="0"/>
          <w:sz w:val="24"/>
          <w:szCs w:val="24"/>
        </w:rPr>
        <w:t>思考</w:t>
      </w:r>
      <w:r w:rsidR="003A6DBE" w:rsidRPr="00773492">
        <w:rPr>
          <w:rFonts w:ascii="宋体" w:eastAsia="宋体" w:hAnsi="宋体" w:cs="宋体" w:hint="eastAsia"/>
          <w:kern w:val="0"/>
          <w:sz w:val="24"/>
          <w:szCs w:val="24"/>
        </w:rPr>
        <w:t>圈</w:t>
      </w:r>
      <w:proofErr w:type="gramStart"/>
      <w:r w:rsidR="003A6DBE" w:rsidRPr="00773492">
        <w:rPr>
          <w:rFonts w:ascii="宋体" w:eastAsia="宋体" w:hAnsi="宋体" w:cs="宋体" w:hint="eastAsia"/>
          <w:kern w:val="0"/>
          <w:sz w:val="24"/>
          <w:szCs w:val="24"/>
        </w:rPr>
        <w:t>画</w:t>
      </w:r>
      <w:r w:rsidR="005846A3">
        <w:rPr>
          <w:rFonts w:ascii="宋体" w:eastAsia="宋体" w:hAnsi="宋体" w:cs="宋体" w:hint="eastAsia"/>
          <w:kern w:val="0"/>
          <w:sz w:val="24"/>
          <w:szCs w:val="24"/>
        </w:rPr>
        <w:t>发现</w:t>
      </w:r>
      <w:proofErr w:type="gramEnd"/>
      <w:r w:rsidRPr="00773492">
        <w:rPr>
          <w:rFonts w:ascii="宋体" w:eastAsia="宋体" w:hAnsi="宋体" w:cs="宋体" w:hint="eastAsia"/>
          <w:kern w:val="0"/>
          <w:sz w:val="24"/>
          <w:szCs w:val="24"/>
        </w:rPr>
        <w:t>同伴</w:t>
      </w:r>
      <w:r w:rsidR="005846A3">
        <w:rPr>
          <w:rFonts w:ascii="宋体" w:eastAsia="宋体" w:hAnsi="宋体" w:cs="宋体" w:hint="eastAsia"/>
          <w:kern w:val="0"/>
          <w:sz w:val="24"/>
          <w:szCs w:val="24"/>
        </w:rPr>
        <w:t>或自身在</w:t>
      </w:r>
      <w:r w:rsidRPr="00773492">
        <w:rPr>
          <w:rFonts w:ascii="宋体" w:eastAsia="宋体" w:hAnsi="宋体" w:cs="宋体" w:hint="eastAsia"/>
          <w:kern w:val="0"/>
          <w:sz w:val="24"/>
          <w:szCs w:val="24"/>
        </w:rPr>
        <w:t>写作中存在的问题</w:t>
      </w:r>
      <w:r w:rsidR="003A6DBE">
        <w:rPr>
          <w:rFonts w:ascii="宋体" w:eastAsia="宋体" w:hAnsi="宋体" w:cs="宋体" w:hint="eastAsia"/>
          <w:kern w:val="0"/>
          <w:sz w:val="24"/>
          <w:szCs w:val="24"/>
        </w:rPr>
        <w:t>并自主评价</w:t>
      </w:r>
      <w:r w:rsidRPr="00773492">
        <w:rPr>
          <w:rFonts w:ascii="宋体" w:eastAsia="宋体" w:hAnsi="宋体" w:cs="宋体" w:hint="eastAsia"/>
          <w:kern w:val="0"/>
          <w:sz w:val="24"/>
          <w:szCs w:val="24"/>
        </w:rPr>
        <w:t>、</w:t>
      </w:r>
      <w:r w:rsidR="003A6DBE">
        <w:rPr>
          <w:rFonts w:ascii="宋体" w:eastAsia="宋体" w:hAnsi="宋体" w:cs="宋体" w:hint="eastAsia"/>
          <w:kern w:val="0"/>
          <w:sz w:val="24"/>
          <w:szCs w:val="24"/>
        </w:rPr>
        <w:t>以此</w:t>
      </w:r>
      <w:r w:rsidRPr="00773492">
        <w:rPr>
          <w:rFonts w:ascii="宋体" w:eastAsia="宋体" w:hAnsi="宋体" w:cs="宋体" w:hint="eastAsia"/>
          <w:kern w:val="0"/>
          <w:sz w:val="24"/>
          <w:szCs w:val="24"/>
        </w:rPr>
        <w:t>确保学生理</w:t>
      </w:r>
      <w:r>
        <w:rPr>
          <w:rFonts w:ascii="宋体" w:eastAsia="宋体" w:hAnsi="宋体" w:cs="宋体" w:hint="eastAsia"/>
          <w:kern w:val="0"/>
          <w:sz w:val="24"/>
          <w:szCs w:val="24"/>
        </w:rPr>
        <w:t>解并明确写作评价标准中的要素，真正学会对照标准发现自己、同伴在写作</w:t>
      </w:r>
      <w:r w:rsidRPr="00773492">
        <w:rPr>
          <w:rFonts w:ascii="宋体" w:eastAsia="宋体" w:hAnsi="宋体" w:cs="宋体" w:hint="eastAsia"/>
          <w:kern w:val="0"/>
          <w:sz w:val="24"/>
          <w:szCs w:val="24"/>
        </w:rPr>
        <w:t>过程中存在的问题。并能够较为准确地进行同伴、自我评价，</w:t>
      </w:r>
      <w:proofErr w:type="gramStart"/>
      <w:r w:rsidRPr="00773492">
        <w:rPr>
          <w:rFonts w:ascii="宋体" w:eastAsia="宋体" w:hAnsi="宋体" w:cs="宋体" w:hint="eastAsia"/>
          <w:kern w:val="0"/>
          <w:sz w:val="24"/>
          <w:szCs w:val="24"/>
        </w:rPr>
        <w:t>践行</w:t>
      </w:r>
      <w:proofErr w:type="gramEnd"/>
      <w:r w:rsidRPr="00773492">
        <w:rPr>
          <w:rFonts w:ascii="宋体" w:eastAsia="宋体" w:hAnsi="宋体" w:cs="宋体" w:hint="eastAsia"/>
          <w:kern w:val="0"/>
          <w:sz w:val="24"/>
          <w:szCs w:val="24"/>
        </w:rPr>
        <w:t>教-学-评一体化理念的同时提升学生的学习能力，使其能够准确无误地</w:t>
      </w:r>
      <w:r w:rsidR="005846A3">
        <w:rPr>
          <w:rFonts w:ascii="宋体" w:eastAsia="宋体" w:hAnsi="宋体" w:cs="宋体" w:hint="eastAsia"/>
          <w:kern w:val="0"/>
          <w:sz w:val="24"/>
          <w:szCs w:val="24"/>
        </w:rPr>
        <w:t>自主</w:t>
      </w:r>
      <w:r w:rsidRPr="00773492">
        <w:rPr>
          <w:rFonts w:ascii="宋体" w:eastAsia="宋体" w:hAnsi="宋体" w:cs="宋体" w:hint="eastAsia"/>
          <w:kern w:val="0"/>
          <w:sz w:val="24"/>
          <w:szCs w:val="24"/>
        </w:rPr>
        <w:t>发</w:t>
      </w:r>
      <w:r w:rsidR="003A6DBE">
        <w:rPr>
          <w:rFonts w:ascii="宋体" w:eastAsia="宋体" w:hAnsi="宋体" w:cs="宋体" w:hint="eastAsia"/>
          <w:kern w:val="0"/>
          <w:sz w:val="24"/>
          <w:szCs w:val="24"/>
        </w:rPr>
        <w:t>现自己在写作方面需要修改的部分，并思考修改</w:t>
      </w:r>
      <w:r w:rsidRPr="00773492">
        <w:rPr>
          <w:rFonts w:ascii="宋体" w:eastAsia="宋体" w:hAnsi="宋体" w:cs="宋体" w:hint="eastAsia"/>
          <w:kern w:val="0"/>
          <w:sz w:val="24"/>
          <w:szCs w:val="24"/>
        </w:rPr>
        <w:t>方向</w:t>
      </w:r>
      <w:r w:rsidR="003A6DBE">
        <w:rPr>
          <w:rFonts w:ascii="宋体" w:eastAsia="宋体" w:hAnsi="宋体" w:cs="宋体" w:hint="eastAsia"/>
          <w:kern w:val="0"/>
          <w:sz w:val="24"/>
          <w:szCs w:val="24"/>
        </w:rPr>
        <w:t>，为自主修改环节作铺垫。</w:t>
      </w:r>
    </w:p>
    <w:p w:rsidR="003A6DBE" w:rsidRPr="003A6DBE" w:rsidRDefault="003A6DBE" w:rsidP="006C7395">
      <w:pPr>
        <w:adjustRightInd w:val="0"/>
        <w:snapToGrid w:val="0"/>
        <w:spacing w:line="360" w:lineRule="auto"/>
        <w:jc w:val="left"/>
        <w:rPr>
          <w:rFonts w:ascii="宋体" w:eastAsia="宋体" w:hAnsi="宋体" w:cs="宋体"/>
          <w:kern w:val="0"/>
          <w:sz w:val="24"/>
          <w:szCs w:val="24"/>
        </w:rPr>
      </w:pPr>
      <w:r>
        <w:rPr>
          <w:rFonts w:ascii="宋体" w:eastAsia="宋体" w:hAnsi="宋体" w:cs="宋体" w:hint="eastAsia"/>
          <w:kern w:val="0"/>
          <w:sz w:val="24"/>
          <w:szCs w:val="24"/>
        </w:rPr>
        <w:t>（三）</w:t>
      </w:r>
      <w:r w:rsidRPr="003A6DBE">
        <w:rPr>
          <w:rFonts w:ascii="宋体" w:eastAsia="宋体" w:hAnsi="宋体" w:cs="宋体" w:hint="eastAsia"/>
          <w:kern w:val="0"/>
          <w:sz w:val="24"/>
          <w:szCs w:val="24"/>
        </w:rPr>
        <w:t>巩固内化，深层优化习作</w:t>
      </w:r>
    </w:p>
    <w:p w:rsidR="007557CE" w:rsidRPr="007557CE" w:rsidRDefault="00E245FB" w:rsidP="006C7395">
      <w:pPr>
        <w:adjustRightInd w:val="0"/>
        <w:snapToGrid w:val="0"/>
        <w:spacing w:line="360" w:lineRule="auto"/>
        <w:ind w:firstLine="420"/>
        <w:jc w:val="left"/>
        <w:rPr>
          <w:rFonts w:ascii="宋体" w:eastAsia="宋体" w:hAnsi="宋体"/>
          <w:szCs w:val="21"/>
        </w:rPr>
      </w:pPr>
      <w:r>
        <w:rPr>
          <w:rFonts w:ascii="宋体" w:eastAsia="宋体" w:hAnsi="宋体" w:cs="宋体" w:hint="eastAsia"/>
          <w:kern w:val="0"/>
          <w:sz w:val="24"/>
          <w:szCs w:val="24"/>
        </w:rPr>
        <w:t>在作文讲评课中，学生</w:t>
      </w:r>
      <w:r w:rsidR="007557CE" w:rsidRPr="007557CE">
        <w:rPr>
          <w:rFonts w:ascii="宋体" w:eastAsia="宋体" w:hAnsi="宋体" w:cs="宋体" w:hint="eastAsia"/>
          <w:kern w:val="0"/>
          <w:sz w:val="24"/>
          <w:szCs w:val="24"/>
        </w:rPr>
        <w:t>需通过巩固实践—</w:t>
      </w:r>
      <w:r>
        <w:rPr>
          <w:rFonts w:ascii="宋体" w:eastAsia="宋体" w:hAnsi="宋体" w:cs="宋体" w:hint="eastAsia"/>
          <w:kern w:val="0"/>
          <w:sz w:val="24"/>
          <w:szCs w:val="24"/>
        </w:rPr>
        <w:t>—</w:t>
      </w:r>
      <w:proofErr w:type="gramStart"/>
      <w:r>
        <w:rPr>
          <w:rFonts w:ascii="宋体" w:eastAsia="宋体" w:hAnsi="宋体" w:cs="宋体" w:hint="eastAsia"/>
          <w:kern w:val="0"/>
          <w:sz w:val="24"/>
          <w:szCs w:val="24"/>
        </w:rPr>
        <w:t>—</w:t>
      </w:r>
      <w:proofErr w:type="gramEnd"/>
      <w:r>
        <w:rPr>
          <w:rFonts w:ascii="宋体" w:eastAsia="宋体" w:hAnsi="宋体" w:cs="宋体" w:hint="eastAsia"/>
          <w:kern w:val="0"/>
          <w:sz w:val="24"/>
          <w:szCs w:val="24"/>
        </w:rPr>
        <w:t>自主</w:t>
      </w:r>
      <w:r w:rsidR="007557CE" w:rsidRPr="007557CE">
        <w:rPr>
          <w:rFonts w:ascii="宋体" w:eastAsia="宋体" w:hAnsi="宋体" w:cs="宋体" w:hint="eastAsia"/>
          <w:kern w:val="0"/>
          <w:sz w:val="24"/>
          <w:szCs w:val="24"/>
        </w:rPr>
        <w:t>修改提升自己的习作来内化所学内容。</w:t>
      </w:r>
      <w:r w:rsidR="007557CE">
        <w:rPr>
          <w:rFonts w:ascii="宋体" w:eastAsia="宋体" w:hAnsi="宋体" w:cs="宋体" w:hint="eastAsia"/>
          <w:kern w:val="0"/>
          <w:sz w:val="24"/>
          <w:szCs w:val="24"/>
        </w:rPr>
        <w:t>因此，</w:t>
      </w:r>
      <w:r w:rsidR="007557CE" w:rsidRPr="007557CE">
        <w:rPr>
          <w:rFonts w:ascii="宋体" w:eastAsia="宋体" w:hAnsi="宋体" w:cs="宋体" w:hint="eastAsia"/>
          <w:kern w:val="0"/>
          <w:sz w:val="24"/>
          <w:szCs w:val="24"/>
        </w:rPr>
        <w:t>学生在课堂上</w:t>
      </w:r>
      <w:r w:rsidR="007557CE">
        <w:rPr>
          <w:rFonts w:ascii="宋体" w:eastAsia="宋体" w:hAnsi="宋体" w:cs="宋体" w:hint="eastAsia"/>
          <w:kern w:val="0"/>
          <w:sz w:val="24"/>
          <w:szCs w:val="24"/>
        </w:rPr>
        <w:t>需要独立自主完成修改稿，并利用评价量表自主评价，努力提升自己的写作</w:t>
      </w:r>
      <w:r w:rsidR="007557CE" w:rsidRPr="007557CE">
        <w:rPr>
          <w:rFonts w:ascii="宋体" w:eastAsia="宋体" w:hAnsi="宋体" w:cs="宋体" w:hint="eastAsia"/>
          <w:kern w:val="0"/>
          <w:sz w:val="24"/>
          <w:szCs w:val="24"/>
        </w:rPr>
        <w:t>。</w:t>
      </w:r>
      <w:r w:rsidR="007557CE" w:rsidRPr="007557CE">
        <w:rPr>
          <w:rFonts w:ascii="宋体" w:eastAsia="宋体" w:hAnsi="宋体" w:cs="宋体"/>
          <w:kern w:val="0"/>
          <w:sz w:val="24"/>
          <w:szCs w:val="24"/>
        </w:rPr>
        <w:t>让</w:t>
      </w:r>
      <w:r w:rsidR="007557CE" w:rsidRPr="007557CE">
        <w:rPr>
          <w:rFonts w:ascii="宋体" w:eastAsia="宋体" w:hAnsi="宋体" w:cs="宋体" w:hint="eastAsia"/>
          <w:kern w:val="0"/>
          <w:sz w:val="24"/>
          <w:szCs w:val="24"/>
        </w:rPr>
        <w:t>全体</w:t>
      </w:r>
      <w:r w:rsidR="007557CE" w:rsidRPr="007557CE">
        <w:rPr>
          <w:rFonts w:ascii="宋体" w:eastAsia="宋体" w:hAnsi="宋体" w:cs="宋体"/>
          <w:kern w:val="0"/>
          <w:sz w:val="24"/>
          <w:szCs w:val="24"/>
        </w:rPr>
        <w:t>学生</w:t>
      </w:r>
      <w:r w:rsidR="007557CE">
        <w:rPr>
          <w:rFonts w:ascii="宋体" w:eastAsia="宋体" w:hAnsi="宋体" w:cs="宋体" w:hint="eastAsia"/>
          <w:kern w:val="0"/>
          <w:sz w:val="24"/>
          <w:szCs w:val="24"/>
        </w:rPr>
        <w:t>自主</w:t>
      </w:r>
      <w:r w:rsidR="007557CE" w:rsidRPr="007557CE">
        <w:rPr>
          <w:rFonts w:ascii="宋体" w:eastAsia="宋体" w:hAnsi="宋体" w:cs="宋体" w:hint="eastAsia"/>
          <w:kern w:val="0"/>
          <w:sz w:val="24"/>
          <w:szCs w:val="24"/>
        </w:rPr>
        <w:t>参考checklist（表</w:t>
      </w:r>
      <w:r w:rsidR="007557CE" w:rsidRPr="007557CE">
        <w:rPr>
          <w:rFonts w:ascii="宋体" w:eastAsia="宋体" w:hAnsi="宋体" w:cs="宋体"/>
          <w:kern w:val="0"/>
          <w:sz w:val="24"/>
          <w:szCs w:val="24"/>
        </w:rPr>
        <w:t>1</w:t>
      </w:r>
      <w:r w:rsidR="007557CE" w:rsidRPr="007557CE">
        <w:rPr>
          <w:rFonts w:ascii="宋体" w:eastAsia="宋体" w:hAnsi="宋体" w:cs="宋体" w:hint="eastAsia"/>
          <w:kern w:val="0"/>
          <w:sz w:val="24"/>
          <w:szCs w:val="24"/>
        </w:rPr>
        <w:t>）</w:t>
      </w:r>
      <w:r w:rsidR="007557CE" w:rsidRPr="007557CE">
        <w:rPr>
          <w:rFonts w:ascii="宋体" w:eastAsia="宋体" w:hAnsi="宋体" w:cs="宋体"/>
          <w:kern w:val="0"/>
          <w:sz w:val="24"/>
          <w:szCs w:val="24"/>
        </w:rPr>
        <w:t>参与修改和评价过程中</w:t>
      </w:r>
      <w:r w:rsidR="007557CE">
        <w:rPr>
          <w:rFonts w:ascii="宋体" w:eastAsia="宋体" w:hAnsi="宋体" w:hint="eastAsia"/>
          <w:szCs w:val="21"/>
        </w:rPr>
        <w:t>。</w:t>
      </w:r>
      <w:r w:rsidR="007557CE" w:rsidRPr="007557CE">
        <w:rPr>
          <w:rFonts w:ascii="宋体" w:eastAsia="宋体" w:hAnsi="宋体" w:cs="宋体"/>
          <w:kern w:val="0"/>
          <w:sz w:val="24"/>
          <w:szCs w:val="24"/>
        </w:rPr>
        <w:t>在学生完成</w:t>
      </w:r>
      <w:r w:rsidR="007557CE" w:rsidRPr="007557CE">
        <w:rPr>
          <w:rFonts w:ascii="宋体" w:eastAsia="宋体" w:hAnsi="宋体" w:cs="宋体" w:hint="eastAsia"/>
          <w:kern w:val="0"/>
          <w:sz w:val="24"/>
          <w:szCs w:val="24"/>
        </w:rPr>
        <w:t>写作修改后</w:t>
      </w:r>
      <w:r w:rsidR="007557CE" w:rsidRPr="007557CE">
        <w:rPr>
          <w:rFonts w:ascii="宋体" w:eastAsia="宋体" w:hAnsi="宋体" w:cs="宋体"/>
          <w:kern w:val="0"/>
          <w:sz w:val="24"/>
          <w:szCs w:val="24"/>
        </w:rPr>
        <w:t>，教师开展班级内的交流评价分享</w:t>
      </w:r>
      <w:r w:rsidR="007557CE" w:rsidRPr="007557CE">
        <w:rPr>
          <w:rFonts w:ascii="宋体" w:eastAsia="宋体" w:hAnsi="宋体" w:cs="宋体" w:hint="eastAsia"/>
          <w:kern w:val="0"/>
          <w:sz w:val="24"/>
          <w:szCs w:val="24"/>
        </w:rPr>
        <w:t>活动</w:t>
      </w:r>
      <w:r w:rsidR="007557CE" w:rsidRPr="007557CE">
        <w:rPr>
          <w:rFonts w:ascii="宋体" w:eastAsia="宋体" w:hAnsi="宋体" w:cs="宋体"/>
          <w:kern w:val="0"/>
          <w:sz w:val="24"/>
          <w:szCs w:val="24"/>
        </w:rPr>
        <w:t>，通过使用这张自评量表，学生能够通过简单的勾选来</w:t>
      </w:r>
      <w:r w:rsidR="007557CE">
        <w:rPr>
          <w:rFonts w:ascii="宋体" w:eastAsia="宋体" w:hAnsi="宋体" w:cs="宋体" w:hint="eastAsia"/>
          <w:kern w:val="0"/>
          <w:sz w:val="24"/>
          <w:szCs w:val="24"/>
        </w:rPr>
        <w:t>实现自主评价</w:t>
      </w:r>
      <w:r w:rsidR="007557CE" w:rsidRPr="007557CE">
        <w:rPr>
          <w:rFonts w:ascii="宋体" w:eastAsia="宋体" w:hAnsi="宋体" w:cs="宋体"/>
          <w:kern w:val="0"/>
          <w:sz w:val="24"/>
          <w:szCs w:val="24"/>
        </w:rPr>
        <w:t>，有利于其及时进行</w:t>
      </w:r>
      <w:r w:rsidR="007557CE" w:rsidRPr="007557CE">
        <w:rPr>
          <w:rFonts w:ascii="宋体" w:eastAsia="宋体" w:hAnsi="宋体" w:cs="宋体" w:hint="eastAsia"/>
          <w:kern w:val="0"/>
          <w:sz w:val="24"/>
          <w:szCs w:val="24"/>
        </w:rPr>
        <w:t>写作</w:t>
      </w:r>
      <w:r w:rsidR="007557CE" w:rsidRPr="007557CE">
        <w:rPr>
          <w:rFonts w:ascii="宋体" w:eastAsia="宋体" w:hAnsi="宋体" w:cs="宋体"/>
          <w:kern w:val="0"/>
          <w:sz w:val="24"/>
          <w:szCs w:val="24"/>
        </w:rPr>
        <w:t>反思、总结，或进行必要的学习策略调整，提高学习效率和能力。该量表同样可以用于学生互评，转换学生角色，促进其互相学习，共同成长。激发</w:t>
      </w:r>
      <w:r w:rsidR="007557CE" w:rsidRPr="007557CE">
        <w:rPr>
          <w:rFonts w:ascii="宋体" w:eastAsia="宋体" w:hAnsi="宋体" w:cs="宋体" w:hint="eastAsia"/>
          <w:kern w:val="0"/>
          <w:sz w:val="24"/>
          <w:szCs w:val="24"/>
        </w:rPr>
        <w:t>其</w:t>
      </w:r>
      <w:r w:rsidR="007557CE" w:rsidRPr="007557CE">
        <w:rPr>
          <w:rFonts w:ascii="宋体" w:eastAsia="宋体" w:hAnsi="宋体" w:cs="宋体"/>
          <w:kern w:val="0"/>
          <w:sz w:val="24"/>
          <w:szCs w:val="24"/>
        </w:rPr>
        <w:t>学习积极性与参与度，</w:t>
      </w:r>
      <w:r w:rsidR="007557CE" w:rsidRPr="007557CE">
        <w:rPr>
          <w:rFonts w:ascii="宋体" w:eastAsia="宋体" w:hAnsi="宋体" w:cs="宋体" w:hint="eastAsia"/>
          <w:kern w:val="0"/>
          <w:sz w:val="24"/>
          <w:szCs w:val="24"/>
        </w:rPr>
        <w:t>实现多元评价的同时，也锻炼了学生总结、归纳、深入思考的能力。</w:t>
      </w:r>
    </w:p>
    <w:p w:rsidR="007557CE" w:rsidRDefault="007557CE" w:rsidP="006C7395">
      <w:pPr>
        <w:adjustRightInd w:val="0"/>
        <w:snapToGrid w:val="0"/>
        <w:spacing w:line="360" w:lineRule="auto"/>
        <w:jc w:val="center"/>
        <w:rPr>
          <w:rFonts w:ascii="楷体" w:eastAsia="楷体" w:hAnsi="楷体" w:cs="Times New Roman"/>
          <w:szCs w:val="21"/>
        </w:rPr>
      </w:pPr>
      <w:r w:rsidRPr="00D74E1A">
        <w:rPr>
          <w:rFonts w:ascii="楷体" w:eastAsia="楷体" w:hAnsi="楷体" w:cs="Times New Roman" w:hint="eastAsia"/>
          <w:szCs w:val="21"/>
        </w:rPr>
        <w:t>表1：</w:t>
      </w:r>
      <w:r w:rsidRPr="00D74E1A">
        <w:rPr>
          <w:rFonts w:ascii="楷体" w:eastAsia="楷体" w:hAnsi="楷体" w:cs="Times New Roman"/>
          <w:szCs w:val="21"/>
        </w:rPr>
        <w:t>C</w:t>
      </w:r>
      <w:r w:rsidRPr="00D74E1A">
        <w:rPr>
          <w:rFonts w:ascii="楷体" w:eastAsia="楷体" w:hAnsi="楷体" w:cs="Times New Roman" w:hint="eastAsia"/>
          <w:szCs w:val="21"/>
        </w:rPr>
        <w:t>hecklist</w:t>
      </w:r>
    </w:p>
    <w:p w:rsidR="007557CE" w:rsidRDefault="007557CE" w:rsidP="006C7395">
      <w:pPr>
        <w:adjustRightInd w:val="0"/>
        <w:snapToGrid w:val="0"/>
        <w:spacing w:line="360" w:lineRule="auto"/>
        <w:jc w:val="center"/>
        <w:rPr>
          <w:rFonts w:ascii="楷体" w:eastAsia="楷体" w:hAnsi="楷体" w:cs="Times New Roman"/>
          <w:szCs w:val="21"/>
        </w:rPr>
      </w:pPr>
      <w:r>
        <w:rPr>
          <w:noProof/>
        </w:rPr>
        <w:drawing>
          <wp:inline distT="0" distB="0" distL="0" distR="0" wp14:anchorId="4448A9EF" wp14:editId="32AC0F4A">
            <wp:extent cx="4974272" cy="2498090"/>
            <wp:effectExtent l="0" t="0" r="0" b="0"/>
            <wp:docPr id="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7"/>
                    <a:stretch>
                      <a:fillRect/>
                    </a:stretch>
                  </pic:blipFill>
                  <pic:spPr>
                    <a:xfrm>
                      <a:off x="0" y="0"/>
                      <a:ext cx="4976405" cy="2499161"/>
                    </a:xfrm>
                    <a:prstGeom prst="rect">
                      <a:avLst/>
                    </a:prstGeom>
                  </pic:spPr>
                </pic:pic>
              </a:graphicData>
            </a:graphic>
          </wp:inline>
        </w:drawing>
      </w:r>
    </w:p>
    <w:p w:rsidR="007557CE" w:rsidRDefault="007557CE" w:rsidP="006C7395">
      <w:pPr>
        <w:adjustRightInd w:val="0"/>
        <w:snapToGrid w:val="0"/>
        <w:spacing w:line="360" w:lineRule="auto"/>
        <w:ind w:firstLineChars="200" w:firstLine="480"/>
        <w:jc w:val="left"/>
        <w:rPr>
          <w:rFonts w:ascii="宋体" w:eastAsia="宋体" w:hAnsi="宋体" w:cs="宋体"/>
          <w:kern w:val="0"/>
          <w:sz w:val="24"/>
          <w:szCs w:val="24"/>
        </w:rPr>
      </w:pPr>
      <w:r w:rsidRPr="007557CE">
        <w:rPr>
          <w:rFonts w:ascii="宋体" w:eastAsia="宋体" w:hAnsi="宋体" w:cs="宋体" w:hint="eastAsia"/>
          <w:kern w:val="0"/>
          <w:sz w:val="24"/>
          <w:szCs w:val="24"/>
        </w:rPr>
        <w:t>英语写作本就是个性化的学习过程，作文的修改应富有个性化，学生在课</w:t>
      </w:r>
      <w:r w:rsidRPr="007557CE">
        <w:rPr>
          <w:rFonts w:ascii="宋体" w:eastAsia="宋体" w:hAnsi="宋体" w:cs="宋体" w:hint="eastAsia"/>
          <w:kern w:val="0"/>
          <w:sz w:val="24"/>
          <w:szCs w:val="24"/>
        </w:rPr>
        <w:lastRenderedPageBreak/>
        <w:t>堂需要实现自主修改，教师在教学过程中应关注到这点，并根据实际学情进行灵活处理，让同学修改完习作后努力达到目标，以此帮助学生巩固应用课堂所学，同时通过一次次的自主写作修改，能帮助学生不断进入“最近发展区”，充满信心去攻克写作这块难啃的“骨头”，不断提高自己的写作能力。</w:t>
      </w:r>
    </w:p>
    <w:p w:rsidR="00A3178F" w:rsidRPr="007557CE" w:rsidRDefault="00A3178F" w:rsidP="006C7395">
      <w:pPr>
        <w:numPr>
          <w:ilvl w:val="0"/>
          <w:numId w:val="1"/>
        </w:numPr>
        <w:adjustRightInd w:val="0"/>
        <w:snapToGrid w:val="0"/>
        <w:spacing w:line="360" w:lineRule="auto"/>
        <w:ind w:left="0" w:firstLine="0"/>
        <w:rPr>
          <w:rFonts w:ascii="黑体" w:eastAsia="黑体" w:hAnsi="黑体" w:cs="Times New Roman"/>
          <w:sz w:val="24"/>
          <w:szCs w:val="24"/>
        </w:rPr>
      </w:pPr>
      <w:r w:rsidRPr="00AA3460">
        <w:rPr>
          <w:rFonts w:ascii="黑体" w:eastAsia="黑体" w:hAnsi="黑体" w:cs="Times New Roman" w:hint="eastAsia"/>
          <w:sz w:val="24"/>
          <w:szCs w:val="24"/>
        </w:rPr>
        <w:t>结语</w:t>
      </w:r>
    </w:p>
    <w:p w:rsidR="00A3178F" w:rsidRPr="00A3178F" w:rsidRDefault="00A3178F" w:rsidP="006C7395">
      <w:pPr>
        <w:adjustRightInd w:val="0"/>
        <w:snapToGrid w:val="0"/>
        <w:spacing w:line="360" w:lineRule="auto"/>
        <w:ind w:firstLineChars="200" w:firstLine="480"/>
        <w:jc w:val="left"/>
        <w:rPr>
          <w:rFonts w:ascii="宋体" w:eastAsia="宋体" w:hAnsi="宋体" w:cs="宋体"/>
          <w:kern w:val="0"/>
          <w:sz w:val="24"/>
          <w:szCs w:val="24"/>
        </w:rPr>
      </w:pPr>
      <w:r w:rsidRPr="00A3178F">
        <w:rPr>
          <w:rFonts w:ascii="宋体" w:eastAsia="宋体" w:hAnsi="宋体" w:cs="宋体" w:hint="eastAsia"/>
          <w:kern w:val="0"/>
          <w:sz w:val="24"/>
          <w:szCs w:val="24"/>
        </w:rPr>
        <w:t>笔者</w:t>
      </w:r>
      <w:r w:rsidRPr="00A3178F">
        <w:rPr>
          <w:rFonts w:ascii="宋体" w:eastAsia="宋体" w:hAnsi="宋体" w:cs="宋体"/>
          <w:kern w:val="0"/>
          <w:sz w:val="24"/>
          <w:szCs w:val="24"/>
        </w:rPr>
        <w:t>通过</w:t>
      </w:r>
      <w:r w:rsidRPr="00A3178F">
        <w:rPr>
          <w:rFonts w:ascii="宋体" w:eastAsia="宋体" w:hAnsi="宋体" w:cs="宋体" w:hint="eastAsia"/>
          <w:kern w:val="0"/>
          <w:sz w:val="24"/>
          <w:szCs w:val="24"/>
        </w:rPr>
        <w:t>课堂</w:t>
      </w:r>
      <w:r w:rsidRPr="00A3178F">
        <w:rPr>
          <w:rFonts w:ascii="宋体" w:eastAsia="宋体" w:hAnsi="宋体" w:cs="宋体"/>
          <w:kern w:val="0"/>
          <w:sz w:val="24"/>
          <w:szCs w:val="24"/>
        </w:rPr>
        <w:t>教学实践，</w:t>
      </w:r>
      <w:r w:rsidRPr="00A3178F">
        <w:rPr>
          <w:rFonts w:ascii="宋体" w:eastAsia="宋体" w:hAnsi="宋体" w:cs="宋体" w:hint="eastAsia"/>
          <w:kern w:val="0"/>
          <w:sz w:val="24"/>
          <w:szCs w:val="24"/>
        </w:rPr>
        <w:t>结合</w:t>
      </w:r>
      <w:r w:rsidRPr="00A3178F">
        <w:rPr>
          <w:rFonts w:ascii="宋体" w:eastAsia="宋体" w:hAnsi="宋体" w:cs="宋体"/>
          <w:kern w:val="0"/>
          <w:sz w:val="24"/>
          <w:szCs w:val="24"/>
        </w:rPr>
        <w:t>这节写作课的教学效果进行了以下思考</w:t>
      </w:r>
      <w:r w:rsidRPr="00A3178F">
        <w:rPr>
          <w:rFonts w:ascii="宋体" w:eastAsia="宋体" w:hAnsi="宋体" w:cs="宋体" w:hint="eastAsia"/>
          <w:kern w:val="0"/>
          <w:sz w:val="24"/>
          <w:szCs w:val="24"/>
        </w:rPr>
        <w:t>与反思</w:t>
      </w:r>
      <w:r w:rsidRPr="00A3178F">
        <w:rPr>
          <w:rFonts w:ascii="宋体" w:eastAsia="宋体" w:hAnsi="宋体" w:cs="宋体"/>
          <w:kern w:val="0"/>
          <w:sz w:val="24"/>
          <w:szCs w:val="24"/>
        </w:rPr>
        <w:t>。</w:t>
      </w:r>
    </w:p>
    <w:p w:rsidR="00A3178F" w:rsidRPr="00A3178F" w:rsidRDefault="00A3178F" w:rsidP="006C7395">
      <w:pPr>
        <w:adjustRightInd w:val="0"/>
        <w:snapToGrid w:val="0"/>
        <w:spacing w:line="360" w:lineRule="auto"/>
        <w:ind w:firstLineChars="200" w:firstLine="480"/>
        <w:jc w:val="left"/>
        <w:rPr>
          <w:rFonts w:ascii="宋体" w:eastAsia="宋体" w:hAnsi="宋体" w:cs="宋体"/>
          <w:kern w:val="0"/>
          <w:sz w:val="24"/>
          <w:szCs w:val="24"/>
        </w:rPr>
      </w:pPr>
      <w:r w:rsidRPr="00A3178F">
        <w:rPr>
          <w:rFonts w:ascii="宋体" w:eastAsia="宋体" w:hAnsi="宋体" w:cs="宋体" w:hint="eastAsia"/>
          <w:kern w:val="0"/>
          <w:sz w:val="24"/>
          <w:szCs w:val="24"/>
        </w:rPr>
        <w:t>1、教师在开展写作讲评课时，应将</w:t>
      </w:r>
      <w:proofErr w:type="gramStart"/>
      <w:r w:rsidRPr="00A3178F">
        <w:rPr>
          <w:rFonts w:ascii="宋体" w:eastAsia="宋体" w:hAnsi="宋体" w:cs="宋体" w:hint="eastAsia"/>
          <w:kern w:val="0"/>
          <w:sz w:val="24"/>
          <w:szCs w:val="24"/>
        </w:rPr>
        <w:t>以评促学</w:t>
      </w:r>
      <w:proofErr w:type="gramEnd"/>
      <w:r w:rsidRPr="00A3178F">
        <w:rPr>
          <w:rFonts w:ascii="宋体" w:eastAsia="宋体" w:hAnsi="宋体" w:cs="宋体" w:hint="eastAsia"/>
          <w:kern w:val="0"/>
          <w:sz w:val="24"/>
          <w:szCs w:val="24"/>
        </w:rPr>
        <w:t>、</w:t>
      </w:r>
      <w:proofErr w:type="gramStart"/>
      <w:r w:rsidRPr="00A3178F">
        <w:rPr>
          <w:rFonts w:ascii="宋体" w:eastAsia="宋体" w:hAnsi="宋体" w:cs="宋体" w:hint="eastAsia"/>
          <w:kern w:val="0"/>
          <w:sz w:val="24"/>
          <w:szCs w:val="24"/>
        </w:rPr>
        <w:t>以评促教</w:t>
      </w:r>
      <w:proofErr w:type="gramEnd"/>
      <w:r w:rsidRPr="00A3178F">
        <w:rPr>
          <w:rFonts w:ascii="宋体" w:eastAsia="宋体" w:hAnsi="宋体" w:cs="宋体" w:hint="eastAsia"/>
          <w:kern w:val="0"/>
          <w:sz w:val="24"/>
          <w:szCs w:val="24"/>
        </w:rPr>
        <w:t>，将评价贯穿课堂的教与学全过程的教学理念融入到课堂设计中，因为写作的评价过程只有当学生理解、掌握、并能很好地运用评价标准进行评价</w:t>
      </w:r>
      <w:r>
        <w:rPr>
          <w:rFonts w:ascii="宋体" w:eastAsia="宋体" w:hAnsi="宋体" w:cs="宋体" w:hint="eastAsia"/>
          <w:kern w:val="0"/>
          <w:sz w:val="24"/>
          <w:szCs w:val="24"/>
        </w:rPr>
        <w:t>后，</w:t>
      </w:r>
      <w:r w:rsidRPr="00A3178F">
        <w:rPr>
          <w:rFonts w:ascii="宋体" w:eastAsia="宋体" w:hAnsi="宋体" w:cs="宋体" w:hint="eastAsia"/>
          <w:kern w:val="0"/>
          <w:sz w:val="24"/>
          <w:szCs w:val="24"/>
        </w:rPr>
        <w:t>学生才能做到《义务教育英语课程标准（2022年版）》所要求的“进行适当的自我修正，用语得当，沟通和交流得体、有效。”</w:t>
      </w:r>
      <w:r w:rsidR="001D445F">
        <w:rPr>
          <w:rFonts w:ascii="宋体" w:eastAsia="宋体" w:hAnsi="宋体" w:cs="宋体" w:hint="eastAsia"/>
          <w:kern w:val="0"/>
          <w:sz w:val="24"/>
          <w:szCs w:val="24"/>
        </w:rPr>
        <w:t>同时，教师应注意更新教学理念，在学生自主评价的过程中教师只是起到引导的角色，如何能够做得更好，是老师值得深入探讨的问题。</w:t>
      </w:r>
      <w:r w:rsidR="001D445F" w:rsidRPr="001D445F">
        <w:rPr>
          <w:rFonts w:ascii="宋体" w:eastAsia="宋体" w:hAnsi="宋体" w:cs="宋体"/>
          <w:kern w:val="0"/>
          <w:sz w:val="24"/>
          <w:szCs w:val="24"/>
        </w:rPr>
        <w:t>教师对评价量表的使用指导一定要具体到位，只有学生完全清楚评价过程和评价方法，才能有效地进行自主评价。</w:t>
      </w:r>
    </w:p>
    <w:p w:rsidR="00A3178F" w:rsidRDefault="00A3178F" w:rsidP="006C7395">
      <w:pPr>
        <w:adjustRightInd w:val="0"/>
        <w:snapToGrid w:val="0"/>
        <w:spacing w:line="360" w:lineRule="auto"/>
        <w:ind w:firstLineChars="200" w:firstLine="480"/>
        <w:jc w:val="left"/>
        <w:rPr>
          <w:rFonts w:ascii="宋体" w:eastAsia="宋体" w:hAnsi="宋体" w:cs="宋体"/>
          <w:kern w:val="0"/>
          <w:sz w:val="24"/>
          <w:szCs w:val="24"/>
        </w:rPr>
      </w:pPr>
      <w:r w:rsidRPr="00A3178F">
        <w:rPr>
          <w:rFonts w:ascii="宋体" w:eastAsia="宋体" w:hAnsi="宋体" w:cs="宋体" w:hint="eastAsia"/>
          <w:kern w:val="0"/>
          <w:sz w:val="24"/>
          <w:szCs w:val="24"/>
        </w:rPr>
        <w:t>2、</w:t>
      </w:r>
      <w:r w:rsidRPr="00A3178F">
        <w:rPr>
          <w:rFonts w:ascii="宋体" w:eastAsia="宋体" w:hAnsi="宋体" w:cs="宋体"/>
          <w:kern w:val="0"/>
          <w:sz w:val="24"/>
          <w:szCs w:val="24"/>
        </w:rPr>
        <w:t>教师</w:t>
      </w:r>
      <w:r w:rsidRPr="00A3178F">
        <w:rPr>
          <w:rFonts w:ascii="宋体" w:eastAsia="宋体" w:hAnsi="宋体" w:cs="宋体" w:hint="eastAsia"/>
          <w:kern w:val="0"/>
          <w:sz w:val="24"/>
          <w:szCs w:val="24"/>
        </w:rPr>
        <w:t>要</w:t>
      </w:r>
      <w:r w:rsidRPr="00A3178F">
        <w:rPr>
          <w:rFonts w:ascii="宋体" w:eastAsia="宋体" w:hAnsi="宋体" w:cs="宋体"/>
          <w:kern w:val="0"/>
          <w:sz w:val="24"/>
          <w:szCs w:val="24"/>
        </w:rPr>
        <w:t>重视在</w:t>
      </w:r>
      <w:r w:rsidRPr="00A3178F">
        <w:rPr>
          <w:rFonts w:ascii="宋体" w:eastAsia="宋体" w:hAnsi="宋体" w:cs="宋体" w:hint="eastAsia"/>
          <w:kern w:val="0"/>
          <w:sz w:val="24"/>
          <w:szCs w:val="24"/>
        </w:rPr>
        <w:t>修改前及修改后这两</w:t>
      </w:r>
      <w:r w:rsidRPr="00A3178F">
        <w:rPr>
          <w:rFonts w:ascii="宋体" w:eastAsia="宋体" w:hAnsi="宋体" w:cs="宋体"/>
          <w:kern w:val="0"/>
          <w:sz w:val="24"/>
          <w:szCs w:val="24"/>
        </w:rPr>
        <w:t>阶段</w:t>
      </w:r>
      <w:r>
        <w:rPr>
          <w:rFonts w:ascii="宋体" w:eastAsia="宋体" w:hAnsi="宋体" w:cs="宋体" w:hint="eastAsia"/>
          <w:kern w:val="0"/>
          <w:sz w:val="24"/>
          <w:szCs w:val="24"/>
        </w:rPr>
        <w:t>引导</w:t>
      </w:r>
      <w:r w:rsidRPr="00A3178F">
        <w:rPr>
          <w:rFonts w:ascii="宋体" w:eastAsia="宋体" w:hAnsi="宋体" w:cs="宋体"/>
          <w:kern w:val="0"/>
          <w:sz w:val="24"/>
          <w:szCs w:val="24"/>
        </w:rPr>
        <w:t>学生</w:t>
      </w:r>
      <w:r w:rsidRPr="00A3178F">
        <w:rPr>
          <w:rFonts w:ascii="宋体" w:eastAsia="宋体" w:hAnsi="宋体" w:cs="宋体" w:hint="eastAsia"/>
          <w:kern w:val="0"/>
          <w:sz w:val="24"/>
          <w:szCs w:val="24"/>
        </w:rPr>
        <w:t>及时</w:t>
      </w:r>
      <w:r>
        <w:rPr>
          <w:rFonts w:ascii="宋体" w:eastAsia="宋体" w:hAnsi="宋体" w:cs="宋体" w:hint="eastAsia"/>
          <w:kern w:val="0"/>
          <w:sz w:val="24"/>
          <w:szCs w:val="24"/>
        </w:rPr>
        <w:t>自主进行</w:t>
      </w:r>
      <w:r w:rsidRPr="00A3178F">
        <w:rPr>
          <w:rFonts w:ascii="宋体" w:eastAsia="宋体" w:hAnsi="宋体" w:cs="宋体"/>
          <w:kern w:val="0"/>
          <w:sz w:val="24"/>
          <w:szCs w:val="24"/>
        </w:rPr>
        <w:t>自评和互评。</w:t>
      </w:r>
      <w:r>
        <w:rPr>
          <w:rFonts w:ascii="宋体" w:eastAsia="宋体" w:hAnsi="宋体" w:cs="宋体" w:hint="eastAsia"/>
          <w:kern w:val="0"/>
          <w:sz w:val="24"/>
          <w:szCs w:val="24"/>
        </w:rPr>
        <w:t>使得</w:t>
      </w:r>
      <w:r w:rsidRPr="00A3178F">
        <w:rPr>
          <w:rFonts w:ascii="宋体" w:eastAsia="宋体" w:hAnsi="宋体" w:cs="宋体" w:hint="eastAsia"/>
          <w:kern w:val="0"/>
          <w:sz w:val="24"/>
          <w:szCs w:val="24"/>
        </w:rPr>
        <w:t>学生</w:t>
      </w:r>
      <w:r>
        <w:rPr>
          <w:rFonts w:ascii="宋体" w:eastAsia="宋体" w:hAnsi="宋体" w:cs="宋体" w:hint="eastAsia"/>
          <w:kern w:val="0"/>
          <w:sz w:val="24"/>
          <w:szCs w:val="24"/>
        </w:rPr>
        <w:t>能够</w:t>
      </w:r>
      <w:r w:rsidRPr="00A3178F">
        <w:rPr>
          <w:rFonts w:ascii="宋体" w:eastAsia="宋体" w:hAnsi="宋体" w:cs="宋体" w:hint="eastAsia"/>
          <w:kern w:val="0"/>
          <w:sz w:val="24"/>
          <w:szCs w:val="24"/>
        </w:rPr>
        <w:t>深入反思自己</w:t>
      </w:r>
      <w:r w:rsidR="001D445F">
        <w:rPr>
          <w:rFonts w:ascii="宋体" w:eastAsia="宋体" w:hAnsi="宋体" w:cs="宋体" w:hint="eastAsia"/>
          <w:kern w:val="0"/>
          <w:sz w:val="24"/>
          <w:szCs w:val="24"/>
        </w:rPr>
        <w:t>及同伴</w:t>
      </w:r>
      <w:r w:rsidRPr="00A3178F">
        <w:rPr>
          <w:rFonts w:ascii="宋体" w:eastAsia="宋体" w:hAnsi="宋体" w:cs="宋体" w:hint="eastAsia"/>
          <w:kern w:val="0"/>
          <w:sz w:val="24"/>
          <w:szCs w:val="24"/>
        </w:rPr>
        <w:t>的习作，在</w:t>
      </w:r>
      <w:r w:rsidR="00E668EF">
        <w:rPr>
          <w:rFonts w:ascii="宋体" w:eastAsia="宋体" w:hAnsi="宋体" w:cs="宋体" w:hint="eastAsia"/>
          <w:kern w:val="0"/>
          <w:sz w:val="24"/>
          <w:szCs w:val="24"/>
        </w:rPr>
        <w:t>学生</w:t>
      </w:r>
      <w:r>
        <w:rPr>
          <w:rFonts w:ascii="宋体" w:eastAsia="宋体" w:hAnsi="宋体" w:cs="宋体" w:hint="eastAsia"/>
          <w:kern w:val="0"/>
          <w:sz w:val="24"/>
          <w:szCs w:val="24"/>
        </w:rPr>
        <w:t>自主</w:t>
      </w:r>
      <w:r w:rsidRPr="00A3178F">
        <w:rPr>
          <w:rFonts w:ascii="宋体" w:eastAsia="宋体" w:hAnsi="宋体" w:cs="宋体" w:hint="eastAsia"/>
          <w:kern w:val="0"/>
          <w:sz w:val="24"/>
          <w:szCs w:val="24"/>
        </w:rPr>
        <w:t>评价</w:t>
      </w:r>
      <w:r w:rsidR="00E668EF">
        <w:rPr>
          <w:rFonts w:ascii="宋体" w:eastAsia="宋体" w:hAnsi="宋体" w:cs="宋体" w:hint="eastAsia"/>
          <w:kern w:val="0"/>
          <w:sz w:val="24"/>
          <w:szCs w:val="24"/>
        </w:rPr>
        <w:t>的</w:t>
      </w:r>
      <w:r w:rsidRPr="00A3178F">
        <w:rPr>
          <w:rFonts w:ascii="宋体" w:eastAsia="宋体" w:hAnsi="宋体" w:cs="宋体" w:hint="eastAsia"/>
          <w:kern w:val="0"/>
          <w:sz w:val="24"/>
          <w:szCs w:val="24"/>
        </w:rPr>
        <w:t>过程中，</w:t>
      </w:r>
      <w:r w:rsidR="00E668EF">
        <w:rPr>
          <w:rFonts w:ascii="宋体" w:eastAsia="宋体" w:hAnsi="宋体" w:cs="宋体" w:hint="eastAsia"/>
          <w:kern w:val="0"/>
          <w:sz w:val="24"/>
          <w:szCs w:val="24"/>
        </w:rPr>
        <w:t>教师还应注重让</w:t>
      </w:r>
      <w:r w:rsidRPr="00A3178F">
        <w:rPr>
          <w:rFonts w:ascii="宋体" w:eastAsia="宋体" w:hAnsi="宋体" w:cs="宋体" w:hint="eastAsia"/>
          <w:kern w:val="0"/>
          <w:sz w:val="24"/>
          <w:szCs w:val="24"/>
        </w:rPr>
        <w:t>学生多进行关于</w:t>
      </w:r>
      <w:r w:rsidRPr="00A3178F">
        <w:rPr>
          <w:rFonts w:ascii="宋体" w:eastAsia="宋体" w:hAnsi="宋体" w:cs="宋体"/>
          <w:kern w:val="0"/>
          <w:sz w:val="24"/>
          <w:szCs w:val="24"/>
        </w:rPr>
        <w:t>文章内容、连贯性</w:t>
      </w:r>
      <w:r w:rsidRPr="00A3178F">
        <w:rPr>
          <w:rFonts w:ascii="宋体" w:eastAsia="宋体" w:hAnsi="宋体" w:cs="宋体" w:hint="eastAsia"/>
          <w:kern w:val="0"/>
          <w:sz w:val="24"/>
          <w:szCs w:val="24"/>
        </w:rPr>
        <w:t>、思想性、用语的丰富性</w:t>
      </w:r>
      <w:r w:rsidRPr="00A3178F">
        <w:rPr>
          <w:rFonts w:ascii="宋体" w:eastAsia="宋体" w:hAnsi="宋体" w:cs="宋体"/>
          <w:kern w:val="0"/>
          <w:sz w:val="24"/>
          <w:szCs w:val="24"/>
        </w:rPr>
        <w:t>等</w:t>
      </w:r>
      <w:r w:rsidRPr="00A3178F">
        <w:rPr>
          <w:rFonts w:ascii="宋体" w:eastAsia="宋体" w:hAnsi="宋体" w:cs="宋体" w:hint="eastAsia"/>
          <w:kern w:val="0"/>
          <w:sz w:val="24"/>
          <w:szCs w:val="24"/>
        </w:rPr>
        <w:t>高层次写作内容的评价，而不只是停留在语法</w:t>
      </w:r>
      <w:r w:rsidRPr="00A3178F">
        <w:rPr>
          <w:rFonts w:ascii="宋体" w:eastAsia="宋体" w:hAnsi="宋体" w:cs="宋体"/>
          <w:kern w:val="0"/>
          <w:sz w:val="24"/>
          <w:szCs w:val="24"/>
        </w:rPr>
        <w:t>、</w:t>
      </w:r>
      <w:r w:rsidRPr="00A3178F">
        <w:rPr>
          <w:rFonts w:ascii="宋体" w:eastAsia="宋体" w:hAnsi="宋体" w:cs="宋体" w:hint="eastAsia"/>
          <w:kern w:val="0"/>
          <w:sz w:val="24"/>
          <w:szCs w:val="24"/>
        </w:rPr>
        <w:t>拼写等低层次的问题的纠错。</w:t>
      </w:r>
    </w:p>
    <w:p w:rsidR="00A3178F" w:rsidRPr="00A3178F" w:rsidRDefault="00A3178F" w:rsidP="006C7395">
      <w:pPr>
        <w:adjustRightInd w:val="0"/>
        <w:snapToGrid w:val="0"/>
        <w:spacing w:line="360" w:lineRule="auto"/>
        <w:ind w:firstLineChars="200" w:firstLine="480"/>
        <w:jc w:val="left"/>
        <w:rPr>
          <w:rFonts w:ascii="宋体" w:eastAsia="宋体" w:hAnsi="宋体" w:cs="宋体"/>
          <w:kern w:val="0"/>
          <w:sz w:val="24"/>
          <w:szCs w:val="24"/>
        </w:rPr>
      </w:pPr>
      <w:r w:rsidRPr="00A3178F">
        <w:rPr>
          <w:rFonts w:ascii="宋体" w:eastAsia="宋体" w:hAnsi="宋体" w:cs="宋体" w:hint="eastAsia"/>
          <w:kern w:val="0"/>
          <w:sz w:val="24"/>
          <w:szCs w:val="24"/>
        </w:rPr>
        <w:t>3、在低年级的写作</w:t>
      </w:r>
      <w:r w:rsidR="001D445F">
        <w:rPr>
          <w:rFonts w:ascii="宋体" w:eastAsia="宋体" w:hAnsi="宋体" w:cs="宋体" w:hint="eastAsia"/>
          <w:kern w:val="0"/>
          <w:sz w:val="24"/>
          <w:szCs w:val="24"/>
        </w:rPr>
        <w:t>讲评</w:t>
      </w:r>
      <w:r w:rsidRPr="00A3178F">
        <w:rPr>
          <w:rFonts w:ascii="宋体" w:eastAsia="宋体" w:hAnsi="宋体" w:cs="宋体" w:hint="eastAsia"/>
          <w:kern w:val="0"/>
          <w:sz w:val="24"/>
          <w:szCs w:val="24"/>
        </w:rPr>
        <w:t>课中</w:t>
      </w:r>
      <w:r w:rsidR="001D445F">
        <w:rPr>
          <w:rFonts w:ascii="宋体" w:eastAsia="宋体" w:hAnsi="宋体" w:cs="宋体" w:hint="eastAsia"/>
          <w:kern w:val="0"/>
          <w:sz w:val="24"/>
          <w:szCs w:val="24"/>
        </w:rPr>
        <w:t>教师</w:t>
      </w:r>
      <w:r w:rsidRPr="00A3178F">
        <w:rPr>
          <w:rFonts w:ascii="宋体" w:eastAsia="宋体" w:hAnsi="宋体" w:cs="宋体" w:hint="eastAsia"/>
          <w:kern w:val="0"/>
          <w:sz w:val="24"/>
          <w:szCs w:val="24"/>
        </w:rPr>
        <w:t>就应该培养起学生</w:t>
      </w:r>
      <w:r w:rsidR="001D445F">
        <w:rPr>
          <w:rFonts w:ascii="宋体" w:eastAsia="宋体" w:hAnsi="宋体" w:cs="宋体" w:hint="eastAsia"/>
          <w:kern w:val="0"/>
          <w:sz w:val="24"/>
          <w:szCs w:val="24"/>
        </w:rPr>
        <w:t>自主评价和自主修改的能力，</w:t>
      </w:r>
      <w:r w:rsidRPr="00A3178F">
        <w:rPr>
          <w:rFonts w:ascii="宋体" w:eastAsia="宋体" w:hAnsi="宋体" w:cs="宋体" w:hint="eastAsia"/>
          <w:kern w:val="0"/>
          <w:sz w:val="24"/>
          <w:szCs w:val="24"/>
        </w:rPr>
        <w:t>并在平日教学中训练学生根据评价标准进行自评和互评，提升</w:t>
      </w:r>
      <w:r w:rsidR="001D445F">
        <w:rPr>
          <w:rFonts w:ascii="宋体" w:eastAsia="宋体" w:hAnsi="宋体" w:cs="宋体" w:hint="eastAsia"/>
          <w:kern w:val="0"/>
          <w:sz w:val="24"/>
          <w:szCs w:val="24"/>
        </w:rPr>
        <w:t>学生</w:t>
      </w:r>
      <w:r w:rsidRPr="00A3178F">
        <w:rPr>
          <w:rFonts w:ascii="宋体" w:eastAsia="宋体" w:hAnsi="宋体" w:cs="宋体" w:hint="eastAsia"/>
          <w:kern w:val="0"/>
          <w:sz w:val="24"/>
          <w:szCs w:val="24"/>
        </w:rPr>
        <w:t>对好的作文标准的认识。不必追求面面俱到，而应结合单元主题设计</w:t>
      </w:r>
      <w:r w:rsidR="001D445F">
        <w:rPr>
          <w:rFonts w:ascii="宋体" w:eastAsia="宋体" w:hAnsi="宋体" w:cs="宋体" w:hint="eastAsia"/>
          <w:kern w:val="0"/>
          <w:sz w:val="24"/>
          <w:szCs w:val="24"/>
        </w:rPr>
        <w:t>不同</w:t>
      </w:r>
      <w:r w:rsidRPr="00A3178F">
        <w:rPr>
          <w:rFonts w:ascii="宋体" w:eastAsia="宋体" w:hAnsi="宋体" w:cs="宋体" w:hint="eastAsia"/>
          <w:kern w:val="0"/>
          <w:sz w:val="24"/>
          <w:szCs w:val="24"/>
        </w:rPr>
        <w:t>作文</w:t>
      </w:r>
      <w:r w:rsidR="001D445F">
        <w:rPr>
          <w:rFonts w:ascii="宋体" w:eastAsia="宋体" w:hAnsi="宋体" w:cs="宋体" w:hint="eastAsia"/>
          <w:kern w:val="0"/>
          <w:sz w:val="24"/>
          <w:szCs w:val="24"/>
        </w:rPr>
        <w:t>讲评课的</w:t>
      </w:r>
      <w:r w:rsidRPr="00A3178F">
        <w:rPr>
          <w:rFonts w:ascii="宋体" w:eastAsia="宋体" w:hAnsi="宋体" w:cs="宋体" w:hint="eastAsia"/>
          <w:kern w:val="0"/>
          <w:sz w:val="24"/>
          <w:szCs w:val="24"/>
        </w:rPr>
        <w:t>侧重教学点，如结构，语言，内容的完整、逻辑、切题等。相信从低年级开始，扎实而循序渐进的写作教学，能让学生逐步克服写作这一难题，做到胸有成竹。</w:t>
      </w:r>
    </w:p>
    <w:p w:rsidR="00A3178F" w:rsidRPr="00A3178F" w:rsidRDefault="00A3178F" w:rsidP="006C7395">
      <w:pPr>
        <w:adjustRightInd w:val="0"/>
        <w:snapToGrid w:val="0"/>
        <w:spacing w:line="360" w:lineRule="auto"/>
        <w:ind w:firstLineChars="200" w:firstLine="480"/>
        <w:jc w:val="left"/>
        <w:rPr>
          <w:rFonts w:ascii="宋体" w:eastAsia="宋体" w:hAnsi="宋体" w:cs="宋体"/>
          <w:kern w:val="0"/>
          <w:sz w:val="24"/>
          <w:szCs w:val="24"/>
        </w:rPr>
      </w:pPr>
      <w:r w:rsidRPr="00A3178F">
        <w:rPr>
          <w:rFonts w:ascii="宋体" w:eastAsia="宋体" w:hAnsi="宋体" w:cs="宋体" w:hint="eastAsia"/>
          <w:kern w:val="0"/>
          <w:sz w:val="24"/>
          <w:szCs w:val="24"/>
        </w:rPr>
        <w:t>总之，写作讲评课应</w:t>
      </w:r>
      <w:r w:rsidRPr="00A3178F">
        <w:rPr>
          <w:rFonts w:ascii="宋体" w:eastAsia="宋体" w:hAnsi="宋体" w:cs="宋体"/>
          <w:kern w:val="0"/>
          <w:sz w:val="24"/>
          <w:szCs w:val="24"/>
        </w:rPr>
        <w:t>充分调动学生主动参与写作</w:t>
      </w:r>
      <w:r w:rsidRPr="00A3178F">
        <w:rPr>
          <w:rFonts w:ascii="宋体" w:eastAsia="宋体" w:hAnsi="宋体" w:cs="宋体" w:hint="eastAsia"/>
          <w:kern w:val="0"/>
          <w:sz w:val="24"/>
          <w:szCs w:val="24"/>
        </w:rPr>
        <w:t>修改</w:t>
      </w:r>
      <w:r w:rsidRPr="00A3178F">
        <w:rPr>
          <w:rFonts w:ascii="宋体" w:eastAsia="宋体" w:hAnsi="宋体" w:cs="宋体"/>
          <w:kern w:val="0"/>
          <w:sz w:val="24"/>
          <w:szCs w:val="24"/>
        </w:rPr>
        <w:t>的积极性，体现</w:t>
      </w:r>
      <w:r w:rsidRPr="00A3178F">
        <w:rPr>
          <w:rFonts w:ascii="宋体" w:eastAsia="宋体" w:hAnsi="宋体" w:cs="宋体" w:hint="eastAsia"/>
          <w:kern w:val="0"/>
          <w:sz w:val="24"/>
          <w:szCs w:val="24"/>
        </w:rPr>
        <w:t>学生主体地位</w:t>
      </w:r>
      <w:r w:rsidRPr="00A3178F">
        <w:rPr>
          <w:rFonts w:ascii="宋体" w:eastAsia="宋体" w:hAnsi="宋体" w:cs="宋体"/>
          <w:kern w:val="0"/>
          <w:sz w:val="24"/>
          <w:szCs w:val="24"/>
        </w:rPr>
        <w:t>。通过</w:t>
      </w:r>
      <w:r w:rsidRPr="00A3178F">
        <w:rPr>
          <w:rFonts w:ascii="宋体" w:eastAsia="宋体" w:hAnsi="宋体" w:cs="宋体" w:hint="eastAsia"/>
          <w:kern w:val="0"/>
          <w:sz w:val="24"/>
          <w:szCs w:val="24"/>
        </w:rPr>
        <w:t>自我思考、自我评价、同伴互评、师生共评等形式，</w:t>
      </w:r>
      <w:r w:rsidRPr="00A3178F">
        <w:rPr>
          <w:rFonts w:ascii="宋体" w:eastAsia="宋体" w:hAnsi="宋体" w:cs="宋体"/>
          <w:kern w:val="0"/>
          <w:sz w:val="24"/>
          <w:szCs w:val="24"/>
        </w:rPr>
        <w:t>学生的思维</w:t>
      </w:r>
      <w:r w:rsidRPr="00A3178F">
        <w:rPr>
          <w:rFonts w:ascii="宋体" w:eastAsia="宋体" w:hAnsi="宋体" w:cs="宋体" w:hint="eastAsia"/>
          <w:kern w:val="0"/>
          <w:sz w:val="24"/>
          <w:szCs w:val="24"/>
        </w:rPr>
        <w:t>能够得到</w:t>
      </w:r>
      <w:r w:rsidRPr="00A3178F">
        <w:rPr>
          <w:rFonts w:ascii="宋体" w:eastAsia="宋体" w:hAnsi="宋体" w:cs="宋体"/>
          <w:kern w:val="0"/>
          <w:sz w:val="24"/>
          <w:szCs w:val="24"/>
        </w:rPr>
        <w:t>拓展，不同层次的学生</w:t>
      </w:r>
      <w:r w:rsidRPr="00A3178F">
        <w:rPr>
          <w:rFonts w:ascii="宋体" w:eastAsia="宋体" w:hAnsi="宋体" w:cs="宋体" w:hint="eastAsia"/>
          <w:kern w:val="0"/>
          <w:sz w:val="24"/>
          <w:szCs w:val="24"/>
        </w:rPr>
        <w:t>能够实现</w:t>
      </w:r>
      <w:r w:rsidRPr="00A3178F">
        <w:rPr>
          <w:rFonts w:ascii="宋体" w:eastAsia="宋体" w:hAnsi="宋体" w:cs="宋体"/>
          <w:kern w:val="0"/>
          <w:sz w:val="24"/>
          <w:szCs w:val="24"/>
        </w:rPr>
        <w:t>共同进步。</w:t>
      </w:r>
      <w:r w:rsidRPr="00A3178F">
        <w:rPr>
          <w:rFonts w:ascii="宋体" w:eastAsia="宋体" w:hAnsi="宋体" w:cs="宋体" w:hint="eastAsia"/>
          <w:kern w:val="0"/>
          <w:sz w:val="24"/>
          <w:szCs w:val="24"/>
        </w:rPr>
        <w:t>教师兼顾共性和个性的</w:t>
      </w:r>
      <w:r w:rsidRPr="00A3178F">
        <w:rPr>
          <w:rFonts w:ascii="宋体" w:eastAsia="宋体" w:hAnsi="宋体" w:cs="宋体"/>
          <w:kern w:val="0"/>
          <w:sz w:val="24"/>
          <w:szCs w:val="24"/>
        </w:rPr>
        <w:t>教学过程</w:t>
      </w:r>
      <w:r w:rsidRPr="00A3178F">
        <w:rPr>
          <w:rFonts w:ascii="宋体" w:eastAsia="宋体" w:hAnsi="宋体" w:cs="宋体" w:hint="eastAsia"/>
          <w:kern w:val="0"/>
          <w:sz w:val="24"/>
          <w:szCs w:val="24"/>
        </w:rPr>
        <w:t>又能</w:t>
      </w:r>
      <w:r w:rsidRPr="00A3178F">
        <w:rPr>
          <w:rFonts w:ascii="宋体" w:eastAsia="宋体" w:hAnsi="宋体" w:cs="宋体"/>
          <w:kern w:val="0"/>
          <w:sz w:val="24"/>
          <w:szCs w:val="24"/>
        </w:rPr>
        <w:t>有效提高学生的学习能力和综合语言运用能力，更好地促进其英语学科核心素养的形成和发展</w:t>
      </w:r>
      <w:r w:rsidRPr="00A3178F">
        <w:rPr>
          <w:rFonts w:ascii="宋体" w:eastAsia="宋体" w:hAnsi="宋体" w:cs="宋体" w:hint="eastAsia"/>
          <w:kern w:val="0"/>
          <w:sz w:val="24"/>
          <w:szCs w:val="24"/>
        </w:rPr>
        <w:t>。</w:t>
      </w:r>
    </w:p>
    <w:p w:rsidR="00A3178F" w:rsidRDefault="00A3178F" w:rsidP="006C7395">
      <w:pPr>
        <w:adjustRightInd w:val="0"/>
        <w:snapToGrid w:val="0"/>
        <w:spacing w:line="360" w:lineRule="auto"/>
        <w:ind w:firstLineChars="200" w:firstLine="480"/>
        <w:jc w:val="left"/>
        <w:rPr>
          <w:rFonts w:ascii="宋体" w:eastAsia="宋体" w:hAnsi="宋体" w:cs="宋体"/>
          <w:kern w:val="0"/>
          <w:sz w:val="24"/>
          <w:szCs w:val="24"/>
        </w:rPr>
      </w:pPr>
      <w:r w:rsidRPr="00A3178F">
        <w:rPr>
          <w:rFonts w:ascii="宋体" w:eastAsia="宋体" w:hAnsi="宋体" w:cs="宋体" w:hint="eastAsia"/>
          <w:kern w:val="0"/>
          <w:sz w:val="24"/>
          <w:szCs w:val="24"/>
        </w:rPr>
        <w:lastRenderedPageBreak/>
        <w:t>最后，教师</w:t>
      </w:r>
      <w:r w:rsidRPr="00A3178F">
        <w:rPr>
          <w:rFonts w:ascii="宋体" w:eastAsia="宋体" w:hAnsi="宋体" w:cs="宋体"/>
          <w:kern w:val="0"/>
          <w:sz w:val="24"/>
          <w:szCs w:val="24"/>
        </w:rPr>
        <w:t>要</w:t>
      </w:r>
      <w:r w:rsidR="001D445F">
        <w:rPr>
          <w:rFonts w:ascii="宋体" w:eastAsia="宋体" w:hAnsi="宋体" w:cs="宋体" w:hint="eastAsia"/>
          <w:kern w:val="0"/>
          <w:sz w:val="24"/>
          <w:szCs w:val="24"/>
        </w:rPr>
        <w:t>应在作文讲评课方面</w:t>
      </w:r>
      <w:r w:rsidRPr="00A3178F">
        <w:rPr>
          <w:rFonts w:ascii="宋体" w:eastAsia="宋体" w:hAnsi="宋体" w:cs="宋体" w:hint="eastAsia"/>
          <w:kern w:val="0"/>
          <w:sz w:val="24"/>
          <w:szCs w:val="24"/>
        </w:rPr>
        <w:t>勇于</w:t>
      </w:r>
      <w:r w:rsidR="001D445F">
        <w:rPr>
          <w:rFonts w:ascii="宋体" w:eastAsia="宋体" w:hAnsi="宋体" w:cs="宋体" w:hint="eastAsia"/>
          <w:kern w:val="0"/>
          <w:sz w:val="24"/>
          <w:szCs w:val="24"/>
        </w:rPr>
        <w:t>不断</w:t>
      </w:r>
      <w:r w:rsidRPr="00A3178F">
        <w:rPr>
          <w:rFonts w:ascii="宋体" w:eastAsia="宋体" w:hAnsi="宋体" w:cs="宋体" w:hint="eastAsia"/>
          <w:kern w:val="0"/>
          <w:sz w:val="24"/>
          <w:szCs w:val="24"/>
        </w:rPr>
        <w:t>实践和尝试</w:t>
      </w:r>
      <w:r w:rsidRPr="00A3178F">
        <w:rPr>
          <w:rFonts w:ascii="宋体" w:eastAsia="宋体" w:hAnsi="宋体" w:cs="宋体"/>
          <w:kern w:val="0"/>
          <w:sz w:val="24"/>
          <w:szCs w:val="24"/>
        </w:rPr>
        <w:t>，</w:t>
      </w:r>
      <w:r w:rsidR="001D445F">
        <w:rPr>
          <w:rFonts w:ascii="宋体" w:eastAsia="宋体" w:hAnsi="宋体" w:cs="宋体" w:hint="eastAsia"/>
          <w:kern w:val="0"/>
          <w:sz w:val="24"/>
          <w:szCs w:val="24"/>
        </w:rPr>
        <w:t>探索更好的教学方法从而更好地实现全体学生自主评价、自主修改作文，</w:t>
      </w:r>
      <w:r w:rsidR="00AA3460">
        <w:rPr>
          <w:rFonts w:ascii="宋体" w:eastAsia="宋体" w:hAnsi="宋体" w:cs="宋体" w:hint="eastAsia"/>
          <w:kern w:val="0"/>
          <w:sz w:val="24"/>
          <w:szCs w:val="24"/>
        </w:rPr>
        <w:t>同时也应</w:t>
      </w:r>
      <w:r w:rsidRPr="00A3178F">
        <w:rPr>
          <w:rFonts w:ascii="宋体" w:eastAsia="宋体" w:hAnsi="宋体" w:cs="宋体" w:hint="eastAsia"/>
          <w:kern w:val="0"/>
          <w:sz w:val="24"/>
          <w:szCs w:val="24"/>
        </w:rPr>
        <w:t>加强</w:t>
      </w:r>
      <w:r w:rsidRPr="00A3178F">
        <w:rPr>
          <w:rFonts w:ascii="宋体" w:eastAsia="宋体" w:hAnsi="宋体" w:cs="宋体"/>
          <w:kern w:val="0"/>
          <w:sz w:val="24"/>
          <w:szCs w:val="24"/>
        </w:rPr>
        <w:t>对</w:t>
      </w:r>
      <w:r w:rsidRPr="00A3178F">
        <w:rPr>
          <w:rFonts w:ascii="宋体" w:eastAsia="宋体" w:hAnsi="宋体" w:cs="宋体" w:hint="eastAsia"/>
          <w:kern w:val="0"/>
          <w:sz w:val="24"/>
          <w:szCs w:val="24"/>
        </w:rPr>
        <w:t>《义务教育英语课程标准（2022年版）》的理解</w:t>
      </w:r>
      <w:r w:rsidRPr="00A3178F">
        <w:rPr>
          <w:rFonts w:ascii="宋体" w:eastAsia="宋体" w:hAnsi="宋体" w:cs="宋体"/>
          <w:kern w:val="0"/>
          <w:sz w:val="24"/>
          <w:szCs w:val="24"/>
        </w:rPr>
        <w:t>，</w:t>
      </w:r>
      <w:r w:rsidRPr="00A3178F">
        <w:rPr>
          <w:rFonts w:ascii="宋体" w:eastAsia="宋体" w:hAnsi="宋体" w:cs="宋体" w:hint="eastAsia"/>
          <w:kern w:val="0"/>
          <w:sz w:val="24"/>
          <w:szCs w:val="24"/>
        </w:rPr>
        <w:t>更新教育教学新理念，做到</w:t>
      </w:r>
      <w:r w:rsidRPr="00A3178F">
        <w:rPr>
          <w:rFonts w:ascii="宋体" w:eastAsia="宋体" w:hAnsi="宋体" w:cs="宋体"/>
          <w:kern w:val="0"/>
          <w:sz w:val="24"/>
          <w:szCs w:val="24"/>
        </w:rPr>
        <w:t>与时俱进，在教学中取得更大的进步。</w:t>
      </w:r>
    </w:p>
    <w:p w:rsidR="006C7395" w:rsidRPr="00A3178F" w:rsidRDefault="006C7395" w:rsidP="006C7395">
      <w:pPr>
        <w:adjustRightInd w:val="0"/>
        <w:snapToGrid w:val="0"/>
        <w:spacing w:line="360" w:lineRule="auto"/>
        <w:ind w:firstLineChars="200" w:firstLine="480"/>
        <w:jc w:val="left"/>
        <w:rPr>
          <w:rFonts w:ascii="宋体" w:eastAsia="宋体" w:hAnsi="宋体" w:cs="宋体"/>
          <w:kern w:val="0"/>
          <w:sz w:val="24"/>
          <w:szCs w:val="24"/>
        </w:rPr>
      </w:pPr>
    </w:p>
    <w:p w:rsidR="00AA3460" w:rsidRDefault="00AA3460" w:rsidP="006C7395">
      <w:pPr>
        <w:adjustRightInd w:val="0"/>
        <w:snapToGrid w:val="0"/>
        <w:spacing w:line="360" w:lineRule="auto"/>
        <w:jc w:val="left"/>
      </w:pPr>
      <w:r>
        <w:t xml:space="preserve">参考文献 </w:t>
      </w:r>
    </w:p>
    <w:p w:rsidR="00AA3460" w:rsidRPr="00AA3460" w:rsidRDefault="00AA3460" w:rsidP="006C7395">
      <w:pPr>
        <w:pStyle w:val="ac"/>
        <w:adjustRightInd w:val="0"/>
        <w:snapToGrid w:val="0"/>
        <w:spacing w:line="360" w:lineRule="auto"/>
      </w:pPr>
      <w:r w:rsidRPr="00AA3460">
        <w:t xml:space="preserve">[1] 中华人民共和国教育部.义务教育英语课程标准（2022 版）[S]. 北京：北京师范大学出版社. </w:t>
      </w:r>
    </w:p>
    <w:p w:rsidR="00AA3460" w:rsidRPr="00AA3460" w:rsidRDefault="00AA3460" w:rsidP="006C7395">
      <w:pPr>
        <w:pStyle w:val="ac"/>
        <w:adjustRightInd w:val="0"/>
        <w:snapToGrid w:val="0"/>
        <w:spacing w:line="360" w:lineRule="auto"/>
      </w:pPr>
      <w:r w:rsidRPr="00AA3460">
        <w:t xml:space="preserve">[2] 王翠莲 . 英语写作中的自主评价策略 [J]. 语数外学习 ( 初中版中 旬),2012(01):71-72. </w:t>
      </w:r>
    </w:p>
    <w:p w:rsidR="0095183B" w:rsidRPr="00AA3460" w:rsidRDefault="00AA3460" w:rsidP="006C7395">
      <w:pPr>
        <w:pStyle w:val="ac"/>
        <w:adjustRightInd w:val="0"/>
        <w:snapToGrid w:val="0"/>
        <w:spacing w:line="360" w:lineRule="auto"/>
      </w:pPr>
      <w:r w:rsidRPr="00AA3460">
        <w:t xml:space="preserve">[3] </w:t>
      </w:r>
      <w:proofErr w:type="gramStart"/>
      <w:r w:rsidRPr="00AA3460">
        <w:t>朱惠琴</w:t>
      </w:r>
      <w:proofErr w:type="gramEnd"/>
      <w:r w:rsidRPr="00AA3460">
        <w:t xml:space="preserve"> . 基</w:t>
      </w:r>
      <w:r>
        <w:rPr>
          <w:rFonts w:hint="eastAsia"/>
        </w:rPr>
        <w:t>于</w:t>
      </w:r>
      <w:r w:rsidRPr="00AA3460">
        <w:t>评价方式提高英语写作能力的实践探索 [J]. 考试周刊,2020(41):111-112.</w:t>
      </w:r>
    </w:p>
    <w:p w:rsidR="00AA3460" w:rsidRPr="00AA3460" w:rsidRDefault="00AA3460" w:rsidP="006C7395">
      <w:pPr>
        <w:pStyle w:val="ac"/>
        <w:adjustRightInd w:val="0"/>
        <w:snapToGrid w:val="0"/>
        <w:spacing w:line="360" w:lineRule="auto"/>
      </w:pPr>
      <w:r w:rsidRPr="00AA3460">
        <w:t>[4]</w:t>
      </w:r>
      <w:r w:rsidRPr="00AA3460">
        <w:rPr>
          <w:rFonts w:hint="eastAsia"/>
        </w:rPr>
        <w:t>曹群珍.基于激励和赏析的书面表达讲评课教学实践[J].中小学外语教学（中学篇）,2014,1:32-36.</w:t>
      </w:r>
    </w:p>
    <w:p w:rsidR="00AA3460" w:rsidRPr="00AA3460" w:rsidRDefault="00AA3460" w:rsidP="006C7395">
      <w:pPr>
        <w:pStyle w:val="ac"/>
        <w:adjustRightInd w:val="0"/>
        <w:snapToGrid w:val="0"/>
        <w:spacing w:line="360" w:lineRule="auto"/>
      </w:pPr>
      <w:r w:rsidRPr="00AA3460">
        <w:t>[5]施志红</w:t>
      </w:r>
      <w:r w:rsidRPr="00AA3460">
        <w:rPr>
          <w:rFonts w:hint="eastAsia"/>
        </w:rPr>
        <w:t xml:space="preserve"> </w:t>
      </w:r>
      <w:r w:rsidRPr="00AA3460">
        <w:t>刘健.初中英语写作教学活动设计[M].上海教育出版社:上海,2017:1-7.</w:t>
      </w:r>
    </w:p>
    <w:p w:rsidR="00AA3460" w:rsidRPr="00AA3460" w:rsidRDefault="00AA3460" w:rsidP="006C7395">
      <w:pPr>
        <w:pStyle w:val="ac"/>
        <w:adjustRightInd w:val="0"/>
        <w:snapToGrid w:val="0"/>
        <w:spacing w:line="360" w:lineRule="auto"/>
      </w:pPr>
      <w:r w:rsidRPr="00AA3460">
        <w:t>[6]</w:t>
      </w:r>
      <w:r w:rsidRPr="00AA3460">
        <w:rPr>
          <w:rFonts w:hint="eastAsia"/>
        </w:rPr>
        <w:t>张晓玲.基于深度学习的中学英语写作教学策略[J].中小学英语教学与研究,2018,3:34-38.</w:t>
      </w:r>
    </w:p>
    <w:p w:rsidR="0067799E" w:rsidRPr="00AA3460" w:rsidRDefault="0067799E" w:rsidP="006C7395">
      <w:pPr>
        <w:pStyle w:val="ab"/>
        <w:adjustRightInd w:val="0"/>
        <w:snapToGrid w:val="0"/>
        <w:spacing w:line="360" w:lineRule="auto"/>
        <w:ind w:left="360" w:firstLine="480"/>
        <w:jc w:val="left"/>
        <w:rPr>
          <w:rFonts w:ascii="宋体" w:eastAsia="宋体" w:hAnsi="宋体" w:cs="宋体"/>
          <w:kern w:val="0"/>
          <w:sz w:val="24"/>
          <w:szCs w:val="24"/>
        </w:rPr>
      </w:pPr>
    </w:p>
    <w:sectPr w:rsidR="0067799E" w:rsidRPr="00AA346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0071B4"/>
    <w:multiLevelType w:val="hybridMultilevel"/>
    <w:tmpl w:val="07408666"/>
    <w:lvl w:ilvl="0" w:tplc="ECB09E0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BC979A0"/>
    <w:multiLevelType w:val="hybridMultilevel"/>
    <w:tmpl w:val="6772FA36"/>
    <w:lvl w:ilvl="0" w:tplc="0144FC86">
      <w:start w:val="1"/>
      <w:numFmt w:val="japaneseCounting"/>
      <w:lvlText w:val="（%1）"/>
      <w:lvlJc w:val="left"/>
      <w:pPr>
        <w:ind w:left="1146" w:hanging="72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2" w15:restartNumberingAfterBreak="0">
    <w:nsid w:val="4B3C73B9"/>
    <w:multiLevelType w:val="hybridMultilevel"/>
    <w:tmpl w:val="52BC6B8C"/>
    <w:lvl w:ilvl="0" w:tplc="9AC4F8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5D717FC3"/>
    <w:multiLevelType w:val="multilevel"/>
    <w:tmpl w:val="5D717FC3"/>
    <w:lvl w:ilvl="0">
      <w:start w:val="1"/>
      <w:numFmt w:val="decimal"/>
      <w:lvlText w:val="%1."/>
      <w:lvlJc w:val="left"/>
      <w:pPr>
        <w:ind w:left="792" w:hanging="360"/>
      </w:pPr>
      <w:rPr>
        <w:rFonts w:hint="default"/>
      </w:rPr>
    </w:lvl>
    <w:lvl w:ilvl="1">
      <w:start w:val="1"/>
      <w:numFmt w:val="lowerLetter"/>
      <w:lvlText w:val="%2)"/>
      <w:lvlJc w:val="left"/>
      <w:pPr>
        <w:ind w:left="1272" w:hanging="420"/>
      </w:pPr>
    </w:lvl>
    <w:lvl w:ilvl="2">
      <w:start w:val="1"/>
      <w:numFmt w:val="lowerRoman"/>
      <w:lvlText w:val="%3."/>
      <w:lvlJc w:val="right"/>
      <w:pPr>
        <w:ind w:left="1692" w:hanging="420"/>
      </w:pPr>
    </w:lvl>
    <w:lvl w:ilvl="3">
      <w:start w:val="1"/>
      <w:numFmt w:val="decimal"/>
      <w:lvlText w:val="%4."/>
      <w:lvlJc w:val="left"/>
      <w:pPr>
        <w:ind w:left="2112" w:hanging="420"/>
      </w:pPr>
    </w:lvl>
    <w:lvl w:ilvl="4">
      <w:start w:val="1"/>
      <w:numFmt w:val="lowerLetter"/>
      <w:lvlText w:val="%5)"/>
      <w:lvlJc w:val="left"/>
      <w:pPr>
        <w:ind w:left="2532" w:hanging="420"/>
      </w:pPr>
    </w:lvl>
    <w:lvl w:ilvl="5">
      <w:start w:val="1"/>
      <w:numFmt w:val="lowerRoman"/>
      <w:lvlText w:val="%6."/>
      <w:lvlJc w:val="right"/>
      <w:pPr>
        <w:ind w:left="2952" w:hanging="420"/>
      </w:pPr>
    </w:lvl>
    <w:lvl w:ilvl="6">
      <w:start w:val="1"/>
      <w:numFmt w:val="decimal"/>
      <w:lvlText w:val="%7."/>
      <w:lvlJc w:val="left"/>
      <w:pPr>
        <w:ind w:left="3372" w:hanging="420"/>
      </w:pPr>
    </w:lvl>
    <w:lvl w:ilvl="7">
      <w:start w:val="1"/>
      <w:numFmt w:val="lowerLetter"/>
      <w:lvlText w:val="%8)"/>
      <w:lvlJc w:val="left"/>
      <w:pPr>
        <w:ind w:left="3792" w:hanging="420"/>
      </w:pPr>
    </w:lvl>
    <w:lvl w:ilvl="8">
      <w:start w:val="1"/>
      <w:numFmt w:val="lowerRoman"/>
      <w:lvlText w:val="%9."/>
      <w:lvlJc w:val="right"/>
      <w:pPr>
        <w:ind w:left="4212" w:hanging="420"/>
      </w:pPr>
    </w:lvl>
  </w:abstractNum>
  <w:abstractNum w:abstractNumId="4" w15:restartNumberingAfterBreak="0">
    <w:nsid w:val="704A1402"/>
    <w:multiLevelType w:val="multilevel"/>
    <w:tmpl w:val="704A1402"/>
    <w:lvl w:ilvl="0">
      <w:start w:val="1"/>
      <w:numFmt w:val="japaneseCounting"/>
      <w:lvlText w:val="%1、"/>
      <w:lvlJc w:val="left"/>
      <w:pPr>
        <w:ind w:left="720" w:hanging="72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5" w15:restartNumberingAfterBreak="0">
    <w:nsid w:val="7B6E0EB3"/>
    <w:multiLevelType w:val="multilevel"/>
    <w:tmpl w:val="7B6E0EB3"/>
    <w:lvl w:ilvl="0">
      <w:start w:val="1"/>
      <w:numFmt w:val="japaneseCounting"/>
      <w:lvlText w:val="%1、"/>
      <w:lvlJc w:val="left"/>
      <w:pPr>
        <w:ind w:left="432" w:hanging="432"/>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259602401">
    <w:abstractNumId w:val="5"/>
  </w:num>
  <w:num w:numId="2" w16cid:durableId="1638414790">
    <w:abstractNumId w:val="0"/>
  </w:num>
  <w:num w:numId="3" w16cid:durableId="2141070631">
    <w:abstractNumId w:val="1"/>
  </w:num>
  <w:num w:numId="4" w16cid:durableId="41559332">
    <w:abstractNumId w:val="2"/>
  </w:num>
  <w:num w:numId="5" w16cid:durableId="2037460655">
    <w:abstractNumId w:val="4"/>
  </w:num>
  <w:num w:numId="6" w16cid:durableId="7066403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DDA"/>
    <w:rsid w:val="000443E3"/>
    <w:rsid w:val="000C3A48"/>
    <w:rsid w:val="00136AC8"/>
    <w:rsid w:val="001D445F"/>
    <w:rsid w:val="00260ECE"/>
    <w:rsid w:val="002A4A1D"/>
    <w:rsid w:val="002B1A98"/>
    <w:rsid w:val="0037335E"/>
    <w:rsid w:val="003A6DBE"/>
    <w:rsid w:val="00434699"/>
    <w:rsid w:val="004A6D82"/>
    <w:rsid w:val="004D1862"/>
    <w:rsid w:val="00544DDA"/>
    <w:rsid w:val="005846A3"/>
    <w:rsid w:val="00591CC8"/>
    <w:rsid w:val="00637512"/>
    <w:rsid w:val="0067799E"/>
    <w:rsid w:val="006B72A6"/>
    <w:rsid w:val="006C7395"/>
    <w:rsid w:val="00711B04"/>
    <w:rsid w:val="00724C6E"/>
    <w:rsid w:val="007557CE"/>
    <w:rsid w:val="00773492"/>
    <w:rsid w:val="007A4C3D"/>
    <w:rsid w:val="00875E3A"/>
    <w:rsid w:val="008C56D8"/>
    <w:rsid w:val="0095183B"/>
    <w:rsid w:val="00990160"/>
    <w:rsid w:val="00A3178F"/>
    <w:rsid w:val="00A763B1"/>
    <w:rsid w:val="00AA3460"/>
    <w:rsid w:val="00AC0784"/>
    <w:rsid w:val="00B36D66"/>
    <w:rsid w:val="00B82F5D"/>
    <w:rsid w:val="00BC0530"/>
    <w:rsid w:val="00BD42C7"/>
    <w:rsid w:val="00C2609F"/>
    <w:rsid w:val="00CD47E9"/>
    <w:rsid w:val="00E17F0A"/>
    <w:rsid w:val="00E245FB"/>
    <w:rsid w:val="00E57DC9"/>
    <w:rsid w:val="00E668EF"/>
    <w:rsid w:val="00F14785"/>
    <w:rsid w:val="00F62294"/>
    <w:rsid w:val="00F86F76"/>
    <w:rsid w:val="00FC6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6F56D"/>
  <w15:chartTrackingRefBased/>
  <w15:docId w15:val="{31855EA9-E8DB-45D2-A8BC-DDB14930C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D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CD47E9"/>
    <w:rPr>
      <w:sz w:val="21"/>
      <w:szCs w:val="21"/>
    </w:rPr>
  </w:style>
  <w:style w:type="paragraph" w:styleId="a4">
    <w:name w:val="annotation text"/>
    <w:basedOn w:val="a"/>
    <w:link w:val="a5"/>
    <w:uiPriority w:val="99"/>
    <w:semiHidden/>
    <w:unhideWhenUsed/>
    <w:rsid w:val="00CD47E9"/>
    <w:pPr>
      <w:jc w:val="left"/>
    </w:pPr>
  </w:style>
  <w:style w:type="character" w:customStyle="1" w:styleId="a5">
    <w:name w:val="批注文字 字符"/>
    <w:basedOn w:val="a0"/>
    <w:link w:val="a4"/>
    <w:uiPriority w:val="99"/>
    <w:semiHidden/>
    <w:rsid w:val="00CD47E9"/>
  </w:style>
  <w:style w:type="paragraph" w:styleId="a6">
    <w:name w:val="Balloon Text"/>
    <w:basedOn w:val="a"/>
    <w:link w:val="a7"/>
    <w:uiPriority w:val="99"/>
    <w:semiHidden/>
    <w:unhideWhenUsed/>
    <w:rsid w:val="00CD47E9"/>
    <w:rPr>
      <w:sz w:val="18"/>
      <w:szCs w:val="18"/>
    </w:rPr>
  </w:style>
  <w:style w:type="character" w:customStyle="1" w:styleId="a7">
    <w:name w:val="批注框文本 字符"/>
    <w:basedOn w:val="a0"/>
    <w:link w:val="a6"/>
    <w:uiPriority w:val="99"/>
    <w:semiHidden/>
    <w:rsid w:val="00CD47E9"/>
    <w:rPr>
      <w:sz w:val="18"/>
      <w:szCs w:val="18"/>
    </w:rPr>
  </w:style>
  <w:style w:type="paragraph" w:styleId="a8">
    <w:name w:val="annotation subject"/>
    <w:basedOn w:val="a4"/>
    <w:next w:val="a4"/>
    <w:link w:val="a9"/>
    <w:uiPriority w:val="99"/>
    <w:semiHidden/>
    <w:unhideWhenUsed/>
    <w:rsid w:val="00CD47E9"/>
    <w:rPr>
      <w:b/>
      <w:bCs/>
    </w:rPr>
  </w:style>
  <w:style w:type="character" w:customStyle="1" w:styleId="a9">
    <w:name w:val="批注主题 字符"/>
    <w:basedOn w:val="a5"/>
    <w:link w:val="a8"/>
    <w:uiPriority w:val="99"/>
    <w:semiHidden/>
    <w:rsid w:val="00CD47E9"/>
    <w:rPr>
      <w:b/>
      <w:bCs/>
    </w:rPr>
  </w:style>
  <w:style w:type="paragraph" w:styleId="aa">
    <w:name w:val="Normal (Web)"/>
    <w:basedOn w:val="a"/>
    <w:uiPriority w:val="99"/>
    <w:unhideWhenUsed/>
    <w:rsid w:val="00CD47E9"/>
    <w:pPr>
      <w:widowControl/>
      <w:spacing w:before="100" w:beforeAutospacing="1" w:after="100" w:afterAutospacing="1"/>
      <w:jc w:val="left"/>
    </w:pPr>
    <w:rPr>
      <w:rFonts w:ascii="宋体" w:eastAsia="宋体" w:hAnsi="宋体" w:cs="宋体"/>
      <w:kern w:val="0"/>
      <w:sz w:val="24"/>
      <w:szCs w:val="24"/>
    </w:rPr>
  </w:style>
  <w:style w:type="paragraph" w:styleId="ab">
    <w:name w:val="List Paragraph"/>
    <w:basedOn w:val="a"/>
    <w:uiPriority w:val="1"/>
    <w:qFormat/>
    <w:rsid w:val="000C3A48"/>
    <w:pPr>
      <w:ind w:firstLineChars="200" w:firstLine="420"/>
    </w:pPr>
  </w:style>
  <w:style w:type="paragraph" w:styleId="ac">
    <w:name w:val="No Spacing"/>
    <w:uiPriority w:val="1"/>
    <w:qFormat/>
    <w:rsid w:val="00B82F5D"/>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DCFE09-07CC-4997-8694-331F3B9A0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8</Pages>
  <Words>761</Words>
  <Characters>4338</Characters>
  <Application>Microsoft Office Word</Application>
  <DocSecurity>0</DocSecurity>
  <Lines>36</Lines>
  <Paragraphs>10</Paragraphs>
  <ScaleCrop>false</ScaleCrop>
  <Company/>
  <LinksUpToDate>false</LinksUpToDate>
  <CharactersWithSpaces>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叶 敬芬</dc:creator>
  <cp:keywords/>
  <dc:description/>
  <cp:lastModifiedBy>denise wei</cp:lastModifiedBy>
  <cp:revision>4</cp:revision>
  <dcterms:created xsi:type="dcterms:W3CDTF">2022-09-01T21:38:00Z</dcterms:created>
  <dcterms:modified xsi:type="dcterms:W3CDTF">2022-09-02T00:46:00Z</dcterms:modified>
</cp:coreProperties>
</file>