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3B2A" w14:textId="56B4856D" w:rsidR="00AD6164" w:rsidRDefault="00F1203E">
      <w:pPr>
        <w:spacing w:line="360" w:lineRule="auto"/>
        <w:ind w:firstLineChars="200" w:firstLine="482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0" w:name="_Hlk113548340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指向</w:t>
      </w:r>
      <w:r w:rsidR="000226AA">
        <w:rPr>
          <w:rFonts w:ascii="Times New Roman" w:eastAsia="宋体" w:hAnsi="Times New Roman" w:cs="Times New Roman"/>
          <w:b/>
          <w:bCs/>
          <w:sz w:val="24"/>
          <w:szCs w:val="24"/>
        </w:rPr>
        <w:t>核心素养</w:t>
      </w:r>
      <w:r w:rsidR="003D782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培育</w:t>
      </w:r>
      <w:r w:rsidR="000226AA">
        <w:rPr>
          <w:rFonts w:ascii="Times New Roman" w:eastAsia="宋体" w:hAnsi="Times New Roman" w:cs="Times New Roman"/>
          <w:b/>
          <w:bCs/>
          <w:sz w:val="24"/>
          <w:szCs w:val="24"/>
        </w:rPr>
        <w:t>的初中语文名著导读教学</w:t>
      </w:r>
      <w:bookmarkEnd w:id="0"/>
      <w:r w:rsidR="000226AA">
        <w:rPr>
          <w:rFonts w:ascii="Times New Roman" w:eastAsia="宋体" w:hAnsi="Times New Roman" w:cs="Times New Roman"/>
          <w:b/>
          <w:bCs/>
          <w:sz w:val="24"/>
          <w:szCs w:val="24"/>
        </w:rPr>
        <w:t>方法初探</w:t>
      </w:r>
    </w:p>
    <w:p w14:paraId="4B3B7500" w14:textId="176C95FA" w:rsidR="00AD6164" w:rsidRDefault="00277A9C">
      <w:pPr>
        <w:spacing w:line="360" w:lineRule="auto"/>
        <w:ind w:firstLineChars="200" w:firstLine="480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04231A">
        <w:rPr>
          <w:rFonts w:ascii="Times New Roman" w:eastAsia="宋体" w:hAnsi="Times New Roman" w:cs="Times New Roman" w:hint="eastAsia"/>
          <w:sz w:val="24"/>
          <w:szCs w:val="24"/>
        </w:rPr>
        <w:t>上海市汾阳中学</w:t>
      </w:r>
      <w:r w:rsidR="0004231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04231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4231A">
        <w:rPr>
          <w:rFonts w:ascii="Times New Roman" w:eastAsia="宋体" w:hAnsi="Times New Roman" w:cs="Times New Roman" w:hint="eastAsia"/>
          <w:sz w:val="24"/>
          <w:szCs w:val="24"/>
        </w:rPr>
        <w:t>刘丽</w:t>
      </w:r>
    </w:p>
    <w:p w14:paraId="43046A6D" w14:textId="3A478E76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【摘要】目前初中语文教材已统一采用了部编版教材。部编版初中语文教材中，加入了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名著导读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板块，可见</w:t>
      </w:r>
      <w:r w:rsidR="00493F8E">
        <w:rPr>
          <w:rFonts w:ascii="Times New Roman" w:eastAsia="宋体" w:hAnsi="Times New Roman" w:cs="Times New Roman" w:hint="eastAsia"/>
          <w:sz w:val="24"/>
          <w:szCs w:val="24"/>
        </w:rPr>
        <w:t>目前</w:t>
      </w:r>
      <w:r>
        <w:rPr>
          <w:rFonts w:ascii="Times New Roman" w:eastAsia="宋体" w:hAnsi="Times New Roman" w:cs="Times New Roman"/>
          <w:sz w:val="24"/>
          <w:szCs w:val="24"/>
        </w:rPr>
        <w:t>十分重视名著导读教学的设置，这也在一定程度上要求任课教师</w:t>
      </w:r>
      <w:r w:rsidR="00493F8E">
        <w:rPr>
          <w:rFonts w:ascii="Times New Roman" w:eastAsia="宋体" w:hAnsi="Times New Roman" w:cs="Times New Roman" w:hint="eastAsia"/>
          <w:sz w:val="24"/>
          <w:szCs w:val="24"/>
        </w:rPr>
        <w:t>在</w:t>
      </w:r>
      <w:r>
        <w:rPr>
          <w:rFonts w:ascii="Times New Roman" w:eastAsia="宋体" w:hAnsi="Times New Roman" w:cs="Times New Roman"/>
          <w:sz w:val="24"/>
          <w:szCs w:val="24"/>
        </w:rPr>
        <w:t>思想上要高度重视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名著导读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板块的教学，</w:t>
      </w:r>
      <w:r w:rsidR="00493F8E">
        <w:rPr>
          <w:rFonts w:ascii="Times New Roman" w:eastAsia="宋体" w:hAnsi="Times New Roman" w:cs="Times New Roman" w:hint="eastAsia"/>
          <w:sz w:val="24"/>
          <w:szCs w:val="24"/>
        </w:rPr>
        <w:t>并有</w:t>
      </w:r>
      <w:r w:rsidR="000B35B3">
        <w:rPr>
          <w:rFonts w:ascii="Times New Roman" w:eastAsia="宋体" w:hAnsi="Times New Roman" w:cs="Times New Roman" w:hint="eastAsia"/>
          <w:sz w:val="24"/>
          <w:szCs w:val="24"/>
        </w:rPr>
        <w:t>效</w:t>
      </w:r>
      <w:r>
        <w:rPr>
          <w:rFonts w:ascii="Times New Roman" w:eastAsia="宋体" w:hAnsi="Times New Roman" w:cs="Times New Roman"/>
          <w:sz w:val="24"/>
          <w:szCs w:val="24"/>
        </w:rPr>
        <w:t>引导学生提高对名著</w:t>
      </w:r>
      <w:r w:rsidR="00493F8E">
        <w:rPr>
          <w:rFonts w:ascii="Times New Roman" w:eastAsia="宋体" w:hAnsi="Times New Roman" w:cs="Times New Roman" w:hint="eastAsia"/>
          <w:sz w:val="24"/>
          <w:szCs w:val="24"/>
        </w:rPr>
        <w:t>典籍</w:t>
      </w:r>
      <w:r>
        <w:rPr>
          <w:rFonts w:ascii="Times New Roman" w:eastAsia="宋体" w:hAnsi="Times New Roman" w:cs="Times New Roman"/>
          <w:sz w:val="24"/>
          <w:szCs w:val="24"/>
        </w:rPr>
        <w:t>阅读的兴趣，使学生愿意在</w:t>
      </w:r>
      <w:r w:rsidR="00493F8E">
        <w:rPr>
          <w:rFonts w:ascii="Times New Roman" w:eastAsia="宋体" w:hAnsi="Times New Roman" w:cs="Times New Roman" w:hint="eastAsia"/>
          <w:sz w:val="24"/>
          <w:szCs w:val="24"/>
        </w:rPr>
        <w:t>课内外</w:t>
      </w:r>
      <w:r>
        <w:rPr>
          <w:rFonts w:ascii="Times New Roman" w:eastAsia="宋体" w:hAnsi="Times New Roman" w:cs="Times New Roman"/>
          <w:sz w:val="24"/>
          <w:szCs w:val="24"/>
        </w:rPr>
        <w:t>阅读名著。本研究以部编版</w:t>
      </w:r>
      <w:r>
        <w:rPr>
          <w:rFonts w:ascii="Times New Roman" w:eastAsia="宋体" w:hAnsi="Times New Roman" w:cs="Times New Roman" w:hint="eastAsia"/>
          <w:sz w:val="24"/>
          <w:szCs w:val="24"/>
        </w:rPr>
        <w:t>初中</w:t>
      </w:r>
      <w:r>
        <w:rPr>
          <w:rFonts w:ascii="Times New Roman" w:eastAsia="宋体" w:hAnsi="Times New Roman" w:cs="Times New Roman"/>
          <w:sz w:val="24"/>
          <w:szCs w:val="24"/>
        </w:rPr>
        <w:t>语文（人民教育出版社）为例，初步探究了如何提升初中生阅读名著能力</w:t>
      </w:r>
      <w:r>
        <w:rPr>
          <w:rFonts w:ascii="Times New Roman" w:eastAsia="宋体" w:hAnsi="Times New Roman" w:cs="Times New Roman" w:hint="eastAsia"/>
          <w:sz w:val="24"/>
          <w:szCs w:val="24"/>
        </w:rPr>
        <w:t>的教学方法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1B73A0E1" w14:textId="77777777" w:rsidR="00AD6164" w:rsidRDefault="000226AA">
      <w:pPr>
        <w:pStyle w:val="keywords"/>
        <w:spacing w:before="0" w:beforeAutospacing="0" w:after="0" w:afterAutospacing="0"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【关键词】核心素养；初中语文；名著阅读；教学策略</w:t>
      </w:r>
    </w:p>
    <w:p w14:paraId="3DEFA3F1" w14:textId="77777777" w:rsidR="00AD6164" w:rsidRDefault="00AD6164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D7123FA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引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言</w:t>
      </w:r>
    </w:p>
    <w:p w14:paraId="687DF5F9" w14:textId="23375E08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《义务教育语文课程标准》（</w:t>
      </w:r>
      <w:r>
        <w:rPr>
          <w:rFonts w:ascii="Times New Roman" w:eastAsia="宋体" w:hAnsi="Times New Roman" w:cs="Times New Roman"/>
          <w:sz w:val="24"/>
          <w:szCs w:val="24"/>
        </w:rPr>
        <w:t>2011</w:t>
      </w:r>
      <w:r>
        <w:rPr>
          <w:rFonts w:ascii="Times New Roman" w:eastAsia="宋体" w:hAnsi="Times New Roman" w:cs="Times New Roman"/>
          <w:sz w:val="24"/>
          <w:szCs w:val="24"/>
        </w:rPr>
        <w:t>年版）</w:t>
      </w:r>
      <w:r w:rsidR="00A64A48">
        <w:rPr>
          <w:rFonts w:ascii="Times New Roman" w:eastAsia="宋体" w:hAnsi="Times New Roman" w:cs="Times New Roman" w:hint="eastAsia"/>
          <w:sz w:val="24"/>
          <w:szCs w:val="24"/>
        </w:rPr>
        <w:t>明确</w:t>
      </w:r>
      <w:r>
        <w:rPr>
          <w:rFonts w:ascii="Times New Roman" w:eastAsia="宋体" w:hAnsi="Times New Roman" w:cs="Times New Roman"/>
          <w:sz w:val="24"/>
          <w:szCs w:val="24"/>
        </w:rPr>
        <w:t>提出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培养学生广泛的阅读兴趣，扩大阅读面，增加阅读量，提高阅读品味。提倡少做题，多读书，好读书，读好书，读整本的书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 w:rsidR="008025FC" w:rsidRPr="00AA0CCF">
        <w:rPr>
          <w:rFonts w:ascii="Times New Roman" w:eastAsia="宋体" w:hAnsi="Times New Roman" w:cs="Times New Roman"/>
          <w:sz w:val="24"/>
          <w:szCs w:val="24"/>
          <w:vertAlign w:val="superscript"/>
        </w:rPr>
        <w:t>[1,2]</w:t>
      </w:r>
      <w:r w:rsidR="00AB3EF7">
        <w:rPr>
          <w:rFonts w:ascii="Times New Roman" w:eastAsia="宋体" w:hAnsi="Times New Roman" w:cs="Times New Roman" w:hint="eastAsia"/>
          <w:sz w:val="24"/>
          <w:szCs w:val="24"/>
        </w:rPr>
        <w:t>。</w:t>
      </w:r>
      <w:r>
        <w:rPr>
          <w:rFonts w:ascii="Times New Roman" w:eastAsia="宋体" w:hAnsi="Times New Roman" w:cs="Times New Roman"/>
          <w:sz w:val="24"/>
          <w:szCs w:val="24"/>
        </w:rPr>
        <w:t>为</w:t>
      </w:r>
      <w:r w:rsidR="00AB3EF7">
        <w:rPr>
          <w:rFonts w:ascii="Times New Roman" w:eastAsia="宋体" w:hAnsi="Times New Roman" w:cs="Times New Roman" w:hint="eastAsia"/>
          <w:sz w:val="24"/>
          <w:szCs w:val="24"/>
        </w:rPr>
        <w:t>了</w:t>
      </w:r>
      <w:r>
        <w:rPr>
          <w:rFonts w:ascii="Times New Roman" w:eastAsia="宋体" w:hAnsi="Times New Roman" w:cs="Times New Roman"/>
          <w:sz w:val="24"/>
          <w:szCs w:val="24"/>
        </w:rPr>
        <w:t>促进</w:t>
      </w:r>
      <w:r w:rsidR="00AB3EF7">
        <w:rPr>
          <w:rFonts w:ascii="Times New Roman" w:eastAsia="宋体" w:hAnsi="Times New Roman" w:cs="Times New Roman" w:hint="eastAsia"/>
          <w:sz w:val="24"/>
          <w:szCs w:val="24"/>
        </w:rPr>
        <w:t>此项</w:t>
      </w:r>
      <w:r>
        <w:rPr>
          <w:rFonts w:ascii="Times New Roman" w:eastAsia="宋体" w:hAnsi="Times New Roman" w:cs="Times New Roman"/>
          <w:sz w:val="24"/>
          <w:szCs w:val="24"/>
        </w:rPr>
        <w:t>标准的有效实施，部编</w:t>
      </w:r>
      <w:r>
        <w:rPr>
          <w:rFonts w:ascii="Times New Roman" w:eastAsia="宋体" w:hAnsi="Times New Roman" w:cs="Times New Roman" w:hint="eastAsia"/>
          <w:sz w:val="24"/>
          <w:szCs w:val="24"/>
        </w:rPr>
        <w:t>版</w:t>
      </w:r>
      <w:r>
        <w:rPr>
          <w:rFonts w:ascii="Times New Roman" w:eastAsia="宋体" w:hAnsi="Times New Roman" w:cs="Times New Roman"/>
          <w:sz w:val="24"/>
          <w:szCs w:val="24"/>
        </w:rPr>
        <w:t>教材</w:t>
      </w:r>
      <w:r w:rsidR="00821B1A">
        <w:rPr>
          <w:rFonts w:ascii="Times New Roman" w:eastAsia="宋体" w:hAnsi="Times New Roman" w:cs="Times New Roman" w:hint="eastAsia"/>
          <w:sz w:val="24"/>
          <w:szCs w:val="24"/>
        </w:rPr>
        <w:t>将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名著导读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纳入到了教学计划之中，</w:t>
      </w:r>
      <w:r w:rsidR="00821B1A">
        <w:rPr>
          <w:rFonts w:ascii="Times New Roman" w:eastAsia="宋体" w:hAnsi="Times New Roman" w:cs="Times New Roman" w:hint="eastAsia"/>
          <w:sz w:val="24"/>
          <w:szCs w:val="24"/>
        </w:rPr>
        <w:t>显而易见目前“名著导读”板块</w:t>
      </w:r>
      <w:r>
        <w:rPr>
          <w:rFonts w:ascii="Times New Roman" w:eastAsia="宋体" w:hAnsi="Times New Roman" w:cs="Times New Roman"/>
          <w:sz w:val="24"/>
          <w:szCs w:val="24"/>
        </w:rPr>
        <w:t>在语文课程中处于</w:t>
      </w:r>
      <w:r w:rsidR="00821B1A">
        <w:rPr>
          <w:rFonts w:ascii="Times New Roman" w:eastAsia="宋体" w:hAnsi="Times New Roman" w:cs="Times New Roman" w:hint="eastAsia"/>
          <w:sz w:val="24"/>
          <w:szCs w:val="24"/>
        </w:rPr>
        <w:t>很</w:t>
      </w:r>
      <w:r>
        <w:rPr>
          <w:rFonts w:ascii="Times New Roman" w:eastAsia="宋体" w:hAnsi="Times New Roman" w:cs="Times New Roman"/>
          <w:sz w:val="24"/>
          <w:szCs w:val="24"/>
        </w:rPr>
        <w:t>重要的地位。</w:t>
      </w:r>
      <w:r>
        <w:rPr>
          <w:rFonts w:ascii="Times New Roman" w:eastAsia="宋体" w:hAnsi="Times New Roman" w:cs="Times New Roman" w:hint="eastAsia"/>
          <w:sz w:val="24"/>
          <w:szCs w:val="24"/>
        </w:rPr>
        <w:t>今年</w:t>
      </w:r>
      <w:r>
        <w:rPr>
          <w:rFonts w:ascii="Times New Roman" w:eastAsia="宋体" w:hAnsi="Times New Roman" w:cs="Times New Roman"/>
          <w:sz w:val="24"/>
          <w:szCs w:val="24"/>
        </w:rPr>
        <w:t>我国教育部新颁布了《义务教育课程标准》（</w:t>
      </w:r>
      <w:r>
        <w:rPr>
          <w:rFonts w:ascii="Times New Roman" w:eastAsia="宋体" w:hAnsi="Times New Roman" w:cs="Times New Roman"/>
          <w:sz w:val="24"/>
          <w:szCs w:val="24"/>
        </w:rPr>
        <w:t>2022</w:t>
      </w:r>
      <w:r>
        <w:rPr>
          <w:rFonts w:ascii="Times New Roman" w:eastAsia="宋体" w:hAnsi="Times New Roman" w:cs="Times New Roman"/>
          <w:sz w:val="24"/>
          <w:szCs w:val="24"/>
        </w:rPr>
        <w:t>年版），正式将义务教育语文课程培养的核心素养提</w:t>
      </w:r>
      <w:r>
        <w:rPr>
          <w:rFonts w:ascii="Times New Roman" w:eastAsia="宋体" w:hAnsi="Times New Roman" w:cs="Times New Roman" w:hint="eastAsia"/>
          <w:sz w:val="24"/>
          <w:szCs w:val="24"/>
        </w:rPr>
        <w:t>上</w:t>
      </w:r>
      <w:r>
        <w:rPr>
          <w:rFonts w:ascii="Times New Roman" w:eastAsia="宋体" w:hAnsi="Times New Roman" w:cs="Times New Roman"/>
          <w:sz w:val="24"/>
          <w:szCs w:val="24"/>
        </w:rPr>
        <w:t>日程。</w:t>
      </w:r>
    </w:p>
    <w:p w14:paraId="43524E96" w14:textId="02E84449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随着新课程改革的不断深入发展，语文学科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也要</w:t>
      </w:r>
      <w:r>
        <w:rPr>
          <w:rFonts w:ascii="Times New Roman" w:eastAsia="宋体" w:hAnsi="Times New Roman" w:cs="Times New Roman" w:hint="eastAsia"/>
          <w:sz w:val="24"/>
          <w:szCs w:val="24"/>
        </w:rPr>
        <w:t>顺应教育发展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 w:hint="eastAsia"/>
          <w:sz w:val="24"/>
          <w:szCs w:val="24"/>
        </w:rPr>
        <w:t>潮流，将核心素养作为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初中语文</w:t>
      </w:r>
      <w:r>
        <w:rPr>
          <w:rFonts w:ascii="Times New Roman" w:eastAsia="宋体" w:hAnsi="Times New Roman" w:cs="Times New Roman" w:hint="eastAsia"/>
          <w:sz w:val="24"/>
          <w:szCs w:val="24"/>
        </w:rPr>
        <w:t>课程改革的方向和目标。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根据</w:t>
      </w:r>
      <w:r>
        <w:rPr>
          <w:rFonts w:ascii="Times New Roman" w:eastAsia="宋体" w:hAnsi="Times New Roman" w:cs="Times New Roman" w:hint="eastAsia"/>
          <w:sz w:val="24"/>
          <w:szCs w:val="24"/>
        </w:rPr>
        <w:t>新课标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 w:hint="eastAsia"/>
          <w:sz w:val="24"/>
          <w:szCs w:val="24"/>
        </w:rPr>
        <w:t>要求，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初中</w:t>
      </w:r>
      <w:r>
        <w:rPr>
          <w:rFonts w:ascii="Times New Roman" w:eastAsia="宋体" w:hAnsi="Times New Roman" w:cs="Times New Roman" w:hint="eastAsia"/>
          <w:sz w:val="24"/>
          <w:szCs w:val="24"/>
        </w:rPr>
        <w:t>语文教学</w:t>
      </w:r>
      <w:r w:rsidR="00BD315D">
        <w:rPr>
          <w:rFonts w:ascii="Times New Roman" w:eastAsia="宋体" w:hAnsi="Times New Roman" w:cs="Times New Roman" w:hint="eastAsia"/>
          <w:sz w:val="24"/>
          <w:szCs w:val="24"/>
        </w:rPr>
        <w:t>也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要</w:t>
      </w:r>
      <w:r>
        <w:rPr>
          <w:rFonts w:ascii="Times New Roman" w:eastAsia="宋体" w:hAnsi="Times New Roman" w:cs="Times New Roman" w:hint="eastAsia"/>
          <w:sz w:val="24"/>
          <w:szCs w:val="24"/>
        </w:rPr>
        <w:t>重视培养学生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 w:hint="eastAsia"/>
          <w:sz w:val="24"/>
          <w:szCs w:val="24"/>
        </w:rPr>
        <w:t>语言构建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能力和</w:t>
      </w:r>
      <w:r>
        <w:rPr>
          <w:rFonts w:ascii="Times New Roman" w:eastAsia="宋体" w:hAnsi="Times New Roman" w:cs="Times New Roman" w:hint="eastAsia"/>
          <w:sz w:val="24"/>
          <w:szCs w:val="24"/>
        </w:rPr>
        <w:t>运用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表达</w:t>
      </w:r>
      <w:r>
        <w:rPr>
          <w:rFonts w:ascii="Times New Roman" w:eastAsia="宋体" w:hAnsi="Times New Roman" w:cs="Times New Roman" w:hint="eastAsia"/>
          <w:sz w:val="24"/>
          <w:szCs w:val="24"/>
        </w:rPr>
        <w:t>能力、提升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个人</w:t>
      </w:r>
      <w:r>
        <w:rPr>
          <w:rFonts w:ascii="Times New Roman" w:eastAsia="宋体" w:hAnsi="Times New Roman" w:cs="Times New Roman" w:hint="eastAsia"/>
          <w:sz w:val="24"/>
          <w:szCs w:val="24"/>
        </w:rPr>
        <w:t>审美鉴赏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能力和</w:t>
      </w:r>
      <w:r>
        <w:rPr>
          <w:rFonts w:ascii="Times New Roman" w:eastAsia="宋体" w:hAnsi="Times New Roman" w:cs="Times New Roman" w:hint="eastAsia"/>
          <w:sz w:val="24"/>
          <w:szCs w:val="24"/>
        </w:rPr>
        <w:t>创造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创新</w:t>
      </w:r>
      <w:r>
        <w:rPr>
          <w:rFonts w:ascii="Times New Roman" w:eastAsia="宋体" w:hAnsi="Times New Roman" w:cs="Times New Roman" w:hint="eastAsia"/>
          <w:sz w:val="24"/>
          <w:szCs w:val="24"/>
        </w:rPr>
        <w:t>能力、发展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自我</w:t>
      </w:r>
      <w:r>
        <w:rPr>
          <w:rFonts w:ascii="Times New Roman" w:eastAsia="宋体" w:hAnsi="Times New Roman" w:cs="Times New Roman" w:hint="eastAsia"/>
          <w:sz w:val="24"/>
          <w:szCs w:val="24"/>
        </w:rPr>
        <w:t>思维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辨识</w:t>
      </w:r>
      <w:r>
        <w:rPr>
          <w:rFonts w:ascii="Times New Roman" w:eastAsia="宋体" w:hAnsi="Times New Roman" w:cs="Times New Roman" w:hint="eastAsia"/>
          <w:sz w:val="24"/>
          <w:szCs w:val="24"/>
        </w:rPr>
        <w:t>能力以及增强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古典</w:t>
      </w:r>
      <w:r>
        <w:rPr>
          <w:rFonts w:ascii="Times New Roman" w:eastAsia="宋体" w:hAnsi="Times New Roman" w:cs="Times New Roman" w:hint="eastAsia"/>
          <w:sz w:val="24"/>
          <w:szCs w:val="24"/>
        </w:rPr>
        <w:t>文化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传承</w:t>
      </w:r>
      <w:r>
        <w:rPr>
          <w:rFonts w:ascii="Times New Roman" w:eastAsia="宋体" w:hAnsi="Times New Roman" w:cs="Times New Roman" w:hint="eastAsia"/>
          <w:sz w:val="24"/>
          <w:szCs w:val="24"/>
        </w:rPr>
        <w:t>意识这四个方面</w:t>
      </w:r>
      <w:r w:rsidR="00BD315D" w:rsidRPr="00FB6BD2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[</w:t>
      </w:r>
      <w:r w:rsidR="008025FC">
        <w:rPr>
          <w:rFonts w:ascii="Times New Roman" w:eastAsia="宋体" w:hAnsi="Times New Roman" w:cs="Times New Roman"/>
          <w:sz w:val="24"/>
          <w:szCs w:val="24"/>
          <w:vertAlign w:val="superscript"/>
        </w:rPr>
        <w:t>3,4</w:t>
      </w:r>
      <w:r w:rsidR="00BD315D" w:rsidRPr="00FB6BD2">
        <w:rPr>
          <w:rFonts w:ascii="Times New Roman" w:eastAsia="宋体" w:hAnsi="Times New Roman" w:cs="Times New Roman"/>
          <w:sz w:val="24"/>
          <w:szCs w:val="24"/>
          <w:vertAlign w:val="superscript"/>
        </w:rPr>
        <w:t>]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而</w:t>
      </w:r>
      <w:r>
        <w:rPr>
          <w:rFonts w:ascii="Times New Roman" w:eastAsia="宋体" w:hAnsi="Times New Roman" w:cs="Times New Roman" w:hint="eastAsia"/>
          <w:sz w:val="24"/>
          <w:szCs w:val="24"/>
        </w:rPr>
        <w:t>初中语文名著导读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板块的</w:t>
      </w:r>
      <w:r>
        <w:rPr>
          <w:rFonts w:ascii="Times New Roman" w:eastAsia="宋体" w:hAnsi="Times New Roman" w:cs="Times New Roman" w:hint="eastAsia"/>
          <w:sz w:val="24"/>
          <w:szCs w:val="24"/>
        </w:rPr>
        <w:t>教学在一定程度上</w:t>
      </w:r>
      <w:r w:rsidR="00D97B21">
        <w:rPr>
          <w:rFonts w:ascii="Times New Roman" w:eastAsia="宋体" w:hAnsi="Times New Roman" w:cs="Times New Roman" w:hint="eastAsia"/>
          <w:sz w:val="24"/>
          <w:szCs w:val="24"/>
        </w:rPr>
        <w:t>涵盖</w:t>
      </w:r>
      <w:r>
        <w:rPr>
          <w:rFonts w:ascii="Times New Roman" w:eastAsia="宋体" w:hAnsi="Times New Roman" w:cs="Times New Roman" w:hint="eastAsia"/>
          <w:sz w:val="24"/>
          <w:szCs w:val="24"/>
        </w:rPr>
        <w:t>了这四个方面：</w:t>
      </w:r>
      <w:r w:rsidR="001B0EA4">
        <w:rPr>
          <w:rFonts w:ascii="Times New Roman" w:eastAsia="宋体" w:hAnsi="Times New Roman" w:cs="Times New Roman" w:hint="eastAsia"/>
          <w:sz w:val="24"/>
          <w:szCs w:val="24"/>
        </w:rPr>
        <w:t>通过</w:t>
      </w:r>
      <w:r w:rsidR="00CB7332">
        <w:rPr>
          <w:rFonts w:ascii="Times New Roman" w:eastAsia="宋体" w:hAnsi="Times New Roman" w:cs="Times New Roman" w:hint="eastAsia"/>
          <w:sz w:val="24"/>
          <w:szCs w:val="24"/>
        </w:rPr>
        <w:t>切实</w:t>
      </w:r>
      <w:r w:rsidR="001B0EA4">
        <w:rPr>
          <w:rFonts w:ascii="Times New Roman" w:eastAsia="宋体" w:hAnsi="Times New Roman" w:cs="Times New Roman" w:hint="eastAsia"/>
          <w:sz w:val="24"/>
          <w:szCs w:val="24"/>
        </w:rPr>
        <w:t>有效</w:t>
      </w:r>
      <w:r w:rsidR="00CB7332">
        <w:rPr>
          <w:rFonts w:ascii="Times New Roman" w:eastAsia="宋体" w:hAnsi="Times New Roman" w:cs="Times New Roman" w:hint="eastAsia"/>
          <w:sz w:val="24"/>
          <w:szCs w:val="24"/>
        </w:rPr>
        <w:t>地</w:t>
      </w:r>
      <w:r w:rsidR="001B0EA4">
        <w:rPr>
          <w:rFonts w:ascii="Times New Roman" w:eastAsia="宋体" w:hAnsi="Times New Roman" w:cs="Times New Roman" w:hint="eastAsia"/>
          <w:sz w:val="24"/>
          <w:szCs w:val="24"/>
        </w:rPr>
        <w:t>学习</w:t>
      </w:r>
      <w:r>
        <w:rPr>
          <w:rFonts w:ascii="Times New Roman" w:eastAsia="宋体" w:hAnsi="Times New Roman" w:cs="Times New Roman" w:hint="eastAsia"/>
          <w:sz w:val="24"/>
          <w:szCs w:val="24"/>
        </w:rPr>
        <w:t>优秀</w:t>
      </w:r>
      <w:r w:rsidR="001B0EA4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 w:hint="eastAsia"/>
          <w:sz w:val="24"/>
          <w:szCs w:val="24"/>
        </w:rPr>
        <w:t>经典文化来</w:t>
      </w:r>
      <w:r w:rsidR="001B0EA4">
        <w:rPr>
          <w:rFonts w:ascii="Times New Roman" w:eastAsia="宋体" w:hAnsi="Times New Roman" w:cs="Times New Roman" w:hint="eastAsia"/>
          <w:sz w:val="24"/>
          <w:szCs w:val="24"/>
        </w:rPr>
        <w:t>提升</w:t>
      </w:r>
      <w:r>
        <w:rPr>
          <w:rFonts w:ascii="Times New Roman" w:eastAsia="宋体" w:hAnsi="Times New Roman" w:cs="Times New Roman" w:hint="eastAsia"/>
          <w:sz w:val="24"/>
          <w:szCs w:val="24"/>
        </w:rPr>
        <w:t>学生的</w:t>
      </w:r>
      <w:r w:rsidR="00CB7332">
        <w:rPr>
          <w:rFonts w:ascii="Times New Roman" w:eastAsia="宋体" w:hAnsi="Times New Roman" w:cs="Times New Roman" w:hint="eastAsia"/>
          <w:sz w:val="24"/>
          <w:szCs w:val="24"/>
        </w:rPr>
        <w:t>阅读能力、语言建构</w:t>
      </w:r>
      <w:r w:rsidR="00F40CDC">
        <w:rPr>
          <w:rFonts w:ascii="Times New Roman" w:eastAsia="宋体" w:hAnsi="Times New Roman" w:cs="Times New Roman" w:hint="eastAsia"/>
          <w:sz w:val="24"/>
          <w:szCs w:val="24"/>
        </w:rPr>
        <w:t>、写作能力</w:t>
      </w:r>
      <w:r w:rsidR="00CB7332">
        <w:rPr>
          <w:rFonts w:ascii="Times New Roman" w:eastAsia="宋体" w:hAnsi="Times New Roman" w:cs="Times New Roman" w:hint="eastAsia"/>
          <w:sz w:val="24"/>
          <w:szCs w:val="24"/>
        </w:rPr>
        <w:t>及</w:t>
      </w:r>
      <w:r>
        <w:rPr>
          <w:rFonts w:ascii="Times New Roman" w:eastAsia="宋体" w:hAnsi="Times New Roman" w:cs="Times New Roman" w:hint="eastAsia"/>
          <w:sz w:val="24"/>
          <w:szCs w:val="24"/>
        </w:rPr>
        <w:t>思</w:t>
      </w:r>
      <w:r w:rsidR="001B0EA4">
        <w:rPr>
          <w:rFonts w:ascii="Times New Roman" w:eastAsia="宋体" w:hAnsi="Times New Roman" w:cs="Times New Roman" w:hint="eastAsia"/>
          <w:sz w:val="24"/>
          <w:szCs w:val="24"/>
        </w:rPr>
        <w:t>辩</w:t>
      </w:r>
      <w:r>
        <w:rPr>
          <w:rFonts w:ascii="Times New Roman" w:eastAsia="宋体" w:hAnsi="Times New Roman" w:cs="Times New Roman" w:hint="eastAsia"/>
          <w:sz w:val="24"/>
          <w:szCs w:val="24"/>
        </w:rPr>
        <w:t>能力，让学生在</w:t>
      </w:r>
      <w:r w:rsidR="00CB7332">
        <w:rPr>
          <w:rFonts w:ascii="Times New Roman" w:eastAsia="宋体" w:hAnsi="Times New Roman" w:cs="Times New Roman" w:hint="eastAsia"/>
          <w:sz w:val="24"/>
          <w:szCs w:val="24"/>
        </w:rPr>
        <w:t>沉浸式</w:t>
      </w:r>
      <w:r w:rsidR="00DB33BE">
        <w:rPr>
          <w:rFonts w:ascii="Times New Roman" w:eastAsia="宋体" w:hAnsi="Times New Roman" w:cs="Times New Roman" w:hint="eastAsia"/>
          <w:sz w:val="24"/>
          <w:szCs w:val="24"/>
        </w:rPr>
        <w:t>学习</w:t>
      </w:r>
      <w:r>
        <w:rPr>
          <w:rFonts w:ascii="Times New Roman" w:eastAsia="宋体" w:hAnsi="Times New Roman" w:cs="Times New Roman" w:hint="eastAsia"/>
          <w:sz w:val="24"/>
          <w:szCs w:val="24"/>
        </w:rPr>
        <w:t>名著</w:t>
      </w:r>
      <w:r w:rsidR="00CB7332">
        <w:rPr>
          <w:rFonts w:ascii="Times New Roman" w:eastAsia="宋体" w:hAnsi="Times New Roman" w:cs="Times New Roman" w:hint="eastAsia"/>
          <w:sz w:val="24"/>
          <w:szCs w:val="24"/>
        </w:rPr>
        <w:t>典籍</w:t>
      </w:r>
      <w:r>
        <w:rPr>
          <w:rFonts w:ascii="Times New Roman" w:eastAsia="宋体" w:hAnsi="Times New Roman" w:cs="Times New Roman" w:hint="eastAsia"/>
          <w:sz w:val="24"/>
          <w:szCs w:val="24"/>
        </w:rPr>
        <w:t>的过程中丰富</w:t>
      </w:r>
      <w:r w:rsidR="00DB33BE">
        <w:rPr>
          <w:rFonts w:ascii="Times New Roman" w:eastAsia="宋体" w:hAnsi="Times New Roman" w:cs="Times New Roman" w:hint="eastAsia"/>
          <w:sz w:val="24"/>
          <w:szCs w:val="24"/>
        </w:rPr>
        <w:t>自我</w:t>
      </w:r>
      <w:r>
        <w:rPr>
          <w:rFonts w:ascii="Times New Roman" w:eastAsia="宋体" w:hAnsi="Times New Roman" w:cs="Times New Roman" w:hint="eastAsia"/>
          <w:sz w:val="24"/>
          <w:szCs w:val="24"/>
        </w:rPr>
        <w:t>文化底蕴、提</w:t>
      </w:r>
      <w:r w:rsidR="00DB33BE">
        <w:rPr>
          <w:rFonts w:ascii="Times New Roman" w:eastAsia="宋体" w:hAnsi="Times New Roman" w:cs="Times New Roman" w:hint="eastAsia"/>
          <w:sz w:val="24"/>
          <w:szCs w:val="24"/>
        </w:rPr>
        <w:t>高个人的</w:t>
      </w:r>
      <w:r>
        <w:rPr>
          <w:rFonts w:ascii="Times New Roman" w:eastAsia="宋体" w:hAnsi="Times New Roman" w:cs="Times New Roman" w:hint="eastAsia"/>
          <w:sz w:val="24"/>
          <w:szCs w:val="24"/>
        </w:rPr>
        <w:t>审美情趣。所以</w:t>
      </w:r>
      <w:r>
        <w:rPr>
          <w:rFonts w:ascii="Times New Roman" w:eastAsia="宋体" w:hAnsi="Times New Roman" w:cs="Times New Roman"/>
          <w:sz w:val="24"/>
          <w:szCs w:val="24"/>
        </w:rPr>
        <w:t>如何基于核心素养培养初中生的名著</w:t>
      </w:r>
      <w:r>
        <w:rPr>
          <w:rFonts w:ascii="Times New Roman" w:eastAsia="宋体" w:hAnsi="Times New Roman" w:cs="Times New Roman" w:hint="eastAsia"/>
          <w:sz w:val="24"/>
          <w:szCs w:val="24"/>
        </w:rPr>
        <w:t>阅</w:t>
      </w:r>
      <w:r>
        <w:rPr>
          <w:rFonts w:ascii="Times New Roman" w:eastAsia="宋体" w:hAnsi="Times New Roman" w:cs="Times New Roman"/>
          <w:sz w:val="24"/>
          <w:szCs w:val="24"/>
        </w:rPr>
        <w:t>读</w:t>
      </w:r>
      <w:r>
        <w:rPr>
          <w:rFonts w:ascii="Times New Roman" w:eastAsia="宋体" w:hAnsi="Times New Roman" w:cs="Times New Roman" w:hint="eastAsia"/>
          <w:sz w:val="24"/>
          <w:szCs w:val="24"/>
        </w:rPr>
        <w:t>能力，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已</w:t>
      </w:r>
      <w:r>
        <w:rPr>
          <w:rFonts w:ascii="Times New Roman" w:eastAsia="宋体" w:hAnsi="Times New Roman" w:cs="Times New Roman"/>
          <w:sz w:val="24"/>
          <w:szCs w:val="24"/>
        </w:rPr>
        <w:t>成为</w:t>
      </w:r>
      <w:r>
        <w:rPr>
          <w:rFonts w:ascii="Times New Roman" w:eastAsia="宋体" w:hAnsi="Times New Roman" w:cs="Times New Roman" w:hint="eastAsia"/>
          <w:sz w:val="24"/>
          <w:szCs w:val="24"/>
        </w:rPr>
        <w:t>初中语文教学的</w:t>
      </w:r>
      <w:r>
        <w:rPr>
          <w:rFonts w:ascii="Times New Roman" w:eastAsia="宋体" w:hAnsi="Times New Roman" w:cs="Times New Roman"/>
          <w:sz w:val="24"/>
          <w:szCs w:val="24"/>
        </w:rPr>
        <w:t>重中之重</w:t>
      </w:r>
      <w:r w:rsidR="00FE7EBB"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初中语文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“名著导读”</w:t>
      </w:r>
      <w:r>
        <w:rPr>
          <w:rFonts w:ascii="Times New Roman" w:eastAsia="宋体" w:hAnsi="Times New Roman" w:cs="Times New Roman" w:hint="eastAsia"/>
          <w:sz w:val="24"/>
          <w:szCs w:val="24"/>
        </w:rPr>
        <w:t>教学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已经和新课标要求下的“核心素养”</w:t>
      </w:r>
      <w:r>
        <w:rPr>
          <w:rFonts w:ascii="Times New Roman" w:eastAsia="宋体" w:hAnsi="Times New Roman" w:cs="Times New Roman" w:hint="eastAsia"/>
          <w:sz w:val="24"/>
          <w:szCs w:val="24"/>
        </w:rPr>
        <w:t>建立了千丝万缕的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关</w:t>
      </w:r>
      <w:r>
        <w:rPr>
          <w:rFonts w:ascii="Times New Roman" w:eastAsia="宋体" w:hAnsi="Times New Roman" w:cs="Times New Roman" w:hint="eastAsia"/>
          <w:sz w:val="24"/>
          <w:szCs w:val="24"/>
        </w:rPr>
        <w:t>系。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我们教师在制定教学计划时</w:t>
      </w:r>
      <w:r>
        <w:rPr>
          <w:rFonts w:ascii="Times New Roman" w:eastAsia="宋体" w:hAnsi="Times New Roman" w:cs="Times New Roman" w:hint="eastAsia"/>
          <w:sz w:val="24"/>
          <w:szCs w:val="24"/>
        </w:rPr>
        <w:t>只有将提升学生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 w:hint="eastAsia"/>
          <w:sz w:val="24"/>
          <w:szCs w:val="24"/>
        </w:rPr>
        <w:t>核心素养作为终极教学目标，并把核心素养的培养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切实</w:t>
      </w:r>
      <w:r>
        <w:rPr>
          <w:rFonts w:ascii="Times New Roman" w:eastAsia="宋体" w:hAnsi="Times New Roman" w:cs="Times New Roman" w:hint="eastAsia"/>
          <w:sz w:val="24"/>
          <w:szCs w:val="24"/>
        </w:rPr>
        <w:t>落实到名著阅读中，才能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从实际上</w:t>
      </w:r>
      <w:r>
        <w:rPr>
          <w:rFonts w:ascii="Times New Roman" w:eastAsia="宋体" w:hAnsi="Times New Roman" w:cs="Times New Roman" w:hint="eastAsia"/>
          <w:sz w:val="24"/>
          <w:szCs w:val="24"/>
        </w:rPr>
        <w:t>改善初中语文名著导读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 w:hint="eastAsia"/>
          <w:sz w:val="24"/>
          <w:szCs w:val="24"/>
        </w:rPr>
        <w:t>教学现状，才能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最大程度的</w:t>
      </w:r>
      <w:r>
        <w:rPr>
          <w:rFonts w:ascii="Times New Roman" w:eastAsia="宋体" w:hAnsi="Times New Roman" w:cs="Times New Roman" w:hint="eastAsia"/>
          <w:sz w:val="24"/>
          <w:szCs w:val="24"/>
        </w:rPr>
        <w:t>促进学生核心素养的发展。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但是目前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lastRenderedPageBreak/>
        <w:t>对这方面的</w:t>
      </w:r>
      <w:r>
        <w:rPr>
          <w:rFonts w:ascii="Times New Roman" w:eastAsia="宋体" w:hAnsi="Times New Roman" w:cs="Times New Roman" w:hint="eastAsia"/>
          <w:sz w:val="24"/>
          <w:szCs w:val="24"/>
        </w:rPr>
        <w:t>研究相对较少，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缺乏相关的参考文献，这还</w:t>
      </w:r>
      <w:r>
        <w:rPr>
          <w:rFonts w:ascii="Times New Roman" w:eastAsia="宋体" w:hAnsi="Times New Roman" w:cs="Times New Roman" w:hint="eastAsia"/>
          <w:sz w:val="24"/>
          <w:szCs w:val="24"/>
        </w:rPr>
        <w:t>需要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广大</w:t>
      </w:r>
      <w:r>
        <w:rPr>
          <w:rFonts w:ascii="Times New Roman" w:eastAsia="宋体" w:hAnsi="Times New Roman" w:cs="Times New Roman" w:hint="eastAsia"/>
          <w:sz w:val="24"/>
          <w:szCs w:val="24"/>
        </w:rPr>
        <w:t>语文教育者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 w:hint="eastAsia"/>
          <w:sz w:val="24"/>
          <w:szCs w:val="24"/>
        </w:rPr>
        <w:t>深入探究，本文的研究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希望</w:t>
      </w:r>
      <w:r>
        <w:rPr>
          <w:rFonts w:ascii="Times New Roman" w:eastAsia="宋体" w:hAnsi="Times New Roman" w:cs="Times New Roman" w:hint="eastAsia"/>
          <w:sz w:val="24"/>
          <w:szCs w:val="24"/>
        </w:rPr>
        <w:t>能为初中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语文</w:t>
      </w:r>
      <w:r>
        <w:rPr>
          <w:rFonts w:ascii="Times New Roman" w:eastAsia="宋体" w:hAnsi="Times New Roman" w:cs="Times New Roman" w:hint="eastAsia"/>
          <w:sz w:val="24"/>
          <w:szCs w:val="24"/>
        </w:rPr>
        <w:t>名著导读教学提供新的</w:t>
      </w:r>
      <w:r w:rsidR="00DB532D">
        <w:rPr>
          <w:rFonts w:ascii="Times New Roman" w:eastAsia="宋体" w:hAnsi="Times New Roman" w:cs="Times New Roman" w:hint="eastAsia"/>
          <w:sz w:val="24"/>
          <w:szCs w:val="24"/>
        </w:rPr>
        <w:t>参考</w:t>
      </w:r>
      <w:r>
        <w:rPr>
          <w:rFonts w:ascii="Times New Roman" w:eastAsia="宋体" w:hAnsi="Times New Roman" w:cs="Times New Roman" w:hint="eastAsia"/>
          <w:sz w:val="24"/>
          <w:szCs w:val="24"/>
        </w:rPr>
        <w:t>素材。</w:t>
      </w:r>
    </w:p>
    <w:p w14:paraId="479DB75E" w14:textId="78C31EF9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目前初中语文教学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局限于单篇阅读教学，</w:t>
      </w:r>
      <w:r>
        <w:rPr>
          <w:rFonts w:ascii="Times New Roman" w:eastAsia="宋体" w:hAnsi="Times New Roman" w:cs="Times New Roman"/>
          <w:sz w:val="24"/>
          <w:szCs w:val="24"/>
        </w:rPr>
        <w:t>限于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既定框架无法突破创新</w:t>
      </w:r>
      <w:r>
        <w:rPr>
          <w:rFonts w:ascii="Times New Roman" w:eastAsia="宋体" w:hAnsi="Times New Roman" w:cs="Times New Roman"/>
          <w:sz w:val="24"/>
          <w:szCs w:val="24"/>
        </w:rPr>
        <w:t>，教师在设定</w:t>
      </w:r>
      <w:r w:rsidR="00EA3A6A">
        <w:rPr>
          <w:rFonts w:ascii="Times New Roman" w:eastAsia="宋体" w:hAnsi="Times New Roman" w:cs="Times New Roman" w:hint="eastAsia"/>
          <w:sz w:val="24"/>
          <w:szCs w:val="24"/>
        </w:rPr>
        <w:t>名著导读的</w:t>
      </w:r>
      <w:r>
        <w:rPr>
          <w:rFonts w:ascii="Times New Roman" w:eastAsia="宋体" w:hAnsi="Times New Roman" w:cs="Times New Roman"/>
          <w:sz w:val="24"/>
          <w:szCs w:val="24"/>
        </w:rPr>
        <w:t>教学目标时，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往往</w:t>
      </w:r>
      <w:r>
        <w:rPr>
          <w:rFonts w:ascii="Times New Roman" w:eastAsia="宋体" w:hAnsi="Times New Roman" w:cs="Times New Roman"/>
          <w:sz w:val="24"/>
          <w:szCs w:val="24"/>
        </w:rPr>
        <w:t>对作品的思想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、</w:t>
      </w:r>
      <w:r w:rsidR="00A4440F">
        <w:rPr>
          <w:rFonts w:ascii="Times New Roman" w:eastAsia="宋体" w:hAnsi="Times New Roman" w:cs="Times New Roman" w:hint="eastAsia"/>
          <w:sz w:val="24"/>
          <w:szCs w:val="24"/>
        </w:rPr>
        <w:t>写作手法、</w:t>
      </w:r>
      <w:r w:rsidR="00A4440F">
        <w:rPr>
          <w:rFonts w:ascii="Times New Roman" w:eastAsia="宋体" w:hAnsi="Times New Roman" w:cs="Times New Roman"/>
          <w:sz w:val="24"/>
          <w:szCs w:val="24"/>
        </w:rPr>
        <w:t>艺术</w:t>
      </w:r>
      <w:r w:rsidR="00A4440F">
        <w:rPr>
          <w:rFonts w:ascii="Times New Roman" w:eastAsia="宋体" w:hAnsi="Times New Roman" w:cs="Times New Roman" w:hint="eastAsia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内涵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等方面</w:t>
      </w:r>
      <w:r>
        <w:rPr>
          <w:rFonts w:ascii="Times New Roman" w:eastAsia="宋体" w:hAnsi="Times New Roman" w:cs="Times New Roman"/>
          <w:sz w:val="24"/>
          <w:szCs w:val="24"/>
        </w:rPr>
        <w:t>关注较多，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忽略了</w:t>
      </w:r>
      <w:r>
        <w:rPr>
          <w:rFonts w:ascii="Times New Roman" w:eastAsia="宋体" w:hAnsi="Times New Roman" w:cs="Times New Roman"/>
          <w:sz w:val="24"/>
          <w:szCs w:val="24"/>
        </w:rPr>
        <w:t>阅读策略、思维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辨识</w:t>
      </w:r>
      <w:r>
        <w:rPr>
          <w:rFonts w:ascii="Times New Roman" w:eastAsia="宋体" w:hAnsi="Times New Roman" w:cs="Times New Roman"/>
          <w:sz w:val="24"/>
          <w:szCs w:val="24"/>
        </w:rPr>
        <w:t>、审美鉴赏等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方</w:t>
      </w:r>
      <w:r>
        <w:rPr>
          <w:rFonts w:ascii="Times New Roman" w:eastAsia="宋体" w:hAnsi="Times New Roman" w:cs="Times New Roman"/>
          <w:sz w:val="24"/>
          <w:szCs w:val="24"/>
        </w:rPr>
        <w:t>面</w:t>
      </w:r>
      <w:r w:rsidR="000E5EB1" w:rsidRPr="000E5EB1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[</w:t>
      </w:r>
      <w:r w:rsidR="000E5EB1" w:rsidRPr="000E5EB1">
        <w:rPr>
          <w:rFonts w:ascii="Times New Roman" w:eastAsia="宋体" w:hAnsi="Times New Roman" w:cs="Times New Roman"/>
          <w:sz w:val="24"/>
          <w:szCs w:val="24"/>
          <w:vertAlign w:val="superscript"/>
        </w:rPr>
        <w:t>5]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</w:rPr>
        <w:t>反观之，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“</w:t>
      </w:r>
      <w:r w:rsidR="00CC52C2">
        <w:rPr>
          <w:rFonts w:ascii="Times New Roman" w:eastAsia="宋体" w:hAnsi="Times New Roman" w:cs="Times New Roman"/>
          <w:sz w:val="24"/>
          <w:szCs w:val="24"/>
        </w:rPr>
        <w:t>整本书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的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阅读</w:t>
      </w:r>
      <w:r>
        <w:rPr>
          <w:rFonts w:ascii="Times New Roman" w:eastAsia="宋体" w:hAnsi="Times New Roman" w:cs="Times New Roman"/>
          <w:sz w:val="24"/>
          <w:szCs w:val="24"/>
        </w:rPr>
        <w:t>教学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模式</w:t>
      </w:r>
      <w:r>
        <w:rPr>
          <w:rFonts w:ascii="Times New Roman" w:eastAsia="宋体" w:hAnsi="Times New Roman" w:cs="Times New Roman"/>
          <w:sz w:val="24"/>
          <w:szCs w:val="24"/>
        </w:rPr>
        <w:t>，刚好可以弥补单篇教学</w:t>
      </w:r>
      <w:r w:rsidR="00404E81">
        <w:rPr>
          <w:rFonts w:ascii="Times New Roman" w:eastAsia="宋体" w:hAnsi="Times New Roman" w:cs="Times New Roman" w:hint="eastAsia"/>
          <w:sz w:val="24"/>
          <w:szCs w:val="24"/>
        </w:rPr>
        <w:t>现存</w:t>
      </w:r>
      <w:r>
        <w:rPr>
          <w:rFonts w:ascii="Times New Roman" w:eastAsia="宋体" w:hAnsi="Times New Roman" w:cs="Times New Roman"/>
          <w:sz w:val="24"/>
          <w:szCs w:val="24"/>
        </w:rPr>
        <w:t>的不足，是</w:t>
      </w:r>
      <w:r w:rsidR="00404E81">
        <w:rPr>
          <w:rFonts w:ascii="Times New Roman" w:eastAsia="宋体" w:hAnsi="Times New Roman" w:cs="Times New Roman" w:hint="eastAsia"/>
          <w:sz w:val="24"/>
          <w:szCs w:val="24"/>
        </w:rPr>
        <w:t>有效</w:t>
      </w:r>
      <w:r w:rsidR="009602B8">
        <w:rPr>
          <w:rFonts w:ascii="Times New Roman" w:eastAsia="宋体" w:hAnsi="Times New Roman" w:cs="Times New Roman" w:hint="eastAsia"/>
          <w:sz w:val="24"/>
          <w:szCs w:val="24"/>
        </w:rPr>
        <w:t>贯彻</w:t>
      </w:r>
      <w:r>
        <w:rPr>
          <w:rFonts w:ascii="Times New Roman" w:eastAsia="宋体" w:hAnsi="Times New Roman" w:cs="Times New Roman"/>
          <w:sz w:val="24"/>
          <w:szCs w:val="24"/>
        </w:rPr>
        <w:t>落实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初中</w:t>
      </w:r>
      <w:r>
        <w:rPr>
          <w:rFonts w:ascii="Times New Roman" w:eastAsia="宋体" w:hAnsi="Times New Roman" w:cs="Times New Roman"/>
          <w:sz w:val="24"/>
          <w:szCs w:val="24"/>
        </w:rPr>
        <w:t>语文学科核心素养的</w:t>
      </w:r>
      <w:r>
        <w:rPr>
          <w:rFonts w:ascii="Times New Roman" w:eastAsia="宋体" w:hAnsi="Times New Roman" w:cs="Times New Roman" w:hint="eastAsia"/>
          <w:sz w:val="24"/>
          <w:szCs w:val="24"/>
        </w:rPr>
        <w:t>良好</w:t>
      </w:r>
      <w:r>
        <w:rPr>
          <w:rFonts w:ascii="Times New Roman" w:eastAsia="宋体" w:hAnsi="Times New Roman" w:cs="Times New Roman"/>
          <w:sz w:val="24"/>
          <w:szCs w:val="24"/>
        </w:rPr>
        <w:t>载体</w:t>
      </w:r>
      <w:r w:rsidR="00CC52C2"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所以名著导读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势必</w:t>
      </w:r>
      <w:r>
        <w:rPr>
          <w:rFonts w:ascii="Times New Roman" w:eastAsia="宋体" w:hAnsi="Times New Roman" w:cs="Times New Roman" w:hint="eastAsia"/>
          <w:sz w:val="24"/>
          <w:szCs w:val="24"/>
        </w:rPr>
        <w:t>成为</w:t>
      </w:r>
      <w:r w:rsidR="000A28DC">
        <w:rPr>
          <w:rFonts w:ascii="Times New Roman" w:eastAsia="宋体" w:hAnsi="Times New Roman" w:cs="Times New Roman" w:hint="eastAsia"/>
          <w:sz w:val="24"/>
          <w:szCs w:val="24"/>
        </w:rPr>
        <w:t>“整本书”阅读</w:t>
      </w:r>
      <w:r>
        <w:rPr>
          <w:rFonts w:ascii="Times New Roman" w:eastAsia="宋体" w:hAnsi="Times New Roman" w:cs="Times New Roman" w:hint="eastAsia"/>
          <w:sz w:val="24"/>
          <w:szCs w:val="24"/>
        </w:rPr>
        <w:t>教学的一个必不可少的部分。</w:t>
      </w:r>
    </w:p>
    <w:p w14:paraId="08907A0D" w14:textId="6A3017A3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名著导读是</w:t>
      </w:r>
      <w:r w:rsidR="0069407E">
        <w:rPr>
          <w:rFonts w:ascii="Times New Roman" w:eastAsia="宋体" w:hAnsi="Times New Roman" w:cs="Times New Roman" w:hint="eastAsia"/>
          <w:sz w:val="24"/>
          <w:szCs w:val="24"/>
        </w:rPr>
        <w:t>现行</w:t>
      </w:r>
      <w:r>
        <w:rPr>
          <w:rFonts w:ascii="Times New Roman" w:eastAsia="宋体" w:hAnsi="Times New Roman" w:cs="Times New Roman"/>
          <w:sz w:val="24"/>
          <w:szCs w:val="24"/>
        </w:rPr>
        <w:t>初中语文教材中的重要</w:t>
      </w:r>
      <w:r>
        <w:rPr>
          <w:rFonts w:ascii="Times New Roman" w:eastAsia="宋体" w:hAnsi="Times New Roman" w:cs="Times New Roman" w:hint="eastAsia"/>
          <w:sz w:val="24"/>
          <w:szCs w:val="24"/>
        </w:rPr>
        <w:t>内容</w:t>
      </w:r>
      <w:r>
        <w:rPr>
          <w:rFonts w:ascii="Times New Roman" w:eastAsia="宋体" w:hAnsi="Times New Roman" w:cs="Times New Roman"/>
          <w:sz w:val="24"/>
          <w:szCs w:val="24"/>
        </w:rPr>
        <w:t>，教师</w:t>
      </w:r>
      <w:r w:rsidR="0069407E">
        <w:rPr>
          <w:rFonts w:ascii="Times New Roman" w:eastAsia="宋体" w:hAnsi="Times New Roman" w:cs="Times New Roman" w:hint="eastAsia"/>
          <w:sz w:val="24"/>
          <w:szCs w:val="24"/>
        </w:rPr>
        <w:t>应</w:t>
      </w:r>
      <w:r>
        <w:rPr>
          <w:rFonts w:ascii="Times New Roman" w:eastAsia="宋体" w:hAnsi="Times New Roman" w:cs="Times New Roman"/>
          <w:sz w:val="24"/>
          <w:szCs w:val="24"/>
        </w:rPr>
        <w:t>着力</w:t>
      </w:r>
      <w:r w:rsidR="0069407E">
        <w:rPr>
          <w:rFonts w:ascii="Times New Roman" w:eastAsia="宋体" w:hAnsi="Times New Roman" w:cs="Times New Roman" w:hint="eastAsia"/>
          <w:sz w:val="24"/>
          <w:szCs w:val="24"/>
        </w:rPr>
        <w:t>突破旧有教学模式，</w:t>
      </w:r>
      <w:r>
        <w:rPr>
          <w:rFonts w:ascii="Times New Roman" w:eastAsia="宋体" w:hAnsi="Times New Roman" w:cs="Times New Roman"/>
          <w:sz w:val="24"/>
          <w:szCs w:val="24"/>
        </w:rPr>
        <w:t>创新</w:t>
      </w:r>
      <w:r w:rsidR="0069407E">
        <w:rPr>
          <w:rFonts w:ascii="Times New Roman" w:eastAsia="宋体" w:hAnsi="Times New Roman" w:cs="Times New Roman" w:hint="eastAsia"/>
          <w:sz w:val="24"/>
          <w:szCs w:val="24"/>
        </w:rPr>
        <w:t>初中</w:t>
      </w:r>
      <w:r>
        <w:rPr>
          <w:rFonts w:ascii="Times New Roman" w:eastAsia="宋体" w:hAnsi="Times New Roman" w:cs="Times New Roman"/>
          <w:sz w:val="24"/>
          <w:szCs w:val="24"/>
        </w:rPr>
        <w:t>语文名著导读教学</w:t>
      </w:r>
      <w:r w:rsidR="00B20144">
        <w:rPr>
          <w:rFonts w:ascii="Times New Roman" w:eastAsia="宋体" w:hAnsi="Times New Roman" w:cs="Times New Roman" w:hint="eastAsia"/>
          <w:sz w:val="24"/>
          <w:szCs w:val="24"/>
        </w:rPr>
        <w:t>方法</w:t>
      </w:r>
      <w:r>
        <w:rPr>
          <w:rFonts w:ascii="Times New Roman" w:eastAsia="宋体" w:hAnsi="Times New Roman" w:cs="Times New Roman"/>
          <w:sz w:val="24"/>
          <w:szCs w:val="24"/>
        </w:rPr>
        <w:t>，不但可以使</w:t>
      </w:r>
      <w:r w:rsidR="00484A11">
        <w:rPr>
          <w:rFonts w:ascii="Times New Roman" w:eastAsia="宋体" w:hAnsi="Times New Roman" w:cs="Times New Roman" w:hint="eastAsia"/>
          <w:sz w:val="24"/>
          <w:szCs w:val="24"/>
        </w:rPr>
        <w:t>学生</w:t>
      </w:r>
      <w:r w:rsidR="00101086">
        <w:rPr>
          <w:rFonts w:ascii="Times New Roman" w:eastAsia="宋体" w:hAnsi="Times New Roman" w:cs="Times New Roman" w:hint="eastAsia"/>
          <w:sz w:val="24"/>
          <w:szCs w:val="24"/>
        </w:rPr>
        <w:t>自发</w:t>
      </w:r>
      <w:r w:rsidR="00484A11">
        <w:rPr>
          <w:rFonts w:ascii="Times New Roman" w:eastAsia="宋体" w:hAnsi="Times New Roman" w:cs="Times New Roman" w:hint="eastAsia"/>
          <w:sz w:val="24"/>
          <w:szCs w:val="24"/>
        </w:rPr>
        <w:t>喜欢阅读</w:t>
      </w:r>
      <w:r>
        <w:rPr>
          <w:rFonts w:ascii="Times New Roman" w:eastAsia="宋体" w:hAnsi="Times New Roman" w:cs="Times New Roman"/>
          <w:sz w:val="24"/>
          <w:szCs w:val="24"/>
        </w:rPr>
        <w:t>名著，也能扩大学生的阅读量，让学生得到文学的滋养，提升学生的人文素养和精神境界。中学时期开展</w:t>
      </w:r>
      <w:r w:rsidR="00E820C0">
        <w:rPr>
          <w:rFonts w:ascii="Times New Roman" w:eastAsia="宋体" w:hAnsi="Times New Roman" w:cs="Times New Roman" w:hint="eastAsia"/>
          <w:sz w:val="24"/>
          <w:szCs w:val="24"/>
        </w:rPr>
        <w:t>优秀</w:t>
      </w:r>
      <w:r>
        <w:rPr>
          <w:rFonts w:ascii="Times New Roman" w:eastAsia="宋体" w:hAnsi="Times New Roman" w:cs="Times New Roman"/>
          <w:sz w:val="24"/>
          <w:szCs w:val="24"/>
        </w:rPr>
        <w:t>名著</w:t>
      </w:r>
      <w:r w:rsidR="00E820C0">
        <w:rPr>
          <w:rFonts w:ascii="Times New Roman" w:eastAsia="宋体" w:hAnsi="Times New Roman" w:cs="Times New Roman" w:hint="eastAsia"/>
          <w:sz w:val="24"/>
          <w:szCs w:val="24"/>
        </w:rPr>
        <w:t>典籍的</w:t>
      </w:r>
      <w:r>
        <w:rPr>
          <w:rFonts w:ascii="Times New Roman" w:eastAsia="宋体" w:hAnsi="Times New Roman" w:cs="Times New Roman"/>
          <w:sz w:val="24"/>
          <w:szCs w:val="24"/>
        </w:rPr>
        <w:t>阅读</w:t>
      </w:r>
      <w:r w:rsidR="00101086">
        <w:rPr>
          <w:rFonts w:ascii="Times New Roman" w:eastAsia="宋体" w:hAnsi="Times New Roman" w:cs="Times New Roman" w:hint="eastAsia"/>
          <w:sz w:val="24"/>
          <w:szCs w:val="24"/>
        </w:rPr>
        <w:t>教学</w:t>
      </w:r>
      <w:r>
        <w:rPr>
          <w:rFonts w:ascii="Times New Roman" w:eastAsia="宋体" w:hAnsi="Times New Roman" w:cs="Times New Roman"/>
          <w:sz w:val="24"/>
          <w:szCs w:val="24"/>
        </w:rPr>
        <w:t>活动，</w:t>
      </w:r>
      <w:r w:rsidR="00101086">
        <w:rPr>
          <w:rFonts w:ascii="Times New Roman" w:eastAsia="宋体" w:hAnsi="Times New Roman" w:cs="Times New Roman" w:hint="eastAsia"/>
          <w:sz w:val="24"/>
          <w:szCs w:val="24"/>
        </w:rPr>
        <w:t>可以进一步</w:t>
      </w:r>
      <w:r>
        <w:rPr>
          <w:rFonts w:ascii="Times New Roman" w:eastAsia="宋体" w:hAnsi="Times New Roman" w:cs="Times New Roman"/>
          <w:sz w:val="24"/>
          <w:szCs w:val="24"/>
        </w:rPr>
        <w:t>丰富学生的</w:t>
      </w:r>
      <w:r w:rsidR="00E820C0">
        <w:rPr>
          <w:rFonts w:ascii="Times New Roman" w:eastAsia="宋体" w:hAnsi="Times New Roman" w:cs="Times New Roman" w:hint="eastAsia"/>
          <w:sz w:val="24"/>
          <w:szCs w:val="24"/>
        </w:rPr>
        <w:t>精神</w:t>
      </w:r>
      <w:r w:rsidR="00BF71B5">
        <w:rPr>
          <w:rFonts w:ascii="Times New Roman" w:eastAsia="宋体" w:hAnsi="Times New Roman" w:cs="Times New Roman" w:hint="eastAsia"/>
          <w:sz w:val="24"/>
          <w:szCs w:val="24"/>
        </w:rPr>
        <w:t>文化</w:t>
      </w:r>
      <w:r>
        <w:rPr>
          <w:rFonts w:ascii="Times New Roman" w:eastAsia="宋体" w:hAnsi="Times New Roman" w:cs="Times New Roman"/>
          <w:sz w:val="24"/>
          <w:szCs w:val="24"/>
        </w:rPr>
        <w:t>素养，提高学生的</w:t>
      </w:r>
      <w:r w:rsidR="00E820C0">
        <w:rPr>
          <w:rFonts w:ascii="Times New Roman" w:eastAsia="宋体" w:hAnsi="Times New Roman" w:cs="Times New Roman" w:hint="eastAsia"/>
          <w:sz w:val="24"/>
          <w:szCs w:val="24"/>
        </w:rPr>
        <w:t>阅读</w:t>
      </w:r>
      <w:r w:rsidR="00BF71B5">
        <w:rPr>
          <w:rFonts w:ascii="Times New Roman" w:eastAsia="宋体" w:hAnsi="Times New Roman" w:cs="Times New Roman" w:hint="eastAsia"/>
          <w:sz w:val="24"/>
          <w:szCs w:val="24"/>
        </w:rPr>
        <w:t>写作</w:t>
      </w:r>
      <w:r>
        <w:rPr>
          <w:rFonts w:ascii="Times New Roman" w:eastAsia="宋体" w:hAnsi="Times New Roman" w:cs="Times New Roman"/>
          <w:sz w:val="24"/>
          <w:szCs w:val="24"/>
        </w:rPr>
        <w:t>水平，引导学生掌握</w:t>
      </w:r>
      <w:r w:rsidR="00E820C0">
        <w:rPr>
          <w:rFonts w:ascii="Times New Roman" w:eastAsia="宋体" w:hAnsi="Times New Roman" w:cs="Times New Roman" w:hint="eastAsia"/>
          <w:sz w:val="24"/>
          <w:szCs w:val="24"/>
        </w:rPr>
        <w:t>有效</w:t>
      </w:r>
      <w:r>
        <w:rPr>
          <w:rFonts w:ascii="Times New Roman" w:eastAsia="宋体" w:hAnsi="Times New Roman" w:cs="Times New Roman"/>
          <w:sz w:val="24"/>
          <w:szCs w:val="24"/>
        </w:rPr>
        <w:t>的阅读</w:t>
      </w:r>
      <w:r w:rsidR="00E820C0">
        <w:rPr>
          <w:rFonts w:ascii="Times New Roman" w:eastAsia="宋体" w:hAnsi="Times New Roman" w:cs="Times New Roman" w:hint="eastAsia"/>
          <w:sz w:val="24"/>
          <w:szCs w:val="24"/>
        </w:rPr>
        <w:t>策略和阅读</w:t>
      </w:r>
      <w:r>
        <w:rPr>
          <w:rFonts w:ascii="Times New Roman" w:eastAsia="宋体" w:hAnsi="Times New Roman" w:cs="Times New Roman"/>
          <w:sz w:val="24"/>
          <w:szCs w:val="24"/>
        </w:rPr>
        <w:t>方法</w:t>
      </w:r>
      <w:r>
        <w:rPr>
          <w:rFonts w:ascii="Times New Roman" w:eastAsia="宋体" w:hAnsi="Times New Roman" w:cs="Times New Roman" w:hint="eastAsia"/>
          <w:sz w:val="24"/>
          <w:szCs w:val="24"/>
        </w:rPr>
        <w:t>，正是基于这些思考，我们对</w:t>
      </w:r>
      <w:r>
        <w:rPr>
          <w:rFonts w:ascii="Times New Roman" w:eastAsia="宋体" w:hAnsi="Times New Roman" w:cs="Times New Roman"/>
          <w:sz w:val="24"/>
          <w:szCs w:val="24"/>
        </w:rPr>
        <w:t>初中阶段</w:t>
      </w:r>
      <w:r>
        <w:rPr>
          <w:rFonts w:ascii="Times New Roman" w:eastAsia="宋体" w:hAnsi="Times New Roman" w:cs="Times New Roman" w:hint="eastAsia"/>
          <w:sz w:val="24"/>
          <w:szCs w:val="24"/>
        </w:rPr>
        <w:t>名著导读</w:t>
      </w:r>
      <w:r>
        <w:rPr>
          <w:rFonts w:ascii="Times New Roman" w:eastAsia="宋体" w:hAnsi="Times New Roman" w:cs="Times New Roman"/>
          <w:sz w:val="24"/>
          <w:szCs w:val="24"/>
        </w:rPr>
        <w:t>教学开展</w:t>
      </w:r>
      <w:r>
        <w:rPr>
          <w:rFonts w:ascii="Times New Roman" w:eastAsia="宋体" w:hAnsi="Times New Roman" w:cs="Times New Roman" w:hint="eastAsia"/>
          <w:sz w:val="24"/>
          <w:szCs w:val="24"/>
        </w:rPr>
        <w:t>初步探索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29A70397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初中语文名著导读教学现状及问题分析</w:t>
      </w:r>
    </w:p>
    <w:p w14:paraId="07417A8C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1.1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教学现状</w:t>
      </w:r>
    </w:p>
    <w:p w14:paraId="19B1690D" w14:textId="3BB28194" w:rsidR="00E517A8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目前初中生的名著导读教学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存在两个普遍现象，其中一个就是对当代初中生来学自发阅读名著典籍的兴趣不高，阅读基础较差，不喜欢阅读纸质书籍，往往以网络电子版为主，缺少阅读的主观能动性；另外一个方面就是学校及任教老师对名著阅读板块的重视度不够，缺乏引导，更有甚者，一部分一线教师不是很清楚如何“导”，继而引发的蝴蝶效应是学生得不知道如何“读”。在这里就要求教师力所能及的通过“导”让学生喜欢上“读”，只有在“导”的过程中让学生</w:t>
      </w:r>
      <w:r w:rsidR="00E517A8">
        <w:rPr>
          <w:rFonts w:ascii="Times New Roman" w:eastAsia="宋体" w:hAnsi="Times New Roman" w:cs="Times New Roman"/>
          <w:sz w:val="24"/>
          <w:szCs w:val="24"/>
        </w:rPr>
        <w:t>喜欢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上</w:t>
      </w:r>
      <w:r w:rsidR="00E517A8">
        <w:rPr>
          <w:rFonts w:ascii="Times New Roman" w:eastAsia="宋体" w:hAnsi="Times New Roman" w:cs="Times New Roman"/>
          <w:sz w:val="24"/>
          <w:szCs w:val="24"/>
        </w:rPr>
        <w:t>这部作品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，才愿意利用课外</w:t>
      </w:r>
      <w:r w:rsidR="00102321">
        <w:rPr>
          <w:rFonts w:ascii="Times New Roman" w:eastAsia="宋体" w:hAnsi="Times New Roman" w:cs="Times New Roman" w:hint="eastAsia"/>
          <w:sz w:val="24"/>
          <w:szCs w:val="24"/>
        </w:rPr>
        <w:t>碎片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时间</w:t>
      </w:r>
      <w:r w:rsidR="00E517A8">
        <w:rPr>
          <w:rFonts w:ascii="Times New Roman" w:eastAsia="宋体" w:hAnsi="Times New Roman" w:cs="Times New Roman"/>
          <w:sz w:val="24"/>
          <w:szCs w:val="24"/>
        </w:rPr>
        <w:t>去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阅</w:t>
      </w:r>
      <w:r w:rsidR="00E517A8">
        <w:rPr>
          <w:rFonts w:ascii="Times New Roman" w:eastAsia="宋体" w:hAnsi="Times New Roman" w:cs="Times New Roman"/>
          <w:sz w:val="24"/>
          <w:szCs w:val="24"/>
        </w:rPr>
        <w:t>读整本书，然后掌握阅读这类作品的技巧，最终达到自主阅读</w:t>
      </w:r>
      <w:r w:rsidR="005037D1" w:rsidRPr="005037D1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[</w:t>
      </w:r>
      <w:r w:rsidR="005037D1" w:rsidRPr="005037D1">
        <w:rPr>
          <w:rFonts w:ascii="Times New Roman" w:eastAsia="宋体" w:hAnsi="Times New Roman" w:cs="Times New Roman"/>
          <w:sz w:val="24"/>
          <w:szCs w:val="24"/>
          <w:vertAlign w:val="superscript"/>
        </w:rPr>
        <w:t>1]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1B7F6D">
        <w:rPr>
          <w:rFonts w:ascii="Times New Roman" w:eastAsia="宋体" w:hAnsi="Times New Roman" w:cs="Times New Roman" w:hint="eastAsia"/>
          <w:sz w:val="24"/>
          <w:szCs w:val="24"/>
        </w:rPr>
        <w:t>以上这些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是目前初中语文名著导读教学的</w:t>
      </w:r>
      <w:r w:rsidR="001B7F6D">
        <w:rPr>
          <w:rFonts w:ascii="Times New Roman" w:eastAsia="宋体" w:hAnsi="Times New Roman" w:cs="Times New Roman" w:hint="eastAsia"/>
          <w:sz w:val="24"/>
          <w:szCs w:val="24"/>
        </w:rPr>
        <w:t>存在的普遍</w:t>
      </w:r>
      <w:r w:rsidR="00E517A8">
        <w:rPr>
          <w:rFonts w:ascii="Times New Roman" w:eastAsia="宋体" w:hAnsi="Times New Roman" w:cs="Times New Roman" w:hint="eastAsia"/>
          <w:sz w:val="24"/>
          <w:szCs w:val="24"/>
        </w:rPr>
        <w:t>现状</w:t>
      </w:r>
      <w:r w:rsidR="00E517A8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03B08B6C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1.2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问题分析</w:t>
      </w:r>
    </w:p>
    <w:p w14:paraId="26E1556C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1.2.1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教师方面</w:t>
      </w:r>
    </w:p>
    <w:p w14:paraId="2D96EA00" w14:textId="481BD5E5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教师在名著导读板块</w:t>
      </w:r>
      <w:r>
        <w:rPr>
          <w:rFonts w:ascii="Times New Roman" w:eastAsia="宋体" w:hAnsi="Times New Roman" w:cs="Times New Roman" w:hint="eastAsia"/>
          <w:sz w:val="24"/>
          <w:szCs w:val="24"/>
        </w:rPr>
        <w:t>做</w:t>
      </w:r>
      <w:r>
        <w:rPr>
          <w:rFonts w:ascii="Times New Roman" w:eastAsia="宋体" w:hAnsi="Times New Roman" w:cs="Times New Roman"/>
          <w:sz w:val="24"/>
          <w:szCs w:val="24"/>
        </w:rPr>
        <w:t>教学</w:t>
      </w:r>
      <w:r>
        <w:rPr>
          <w:rFonts w:ascii="Times New Roman" w:eastAsia="宋体" w:hAnsi="Times New Roman" w:cs="Times New Roman" w:hint="eastAsia"/>
          <w:sz w:val="24"/>
          <w:szCs w:val="24"/>
        </w:rPr>
        <w:t>设计</w:t>
      </w:r>
      <w:r>
        <w:rPr>
          <w:rFonts w:ascii="Times New Roman" w:eastAsia="宋体" w:hAnsi="Times New Roman" w:cs="Times New Roman"/>
          <w:sz w:val="24"/>
          <w:szCs w:val="24"/>
        </w:rPr>
        <w:t>时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往往教学目标不</w:t>
      </w:r>
      <w:r>
        <w:rPr>
          <w:rFonts w:ascii="Times New Roman" w:eastAsia="宋体" w:hAnsi="Times New Roman" w:cs="Times New Roman" w:hint="eastAsia"/>
          <w:sz w:val="24"/>
          <w:szCs w:val="24"/>
        </w:rPr>
        <w:t>够</w:t>
      </w:r>
      <w:r>
        <w:rPr>
          <w:rFonts w:ascii="Times New Roman" w:eastAsia="宋体" w:hAnsi="Times New Roman" w:cs="Times New Roman"/>
          <w:sz w:val="24"/>
          <w:szCs w:val="24"/>
        </w:rPr>
        <w:t>清晰，教学方法传统，教学活动过于单一，另外很多一线教师缺乏</w:t>
      </w:r>
      <w:r w:rsidR="00054654">
        <w:rPr>
          <w:rFonts w:ascii="Times New Roman" w:eastAsia="宋体" w:hAnsi="Times New Roman" w:cs="Times New Roman" w:hint="eastAsia"/>
          <w:sz w:val="24"/>
          <w:szCs w:val="24"/>
        </w:rPr>
        <w:t>丰富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F23DA9">
        <w:rPr>
          <w:rFonts w:ascii="Times New Roman" w:eastAsia="宋体" w:hAnsi="Times New Roman" w:cs="Times New Roman" w:hint="eastAsia"/>
          <w:sz w:val="24"/>
          <w:szCs w:val="24"/>
        </w:rPr>
        <w:t>名著典籍</w:t>
      </w:r>
      <w:r w:rsidR="002E2A3F">
        <w:rPr>
          <w:rFonts w:ascii="Times New Roman" w:eastAsia="宋体" w:hAnsi="Times New Roman" w:cs="Times New Roman" w:hint="eastAsia"/>
          <w:sz w:val="24"/>
          <w:szCs w:val="24"/>
        </w:rPr>
        <w:t>阅读</w:t>
      </w:r>
      <w:r>
        <w:rPr>
          <w:rFonts w:ascii="Times New Roman" w:eastAsia="宋体" w:hAnsi="Times New Roman" w:cs="Times New Roman" w:hint="eastAsia"/>
          <w:sz w:val="24"/>
          <w:szCs w:val="24"/>
        </w:rPr>
        <w:t>经验</w:t>
      </w:r>
      <w:r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即使</w:t>
      </w:r>
      <w:r>
        <w:rPr>
          <w:rFonts w:ascii="Times New Roman" w:eastAsia="宋体" w:hAnsi="Times New Roman" w:cs="Times New Roman"/>
          <w:sz w:val="24"/>
          <w:szCs w:val="24"/>
        </w:rPr>
        <w:t>将名</w:t>
      </w:r>
      <w:r>
        <w:rPr>
          <w:rFonts w:ascii="Times New Roman" w:eastAsia="宋体" w:hAnsi="Times New Roman" w:cs="Times New Roman"/>
          <w:sz w:val="24"/>
          <w:szCs w:val="24"/>
        </w:rPr>
        <w:lastRenderedPageBreak/>
        <w:t>著导读教学</w:t>
      </w:r>
      <w:r w:rsidR="00F23DA9">
        <w:rPr>
          <w:rFonts w:ascii="Times New Roman" w:eastAsia="宋体" w:hAnsi="Times New Roman" w:cs="Times New Roman" w:hint="eastAsia"/>
          <w:sz w:val="24"/>
          <w:szCs w:val="24"/>
        </w:rPr>
        <w:t>写进了</w:t>
      </w:r>
      <w:r>
        <w:rPr>
          <w:rFonts w:ascii="Times New Roman" w:eastAsia="宋体" w:hAnsi="Times New Roman" w:cs="Times New Roman"/>
          <w:sz w:val="24"/>
          <w:szCs w:val="24"/>
        </w:rPr>
        <w:t>教学计划中去，</w:t>
      </w:r>
      <w:r w:rsidR="002E2A3F">
        <w:rPr>
          <w:rFonts w:ascii="Times New Roman" w:eastAsia="宋体" w:hAnsi="Times New Roman" w:cs="Times New Roman" w:hint="eastAsia"/>
          <w:sz w:val="24"/>
          <w:szCs w:val="24"/>
        </w:rPr>
        <w:t>但是</w:t>
      </w:r>
      <w:r>
        <w:rPr>
          <w:rFonts w:ascii="Times New Roman" w:eastAsia="宋体" w:hAnsi="Times New Roman" w:cs="Times New Roman" w:hint="eastAsia"/>
          <w:sz w:val="24"/>
          <w:szCs w:val="24"/>
        </w:rPr>
        <w:t>如何</w:t>
      </w:r>
      <w:r w:rsidR="002E2A3F">
        <w:rPr>
          <w:rFonts w:ascii="Times New Roman" w:eastAsia="宋体" w:hAnsi="Times New Roman" w:cs="Times New Roman" w:hint="eastAsia"/>
          <w:sz w:val="24"/>
          <w:szCs w:val="24"/>
        </w:rPr>
        <w:t>切实有效</w:t>
      </w:r>
      <w:r>
        <w:rPr>
          <w:rFonts w:ascii="Times New Roman" w:eastAsia="宋体" w:hAnsi="Times New Roman" w:cs="Times New Roman"/>
          <w:sz w:val="24"/>
          <w:szCs w:val="24"/>
        </w:rPr>
        <w:t>引导学生</w:t>
      </w:r>
      <w:r w:rsidR="002E2A3F">
        <w:rPr>
          <w:rFonts w:ascii="Times New Roman" w:eastAsia="宋体" w:hAnsi="Times New Roman" w:cs="Times New Roman" w:hint="eastAsia"/>
          <w:sz w:val="24"/>
          <w:szCs w:val="24"/>
        </w:rPr>
        <w:t>进行阅读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以及</w:t>
      </w:r>
      <w:r w:rsidR="002E2A3F">
        <w:rPr>
          <w:rFonts w:ascii="Times New Roman" w:eastAsia="宋体" w:hAnsi="Times New Roman" w:cs="Times New Roman" w:hint="eastAsia"/>
          <w:sz w:val="24"/>
          <w:szCs w:val="24"/>
        </w:rPr>
        <w:t>如何</w:t>
      </w:r>
      <w:r>
        <w:rPr>
          <w:rFonts w:ascii="Times New Roman" w:eastAsia="宋体" w:hAnsi="Times New Roman" w:cs="Times New Roman"/>
          <w:sz w:val="24"/>
          <w:szCs w:val="24"/>
        </w:rPr>
        <w:t>在课内</w:t>
      </w:r>
      <w:r w:rsidR="002E2A3F">
        <w:rPr>
          <w:rFonts w:ascii="Times New Roman" w:eastAsia="宋体" w:hAnsi="Times New Roman" w:cs="Times New Roman" w:hint="eastAsia"/>
          <w:sz w:val="24"/>
          <w:szCs w:val="24"/>
        </w:rPr>
        <w:t>课</w:t>
      </w:r>
      <w:r>
        <w:rPr>
          <w:rFonts w:ascii="Times New Roman" w:eastAsia="宋体" w:hAnsi="Times New Roman" w:cs="Times New Roman"/>
          <w:sz w:val="24"/>
          <w:szCs w:val="24"/>
        </w:rPr>
        <w:t>外进行有效的</w:t>
      </w:r>
      <w:r w:rsidR="002E2A3F">
        <w:rPr>
          <w:rFonts w:ascii="Times New Roman" w:eastAsia="宋体" w:hAnsi="Times New Roman" w:cs="Times New Roman" w:hint="eastAsia"/>
          <w:sz w:val="24"/>
          <w:szCs w:val="24"/>
        </w:rPr>
        <w:t>自我</w:t>
      </w:r>
      <w:r>
        <w:rPr>
          <w:rFonts w:ascii="Times New Roman" w:eastAsia="宋体" w:hAnsi="Times New Roman" w:cs="Times New Roman"/>
          <w:sz w:val="24"/>
          <w:szCs w:val="24"/>
        </w:rPr>
        <w:t>阅读，</w:t>
      </w:r>
      <w:r>
        <w:rPr>
          <w:rFonts w:ascii="Times New Roman" w:eastAsia="宋体" w:hAnsi="Times New Roman" w:cs="Times New Roman" w:hint="eastAsia"/>
          <w:sz w:val="24"/>
          <w:szCs w:val="24"/>
        </w:rPr>
        <w:t>是摆在教师面前的实际困难。</w:t>
      </w:r>
    </w:p>
    <w:p w14:paraId="119BCCB5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1.2.2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学生方面</w:t>
      </w:r>
    </w:p>
    <w:p w14:paraId="2108F2E7" w14:textId="3EC85BF5" w:rsidR="00AD6164" w:rsidRDefault="00D9637D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当代中学生</w:t>
      </w:r>
      <w:r w:rsidR="008A16C6">
        <w:rPr>
          <w:rFonts w:ascii="Times New Roman" w:eastAsia="宋体" w:hAnsi="Times New Roman" w:cs="Times New Roman"/>
          <w:sz w:val="24"/>
          <w:szCs w:val="24"/>
        </w:rPr>
        <w:t>普遍认为名著</w:t>
      </w:r>
      <w:r w:rsidR="0023097E">
        <w:rPr>
          <w:rFonts w:ascii="Times New Roman" w:eastAsia="宋体" w:hAnsi="Times New Roman" w:cs="Times New Roman" w:hint="eastAsia"/>
          <w:sz w:val="24"/>
          <w:szCs w:val="24"/>
        </w:rPr>
        <w:t>典籍</w:t>
      </w:r>
      <w:r w:rsidR="008A16C6">
        <w:rPr>
          <w:rFonts w:ascii="Times New Roman" w:eastAsia="宋体" w:hAnsi="Times New Roman" w:cs="Times New Roman"/>
          <w:sz w:val="24"/>
          <w:szCs w:val="24"/>
        </w:rPr>
        <w:t>篇幅过长，读起来太过于枯燥，致使阅读兴趣不高，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阅读往往</w:t>
      </w:r>
      <w:r w:rsidR="008A16C6">
        <w:rPr>
          <w:rFonts w:ascii="Times New Roman" w:eastAsia="宋体" w:hAnsi="Times New Roman" w:cs="Times New Roman"/>
          <w:sz w:val="24"/>
          <w:szCs w:val="24"/>
        </w:rPr>
        <w:t>流于形式，效率较低。大多数学生应付了事，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缺少</w:t>
      </w:r>
      <w:r w:rsidR="008A16C6">
        <w:rPr>
          <w:rFonts w:ascii="Times New Roman" w:eastAsia="宋体" w:hAnsi="Times New Roman" w:cs="Times New Roman"/>
          <w:sz w:val="24"/>
          <w:szCs w:val="24"/>
        </w:rPr>
        <w:t>阅读的学习动机，</w:t>
      </w:r>
      <w:r w:rsidR="000226AA">
        <w:rPr>
          <w:rFonts w:ascii="Times New Roman" w:eastAsia="宋体" w:hAnsi="Times New Roman" w:cs="Times New Roman"/>
          <w:sz w:val="24"/>
          <w:szCs w:val="24"/>
        </w:rPr>
        <w:t>被迫阅读，无法</w:t>
      </w:r>
      <w:r w:rsidR="009A1123">
        <w:rPr>
          <w:rFonts w:ascii="Times New Roman" w:eastAsia="宋体" w:hAnsi="Times New Roman" w:cs="Times New Roman" w:hint="eastAsia"/>
          <w:sz w:val="24"/>
          <w:szCs w:val="24"/>
        </w:rPr>
        <w:t>沉下心来</w:t>
      </w:r>
      <w:r w:rsidR="000226AA">
        <w:rPr>
          <w:rFonts w:ascii="Times New Roman" w:eastAsia="宋体" w:hAnsi="Times New Roman" w:cs="Times New Roman"/>
          <w:sz w:val="24"/>
          <w:szCs w:val="24"/>
        </w:rPr>
        <w:t>完成整本书的阅读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，在</w:t>
      </w:r>
      <w:r w:rsidR="000226AA">
        <w:rPr>
          <w:rFonts w:ascii="Times New Roman" w:eastAsia="宋体" w:hAnsi="Times New Roman" w:cs="Times New Roman"/>
          <w:sz w:val="24"/>
          <w:szCs w:val="24"/>
        </w:rPr>
        <w:t>阅读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的过程中</w:t>
      </w:r>
      <w:r w:rsidR="000226AA">
        <w:rPr>
          <w:rFonts w:ascii="Times New Roman" w:eastAsia="宋体" w:hAnsi="Times New Roman" w:cs="Times New Roman"/>
          <w:sz w:val="24"/>
          <w:szCs w:val="24"/>
        </w:rPr>
        <w:t>只是对文字进行简单的浏览，并没有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真正的</w:t>
      </w:r>
      <w:r w:rsidR="000226AA">
        <w:rPr>
          <w:rFonts w:ascii="Times New Roman" w:eastAsia="宋体" w:hAnsi="Times New Roman" w:cs="Times New Roman"/>
          <w:sz w:val="24"/>
          <w:szCs w:val="24"/>
        </w:rPr>
        <w:t>静下心来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0226AA">
        <w:rPr>
          <w:rFonts w:ascii="Times New Roman" w:eastAsia="宋体" w:hAnsi="Times New Roman" w:cs="Times New Roman"/>
          <w:sz w:val="24"/>
          <w:szCs w:val="24"/>
        </w:rPr>
        <w:t>去感悟作者在文中所流露出来的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真实情感</w:t>
      </w:r>
      <w:r w:rsidR="000226AA">
        <w:rPr>
          <w:rFonts w:ascii="Times New Roman" w:eastAsia="宋体" w:hAnsi="Times New Roman" w:cs="Times New Roman"/>
          <w:sz w:val="24"/>
          <w:szCs w:val="24"/>
        </w:rPr>
        <w:t>，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仅仅只是理解了肤浅的字面意思，</w:t>
      </w:r>
      <w:r w:rsidR="000226AA">
        <w:rPr>
          <w:rFonts w:ascii="Times New Roman" w:eastAsia="宋体" w:hAnsi="Times New Roman" w:cs="Times New Roman"/>
          <w:sz w:val="24"/>
          <w:szCs w:val="24"/>
        </w:rPr>
        <w:t>这样的阅读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往往是“无用功”，</w:t>
      </w:r>
      <w:r w:rsidR="000226AA">
        <w:rPr>
          <w:rFonts w:ascii="Times New Roman" w:eastAsia="宋体" w:hAnsi="Times New Roman" w:cs="Times New Roman"/>
          <w:sz w:val="24"/>
          <w:szCs w:val="24"/>
        </w:rPr>
        <w:t>在虚度光阴</w:t>
      </w:r>
      <w:r w:rsidR="008A16C6">
        <w:rPr>
          <w:rFonts w:ascii="Times New Roman" w:eastAsia="宋体" w:hAnsi="Times New Roman" w:cs="Times New Roman" w:hint="eastAsia"/>
          <w:sz w:val="24"/>
          <w:szCs w:val="24"/>
        </w:rPr>
        <w:t>而已</w:t>
      </w:r>
      <w:r w:rsidR="000226AA">
        <w:rPr>
          <w:rFonts w:ascii="Times New Roman" w:eastAsia="宋体" w:hAnsi="Times New Roman" w:cs="Times New Roman"/>
          <w:sz w:val="24"/>
          <w:szCs w:val="24"/>
        </w:rPr>
        <w:t>。因此，</w:t>
      </w:r>
      <w:r w:rsidR="00402D71">
        <w:rPr>
          <w:rFonts w:ascii="Times New Roman" w:eastAsia="宋体" w:hAnsi="Times New Roman" w:cs="Times New Roman" w:hint="eastAsia"/>
          <w:sz w:val="24"/>
          <w:szCs w:val="24"/>
        </w:rPr>
        <w:t>在学生养成自我良好的阅读过程中</w:t>
      </w:r>
      <w:r w:rsidR="000226AA">
        <w:rPr>
          <w:rFonts w:ascii="Times New Roman" w:eastAsia="宋体" w:hAnsi="Times New Roman" w:cs="Times New Roman"/>
          <w:sz w:val="24"/>
          <w:szCs w:val="24"/>
        </w:rPr>
        <w:t>需要老师和家长</w:t>
      </w:r>
      <w:r w:rsidR="00402D71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0226AA">
        <w:rPr>
          <w:rFonts w:ascii="Times New Roman" w:eastAsia="宋体" w:hAnsi="Times New Roman" w:cs="Times New Roman"/>
          <w:sz w:val="24"/>
          <w:szCs w:val="24"/>
        </w:rPr>
        <w:t>监督，</w:t>
      </w:r>
      <w:r w:rsidR="00402D71">
        <w:rPr>
          <w:rFonts w:ascii="Times New Roman" w:eastAsia="宋体" w:hAnsi="Times New Roman" w:cs="Times New Roman" w:hint="eastAsia"/>
          <w:sz w:val="24"/>
          <w:szCs w:val="24"/>
        </w:rPr>
        <w:t>一方面家长要鼓励学生多作有效阅读不要浪费时间，另</w:t>
      </w:r>
      <w:r w:rsidR="000226AA">
        <w:rPr>
          <w:rFonts w:ascii="Times New Roman" w:eastAsia="宋体" w:hAnsi="Times New Roman" w:cs="Times New Roman"/>
          <w:sz w:val="24"/>
          <w:szCs w:val="24"/>
        </w:rPr>
        <w:t>一方面则需要教师在名著导读教学中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3D621A">
        <w:rPr>
          <w:rFonts w:ascii="Times New Roman" w:eastAsia="宋体" w:hAnsi="Times New Roman" w:cs="Times New Roman" w:hint="eastAsia"/>
          <w:sz w:val="24"/>
          <w:szCs w:val="24"/>
        </w:rPr>
        <w:t>启发引导</w:t>
      </w:r>
      <w:r w:rsidR="000226AA">
        <w:rPr>
          <w:rFonts w:ascii="Times New Roman" w:eastAsia="宋体" w:hAnsi="Times New Roman" w:cs="Times New Roman"/>
          <w:sz w:val="24"/>
          <w:szCs w:val="24"/>
        </w:rPr>
        <w:t>学生掌握正确的</w:t>
      </w:r>
      <w:r w:rsidR="00402D71">
        <w:rPr>
          <w:rFonts w:ascii="Times New Roman" w:eastAsia="宋体" w:hAnsi="Times New Roman" w:cs="Times New Roman" w:hint="eastAsia"/>
          <w:sz w:val="24"/>
          <w:szCs w:val="24"/>
        </w:rPr>
        <w:t>阅读</w:t>
      </w:r>
      <w:r w:rsidR="003D621A">
        <w:rPr>
          <w:rFonts w:ascii="Times New Roman" w:eastAsia="宋体" w:hAnsi="Times New Roman" w:cs="Times New Roman" w:hint="eastAsia"/>
          <w:sz w:val="24"/>
          <w:szCs w:val="24"/>
        </w:rPr>
        <w:t>策略和</w:t>
      </w:r>
      <w:r w:rsidR="000226AA">
        <w:rPr>
          <w:rFonts w:ascii="Times New Roman" w:eastAsia="宋体" w:hAnsi="Times New Roman" w:cs="Times New Roman"/>
          <w:sz w:val="24"/>
          <w:szCs w:val="24"/>
        </w:rPr>
        <w:t>方法，设计丰富的</w:t>
      </w:r>
      <w:r w:rsidR="003D621A">
        <w:rPr>
          <w:rFonts w:ascii="Times New Roman" w:eastAsia="宋体" w:hAnsi="Times New Roman" w:cs="Times New Roman" w:hint="eastAsia"/>
          <w:sz w:val="24"/>
          <w:szCs w:val="24"/>
        </w:rPr>
        <w:t>阅读</w:t>
      </w:r>
      <w:r w:rsidR="000226AA">
        <w:rPr>
          <w:rFonts w:ascii="Times New Roman" w:eastAsia="宋体" w:hAnsi="Times New Roman" w:cs="Times New Roman"/>
          <w:sz w:val="24"/>
          <w:szCs w:val="24"/>
        </w:rPr>
        <w:t>学习活动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0226AA">
        <w:rPr>
          <w:rFonts w:ascii="Times New Roman" w:eastAsia="宋体" w:hAnsi="Times New Roman" w:cs="Times New Roman"/>
          <w:sz w:val="24"/>
          <w:szCs w:val="24"/>
        </w:rPr>
        <w:t>让学生参与到名著</w:t>
      </w:r>
      <w:r w:rsidR="00E3770F">
        <w:rPr>
          <w:rFonts w:ascii="Times New Roman" w:eastAsia="宋体" w:hAnsi="Times New Roman" w:cs="Times New Roman" w:hint="eastAsia"/>
          <w:sz w:val="24"/>
          <w:szCs w:val="24"/>
        </w:rPr>
        <w:t>典籍</w:t>
      </w:r>
      <w:r w:rsidR="000226AA">
        <w:rPr>
          <w:rFonts w:ascii="Times New Roman" w:eastAsia="宋体" w:hAnsi="Times New Roman" w:cs="Times New Roman"/>
          <w:sz w:val="24"/>
          <w:szCs w:val="24"/>
        </w:rPr>
        <w:t>阅读中来。</w:t>
      </w:r>
    </w:p>
    <w:p w14:paraId="6F5B55C4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1.2.3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家长方面</w:t>
      </w:r>
    </w:p>
    <w:p w14:paraId="1DF635D8" w14:textId="45ED1529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虽然名著阅读是中考必考的一</w:t>
      </w:r>
      <w:r>
        <w:rPr>
          <w:rFonts w:ascii="Times New Roman" w:eastAsia="宋体" w:hAnsi="Times New Roman" w:cs="Times New Roman" w:hint="eastAsia"/>
          <w:sz w:val="24"/>
          <w:szCs w:val="24"/>
        </w:rPr>
        <w:t>个项目</w:t>
      </w:r>
      <w:r>
        <w:rPr>
          <w:rFonts w:ascii="Times New Roman" w:eastAsia="宋体" w:hAnsi="Times New Roman" w:cs="Times New Roman"/>
          <w:sz w:val="24"/>
          <w:szCs w:val="24"/>
        </w:rPr>
        <w:t>，但</w:t>
      </w:r>
      <w:r>
        <w:rPr>
          <w:rFonts w:ascii="Times New Roman" w:eastAsia="宋体" w:hAnsi="Times New Roman" w:cs="Times New Roman" w:hint="eastAsia"/>
          <w:sz w:val="24"/>
          <w:szCs w:val="24"/>
        </w:rPr>
        <w:t>因</w:t>
      </w:r>
      <w:r>
        <w:rPr>
          <w:rFonts w:ascii="Times New Roman" w:eastAsia="宋体" w:hAnsi="Times New Roman" w:cs="Times New Roman"/>
          <w:sz w:val="24"/>
          <w:szCs w:val="24"/>
        </w:rPr>
        <w:t>其分值低、题量少</w:t>
      </w:r>
      <w:r>
        <w:rPr>
          <w:rFonts w:ascii="Times New Roman" w:eastAsia="宋体" w:hAnsi="Times New Roman" w:cs="Times New Roman" w:hint="eastAsia"/>
          <w:sz w:val="24"/>
          <w:szCs w:val="24"/>
        </w:rPr>
        <w:t>，出题方向不明朗</w:t>
      </w:r>
      <w:r>
        <w:rPr>
          <w:rFonts w:ascii="Times New Roman" w:eastAsia="宋体" w:hAnsi="Times New Roman" w:cs="Times New Roman"/>
          <w:sz w:val="24"/>
          <w:szCs w:val="24"/>
        </w:rPr>
        <w:t>，致使</w:t>
      </w:r>
      <w:r w:rsidR="00A232CF">
        <w:rPr>
          <w:rFonts w:ascii="Times New Roman" w:eastAsia="宋体" w:hAnsi="Times New Roman" w:cs="Times New Roman" w:hint="eastAsia"/>
          <w:sz w:val="24"/>
          <w:szCs w:val="24"/>
        </w:rPr>
        <w:t>部分</w:t>
      </w:r>
      <w:r>
        <w:rPr>
          <w:rFonts w:ascii="Times New Roman" w:eastAsia="宋体" w:hAnsi="Times New Roman" w:cs="Times New Roman"/>
          <w:sz w:val="24"/>
          <w:szCs w:val="24"/>
        </w:rPr>
        <w:t>家长觉得</w:t>
      </w:r>
      <w:r>
        <w:rPr>
          <w:rFonts w:ascii="Times New Roman" w:eastAsia="宋体" w:hAnsi="Times New Roman" w:cs="Times New Roman" w:hint="eastAsia"/>
          <w:sz w:val="24"/>
          <w:szCs w:val="24"/>
        </w:rPr>
        <w:t>较为茫然，往往把名著当成纯粹的“课外书”，并不鼓励孩子多作阅读，久而久之，学生也会有同样的心理，认为不该花费大量的时间和精力耗费在名著阅读上，而是选取考试的章节加以阅读，不能很好地领会作者的写作</w:t>
      </w:r>
      <w:r w:rsidR="00161315">
        <w:rPr>
          <w:rFonts w:ascii="Times New Roman" w:eastAsia="宋体" w:hAnsi="Times New Roman" w:cs="Times New Roman" w:hint="eastAsia"/>
          <w:sz w:val="24"/>
          <w:szCs w:val="24"/>
        </w:rPr>
        <w:t>意境</w:t>
      </w:r>
      <w:r>
        <w:rPr>
          <w:rFonts w:ascii="Times New Roman" w:eastAsia="宋体" w:hAnsi="Times New Roman" w:cs="Times New Roman" w:hint="eastAsia"/>
          <w:sz w:val="24"/>
          <w:szCs w:val="24"/>
        </w:rPr>
        <w:t>，从而提升自己的文学素养，无法达到名著导读目标设计的初衷。</w:t>
      </w:r>
      <w:r w:rsidR="00A232CF">
        <w:rPr>
          <w:rFonts w:ascii="Times New Roman" w:eastAsia="宋体" w:hAnsi="Times New Roman" w:cs="Times New Roman" w:hint="eastAsia"/>
          <w:sz w:val="24"/>
          <w:szCs w:val="24"/>
        </w:rPr>
        <w:t>所以</w:t>
      </w:r>
      <w:r w:rsidR="00A232CF" w:rsidRPr="00A232CF">
        <w:rPr>
          <w:rFonts w:ascii="Times New Roman" w:eastAsia="宋体" w:hAnsi="Times New Roman" w:cs="Times New Roman" w:hint="eastAsia"/>
          <w:sz w:val="24"/>
          <w:szCs w:val="24"/>
        </w:rPr>
        <w:t>在“名著导读”</w:t>
      </w:r>
      <w:r w:rsidR="00A232CF">
        <w:rPr>
          <w:rFonts w:ascii="Times New Roman" w:eastAsia="宋体" w:hAnsi="Times New Roman" w:cs="Times New Roman" w:hint="eastAsia"/>
          <w:sz w:val="24"/>
          <w:szCs w:val="24"/>
        </w:rPr>
        <w:t>学习</w:t>
      </w:r>
      <w:r w:rsidR="00A232CF" w:rsidRPr="00A232CF">
        <w:rPr>
          <w:rFonts w:ascii="Times New Roman" w:eastAsia="宋体" w:hAnsi="Times New Roman" w:cs="Times New Roman" w:hint="eastAsia"/>
          <w:sz w:val="24"/>
          <w:szCs w:val="24"/>
        </w:rPr>
        <w:t>的影响因素中，</w:t>
      </w:r>
      <w:r w:rsidR="00A232CF">
        <w:rPr>
          <w:rFonts w:ascii="Times New Roman" w:eastAsia="宋体" w:hAnsi="Times New Roman" w:cs="Times New Roman" w:hint="eastAsia"/>
          <w:sz w:val="24"/>
          <w:szCs w:val="24"/>
        </w:rPr>
        <w:t>家长</w:t>
      </w:r>
      <w:r w:rsidR="00A232CF" w:rsidRPr="00A232CF">
        <w:rPr>
          <w:rFonts w:ascii="Times New Roman" w:eastAsia="宋体" w:hAnsi="Times New Roman" w:cs="Times New Roman" w:hint="eastAsia"/>
          <w:sz w:val="24"/>
          <w:szCs w:val="24"/>
        </w:rPr>
        <w:t>的态度和参与度</w:t>
      </w:r>
      <w:r w:rsidR="00A232CF">
        <w:rPr>
          <w:rFonts w:ascii="Times New Roman" w:eastAsia="宋体" w:hAnsi="Times New Roman" w:cs="Times New Roman" w:hint="eastAsia"/>
          <w:sz w:val="24"/>
          <w:szCs w:val="24"/>
        </w:rPr>
        <w:t>也起到了一定的影响作用。</w:t>
      </w:r>
    </w:p>
    <w:p w14:paraId="097C59D7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2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初中语文名著导读教学方法初探</w:t>
      </w:r>
    </w:p>
    <w:p w14:paraId="028F53B1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.1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提倡“整本书”阅读，提升学生的核心素养</w:t>
      </w:r>
    </w:p>
    <w:p w14:paraId="4D0CFABC" w14:textId="061C299B" w:rsidR="00AD6164" w:rsidRDefault="00BC0357" w:rsidP="002458B7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在初中语文学科的教学中，要想真正培养学生的语文核心素养，则需要让学生们做到“用心”进行“整本书”的阅读。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教师在“名著导读”板块的教学中，</w:t>
      </w:r>
      <w:r w:rsidR="00AA4672">
        <w:rPr>
          <w:rFonts w:ascii="Times New Roman" w:eastAsia="宋体" w:hAnsi="Times New Roman" w:cs="Times New Roman" w:hint="eastAsia"/>
          <w:sz w:val="24"/>
          <w:szCs w:val="24"/>
        </w:rPr>
        <w:t>仅通过课堂时间是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无法让学生完成名著</w:t>
      </w:r>
      <w:r w:rsidR="00270EE9">
        <w:rPr>
          <w:rFonts w:ascii="Times New Roman" w:eastAsia="宋体" w:hAnsi="Times New Roman" w:cs="Times New Roman" w:hint="eastAsia"/>
          <w:sz w:val="24"/>
          <w:szCs w:val="24"/>
        </w:rPr>
        <w:t>的整体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阅读</w:t>
      </w:r>
      <w:r w:rsidR="00270EE9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507146">
        <w:rPr>
          <w:rFonts w:ascii="Times New Roman" w:eastAsia="宋体" w:hAnsi="Times New Roman" w:cs="Times New Roman" w:hint="eastAsia"/>
          <w:sz w:val="24"/>
          <w:szCs w:val="24"/>
        </w:rPr>
        <w:t>而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整本书阅读与</w:t>
      </w:r>
      <w:r>
        <w:rPr>
          <w:rFonts w:ascii="Times New Roman" w:eastAsia="宋体" w:hAnsi="Times New Roman" w:cs="Times New Roman" w:hint="eastAsia"/>
          <w:sz w:val="24"/>
          <w:szCs w:val="24"/>
        </w:rPr>
        <w:t>选取的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单篇阅读</w:t>
      </w:r>
      <w:r w:rsidR="00507146">
        <w:rPr>
          <w:rFonts w:ascii="Times New Roman" w:eastAsia="宋体" w:hAnsi="Times New Roman" w:cs="Times New Roman" w:hint="eastAsia"/>
          <w:sz w:val="24"/>
          <w:szCs w:val="24"/>
        </w:rPr>
        <w:t>又有所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不同，整本书的信息量</w:t>
      </w:r>
      <w:r w:rsidR="00AA4672">
        <w:rPr>
          <w:rFonts w:ascii="Times New Roman" w:eastAsia="宋体" w:hAnsi="Times New Roman" w:cs="Times New Roman" w:hint="eastAsia"/>
          <w:sz w:val="24"/>
          <w:szCs w:val="24"/>
        </w:rPr>
        <w:t>是很大的，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需要学生认真阅读</w:t>
      </w:r>
      <w:r w:rsidR="00714D93">
        <w:rPr>
          <w:rFonts w:ascii="Times New Roman" w:eastAsia="宋体" w:hAnsi="Times New Roman" w:cs="Times New Roman" w:hint="eastAsia"/>
          <w:sz w:val="24"/>
          <w:szCs w:val="24"/>
        </w:rPr>
        <w:t>、仔细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分析、</w:t>
      </w:r>
      <w:r w:rsidR="00714D93">
        <w:rPr>
          <w:rFonts w:ascii="Times New Roman" w:eastAsia="宋体" w:hAnsi="Times New Roman" w:cs="Times New Roman" w:hint="eastAsia"/>
          <w:sz w:val="24"/>
          <w:szCs w:val="24"/>
        </w:rPr>
        <w:t>用心</w:t>
      </w:r>
      <w:r w:rsidR="00AA4672">
        <w:rPr>
          <w:rFonts w:ascii="Times New Roman" w:eastAsia="宋体" w:hAnsi="Times New Roman" w:cs="Times New Roman" w:hint="eastAsia"/>
          <w:sz w:val="24"/>
          <w:szCs w:val="24"/>
        </w:rPr>
        <w:t>总结、</w:t>
      </w:r>
      <w:r w:rsidR="00714D93">
        <w:rPr>
          <w:rFonts w:ascii="Times New Roman" w:eastAsia="宋体" w:hAnsi="Times New Roman" w:cs="Times New Roman" w:hint="eastAsia"/>
          <w:sz w:val="24"/>
          <w:szCs w:val="24"/>
        </w:rPr>
        <w:t>合理</w:t>
      </w:r>
      <w:r w:rsidR="00AA4672">
        <w:rPr>
          <w:rFonts w:ascii="Times New Roman" w:eastAsia="宋体" w:hAnsi="Times New Roman" w:cs="Times New Roman" w:hint="eastAsia"/>
          <w:sz w:val="24"/>
          <w:szCs w:val="24"/>
        </w:rPr>
        <w:t>归纳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等，因此，</w:t>
      </w:r>
      <w:r w:rsidR="003A7F7C">
        <w:rPr>
          <w:rFonts w:ascii="Times New Roman" w:eastAsia="宋体" w:hAnsi="Times New Roman" w:cs="Times New Roman" w:hint="eastAsia"/>
          <w:sz w:val="24"/>
          <w:szCs w:val="24"/>
        </w:rPr>
        <w:t>整</w:t>
      </w:r>
      <w:r w:rsidR="00D9488B">
        <w:rPr>
          <w:rFonts w:ascii="Times New Roman" w:eastAsia="宋体" w:hAnsi="Times New Roman" w:cs="Times New Roman" w:hint="eastAsia"/>
          <w:sz w:val="24"/>
          <w:szCs w:val="24"/>
        </w:rPr>
        <w:t>本</w:t>
      </w:r>
      <w:r w:rsidR="003A7F7C">
        <w:rPr>
          <w:rFonts w:ascii="Times New Roman" w:eastAsia="宋体" w:hAnsi="Times New Roman" w:cs="Times New Roman" w:hint="eastAsia"/>
          <w:sz w:val="24"/>
          <w:szCs w:val="24"/>
        </w:rPr>
        <w:t>阅读的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策略是具有独特性的，以《水浒传》为例，关于整本书的阅读教学设计，教师可以从“题材特点”、“古代白话小说”、“语言风格”</w:t>
      </w:r>
      <w:r>
        <w:rPr>
          <w:rFonts w:ascii="Times New Roman" w:eastAsia="宋体" w:hAnsi="Times New Roman" w:cs="Times New Roman" w:hint="eastAsia"/>
          <w:sz w:val="24"/>
          <w:szCs w:val="24"/>
        </w:rPr>
        <w:t>、“人物形象”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这四个方面引导学生</w:t>
      </w:r>
      <w:r>
        <w:rPr>
          <w:rFonts w:ascii="Times New Roman" w:eastAsia="宋体" w:hAnsi="Times New Roman" w:cs="Times New Roman" w:hint="eastAsia"/>
          <w:sz w:val="24"/>
          <w:szCs w:val="24"/>
        </w:rPr>
        <w:t>整体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把握阅读方法，从而更好地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lastRenderedPageBreak/>
        <w:t>理解书中的故事情节，了解书中意境，对当时的社会现象有进一步的认识</w:t>
      </w:r>
      <w:r w:rsidR="00FD03E2" w:rsidRPr="00FD03E2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[</w:t>
      </w:r>
      <w:r w:rsidR="00FD03E2" w:rsidRPr="00FD03E2">
        <w:rPr>
          <w:rFonts w:ascii="Times New Roman" w:eastAsia="宋体" w:hAnsi="Times New Roman" w:cs="Times New Roman"/>
          <w:sz w:val="24"/>
          <w:szCs w:val="24"/>
          <w:vertAlign w:val="superscript"/>
        </w:rPr>
        <w:t>1]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4369CB">
        <w:rPr>
          <w:rFonts w:ascii="Times New Roman" w:eastAsia="宋体" w:hAnsi="Times New Roman" w:cs="Times New Roman" w:hint="eastAsia"/>
          <w:sz w:val="24"/>
          <w:szCs w:val="24"/>
        </w:rPr>
        <w:t>在“整本书”阅读后，教师可以通过要求学生上交“阅读摘抄笔记”了解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学生在整本书阅读后到底收获了什么，</w:t>
      </w:r>
      <w:r w:rsidR="004369CB">
        <w:rPr>
          <w:rFonts w:ascii="Times New Roman" w:eastAsia="宋体" w:hAnsi="Times New Roman" w:cs="Times New Roman" w:hint="eastAsia"/>
          <w:sz w:val="24"/>
          <w:szCs w:val="24"/>
        </w:rPr>
        <w:t>是否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与名著产生积极的</w:t>
      </w:r>
      <w:r w:rsidR="004369CB">
        <w:rPr>
          <w:rFonts w:ascii="Times New Roman" w:eastAsia="宋体" w:hAnsi="Times New Roman" w:cs="Times New Roman" w:hint="eastAsia"/>
          <w:sz w:val="24"/>
          <w:szCs w:val="24"/>
        </w:rPr>
        <w:t>联动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05FBCC87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2.2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以评促教，优化教学策略</w:t>
      </w:r>
    </w:p>
    <w:p w14:paraId="27E1FC6F" w14:textId="0C10BBE1" w:rsidR="00AD6164" w:rsidRDefault="00082FC7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虽然</w:t>
      </w:r>
      <w:r w:rsidR="000226AA">
        <w:rPr>
          <w:rFonts w:ascii="Times New Roman" w:eastAsia="宋体" w:hAnsi="Times New Roman" w:cs="Times New Roman"/>
          <w:sz w:val="24"/>
          <w:szCs w:val="24"/>
        </w:rPr>
        <w:t>名著阅读</w:t>
      </w:r>
      <w:r w:rsidR="00DA3ABB">
        <w:rPr>
          <w:rFonts w:ascii="Times New Roman" w:eastAsia="宋体" w:hAnsi="Times New Roman" w:cs="Times New Roman" w:hint="eastAsia"/>
          <w:sz w:val="24"/>
          <w:szCs w:val="24"/>
        </w:rPr>
        <w:t>很重要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0226AA">
        <w:rPr>
          <w:rFonts w:ascii="Times New Roman" w:eastAsia="宋体" w:hAnsi="Times New Roman" w:cs="Times New Roman"/>
          <w:sz w:val="24"/>
          <w:szCs w:val="24"/>
        </w:rPr>
        <w:t>然而，</w:t>
      </w:r>
      <w:r w:rsidR="00DA3ABB">
        <w:rPr>
          <w:rFonts w:ascii="Times New Roman" w:eastAsia="宋体" w:hAnsi="Times New Roman" w:cs="Times New Roman" w:hint="eastAsia"/>
          <w:sz w:val="24"/>
          <w:szCs w:val="24"/>
        </w:rPr>
        <w:t>实际上</w:t>
      </w:r>
      <w:r w:rsidR="00BB0A01">
        <w:rPr>
          <w:rFonts w:ascii="Times New Roman" w:eastAsia="宋体" w:hAnsi="Times New Roman" w:cs="Times New Roman" w:hint="eastAsia"/>
          <w:sz w:val="24"/>
          <w:szCs w:val="24"/>
        </w:rPr>
        <w:t>学生</w:t>
      </w:r>
      <w:r w:rsidR="00D26569">
        <w:rPr>
          <w:rFonts w:ascii="Times New Roman" w:eastAsia="宋体" w:hAnsi="Times New Roman" w:cs="Times New Roman" w:hint="eastAsia"/>
          <w:sz w:val="24"/>
          <w:szCs w:val="24"/>
        </w:rPr>
        <w:t>往往对名著阅读比较抗拒</w:t>
      </w:r>
      <w:r w:rsidR="000226AA">
        <w:rPr>
          <w:rFonts w:ascii="Times New Roman" w:eastAsia="宋体" w:hAnsi="Times New Roman" w:cs="Times New Roman"/>
          <w:sz w:val="24"/>
          <w:szCs w:val="24"/>
        </w:rPr>
        <w:t>，</w:t>
      </w:r>
      <w:r>
        <w:rPr>
          <w:rFonts w:ascii="Times New Roman" w:eastAsia="宋体" w:hAnsi="Times New Roman" w:cs="Times New Roman" w:hint="eastAsia"/>
          <w:sz w:val="24"/>
          <w:szCs w:val="24"/>
        </w:rPr>
        <w:t>再</w:t>
      </w:r>
      <w:r w:rsidR="000226AA">
        <w:rPr>
          <w:rFonts w:ascii="Times New Roman" w:eastAsia="宋体" w:hAnsi="Times New Roman" w:cs="Times New Roman"/>
          <w:sz w:val="24"/>
          <w:szCs w:val="24"/>
        </w:rPr>
        <w:t>加上</w:t>
      </w:r>
      <w:r w:rsidR="00D26569">
        <w:rPr>
          <w:rFonts w:ascii="Times New Roman" w:eastAsia="宋体" w:hAnsi="Times New Roman" w:cs="Times New Roman" w:hint="eastAsia"/>
          <w:sz w:val="24"/>
          <w:szCs w:val="24"/>
        </w:rPr>
        <w:t>课时</w:t>
      </w:r>
      <w:r w:rsidR="000226AA">
        <w:rPr>
          <w:rFonts w:ascii="Times New Roman" w:eastAsia="宋体" w:hAnsi="Times New Roman" w:cs="Times New Roman"/>
          <w:sz w:val="24"/>
          <w:szCs w:val="24"/>
        </w:rPr>
        <w:t>的限制，</w:t>
      </w:r>
      <w:r>
        <w:rPr>
          <w:rFonts w:ascii="Times New Roman" w:eastAsia="宋体" w:hAnsi="Times New Roman" w:cs="Times New Roman" w:hint="eastAsia"/>
          <w:sz w:val="24"/>
          <w:szCs w:val="24"/>
        </w:rPr>
        <w:t>很难静</w:t>
      </w:r>
      <w:r w:rsidR="000226AA">
        <w:rPr>
          <w:rFonts w:ascii="Times New Roman" w:eastAsia="宋体" w:hAnsi="Times New Roman" w:cs="Times New Roman"/>
          <w:sz w:val="24"/>
          <w:szCs w:val="24"/>
        </w:rPr>
        <w:t>下心来进行</w:t>
      </w:r>
      <w:r w:rsidR="009B0F65">
        <w:rPr>
          <w:rFonts w:ascii="Times New Roman" w:eastAsia="宋体" w:hAnsi="Times New Roman" w:cs="Times New Roman" w:hint="eastAsia"/>
          <w:sz w:val="24"/>
          <w:szCs w:val="24"/>
        </w:rPr>
        <w:t>长时间的</w:t>
      </w:r>
      <w:r w:rsidR="000226AA">
        <w:rPr>
          <w:rFonts w:ascii="Times New Roman" w:eastAsia="宋体" w:hAnsi="Times New Roman" w:cs="Times New Roman"/>
          <w:sz w:val="24"/>
          <w:szCs w:val="24"/>
        </w:rPr>
        <w:t>深度阅读。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面对</w:t>
      </w:r>
      <w:r w:rsidR="000226AA">
        <w:rPr>
          <w:rFonts w:ascii="Times New Roman" w:eastAsia="宋体" w:hAnsi="Times New Roman" w:cs="Times New Roman"/>
          <w:sz w:val="24"/>
          <w:szCs w:val="24"/>
        </w:rPr>
        <w:t>这一困境，促使我们思考既存的课堂</w:t>
      </w:r>
      <w:r w:rsidR="00EC5753">
        <w:rPr>
          <w:rFonts w:ascii="Times New Roman" w:eastAsia="宋体" w:hAnsi="Times New Roman" w:cs="Times New Roman" w:hint="eastAsia"/>
          <w:sz w:val="24"/>
          <w:szCs w:val="24"/>
        </w:rPr>
        <w:t>名著导读的</w:t>
      </w:r>
      <w:r w:rsidR="000226AA">
        <w:rPr>
          <w:rFonts w:ascii="Times New Roman" w:eastAsia="宋体" w:hAnsi="Times New Roman" w:cs="Times New Roman"/>
          <w:sz w:val="24"/>
          <w:szCs w:val="24"/>
        </w:rPr>
        <w:t>教学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模式</w:t>
      </w:r>
      <w:r w:rsidR="000226AA">
        <w:rPr>
          <w:rFonts w:ascii="Times New Roman" w:eastAsia="宋体" w:hAnsi="Times New Roman" w:cs="Times New Roman"/>
          <w:sz w:val="24"/>
          <w:szCs w:val="24"/>
        </w:rPr>
        <w:t>和教学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形态</w:t>
      </w:r>
      <w:r w:rsidR="000226AA">
        <w:rPr>
          <w:rFonts w:ascii="Times New Roman" w:eastAsia="宋体" w:hAnsi="Times New Roman" w:cs="Times New Roman"/>
          <w:sz w:val="24"/>
          <w:szCs w:val="24"/>
        </w:rPr>
        <w:t>。这里我们采用以评促教的方式，巧开名著阅读之门，优化教学策略。构建思维导图，反思归纳</w:t>
      </w:r>
      <w:r w:rsidR="000226AA">
        <w:rPr>
          <w:rFonts w:ascii="Times New Roman" w:eastAsia="宋体" w:hAnsi="Times New Roman" w:cs="Times New Roman" w:hint="eastAsia"/>
          <w:sz w:val="24"/>
          <w:szCs w:val="24"/>
        </w:rPr>
        <w:t>，提升学生的</w:t>
      </w:r>
      <w:r w:rsidR="000226AA">
        <w:rPr>
          <w:rFonts w:ascii="Times New Roman" w:eastAsia="宋体" w:hAnsi="Times New Roman" w:cs="Times New Roman"/>
          <w:sz w:val="24"/>
          <w:szCs w:val="24"/>
        </w:rPr>
        <w:t>思维品质。</w:t>
      </w:r>
    </w:p>
    <w:p w14:paraId="239DFA4E" w14:textId="4A568CC3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以《童年》为例，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书中的故事</w:t>
      </w:r>
      <w:r>
        <w:rPr>
          <w:rFonts w:ascii="Times New Roman" w:eastAsia="宋体" w:hAnsi="Times New Roman" w:cs="Times New Roman"/>
          <w:sz w:val="24"/>
          <w:szCs w:val="24"/>
        </w:rPr>
        <w:t>情节本身就不是以有趣著称的，而教师能做的，是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给学生设计一条他们自己愿意自己走进去读的线路，</w:t>
      </w:r>
      <w:r>
        <w:rPr>
          <w:rFonts w:ascii="Times New Roman" w:eastAsia="宋体" w:hAnsi="Times New Roman" w:cs="Times New Roman"/>
          <w:sz w:val="24"/>
          <w:szCs w:val="24"/>
        </w:rPr>
        <w:t>铺设开一系列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能</w:t>
      </w:r>
      <w:r>
        <w:rPr>
          <w:rFonts w:ascii="Times New Roman" w:eastAsia="宋体" w:hAnsi="Times New Roman" w:cs="Times New Roman"/>
          <w:sz w:val="24"/>
          <w:szCs w:val="24"/>
        </w:rPr>
        <w:t>激发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学生自主</w:t>
      </w:r>
      <w:r>
        <w:rPr>
          <w:rFonts w:ascii="Times New Roman" w:eastAsia="宋体" w:hAnsi="Times New Roman" w:cs="Times New Roman"/>
          <w:sz w:val="24"/>
          <w:szCs w:val="24"/>
        </w:rPr>
        <w:t>阅读</w:t>
      </w:r>
      <w:r w:rsidR="00EB7B7D">
        <w:rPr>
          <w:rFonts w:ascii="Times New Roman" w:eastAsia="宋体" w:hAnsi="Times New Roman" w:cs="Times New Roman" w:hint="eastAsia"/>
          <w:sz w:val="24"/>
          <w:szCs w:val="24"/>
        </w:rPr>
        <w:t>兴趣</w:t>
      </w:r>
      <w:r>
        <w:rPr>
          <w:rFonts w:ascii="Times New Roman" w:eastAsia="宋体" w:hAnsi="Times New Roman" w:cs="Times New Roman"/>
          <w:sz w:val="24"/>
          <w:szCs w:val="24"/>
        </w:rPr>
        <w:t>的活动。</w:t>
      </w:r>
      <w:r w:rsidR="009B780C">
        <w:rPr>
          <w:rFonts w:ascii="Times New Roman" w:eastAsia="宋体" w:hAnsi="Times New Roman" w:cs="Times New Roman" w:hint="eastAsia"/>
          <w:sz w:val="24"/>
          <w:szCs w:val="24"/>
        </w:rPr>
        <w:t>在具体授课过程中，</w:t>
      </w:r>
      <w:r>
        <w:rPr>
          <w:rFonts w:ascii="Times New Roman" w:eastAsia="宋体" w:hAnsi="Times New Roman" w:cs="Times New Roman"/>
          <w:sz w:val="24"/>
          <w:szCs w:val="24"/>
        </w:rPr>
        <w:t>教师在阅读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/>
          <w:sz w:val="24"/>
          <w:szCs w:val="24"/>
        </w:rPr>
        <w:t>各阶段指导学生绘制思维导图：第一阶段，初步阅读整本书。通过绘制人物关系图，梳理人物之间的关系，更好地把握小说的内容；第二阶段，精读小说。以给人物写小传的方式，分析印象最深的人物形象。老师通过构建分析支架，引导学生对人物进行分析；第三阶段，再次阅读。分析阿廖沙成长大致经历了那几个阶段呢？老师通过构建成长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阶梯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的方式，启发学生理性思考，收获阅读感悟。</w:t>
      </w:r>
    </w:p>
    <w:p w14:paraId="7E983CDA" w14:textId="37051F00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在构建思维导图的基础上，教师致力于思辨性的阅读教学。中学阶段是培养学生思维的重要阶段，也是塑造</w:t>
      </w:r>
      <w:r w:rsidR="006E7156">
        <w:rPr>
          <w:rFonts w:ascii="Times New Roman" w:eastAsia="宋体" w:hAnsi="Times New Roman" w:cs="Times New Roman" w:hint="eastAsia"/>
          <w:sz w:val="24"/>
          <w:szCs w:val="24"/>
        </w:rPr>
        <w:t>初中生</w:t>
      </w:r>
      <w:r>
        <w:rPr>
          <w:rFonts w:ascii="Times New Roman" w:eastAsia="宋体" w:hAnsi="Times New Roman" w:cs="Times New Roman"/>
          <w:sz w:val="24"/>
          <w:szCs w:val="24"/>
        </w:rPr>
        <w:t>正确的</w:t>
      </w:r>
      <w:r w:rsidR="006E7156">
        <w:rPr>
          <w:rFonts w:ascii="Times New Roman" w:eastAsia="宋体" w:hAnsi="Times New Roman" w:cs="Times New Roman"/>
          <w:sz w:val="24"/>
          <w:szCs w:val="24"/>
        </w:rPr>
        <w:t>人生观、价值观</w:t>
      </w:r>
      <w:r w:rsidR="006E7156">
        <w:rPr>
          <w:rFonts w:ascii="Times New Roman" w:eastAsia="宋体" w:hAnsi="Times New Roman" w:cs="Times New Roman" w:hint="eastAsia"/>
          <w:sz w:val="24"/>
          <w:szCs w:val="24"/>
        </w:rPr>
        <w:t>和</w:t>
      </w:r>
      <w:r>
        <w:rPr>
          <w:rFonts w:ascii="Times New Roman" w:eastAsia="宋体" w:hAnsi="Times New Roman" w:cs="Times New Roman"/>
          <w:sz w:val="24"/>
          <w:szCs w:val="24"/>
        </w:rPr>
        <w:t>世界观的重要阶段。</w:t>
      </w:r>
      <w:r w:rsidR="006755CE">
        <w:rPr>
          <w:rFonts w:ascii="Times New Roman" w:eastAsia="宋体" w:hAnsi="Times New Roman" w:cs="Times New Roman" w:hint="eastAsia"/>
          <w:sz w:val="24"/>
          <w:szCs w:val="24"/>
        </w:rPr>
        <w:t>所谓</w:t>
      </w:r>
      <w:r>
        <w:rPr>
          <w:rFonts w:ascii="Times New Roman" w:eastAsia="宋体" w:hAnsi="Times New Roman" w:cs="Times New Roman"/>
          <w:sz w:val="24"/>
          <w:szCs w:val="24"/>
        </w:rPr>
        <w:t>思辨性阅读</w:t>
      </w:r>
      <w:r w:rsidR="006755CE">
        <w:rPr>
          <w:rFonts w:ascii="Times New Roman" w:eastAsia="宋体" w:hAnsi="Times New Roman" w:cs="Times New Roman" w:hint="eastAsia"/>
          <w:sz w:val="24"/>
          <w:szCs w:val="24"/>
        </w:rPr>
        <w:t>指的是让学生在阅读名著的过程中进行思维的碰撞，然而</w:t>
      </w:r>
      <w:r>
        <w:rPr>
          <w:rFonts w:ascii="Times New Roman" w:eastAsia="宋体" w:hAnsi="Times New Roman" w:cs="Times New Roman"/>
          <w:sz w:val="24"/>
          <w:szCs w:val="24"/>
        </w:rPr>
        <w:t>在单篇</w:t>
      </w:r>
      <w:r w:rsidR="006755CE">
        <w:rPr>
          <w:rFonts w:ascii="Times New Roman" w:eastAsia="宋体" w:hAnsi="Times New Roman" w:cs="Times New Roman" w:hint="eastAsia"/>
          <w:sz w:val="24"/>
          <w:szCs w:val="24"/>
        </w:rPr>
        <w:t>选</w:t>
      </w:r>
      <w:r>
        <w:rPr>
          <w:rFonts w:ascii="Times New Roman" w:eastAsia="宋体" w:hAnsi="Times New Roman" w:cs="Times New Roman"/>
          <w:sz w:val="24"/>
          <w:szCs w:val="24"/>
        </w:rPr>
        <w:t>文中开展</w:t>
      </w:r>
      <w:r w:rsidR="006755CE">
        <w:rPr>
          <w:rFonts w:ascii="Times New Roman" w:eastAsia="宋体" w:hAnsi="Times New Roman" w:cs="Times New Roman" w:hint="eastAsia"/>
          <w:sz w:val="24"/>
          <w:szCs w:val="24"/>
        </w:rPr>
        <w:t>思辨性阅读往往</w:t>
      </w:r>
      <w:r>
        <w:rPr>
          <w:rFonts w:ascii="Times New Roman" w:eastAsia="宋体" w:hAnsi="Times New Roman" w:cs="Times New Roman"/>
          <w:sz w:val="24"/>
          <w:szCs w:val="24"/>
        </w:rPr>
        <w:t>容易受限，</w:t>
      </w:r>
      <w:r w:rsidR="006755CE">
        <w:rPr>
          <w:rFonts w:ascii="Times New Roman" w:eastAsia="宋体" w:hAnsi="Times New Roman" w:cs="Times New Roman" w:hint="eastAsia"/>
          <w:sz w:val="24"/>
          <w:szCs w:val="24"/>
        </w:rPr>
        <w:t>因为</w:t>
      </w:r>
      <w:r>
        <w:rPr>
          <w:rFonts w:ascii="Times New Roman" w:eastAsia="宋体" w:hAnsi="Times New Roman" w:cs="Times New Roman"/>
          <w:sz w:val="24"/>
          <w:szCs w:val="24"/>
        </w:rPr>
        <w:t>思维的</w:t>
      </w:r>
      <w:r w:rsidR="00D15F85">
        <w:rPr>
          <w:rFonts w:ascii="Times New Roman" w:eastAsia="宋体" w:hAnsi="Times New Roman" w:cs="Times New Roman" w:hint="eastAsia"/>
          <w:sz w:val="24"/>
          <w:szCs w:val="24"/>
        </w:rPr>
        <w:t>连贯</w:t>
      </w:r>
      <w:r>
        <w:rPr>
          <w:rFonts w:ascii="Times New Roman" w:eastAsia="宋体" w:hAnsi="Times New Roman" w:cs="Times New Roman"/>
          <w:sz w:val="24"/>
          <w:szCs w:val="24"/>
        </w:rPr>
        <w:t>性没有办法得到保障，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思维的延展性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也</w:t>
      </w:r>
      <w:r>
        <w:rPr>
          <w:rFonts w:ascii="Times New Roman" w:eastAsia="宋体" w:hAnsi="Times New Roman" w:cs="Times New Roman"/>
          <w:sz w:val="24"/>
          <w:szCs w:val="24"/>
        </w:rPr>
        <w:t>没有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办法</w:t>
      </w:r>
      <w:r>
        <w:rPr>
          <w:rFonts w:ascii="Times New Roman" w:eastAsia="宋体" w:hAnsi="Times New Roman" w:cs="Times New Roman"/>
          <w:sz w:val="24"/>
          <w:szCs w:val="24"/>
        </w:rPr>
        <w:t>得到</w:t>
      </w:r>
      <w:r w:rsidR="00D15F85">
        <w:rPr>
          <w:rFonts w:ascii="Times New Roman" w:eastAsia="宋体" w:hAnsi="Times New Roman" w:cs="Times New Roman" w:hint="eastAsia"/>
          <w:sz w:val="24"/>
          <w:szCs w:val="24"/>
        </w:rPr>
        <w:t>最大程度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/>
          <w:sz w:val="24"/>
          <w:szCs w:val="24"/>
        </w:rPr>
        <w:t>发挥。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而</w:t>
      </w:r>
      <w:r>
        <w:rPr>
          <w:rFonts w:ascii="Times New Roman" w:eastAsia="宋体" w:hAnsi="Times New Roman" w:cs="Times New Roman"/>
          <w:sz w:val="24"/>
          <w:szCs w:val="24"/>
        </w:rPr>
        <w:t>在名著阅读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过程</w:t>
      </w:r>
      <w:r>
        <w:rPr>
          <w:rFonts w:ascii="Times New Roman" w:eastAsia="宋体" w:hAnsi="Times New Roman" w:cs="Times New Roman"/>
          <w:sz w:val="24"/>
          <w:szCs w:val="24"/>
        </w:rPr>
        <w:t>中开展思辨阅读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则</w:t>
      </w:r>
      <w:r>
        <w:rPr>
          <w:rFonts w:ascii="Times New Roman" w:eastAsia="宋体" w:hAnsi="Times New Roman" w:cs="Times New Roman"/>
          <w:sz w:val="24"/>
          <w:szCs w:val="24"/>
        </w:rPr>
        <w:t>能够弥补单篇阅读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的局限性和缺陷性</w:t>
      </w:r>
      <w:r>
        <w:rPr>
          <w:rFonts w:ascii="Times New Roman" w:eastAsia="宋体" w:hAnsi="Times New Roman" w:cs="Times New Roman"/>
          <w:sz w:val="24"/>
          <w:szCs w:val="24"/>
        </w:rPr>
        <w:t>，同时也能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够</w:t>
      </w:r>
      <w:r>
        <w:rPr>
          <w:rFonts w:ascii="Times New Roman" w:eastAsia="宋体" w:hAnsi="Times New Roman" w:cs="Times New Roman"/>
          <w:sz w:val="24"/>
          <w:szCs w:val="24"/>
        </w:rPr>
        <w:t>保证学生的整本书阅读的质量，提高学生的思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辩</w:t>
      </w:r>
      <w:r>
        <w:rPr>
          <w:rFonts w:ascii="Times New Roman" w:eastAsia="宋体" w:hAnsi="Times New Roman" w:cs="Times New Roman"/>
          <w:sz w:val="24"/>
          <w:szCs w:val="24"/>
        </w:rPr>
        <w:t>品质，让阅读和思维更好地结合在一起</w:t>
      </w:r>
      <w:r w:rsidR="00501589" w:rsidRPr="00501589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[</w:t>
      </w:r>
      <w:r w:rsidR="00501589" w:rsidRPr="00501589">
        <w:rPr>
          <w:rFonts w:ascii="Times New Roman" w:eastAsia="宋体" w:hAnsi="Times New Roman" w:cs="Times New Roman"/>
          <w:sz w:val="24"/>
          <w:szCs w:val="24"/>
          <w:vertAlign w:val="superscript"/>
        </w:rPr>
        <w:t>6]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  <w:r w:rsidR="00EF617B">
        <w:rPr>
          <w:rFonts w:ascii="Times New Roman" w:eastAsia="宋体" w:hAnsi="Times New Roman" w:cs="Times New Roman" w:hint="eastAsia"/>
          <w:sz w:val="24"/>
          <w:szCs w:val="24"/>
        </w:rPr>
        <w:t>由此</w:t>
      </w:r>
      <w:r>
        <w:rPr>
          <w:rFonts w:ascii="Times New Roman" w:eastAsia="宋体" w:hAnsi="Times New Roman" w:cs="Times New Roman"/>
          <w:sz w:val="24"/>
          <w:szCs w:val="24"/>
        </w:rPr>
        <w:t>我们尝试以评促教的学习任务驱动方式，引领学生完成一场名著阅读的学习旅程，进而引发语文阅读教学常规程式的解构。</w:t>
      </w:r>
    </w:p>
    <w:p w14:paraId="31637214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2.3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构建学习共同体，创设良好阅读环境</w:t>
      </w:r>
    </w:p>
    <w:p w14:paraId="4F1C3EE8" w14:textId="79978CE7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在引导学生进行名著阅读活动时，</w:t>
      </w:r>
      <w:r>
        <w:rPr>
          <w:rFonts w:ascii="Times New Roman" w:eastAsia="宋体" w:hAnsi="Times New Roman" w:cs="Times New Roman" w:hint="eastAsia"/>
          <w:sz w:val="24"/>
          <w:szCs w:val="24"/>
        </w:rPr>
        <w:t>教</w:t>
      </w:r>
      <w:r>
        <w:rPr>
          <w:rFonts w:ascii="Times New Roman" w:eastAsia="宋体" w:hAnsi="Times New Roman" w:cs="Times New Roman"/>
          <w:sz w:val="24"/>
          <w:szCs w:val="24"/>
        </w:rPr>
        <w:t>师</w:t>
      </w:r>
      <w:r w:rsidR="00703FD1">
        <w:rPr>
          <w:rFonts w:ascii="Times New Roman" w:eastAsia="宋体" w:hAnsi="Times New Roman" w:cs="Times New Roman" w:hint="eastAsia"/>
          <w:sz w:val="24"/>
          <w:szCs w:val="24"/>
        </w:rPr>
        <w:t>要</w:t>
      </w:r>
      <w:r>
        <w:rPr>
          <w:rFonts w:ascii="Times New Roman" w:eastAsia="宋体" w:hAnsi="Times New Roman" w:cs="Times New Roman"/>
          <w:sz w:val="24"/>
          <w:szCs w:val="24"/>
        </w:rPr>
        <w:t>调整教学方式，</w:t>
      </w:r>
      <w:r w:rsidR="00C87BE6">
        <w:rPr>
          <w:rFonts w:ascii="Times New Roman" w:eastAsia="宋体" w:hAnsi="Times New Roman" w:cs="Times New Roman" w:hint="eastAsia"/>
          <w:sz w:val="24"/>
          <w:szCs w:val="24"/>
        </w:rPr>
        <w:t>首先</w:t>
      </w:r>
      <w:r>
        <w:rPr>
          <w:rFonts w:ascii="Times New Roman" w:eastAsia="宋体" w:hAnsi="Times New Roman" w:cs="Times New Roman"/>
          <w:sz w:val="24"/>
          <w:szCs w:val="24"/>
        </w:rPr>
        <w:t>通过</w:t>
      </w:r>
      <w:r w:rsidR="00E24EB0">
        <w:rPr>
          <w:rFonts w:ascii="Times New Roman" w:eastAsia="宋体" w:hAnsi="Times New Roman" w:cs="Times New Roman" w:hint="eastAsia"/>
          <w:sz w:val="24"/>
          <w:szCs w:val="24"/>
        </w:rPr>
        <w:t>课堂</w:t>
      </w:r>
      <w:r>
        <w:rPr>
          <w:rFonts w:ascii="Times New Roman" w:eastAsia="宋体" w:hAnsi="Times New Roman" w:cs="Times New Roman"/>
          <w:sz w:val="24"/>
          <w:szCs w:val="24"/>
        </w:rPr>
        <w:t>导读</w:t>
      </w:r>
      <w:r w:rsidR="00E24EB0">
        <w:rPr>
          <w:rFonts w:ascii="Times New Roman" w:eastAsia="宋体" w:hAnsi="Times New Roman" w:cs="Times New Roman" w:hint="eastAsia"/>
          <w:sz w:val="24"/>
          <w:szCs w:val="24"/>
        </w:rPr>
        <w:t>引起</w:t>
      </w:r>
      <w:r>
        <w:rPr>
          <w:rFonts w:ascii="Times New Roman" w:eastAsia="宋体" w:hAnsi="Times New Roman" w:cs="Times New Roman"/>
          <w:sz w:val="24"/>
          <w:szCs w:val="24"/>
        </w:rPr>
        <w:t>学生的阅读</w:t>
      </w:r>
      <w:r w:rsidR="00E24EB0">
        <w:rPr>
          <w:rFonts w:ascii="Times New Roman" w:eastAsia="宋体" w:hAnsi="Times New Roman" w:cs="Times New Roman" w:hint="eastAsia"/>
          <w:sz w:val="24"/>
          <w:szCs w:val="24"/>
        </w:rPr>
        <w:t>兴趣</w:t>
      </w:r>
      <w:r>
        <w:rPr>
          <w:rFonts w:ascii="Times New Roman" w:eastAsia="宋体" w:hAnsi="Times New Roman" w:cs="Times New Roman"/>
          <w:sz w:val="24"/>
          <w:szCs w:val="24"/>
        </w:rPr>
        <w:t>，促使学生</w:t>
      </w:r>
      <w:r w:rsidR="00E24EB0">
        <w:rPr>
          <w:rFonts w:ascii="Times New Roman" w:eastAsia="宋体" w:hAnsi="Times New Roman" w:cs="Times New Roman" w:hint="eastAsia"/>
          <w:sz w:val="24"/>
          <w:szCs w:val="24"/>
        </w:rPr>
        <w:t>主观能动地</w:t>
      </w:r>
      <w:r>
        <w:rPr>
          <w:rFonts w:ascii="Times New Roman" w:eastAsia="宋体" w:hAnsi="Times New Roman" w:cs="Times New Roman"/>
          <w:sz w:val="24"/>
          <w:szCs w:val="24"/>
        </w:rPr>
        <w:t>进行名著阅读活动。通过构建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师生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lastRenderedPageBreak/>
        <w:t>“</w:t>
      </w:r>
      <w:r>
        <w:rPr>
          <w:rFonts w:ascii="Times New Roman" w:eastAsia="宋体" w:hAnsi="Times New Roman" w:cs="Times New Roman"/>
          <w:sz w:val="24"/>
          <w:szCs w:val="24"/>
        </w:rPr>
        <w:t>生生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家校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共同体，为学生创设良好的阅读环境</w:t>
      </w:r>
      <w:r>
        <w:rPr>
          <w:rFonts w:ascii="Times New Roman" w:eastAsia="宋体" w:hAnsi="Times New Roman" w:cs="Times New Roman" w:hint="eastAsia"/>
          <w:sz w:val="24"/>
          <w:szCs w:val="24"/>
        </w:rPr>
        <w:t>：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“师生共同体”指的是</w:t>
      </w:r>
      <w:r>
        <w:rPr>
          <w:rFonts w:ascii="Times New Roman" w:eastAsia="宋体" w:hAnsi="Times New Roman" w:cs="Times New Roman" w:hint="eastAsia"/>
          <w:sz w:val="24"/>
          <w:szCs w:val="24"/>
        </w:rPr>
        <w:t>教师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要</w:t>
      </w:r>
      <w:r>
        <w:rPr>
          <w:rFonts w:ascii="Times New Roman" w:eastAsia="宋体" w:hAnsi="Times New Roman" w:cs="Times New Roman" w:hint="eastAsia"/>
          <w:sz w:val="24"/>
          <w:szCs w:val="24"/>
        </w:rPr>
        <w:t>与学生们平等地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沟通和</w:t>
      </w:r>
      <w:r>
        <w:rPr>
          <w:rFonts w:ascii="Times New Roman" w:eastAsia="宋体" w:hAnsi="Times New Roman" w:cs="Times New Roman" w:hint="eastAsia"/>
          <w:sz w:val="24"/>
          <w:szCs w:val="24"/>
        </w:rPr>
        <w:t>交流，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凭借自己丰富的阅读经验，</w:t>
      </w:r>
      <w:r>
        <w:rPr>
          <w:rFonts w:ascii="Times New Roman" w:eastAsia="宋体" w:hAnsi="Times New Roman" w:cs="Times New Roman" w:hint="eastAsia"/>
          <w:sz w:val="24"/>
          <w:szCs w:val="24"/>
        </w:rPr>
        <w:t>及时发现学生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们</w:t>
      </w:r>
      <w:r>
        <w:rPr>
          <w:rFonts w:ascii="Times New Roman" w:eastAsia="宋体" w:hAnsi="Times New Roman" w:cs="Times New Roman" w:hint="eastAsia"/>
          <w:sz w:val="24"/>
          <w:szCs w:val="24"/>
        </w:rPr>
        <w:t>阅读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过程中存在的问题和发光点</w:t>
      </w:r>
      <w:r>
        <w:rPr>
          <w:rFonts w:ascii="Times New Roman" w:eastAsia="宋体" w:hAnsi="Times New Roman" w:cs="Times New Roman" w:hint="eastAsia"/>
          <w:sz w:val="24"/>
          <w:szCs w:val="24"/>
        </w:rPr>
        <w:t>并分享给其他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学生</w:t>
      </w:r>
      <w:r>
        <w:rPr>
          <w:rFonts w:ascii="Times New Roman" w:eastAsia="宋体" w:hAnsi="Times New Roman" w:cs="Times New Roman" w:hint="eastAsia"/>
          <w:sz w:val="24"/>
          <w:szCs w:val="24"/>
        </w:rPr>
        <w:t>；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“生生共同体”指的是学生与学生</w:t>
      </w:r>
      <w:r>
        <w:rPr>
          <w:rFonts w:ascii="Times New Roman" w:eastAsia="宋体" w:hAnsi="Times New Roman" w:cs="Times New Roman" w:hint="eastAsia"/>
          <w:sz w:val="24"/>
          <w:szCs w:val="24"/>
        </w:rPr>
        <w:t>之间的阅读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经验</w:t>
      </w:r>
      <w:r>
        <w:rPr>
          <w:rFonts w:ascii="Times New Roman" w:eastAsia="宋体" w:hAnsi="Times New Roman" w:cs="Times New Roman" w:hint="eastAsia"/>
          <w:sz w:val="24"/>
          <w:szCs w:val="24"/>
        </w:rPr>
        <w:t>可以通过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生生相互</w:t>
      </w:r>
      <w:r>
        <w:rPr>
          <w:rFonts w:ascii="Times New Roman" w:eastAsia="宋体" w:hAnsi="Times New Roman" w:cs="Times New Roman" w:hint="eastAsia"/>
          <w:sz w:val="24"/>
          <w:szCs w:val="24"/>
        </w:rPr>
        <w:t>交流的方式进行，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因为每个</w:t>
      </w:r>
      <w:r>
        <w:rPr>
          <w:rFonts w:ascii="Times New Roman" w:eastAsia="宋体" w:hAnsi="Times New Roman" w:cs="Times New Roman" w:hint="eastAsia"/>
          <w:sz w:val="24"/>
          <w:szCs w:val="24"/>
        </w:rPr>
        <w:t>学生</w:t>
      </w:r>
      <w:r w:rsidR="00687460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="00611739">
        <w:rPr>
          <w:rFonts w:ascii="Times New Roman" w:eastAsia="宋体" w:hAnsi="Times New Roman" w:cs="Times New Roman" w:hint="eastAsia"/>
          <w:sz w:val="24"/>
          <w:szCs w:val="24"/>
        </w:rPr>
        <w:t>阅读经验和</w:t>
      </w:r>
      <w:r w:rsidR="00687460">
        <w:rPr>
          <w:rFonts w:ascii="Times New Roman" w:eastAsia="宋体" w:hAnsi="Times New Roman" w:cs="Times New Roman" w:hint="eastAsia"/>
          <w:sz w:val="24"/>
          <w:szCs w:val="24"/>
        </w:rPr>
        <w:t>阅读</w:t>
      </w:r>
      <w:r w:rsidR="00611739">
        <w:rPr>
          <w:rFonts w:ascii="Times New Roman" w:eastAsia="宋体" w:hAnsi="Times New Roman" w:cs="Times New Roman" w:hint="eastAsia"/>
          <w:sz w:val="24"/>
          <w:szCs w:val="24"/>
        </w:rPr>
        <w:t>体会</w:t>
      </w:r>
      <w:r w:rsidR="00687460">
        <w:rPr>
          <w:rFonts w:ascii="Times New Roman" w:eastAsia="宋体" w:hAnsi="Times New Roman" w:cs="Times New Roman" w:hint="eastAsia"/>
          <w:sz w:val="24"/>
          <w:szCs w:val="24"/>
        </w:rPr>
        <w:t>以及阅读</w:t>
      </w:r>
      <w:r w:rsidR="00611739">
        <w:rPr>
          <w:rFonts w:ascii="Times New Roman" w:eastAsia="宋体" w:hAnsi="Times New Roman" w:cs="Times New Roman" w:hint="eastAsia"/>
          <w:sz w:val="24"/>
          <w:szCs w:val="24"/>
        </w:rPr>
        <w:t>感悟是不同的</w:t>
      </w:r>
      <w:r>
        <w:rPr>
          <w:rFonts w:ascii="Times New Roman" w:eastAsia="宋体" w:hAnsi="Times New Roman" w:cs="Times New Roman" w:hint="eastAsia"/>
          <w:sz w:val="24"/>
          <w:szCs w:val="24"/>
        </w:rPr>
        <w:t>，在</w:t>
      </w:r>
      <w:r w:rsidR="00687460">
        <w:rPr>
          <w:rFonts w:ascii="Times New Roman" w:eastAsia="宋体" w:hAnsi="Times New Roman" w:cs="Times New Roman" w:hint="eastAsia"/>
          <w:sz w:val="24"/>
          <w:szCs w:val="24"/>
        </w:rPr>
        <w:t>生生</w:t>
      </w:r>
      <w:r>
        <w:rPr>
          <w:rFonts w:ascii="Times New Roman" w:eastAsia="宋体" w:hAnsi="Times New Roman" w:cs="Times New Roman" w:hint="eastAsia"/>
          <w:sz w:val="24"/>
          <w:szCs w:val="24"/>
        </w:rPr>
        <w:t>分享交流的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学习氛围</w:t>
      </w:r>
      <w:r>
        <w:rPr>
          <w:rFonts w:ascii="Times New Roman" w:eastAsia="宋体" w:hAnsi="Times New Roman" w:cs="Times New Roman" w:hint="eastAsia"/>
          <w:sz w:val="24"/>
          <w:szCs w:val="24"/>
        </w:rPr>
        <w:t>中</w:t>
      </w:r>
      <w:r w:rsidR="00687460">
        <w:rPr>
          <w:rFonts w:ascii="Times New Roman" w:eastAsia="宋体" w:hAnsi="Times New Roman" w:cs="Times New Roman" w:hint="eastAsia"/>
          <w:sz w:val="24"/>
          <w:szCs w:val="24"/>
        </w:rPr>
        <w:t>能</w:t>
      </w:r>
      <w:r>
        <w:rPr>
          <w:rFonts w:ascii="Times New Roman" w:eastAsia="宋体" w:hAnsi="Times New Roman" w:cs="Times New Roman" w:hint="eastAsia"/>
          <w:sz w:val="24"/>
          <w:szCs w:val="24"/>
        </w:rPr>
        <w:t>不断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汲取</w:t>
      </w:r>
      <w:r>
        <w:rPr>
          <w:rFonts w:ascii="Times New Roman" w:eastAsia="宋体" w:hAnsi="Times New Roman" w:cs="Times New Roman" w:hint="eastAsia"/>
          <w:sz w:val="24"/>
          <w:szCs w:val="24"/>
        </w:rPr>
        <w:t>更多的学习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经验</w:t>
      </w:r>
      <w:r>
        <w:rPr>
          <w:rFonts w:ascii="Times New Roman" w:eastAsia="宋体" w:hAnsi="Times New Roman" w:cs="Times New Roman" w:hint="eastAsia"/>
          <w:sz w:val="24"/>
          <w:szCs w:val="24"/>
        </w:rPr>
        <w:t>，深化自己对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名著典籍</w:t>
      </w:r>
      <w:r>
        <w:rPr>
          <w:rFonts w:ascii="Times New Roman" w:eastAsia="宋体" w:hAnsi="Times New Roman" w:cs="Times New Roman" w:hint="eastAsia"/>
          <w:sz w:val="24"/>
          <w:szCs w:val="24"/>
        </w:rPr>
        <w:t>的思考与理解；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“家校共同体”指的是学校和家庭要建立良好的沟通纽带</w:t>
      </w:r>
      <w:r w:rsidR="00C007B2">
        <w:rPr>
          <w:rFonts w:ascii="Times New Roman" w:eastAsia="宋体" w:hAnsi="Times New Roman" w:cs="Times New Roman" w:hint="eastAsia"/>
          <w:sz w:val="24"/>
          <w:szCs w:val="24"/>
        </w:rPr>
        <w:t>以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带动学生养成</w:t>
      </w:r>
      <w:r>
        <w:rPr>
          <w:rFonts w:ascii="Times New Roman" w:eastAsia="宋体" w:hAnsi="Times New Roman" w:cs="Times New Roman" w:hint="eastAsia"/>
          <w:sz w:val="24"/>
          <w:szCs w:val="24"/>
        </w:rPr>
        <w:t>良好的阅读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习惯，因为好的阅读氛围</w:t>
      </w:r>
      <w:r>
        <w:rPr>
          <w:rFonts w:ascii="Times New Roman" w:eastAsia="宋体" w:hAnsi="Times New Roman" w:cs="Times New Roman" w:hint="eastAsia"/>
          <w:sz w:val="24"/>
          <w:szCs w:val="24"/>
        </w:rPr>
        <w:t>不仅需要学校的努力，更多的还是需要家庭的</w:t>
      </w:r>
      <w:r w:rsidR="00195E41">
        <w:rPr>
          <w:rFonts w:ascii="Times New Roman" w:eastAsia="宋体" w:hAnsi="Times New Roman" w:cs="Times New Roman" w:hint="eastAsia"/>
          <w:sz w:val="24"/>
          <w:szCs w:val="24"/>
        </w:rPr>
        <w:t>参与</w:t>
      </w:r>
      <w:r>
        <w:rPr>
          <w:rFonts w:ascii="Times New Roman" w:eastAsia="宋体" w:hAnsi="Times New Roman" w:cs="Times New Roman" w:hint="eastAsia"/>
          <w:sz w:val="24"/>
          <w:szCs w:val="24"/>
        </w:rPr>
        <w:t>。如果父母</w:t>
      </w:r>
      <w:r w:rsidR="00E52CDF">
        <w:rPr>
          <w:rFonts w:ascii="Times New Roman" w:eastAsia="宋体" w:hAnsi="Times New Roman" w:cs="Times New Roman" w:hint="eastAsia"/>
          <w:sz w:val="24"/>
          <w:szCs w:val="24"/>
        </w:rPr>
        <w:t>有阅读名著书籍的习惯</w:t>
      </w:r>
      <w:r>
        <w:rPr>
          <w:rFonts w:ascii="Times New Roman" w:eastAsia="宋体" w:hAnsi="Times New Roman" w:cs="Times New Roman" w:hint="eastAsia"/>
          <w:sz w:val="24"/>
          <w:szCs w:val="24"/>
        </w:rPr>
        <w:t>，那么，</w:t>
      </w:r>
      <w:r w:rsidR="00E52CDF">
        <w:rPr>
          <w:rFonts w:ascii="Times New Roman" w:eastAsia="宋体" w:hAnsi="Times New Roman" w:cs="Times New Roman" w:hint="eastAsia"/>
          <w:sz w:val="24"/>
          <w:szCs w:val="24"/>
        </w:rPr>
        <w:t>自然而然地</w:t>
      </w:r>
      <w:r>
        <w:rPr>
          <w:rFonts w:ascii="Times New Roman" w:eastAsia="宋体" w:hAnsi="Times New Roman" w:cs="Times New Roman" w:hint="eastAsia"/>
          <w:sz w:val="24"/>
          <w:szCs w:val="24"/>
        </w:rPr>
        <w:t>孩子在父母的熏陶</w:t>
      </w:r>
      <w:r w:rsidR="00C007B2">
        <w:rPr>
          <w:rFonts w:ascii="Times New Roman" w:eastAsia="宋体" w:hAnsi="Times New Roman" w:cs="Times New Roman" w:hint="eastAsia"/>
          <w:sz w:val="24"/>
          <w:szCs w:val="24"/>
        </w:rPr>
        <w:t>下</w:t>
      </w:r>
      <w:r w:rsidR="00E52CDF">
        <w:rPr>
          <w:rFonts w:ascii="Times New Roman" w:eastAsia="宋体" w:hAnsi="Times New Roman" w:cs="Times New Roman" w:hint="eastAsia"/>
          <w:sz w:val="24"/>
          <w:szCs w:val="24"/>
        </w:rPr>
        <w:t>也会养成热爱读书的习惯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E52CDF">
        <w:rPr>
          <w:rFonts w:ascii="Times New Roman" w:eastAsia="宋体" w:hAnsi="Times New Roman" w:cs="Times New Roman" w:hint="eastAsia"/>
          <w:sz w:val="24"/>
          <w:szCs w:val="24"/>
        </w:rPr>
        <w:t>故此，</w:t>
      </w:r>
      <w:r>
        <w:rPr>
          <w:rFonts w:ascii="Times New Roman" w:eastAsia="宋体" w:hAnsi="Times New Roman" w:cs="Times New Roman" w:hint="eastAsia"/>
          <w:sz w:val="24"/>
          <w:szCs w:val="24"/>
        </w:rPr>
        <w:t>三个“共同体”联动才会为学生创设一个良好的阅读氛围</w:t>
      </w:r>
      <w:r w:rsidR="000160AE">
        <w:rPr>
          <w:rFonts w:ascii="Times New Roman" w:eastAsia="宋体" w:hAnsi="Times New Roman" w:cs="Times New Roman" w:hint="eastAsia"/>
          <w:sz w:val="24"/>
          <w:szCs w:val="24"/>
        </w:rPr>
        <w:t>及学习环境</w:t>
      </w:r>
      <w:r>
        <w:rPr>
          <w:rFonts w:ascii="Times New Roman" w:eastAsia="宋体" w:hAnsi="Times New Roman" w:cs="Times New Roman" w:hint="eastAsia"/>
          <w:sz w:val="24"/>
          <w:szCs w:val="24"/>
        </w:rPr>
        <w:t>，使得名著阅读</w:t>
      </w:r>
      <w:r w:rsidR="000160AE">
        <w:rPr>
          <w:rFonts w:ascii="Times New Roman" w:eastAsia="宋体" w:hAnsi="Times New Roman" w:cs="Times New Roman" w:hint="eastAsia"/>
          <w:sz w:val="24"/>
          <w:szCs w:val="24"/>
        </w:rPr>
        <w:t>收获</w:t>
      </w:r>
      <w:r>
        <w:rPr>
          <w:rFonts w:ascii="Times New Roman" w:eastAsia="宋体" w:hAnsi="Times New Roman" w:cs="Times New Roman" w:hint="eastAsia"/>
          <w:sz w:val="24"/>
          <w:szCs w:val="24"/>
        </w:rPr>
        <w:t>最理想的效果。</w:t>
      </w:r>
    </w:p>
    <w:p w14:paraId="09A63BBA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2.4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巧设情境，激发阅读兴趣</w:t>
      </w:r>
    </w:p>
    <w:p w14:paraId="494E0232" w14:textId="21F4B47D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文学泰斗托尔斯泰曾说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成功的教学需要的不是强制，而是激发学生的兴趣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。能使学生在愉悦的氛围中学习，可以起到事半功倍的效果。叶圣陶先生也曾在《略读指导举隅》中说道：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在阅读一事本身，教师没给一点帮助，就等于没有指导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 w:rsidR="002457D1" w:rsidRPr="002457D1">
        <w:rPr>
          <w:rFonts w:ascii="Times New Roman" w:eastAsia="宋体" w:hAnsi="Times New Roman" w:cs="Times New Roman"/>
          <w:sz w:val="24"/>
          <w:szCs w:val="24"/>
          <w:vertAlign w:val="superscript"/>
        </w:rPr>
        <w:t>[7]</w:t>
      </w:r>
      <w:r>
        <w:rPr>
          <w:rFonts w:ascii="Times New Roman" w:eastAsia="宋体" w:hAnsi="Times New Roman" w:cs="Times New Roman"/>
          <w:sz w:val="24"/>
          <w:szCs w:val="24"/>
        </w:rPr>
        <w:t>。教师在</w:t>
      </w:r>
      <w:r w:rsidR="00A312AA">
        <w:rPr>
          <w:rFonts w:ascii="Times New Roman" w:eastAsia="宋体" w:hAnsi="Times New Roman" w:cs="Times New Roman" w:hint="eastAsia"/>
          <w:sz w:val="24"/>
          <w:szCs w:val="24"/>
        </w:rPr>
        <w:t>初中语文的</w:t>
      </w:r>
      <w:r>
        <w:rPr>
          <w:rFonts w:ascii="Times New Roman" w:eastAsia="宋体" w:hAnsi="Times New Roman" w:cs="Times New Roman" w:hint="eastAsia"/>
          <w:sz w:val="24"/>
          <w:szCs w:val="24"/>
        </w:rPr>
        <w:t>名著</w:t>
      </w:r>
      <w:r w:rsidR="00A312AA">
        <w:rPr>
          <w:rFonts w:ascii="Times New Roman" w:eastAsia="宋体" w:hAnsi="Times New Roman" w:cs="Times New Roman" w:hint="eastAsia"/>
          <w:sz w:val="24"/>
          <w:szCs w:val="24"/>
        </w:rPr>
        <w:t>导</w:t>
      </w:r>
      <w:r>
        <w:rPr>
          <w:rFonts w:ascii="Times New Roman" w:eastAsia="宋体" w:hAnsi="Times New Roman" w:cs="Times New Roman"/>
          <w:sz w:val="24"/>
          <w:szCs w:val="24"/>
        </w:rPr>
        <w:t>读中</w:t>
      </w:r>
      <w:r>
        <w:rPr>
          <w:rFonts w:ascii="Times New Roman" w:eastAsia="宋体" w:hAnsi="Times New Roman" w:cs="Times New Roman" w:hint="eastAsia"/>
          <w:sz w:val="24"/>
          <w:szCs w:val="24"/>
        </w:rPr>
        <w:t>应</w:t>
      </w:r>
      <w:r w:rsidR="00A312AA">
        <w:rPr>
          <w:rFonts w:ascii="Times New Roman" w:eastAsia="宋体" w:hAnsi="Times New Roman" w:cs="Times New Roman" w:hint="eastAsia"/>
          <w:sz w:val="24"/>
          <w:szCs w:val="24"/>
        </w:rPr>
        <w:t>给予</w:t>
      </w:r>
      <w:r w:rsidR="00255B92">
        <w:rPr>
          <w:rFonts w:ascii="Times New Roman" w:eastAsia="宋体" w:hAnsi="Times New Roman" w:cs="Times New Roman" w:hint="eastAsia"/>
          <w:sz w:val="24"/>
          <w:szCs w:val="24"/>
        </w:rPr>
        <w:t>相应的</w:t>
      </w:r>
      <w:r>
        <w:rPr>
          <w:rFonts w:ascii="Times New Roman" w:eastAsia="宋体" w:hAnsi="Times New Roman" w:cs="Times New Roman"/>
          <w:sz w:val="24"/>
          <w:szCs w:val="24"/>
        </w:rPr>
        <w:t>指导</w:t>
      </w:r>
      <w:r w:rsidR="00255B92">
        <w:rPr>
          <w:rFonts w:ascii="Times New Roman" w:eastAsia="宋体" w:hAnsi="Times New Roman" w:cs="Times New Roman" w:hint="eastAsia"/>
          <w:sz w:val="24"/>
          <w:szCs w:val="24"/>
        </w:rPr>
        <w:t>，“授之以鱼不如授之以渔”</w:t>
      </w:r>
      <w:r>
        <w:rPr>
          <w:rFonts w:ascii="Times New Roman" w:eastAsia="宋体" w:hAnsi="Times New Roman" w:cs="Times New Roman"/>
          <w:sz w:val="24"/>
          <w:szCs w:val="24"/>
        </w:rPr>
        <w:t>。教师以思维导图为支架，在名著阅读各阶段指导学生绘制思维导图，将整本书中涉及</w:t>
      </w:r>
      <w:r w:rsidR="007A42AA">
        <w:rPr>
          <w:rFonts w:ascii="Times New Roman" w:eastAsia="宋体" w:hAnsi="Times New Roman" w:cs="Times New Roman" w:hint="eastAsia"/>
          <w:sz w:val="24"/>
          <w:szCs w:val="24"/>
        </w:rPr>
        <w:t>到</w:t>
      </w:r>
      <w:r>
        <w:rPr>
          <w:rFonts w:ascii="Times New Roman" w:eastAsia="宋体" w:hAnsi="Times New Roman" w:cs="Times New Roman"/>
          <w:sz w:val="24"/>
          <w:szCs w:val="24"/>
        </w:rPr>
        <w:t>的</w:t>
      </w:r>
      <w:r w:rsidR="007A42AA">
        <w:rPr>
          <w:rFonts w:ascii="Times New Roman" w:eastAsia="宋体" w:hAnsi="Times New Roman" w:cs="Times New Roman" w:hint="eastAsia"/>
          <w:sz w:val="24"/>
          <w:szCs w:val="24"/>
        </w:rPr>
        <w:t>复杂</w:t>
      </w:r>
      <w:r w:rsidR="0084667E">
        <w:rPr>
          <w:rFonts w:ascii="Times New Roman" w:eastAsia="宋体" w:hAnsi="Times New Roman" w:cs="Times New Roman" w:hint="eastAsia"/>
          <w:sz w:val="24"/>
          <w:szCs w:val="24"/>
        </w:rPr>
        <w:t>因素</w:t>
      </w:r>
      <w:r>
        <w:rPr>
          <w:rFonts w:ascii="Times New Roman" w:eastAsia="宋体" w:hAnsi="Times New Roman" w:cs="Times New Roman"/>
          <w:sz w:val="24"/>
          <w:szCs w:val="24"/>
        </w:rPr>
        <w:t>通过一幅</w:t>
      </w:r>
      <w:r w:rsidR="0084667E">
        <w:rPr>
          <w:rFonts w:ascii="Times New Roman" w:eastAsia="宋体" w:hAnsi="Times New Roman" w:cs="Times New Roman" w:hint="eastAsia"/>
          <w:sz w:val="24"/>
          <w:szCs w:val="24"/>
        </w:rPr>
        <w:t>思维导</w:t>
      </w:r>
      <w:r>
        <w:rPr>
          <w:rFonts w:ascii="Times New Roman" w:eastAsia="宋体" w:hAnsi="Times New Roman" w:cs="Times New Roman"/>
          <w:sz w:val="24"/>
          <w:szCs w:val="24"/>
        </w:rPr>
        <w:t>图</w:t>
      </w:r>
      <w:r w:rsidR="0084667E">
        <w:rPr>
          <w:rFonts w:ascii="Times New Roman" w:eastAsia="宋体" w:hAnsi="Times New Roman" w:cs="Times New Roman" w:hint="eastAsia"/>
          <w:sz w:val="24"/>
          <w:szCs w:val="24"/>
        </w:rPr>
        <w:t>勾现</w:t>
      </w:r>
      <w:r>
        <w:rPr>
          <w:rFonts w:ascii="Times New Roman" w:eastAsia="宋体" w:hAnsi="Times New Roman" w:cs="Times New Roman"/>
          <w:sz w:val="24"/>
          <w:szCs w:val="24"/>
        </w:rPr>
        <w:t>出来，使看起来</w:t>
      </w:r>
      <w:r w:rsidR="0084667E">
        <w:rPr>
          <w:rFonts w:ascii="Times New Roman" w:eastAsia="宋体" w:hAnsi="Times New Roman" w:cs="Times New Roman" w:hint="eastAsia"/>
          <w:sz w:val="24"/>
          <w:szCs w:val="24"/>
        </w:rPr>
        <w:t>毫无关联</w:t>
      </w:r>
      <w:r>
        <w:rPr>
          <w:rFonts w:ascii="Times New Roman" w:eastAsia="宋体" w:hAnsi="Times New Roman" w:cs="Times New Roman"/>
          <w:sz w:val="24"/>
          <w:szCs w:val="24"/>
        </w:rPr>
        <w:t>的知识点有机整合在一起，这既</w:t>
      </w:r>
      <w:r w:rsidR="007A42AA">
        <w:rPr>
          <w:rFonts w:ascii="Times New Roman" w:eastAsia="宋体" w:hAnsi="Times New Roman" w:cs="Times New Roman" w:hint="eastAsia"/>
          <w:sz w:val="24"/>
          <w:szCs w:val="24"/>
        </w:rPr>
        <w:t>增加</w:t>
      </w:r>
      <w:r>
        <w:rPr>
          <w:rFonts w:ascii="Times New Roman" w:eastAsia="宋体" w:hAnsi="Times New Roman" w:cs="Times New Roman"/>
          <w:sz w:val="24"/>
          <w:szCs w:val="24"/>
        </w:rPr>
        <w:t>了</w:t>
      </w:r>
      <w:r w:rsidR="0084667E">
        <w:rPr>
          <w:rFonts w:ascii="Times New Roman" w:eastAsia="宋体" w:hAnsi="Times New Roman" w:cs="Times New Roman" w:hint="eastAsia"/>
          <w:sz w:val="24"/>
          <w:szCs w:val="24"/>
        </w:rPr>
        <w:t>学生们的</w:t>
      </w:r>
      <w:r>
        <w:rPr>
          <w:rFonts w:ascii="Times New Roman" w:eastAsia="宋体" w:hAnsi="Times New Roman" w:cs="Times New Roman"/>
          <w:sz w:val="24"/>
          <w:szCs w:val="24"/>
        </w:rPr>
        <w:t>知识含量，又</w:t>
      </w:r>
      <w:r w:rsidR="007A42AA">
        <w:rPr>
          <w:rFonts w:ascii="Times New Roman" w:eastAsia="宋体" w:hAnsi="Times New Roman" w:cs="Times New Roman" w:hint="eastAsia"/>
          <w:sz w:val="24"/>
          <w:szCs w:val="24"/>
        </w:rPr>
        <w:t>提高</w:t>
      </w:r>
      <w:r>
        <w:rPr>
          <w:rFonts w:ascii="Times New Roman" w:eastAsia="宋体" w:hAnsi="Times New Roman" w:cs="Times New Roman"/>
          <w:sz w:val="24"/>
          <w:szCs w:val="24"/>
        </w:rPr>
        <w:t>了阅读的趣味性</w:t>
      </w:r>
      <w:r w:rsidR="0084667E">
        <w:rPr>
          <w:rFonts w:ascii="Times New Roman" w:eastAsia="宋体" w:hAnsi="Times New Roman" w:cs="Times New Roman" w:hint="eastAsia"/>
          <w:sz w:val="24"/>
          <w:szCs w:val="24"/>
        </w:rPr>
        <w:t>，还可以</w:t>
      </w:r>
      <w:r>
        <w:rPr>
          <w:rFonts w:ascii="Times New Roman" w:eastAsia="宋体" w:hAnsi="Times New Roman" w:cs="Times New Roman"/>
          <w:sz w:val="24"/>
          <w:szCs w:val="24"/>
        </w:rPr>
        <w:t>培养学生</w:t>
      </w:r>
      <w:r w:rsidR="007A42AA"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/>
          <w:sz w:val="24"/>
          <w:szCs w:val="24"/>
        </w:rPr>
        <w:t>思考</w:t>
      </w:r>
      <w:r w:rsidR="0084667E">
        <w:rPr>
          <w:rFonts w:ascii="Times New Roman" w:eastAsia="宋体" w:hAnsi="Times New Roman" w:cs="Times New Roman" w:hint="eastAsia"/>
          <w:sz w:val="24"/>
          <w:szCs w:val="24"/>
        </w:rPr>
        <w:t>能力</w:t>
      </w:r>
      <w:r>
        <w:rPr>
          <w:rFonts w:ascii="Times New Roman" w:eastAsia="宋体" w:hAnsi="Times New Roman" w:cs="Times New Roman"/>
          <w:sz w:val="24"/>
          <w:szCs w:val="24"/>
        </w:rPr>
        <w:t>和动手能力。</w:t>
      </w:r>
    </w:p>
    <w:p w14:paraId="50B717C6" w14:textId="24F19C69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以法布尔</w:t>
      </w:r>
      <w:r>
        <w:rPr>
          <w:rFonts w:ascii="Times New Roman" w:eastAsia="宋体" w:hAnsi="Times New Roman" w:cs="Times New Roman" w:hint="eastAsia"/>
          <w:sz w:val="24"/>
          <w:szCs w:val="24"/>
        </w:rPr>
        <w:t>的</w:t>
      </w:r>
      <w:r>
        <w:rPr>
          <w:rFonts w:ascii="Times New Roman" w:eastAsia="宋体" w:hAnsi="Times New Roman" w:cs="Times New Roman"/>
          <w:sz w:val="24"/>
          <w:szCs w:val="24"/>
        </w:rPr>
        <w:t>《昆虫记》为例，《昆虫记》是文艺型的科普著作，既给读者展示了一个奇妙的昆虫世界，又兼具文学性，语言活泼生动；法布尔还以虫性反观人类社会，同时，作者对科学、对生命的终极探索，亦成为值得学习的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法布尔精神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。在导读中我们</w:t>
      </w:r>
      <w:r>
        <w:rPr>
          <w:rFonts w:ascii="Times New Roman" w:eastAsia="宋体" w:hAnsi="Times New Roman" w:cs="Times New Roman" w:hint="eastAsia"/>
          <w:sz w:val="24"/>
          <w:szCs w:val="24"/>
        </w:rPr>
        <w:t>依据作品本身的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科学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文学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哲思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三个</w:t>
      </w:r>
      <w:r>
        <w:rPr>
          <w:rFonts w:ascii="Times New Roman" w:eastAsia="宋体" w:hAnsi="Times New Roman" w:cs="Times New Roman" w:hint="eastAsia"/>
          <w:sz w:val="24"/>
          <w:szCs w:val="24"/>
        </w:rPr>
        <w:t>方面，采用启发式探究</w:t>
      </w:r>
      <w:r>
        <w:rPr>
          <w:rFonts w:ascii="Times New Roman" w:eastAsia="宋体" w:hAnsi="Times New Roman" w:cs="Times New Roman"/>
          <w:sz w:val="24"/>
          <w:szCs w:val="24"/>
        </w:rPr>
        <w:t>教学</w:t>
      </w:r>
      <w:r>
        <w:rPr>
          <w:rFonts w:ascii="Times New Roman" w:eastAsia="宋体" w:hAnsi="Times New Roman" w:cs="Times New Roman" w:hint="eastAsia"/>
          <w:sz w:val="24"/>
          <w:szCs w:val="24"/>
        </w:rPr>
        <w:t>：</w:t>
      </w:r>
      <w:r>
        <w:rPr>
          <w:rFonts w:ascii="Times New Roman" w:eastAsia="宋体" w:hAnsi="Times New Roman" w:cs="Times New Roman"/>
          <w:sz w:val="24"/>
          <w:szCs w:val="24"/>
        </w:rPr>
        <w:t>通过作者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写什么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引导学生感悟作者描绘昆虫的准确、严密，提升思维的严密性；通过作者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怎么写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引导学生感悟作者对生命的关爱之情，对自然万物的赞美之情；通过读者读到和悟到什么引导学生进行思辨性阅读</w:t>
      </w:r>
      <w:r>
        <w:rPr>
          <w:rFonts w:ascii="Times New Roman" w:eastAsia="宋体" w:hAnsi="Times New Roman" w:cs="Times New Roman" w:hint="eastAsia"/>
          <w:sz w:val="24"/>
          <w:szCs w:val="24"/>
        </w:rPr>
        <w:t>——</w:t>
      </w:r>
      <w:r>
        <w:rPr>
          <w:rFonts w:ascii="Times New Roman" w:eastAsia="宋体" w:hAnsi="Times New Roman" w:cs="Times New Roman"/>
          <w:sz w:val="24"/>
          <w:szCs w:val="24"/>
        </w:rPr>
        <w:t>法布尔用了大量的拟人手法，以人性观虫性；反过来，又以虫性反照人类与社会。他既是写昆虫，更是写尽他对人类社会的哲思。同时借助</w:t>
      </w:r>
      <w:r>
        <w:rPr>
          <w:rFonts w:ascii="Times New Roman" w:eastAsia="宋体" w:hAnsi="Times New Roman" w:cs="Times New Roman"/>
          <w:sz w:val="24"/>
          <w:szCs w:val="24"/>
        </w:rPr>
        <w:t>“</w:t>
      </w:r>
      <w:r>
        <w:rPr>
          <w:rFonts w:ascii="Times New Roman" w:eastAsia="宋体" w:hAnsi="Times New Roman" w:cs="Times New Roman"/>
          <w:sz w:val="24"/>
          <w:szCs w:val="24"/>
        </w:rPr>
        <w:t>哲理品悟晓多少</w:t>
      </w:r>
      <w:r>
        <w:rPr>
          <w:rFonts w:ascii="Times New Roman" w:eastAsia="宋体" w:hAnsi="Times New Roman" w:cs="Times New Roman"/>
          <w:sz w:val="24"/>
          <w:szCs w:val="24"/>
        </w:rPr>
        <w:t>—</w:t>
      </w:r>
      <w:r>
        <w:rPr>
          <w:rFonts w:ascii="Times New Roman" w:eastAsia="宋体" w:hAnsi="Times New Roman" w:cs="Times New Roman"/>
          <w:sz w:val="24"/>
          <w:szCs w:val="24"/>
        </w:rPr>
        <w:t>我的</w:t>
      </w:r>
      <w:r>
        <w:rPr>
          <w:rFonts w:ascii="Times New Roman" w:eastAsia="宋体" w:hAnsi="Times New Roman" w:cs="Times New Roman"/>
          <w:sz w:val="24"/>
          <w:szCs w:val="24"/>
        </w:rPr>
        <w:lastRenderedPageBreak/>
        <w:t>书签我做主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 xml:space="preserve"> “</w:t>
      </w:r>
      <w:r>
        <w:rPr>
          <w:rFonts w:ascii="Times New Roman" w:eastAsia="宋体" w:hAnsi="Times New Roman" w:cs="Times New Roman"/>
          <w:sz w:val="24"/>
          <w:szCs w:val="24"/>
        </w:rPr>
        <w:t>个性化</w:t>
      </w:r>
      <w:r>
        <w:rPr>
          <w:rFonts w:ascii="Times New Roman" w:eastAsia="宋体" w:hAnsi="Times New Roman" w:cs="Times New Roman"/>
          <w:sz w:val="24"/>
          <w:szCs w:val="24"/>
        </w:rPr>
        <w:t>”</w:t>
      </w:r>
      <w:r>
        <w:rPr>
          <w:rFonts w:ascii="Times New Roman" w:eastAsia="宋体" w:hAnsi="Times New Roman" w:cs="Times New Roman"/>
          <w:sz w:val="24"/>
          <w:szCs w:val="24"/>
        </w:rPr>
        <w:t>的昆虫档案袋等多</w:t>
      </w:r>
      <w:r w:rsidR="00163E49">
        <w:rPr>
          <w:rFonts w:ascii="Times New Roman" w:eastAsia="宋体" w:hAnsi="Times New Roman" w:cs="Times New Roman" w:hint="eastAsia"/>
          <w:sz w:val="24"/>
          <w:szCs w:val="24"/>
        </w:rPr>
        <w:t>种</w:t>
      </w:r>
      <w:r>
        <w:rPr>
          <w:rFonts w:ascii="Times New Roman" w:eastAsia="宋体" w:hAnsi="Times New Roman" w:cs="Times New Roman"/>
          <w:sz w:val="24"/>
          <w:szCs w:val="24"/>
        </w:rPr>
        <w:t>形式交流，</w:t>
      </w:r>
      <w:r>
        <w:rPr>
          <w:rFonts w:ascii="Times New Roman" w:eastAsia="宋体" w:hAnsi="Times New Roman" w:cs="Times New Roman" w:hint="eastAsia"/>
          <w:sz w:val="24"/>
          <w:szCs w:val="24"/>
        </w:rPr>
        <w:t>在引导学生探究的过程中，大大</w:t>
      </w:r>
      <w:r>
        <w:rPr>
          <w:rFonts w:ascii="Times New Roman" w:eastAsia="宋体" w:hAnsi="Times New Roman" w:cs="Times New Roman"/>
          <w:sz w:val="24"/>
          <w:szCs w:val="24"/>
        </w:rPr>
        <w:t>提升</w:t>
      </w:r>
      <w:r>
        <w:rPr>
          <w:rFonts w:ascii="Times New Roman" w:eastAsia="宋体" w:hAnsi="Times New Roman" w:cs="Times New Roman" w:hint="eastAsia"/>
          <w:sz w:val="24"/>
          <w:szCs w:val="24"/>
        </w:rPr>
        <w:t>了</w:t>
      </w:r>
      <w:r>
        <w:rPr>
          <w:rFonts w:ascii="Times New Roman" w:eastAsia="宋体" w:hAnsi="Times New Roman" w:cs="Times New Roman"/>
          <w:sz w:val="24"/>
          <w:szCs w:val="24"/>
        </w:rPr>
        <w:t>学生的</w:t>
      </w:r>
      <w:r>
        <w:rPr>
          <w:rFonts w:ascii="Times New Roman" w:eastAsia="宋体" w:hAnsi="Times New Roman" w:cs="Times New Roman" w:hint="eastAsia"/>
          <w:sz w:val="24"/>
          <w:szCs w:val="24"/>
        </w:rPr>
        <w:t>阅读</w:t>
      </w:r>
      <w:r>
        <w:rPr>
          <w:rFonts w:ascii="Times New Roman" w:eastAsia="宋体" w:hAnsi="Times New Roman" w:cs="Times New Roman"/>
          <w:sz w:val="24"/>
          <w:szCs w:val="24"/>
        </w:rPr>
        <w:t>思维品质。</w:t>
      </w:r>
    </w:p>
    <w:p w14:paraId="1B17D814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3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开展初中语文名著导读教学的重要价值</w:t>
      </w:r>
    </w:p>
    <w:p w14:paraId="7CC9463D" w14:textId="62657EC5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名著导读是初中语文教材体系中的重点内容，它承担着传承文化元素、培育全能型人才的重要责任。鉴于名著导读的价值和作用，以部编版语文教材为基础，对教材中的名著导读进行系统性的解读和分析，把选文体系和框架结构作为主要研究角度，并从读前、读中和读后三个阶段，着力探索名著导读教学的有效策略，</w:t>
      </w:r>
      <w:r w:rsidR="00E03309">
        <w:rPr>
          <w:rFonts w:ascii="Times New Roman" w:eastAsia="宋体" w:hAnsi="Times New Roman" w:cs="Times New Roman" w:hint="eastAsia"/>
          <w:sz w:val="24"/>
          <w:szCs w:val="24"/>
        </w:rPr>
        <w:t>培养学生的</w:t>
      </w:r>
      <w:r>
        <w:rPr>
          <w:rFonts w:ascii="Times New Roman" w:eastAsia="宋体" w:hAnsi="Times New Roman" w:cs="Times New Roman"/>
          <w:sz w:val="24"/>
          <w:szCs w:val="24"/>
        </w:rPr>
        <w:t>阅读兴趣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E03309">
        <w:rPr>
          <w:rFonts w:ascii="Times New Roman" w:eastAsia="宋体" w:hAnsi="Times New Roman" w:cs="Times New Roman" w:hint="eastAsia"/>
          <w:sz w:val="24"/>
          <w:szCs w:val="24"/>
        </w:rPr>
        <w:t>使学生</w:t>
      </w:r>
      <w:r>
        <w:rPr>
          <w:rFonts w:ascii="Times New Roman" w:eastAsia="宋体" w:hAnsi="Times New Roman" w:cs="Times New Roman"/>
          <w:sz w:val="24"/>
          <w:szCs w:val="24"/>
        </w:rPr>
        <w:t>掌握</w:t>
      </w:r>
      <w:r w:rsidR="00E03309">
        <w:rPr>
          <w:rFonts w:ascii="Times New Roman" w:eastAsia="宋体" w:hAnsi="Times New Roman" w:cs="Times New Roman" w:hint="eastAsia"/>
          <w:sz w:val="24"/>
          <w:szCs w:val="24"/>
        </w:rPr>
        <w:t>有效的</w:t>
      </w:r>
      <w:r>
        <w:rPr>
          <w:rFonts w:ascii="Times New Roman" w:eastAsia="宋体" w:hAnsi="Times New Roman" w:cs="Times New Roman"/>
          <w:sz w:val="24"/>
          <w:szCs w:val="24"/>
        </w:rPr>
        <w:t>阅读方法</w:t>
      </w:r>
      <w:r>
        <w:rPr>
          <w:rFonts w:ascii="Times New Roman" w:eastAsia="宋体" w:hAnsi="Times New Roman" w:cs="Times New Roman" w:hint="eastAsia"/>
          <w:sz w:val="24"/>
          <w:szCs w:val="24"/>
        </w:rPr>
        <w:t>，</w:t>
      </w:r>
      <w:r>
        <w:rPr>
          <w:rFonts w:ascii="Times New Roman" w:eastAsia="宋体" w:hAnsi="Times New Roman" w:cs="Times New Roman"/>
          <w:sz w:val="24"/>
          <w:szCs w:val="24"/>
        </w:rPr>
        <w:t>提升阅读能力，从而提升名著导读的教育价值。</w:t>
      </w:r>
    </w:p>
    <w:p w14:paraId="50987D3B" w14:textId="77777777" w:rsidR="00AD6164" w:rsidRDefault="000226AA">
      <w:pPr>
        <w:spacing w:line="360" w:lineRule="auto"/>
        <w:ind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4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结语</w:t>
      </w:r>
    </w:p>
    <w:p w14:paraId="05093001" w14:textId="6E000F91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经典名著常读常新，每一次阅读，都是一次温暖的</w:t>
      </w:r>
      <w:r w:rsidR="001454C3">
        <w:rPr>
          <w:rFonts w:ascii="Times New Roman" w:eastAsia="宋体" w:hAnsi="Times New Roman" w:cs="Times New Roman" w:hint="eastAsia"/>
          <w:sz w:val="24"/>
          <w:szCs w:val="24"/>
        </w:rPr>
        <w:t>邂逅</w:t>
      </w:r>
      <w:r>
        <w:rPr>
          <w:rFonts w:ascii="Times New Roman" w:eastAsia="宋体" w:hAnsi="Times New Roman" w:cs="Times New Roman"/>
          <w:sz w:val="24"/>
          <w:szCs w:val="24"/>
        </w:rPr>
        <w:t>，而基于核心素养培养下的</w:t>
      </w:r>
      <w:r w:rsidR="001454C3">
        <w:rPr>
          <w:rFonts w:ascii="Times New Roman" w:eastAsia="宋体" w:hAnsi="Times New Roman" w:cs="Times New Roman" w:hint="eastAsia"/>
          <w:sz w:val="24"/>
          <w:szCs w:val="24"/>
        </w:rPr>
        <w:t>初中语文名著导读的</w:t>
      </w:r>
      <w:r>
        <w:rPr>
          <w:rFonts w:ascii="Times New Roman" w:eastAsia="宋体" w:hAnsi="Times New Roman" w:cs="Times New Roman"/>
          <w:sz w:val="24"/>
          <w:szCs w:val="24"/>
        </w:rPr>
        <w:t>阅读教学</w:t>
      </w:r>
      <w:r w:rsidR="001454C3">
        <w:rPr>
          <w:rFonts w:ascii="Times New Roman" w:eastAsia="宋体" w:hAnsi="Times New Roman" w:cs="Times New Roman" w:hint="eastAsia"/>
          <w:sz w:val="24"/>
          <w:szCs w:val="24"/>
        </w:rPr>
        <w:t>更是</w:t>
      </w:r>
      <w:r>
        <w:rPr>
          <w:rFonts w:ascii="Times New Roman" w:eastAsia="宋体" w:hAnsi="Times New Roman" w:cs="Times New Roman"/>
          <w:sz w:val="24"/>
          <w:szCs w:val="24"/>
        </w:rPr>
        <w:t>赋予</w:t>
      </w:r>
      <w:r w:rsidR="001454C3">
        <w:rPr>
          <w:rFonts w:ascii="Times New Roman" w:eastAsia="宋体" w:hAnsi="Times New Roman" w:cs="Times New Roman" w:hint="eastAsia"/>
          <w:sz w:val="24"/>
          <w:szCs w:val="24"/>
        </w:rPr>
        <w:t>了</w:t>
      </w:r>
      <w:r>
        <w:rPr>
          <w:rFonts w:ascii="Times New Roman" w:eastAsia="宋体" w:hAnsi="Times New Roman" w:cs="Times New Roman"/>
          <w:sz w:val="24"/>
          <w:szCs w:val="24"/>
        </w:rPr>
        <w:t>师生更</w:t>
      </w:r>
      <w:r w:rsidR="001454C3">
        <w:rPr>
          <w:rFonts w:ascii="Times New Roman" w:eastAsia="宋体" w:hAnsi="Times New Roman" w:cs="Times New Roman" w:hint="eastAsia"/>
          <w:sz w:val="24"/>
          <w:szCs w:val="24"/>
        </w:rPr>
        <w:t>多</w:t>
      </w:r>
      <w:r>
        <w:rPr>
          <w:rFonts w:ascii="Times New Roman" w:eastAsia="宋体" w:hAnsi="Times New Roman" w:cs="Times New Roman"/>
          <w:sz w:val="24"/>
          <w:szCs w:val="24"/>
        </w:rPr>
        <w:t>的相遇机会与历程，</w:t>
      </w:r>
      <w:r w:rsidR="0034055F">
        <w:rPr>
          <w:rFonts w:ascii="Times New Roman" w:eastAsia="宋体" w:hAnsi="Times New Roman" w:cs="Times New Roman" w:hint="eastAsia"/>
          <w:sz w:val="24"/>
          <w:szCs w:val="24"/>
        </w:rPr>
        <w:t>从而提升师生的精神文化素养。</w:t>
      </w:r>
      <w:r>
        <w:rPr>
          <w:rFonts w:ascii="Times New Roman" w:eastAsia="宋体" w:hAnsi="Times New Roman" w:cs="Times New Roman"/>
          <w:sz w:val="24"/>
          <w:szCs w:val="24"/>
        </w:rPr>
        <w:t>本文主要</w:t>
      </w:r>
      <w:r w:rsidR="001454C3">
        <w:rPr>
          <w:rFonts w:ascii="Times New Roman" w:eastAsia="宋体" w:hAnsi="Times New Roman" w:cs="Times New Roman" w:hint="eastAsia"/>
          <w:sz w:val="24"/>
          <w:szCs w:val="24"/>
        </w:rPr>
        <w:t>探究</w:t>
      </w:r>
      <w:r>
        <w:rPr>
          <w:rFonts w:ascii="Times New Roman" w:eastAsia="宋体" w:hAnsi="Times New Roman" w:cs="Times New Roman"/>
          <w:sz w:val="24"/>
          <w:szCs w:val="24"/>
        </w:rPr>
        <w:t>了初中</w:t>
      </w:r>
      <w:r w:rsidR="00202E85">
        <w:rPr>
          <w:rFonts w:ascii="Times New Roman" w:eastAsia="宋体" w:hAnsi="Times New Roman" w:cs="Times New Roman" w:hint="eastAsia"/>
          <w:sz w:val="24"/>
          <w:szCs w:val="24"/>
        </w:rPr>
        <w:t>语文</w:t>
      </w:r>
      <w:r>
        <w:rPr>
          <w:rFonts w:ascii="Times New Roman" w:eastAsia="宋体" w:hAnsi="Times New Roman" w:cs="Times New Roman"/>
          <w:sz w:val="24"/>
          <w:szCs w:val="24"/>
        </w:rPr>
        <w:t>名著导读教学中存在的问题以及对应的优化策略，希望可以为相关教育人士</w:t>
      </w:r>
      <w:r w:rsidR="001454C3">
        <w:rPr>
          <w:rFonts w:ascii="Times New Roman" w:eastAsia="宋体" w:hAnsi="Times New Roman" w:cs="Times New Roman" w:hint="eastAsia"/>
          <w:sz w:val="24"/>
          <w:szCs w:val="24"/>
        </w:rPr>
        <w:t>及广大的一线教师</w:t>
      </w:r>
      <w:r>
        <w:rPr>
          <w:rFonts w:ascii="Times New Roman" w:eastAsia="宋体" w:hAnsi="Times New Roman" w:cs="Times New Roman"/>
          <w:sz w:val="24"/>
          <w:szCs w:val="24"/>
        </w:rPr>
        <w:t>提供科学的参考建议，从而唤醒学生的名著阅读热情，带学生领略文学名著的内涵和魅力。</w:t>
      </w:r>
    </w:p>
    <w:p w14:paraId="4C835B99" w14:textId="77777777" w:rsidR="00AD6164" w:rsidRDefault="00AD616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D109385" w14:textId="119A3FD2" w:rsidR="00AD6164" w:rsidRDefault="00AD616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58F12F5" w14:textId="3CD73FA2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8B102A5" w14:textId="29BF30C9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6BF5561" w14:textId="153B3339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B28C20A" w14:textId="05A8B32E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3EEB25F" w14:textId="673DA500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2EFDD92" w14:textId="07140B73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707F35A" w14:textId="770F7C7D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827BB7A" w14:textId="1B60F18B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11F1711" w14:textId="50C4E282" w:rsidR="009617B4" w:rsidRDefault="009617B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C326E78" w14:textId="25C4B1E2" w:rsidR="009617B4" w:rsidRDefault="009617B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5E8FF1A" w14:textId="77777777" w:rsidR="009617B4" w:rsidRDefault="009617B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2060DB9" w14:textId="77777777" w:rsidR="00EF5F1C" w:rsidRDefault="00EF5F1C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FF80E1D" w14:textId="77777777" w:rsidR="00AD6164" w:rsidRDefault="000226AA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【参考文献】</w:t>
      </w:r>
    </w:p>
    <w:p w14:paraId="3D6B5F15" w14:textId="07739130" w:rsidR="009A2D3A" w:rsidRPr="009425D6" w:rsidRDefault="009A2D3A" w:rsidP="009425D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[1] </w:t>
      </w:r>
      <w:r w:rsidRPr="009425D6">
        <w:rPr>
          <w:rFonts w:ascii="Times New Roman" w:eastAsia="宋体" w:hAnsi="Times New Roman" w:cs="Times New Roman"/>
          <w:sz w:val="24"/>
          <w:szCs w:val="24"/>
        </w:rPr>
        <w:t>于文斌</w:t>
      </w:r>
      <w:r w:rsidRPr="009425D6">
        <w:rPr>
          <w:rFonts w:ascii="Times New Roman" w:eastAsia="宋体" w:hAnsi="Times New Roman" w:cs="Times New Roman"/>
          <w:sz w:val="24"/>
          <w:szCs w:val="24"/>
        </w:rPr>
        <w:t>. “</w:t>
      </w:r>
      <w:r w:rsidRPr="009425D6">
        <w:rPr>
          <w:rFonts w:ascii="Times New Roman" w:eastAsia="宋体" w:hAnsi="Times New Roman" w:cs="Times New Roman"/>
          <w:sz w:val="24"/>
          <w:szCs w:val="24"/>
        </w:rPr>
        <w:t>整本书阅读</w:t>
      </w:r>
      <w:r w:rsidRPr="009425D6">
        <w:rPr>
          <w:rFonts w:ascii="Times New Roman" w:eastAsia="宋体" w:hAnsi="Times New Roman" w:cs="Times New Roman"/>
          <w:sz w:val="24"/>
          <w:szCs w:val="24"/>
        </w:rPr>
        <w:t>”</w:t>
      </w:r>
      <w:r w:rsidRPr="009425D6">
        <w:rPr>
          <w:rFonts w:ascii="Times New Roman" w:eastAsia="宋体" w:hAnsi="Times New Roman" w:cs="Times New Roman"/>
          <w:sz w:val="24"/>
          <w:szCs w:val="24"/>
        </w:rPr>
        <w:t>背景下的</w:t>
      </w:r>
      <w:r w:rsidRPr="009425D6">
        <w:rPr>
          <w:rFonts w:ascii="Times New Roman" w:eastAsia="宋体" w:hAnsi="Times New Roman" w:cs="Times New Roman"/>
          <w:sz w:val="24"/>
          <w:szCs w:val="24"/>
        </w:rPr>
        <w:t>“</w:t>
      </w:r>
      <w:r w:rsidRPr="009425D6">
        <w:rPr>
          <w:rFonts w:ascii="Times New Roman" w:eastAsia="宋体" w:hAnsi="Times New Roman" w:cs="Times New Roman"/>
          <w:sz w:val="24"/>
          <w:szCs w:val="24"/>
        </w:rPr>
        <w:t>名著导读</w:t>
      </w:r>
      <w:r w:rsidRPr="009425D6">
        <w:rPr>
          <w:rFonts w:ascii="Times New Roman" w:eastAsia="宋体" w:hAnsi="Times New Roman" w:cs="Times New Roman"/>
          <w:sz w:val="24"/>
          <w:szCs w:val="24"/>
        </w:rPr>
        <w:t>”</w:t>
      </w:r>
      <w:r w:rsidRPr="009425D6">
        <w:rPr>
          <w:rFonts w:ascii="Times New Roman" w:eastAsia="宋体" w:hAnsi="Times New Roman" w:cs="Times New Roman"/>
          <w:sz w:val="24"/>
          <w:szCs w:val="24"/>
        </w:rPr>
        <w:t>教学研究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[D]. </w:t>
      </w:r>
      <w:r w:rsidRPr="009425D6">
        <w:rPr>
          <w:rFonts w:ascii="Times New Roman" w:eastAsia="宋体" w:hAnsi="Times New Roman" w:cs="Times New Roman"/>
          <w:sz w:val="24"/>
          <w:szCs w:val="24"/>
        </w:rPr>
        <w:t>淮北师范大学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, 2020. </w:t>
      </w:r>
    </w:p>
    <w:p w14:paraId="77959E6D" w14:textId="7D580321" w:rsidR="009A2D3A" w:rsidRPr="009425D6" w:rsidRDefault="00C65210" w:rsidP="009425D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[2] </w:t>
      </w:r>
      <w:r w:rsidRPr="009425D6">
        <w:rPr>
          <w:rFonts w:ascii="Times New Roman" w:eastAsia="宋体" w:hAnsi="Times New Roman" w:cs="Times New Roman"/>
          <w:sz w:val="24"/>
          <w:szCs w:val="24"/>
        </w:rPr>
        <w:t>赵佳丽</w:t>
      </w:r>
      <w:r w:rsidRPr="009425D6">
        <w:rPr>
          <w:rFonts w:ascii="Times New Roman" w:eastAsia="宋体" w:hAnsi="Times New Roman" w:cs="Times New Roman"/>
          <w:sz w:val="24"/>
          <w:szCs w:val="24"/>
        </w:rPr>
        <w:t>. PBL</w:t>
      </w:r>
      <w:r w:rsidRPr="009425D6">
        <w:rPr>
          <w:rFonts w:ascii="Times New Roman" w:eastAsia="宋体" w:hAnsi="Times New Roman" w:cs="Times New Roman"/>
          <w:sz w:val="24"/>
          <w:szCs w:val="24"/>
        </w:rPr>
        <w:t>模式下初中语文古典小说名著导读教学策略研究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[D]. </w:t>
      </w:r>
      <w:r w:rsidRPr="009425D6">
        <w:rPr>
          <w:rFonts w:ascii="Times New Roman" w:eastAsia="宋体" w:hAnsi="Times New Roman" w:cs="Times New Roman"/>
          <w:sz w:val="24"/>
          <w:szCs w:val="24"/>
        </w:rPr>
        <w:t>杭州师范大学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, 2021. </w:t>
      </w:r>
    </w:p>
    <w:p w14:paraId="0A423C3D" w14:textId="4E7B922A" w:rsidR="00AD6164" w:rsidRPr="009425D6" w:rsidRDefault="00F87F7E" w:rsidP="009425D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425D6">
        <w:rPr>
          <w:rFonts w:ascii="Times New Roman" w:eastAsia="宋体" w:hAnsi="Times New Roman" w:cs="Times New Roman"/>
          <w:sz w:val="24"/>
          <w:szCs w:val="24"/>
        </w:rPr>
        <w:t>[</w:t>
      </w:r>
      <w:r w:rsidR="009A2D3A" w:rsidRPr="009425D6">
        <w:rPr>
          <w:rFonts w:ascii="Times New Roman" w:eastAsia="宋体" w:hAnsi="Times New Roman" w:cs="Times New Roman"/>
          <w:sz w:val="24"/>
          <w:szCs w:val="24"/>
        </w:rPr>
        <w:t>3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] </w:t>
      </w:r>
      <w:r w:rsidRPr="009425D6">
        <w:rPr>
          <w:rFonts w:ascii="Times New Roman" w:eastAsia="宋体" w:hAnsi="Times New Roman" w:cs="Times New Roman"/>
          <w:sz w:val="24"/>
          <w:szCs w:val="24"/>
        </w:rPr>
        <w:t>黄倩</w:t>
      </w:r>
      <w:r w:rsidRPr="009425D6">
        <w:rPr>
          <w:rFonts w:ascii="Times New Roman" w:eastAsia="宋体" w:hAnsi="Times New Roman" w:cs="Times New Roman"/>
          <w:sz w:val="24"/>
          <w:szCs w:val="24"/>
        </w:rPr>
        <w:t>.</w:t>
      </w:r>
      <w:r w:rsidR="00301966" w:rsidRPr="009425D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425D6">
        <w:rPr>
          <w:rFonts w:ascii="Times New Roman" w:eastAsia="宋体" w:hAnsi="Times New Roman" w:cs="Times New Roman"/>
          <w:sz w:val="24"/>
          <w:szCs w:val="24"/>
        </w:rPr>
        <w:t>核心素养目标下的初中语文名著导读教学策略研究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[D]. </w:t>
      </w:r>
      <w:r w:rsidRPr="009425D6">
        <w:rPr>
          <w:rFonts w:ascii="Times New Roman" w:eastAsia="宋体" w:hAnsi="Times New Roman" w:cs="Times New Roman"/>
          <w:sz w:val="24"/>
          <w:szCs w:val="24"/>
        </w:rPr>
        <w:t>鲁东大学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, 2021. </w:t>
      </w:r>
    </w:p>
    <w:p w14:paraId="6A5F3DF6" w14:textId="12694BB4" w:rsidR="00AD6164" w:rsidRPr="009425D6" w:rsidRDefault="00BA629B" w:rsidP="009425D6">
      <w:pPr>
        <w:widowControl/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9425D6">
        <w:rPr>
          <w:rFonts w:ascii="Times New Roman" w:eastAsia="宋体" w:hAnsi="Times New Roman" w:cs="Times New Roman"/>
          <w:sz w:val="24"/>
          <w:szCs w:val="24"/>
        </w:rPr>
        <w:t>[</w:t>
      </w:r>
      <w:r w:rsidR="009A2D3A" w:rsidRPr="009425D6">
        <w:rPr>
          <w:rFonts w:ascii="Times New Roman" w:eastAsia="宋体" w:hAnsi="Times New Roman" w:cs="Times New Roman"/>
          <w:sz w:val="24"/>
          <w:szCs w:val="24"/>
        </w:rPr>
        <w:t>4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] </w:t>
      </w:r>
      <w:r w:rsidRPr="009425D6">
        <w:rPr>
          <w:rFonts w:ascii="Times New Roman" w:eastAsia="宋体" w:hAnsi="Times New Roman" w:cs="Times New Roman"/>
          <w:sz w:val="24"/>
          <w:szCs w:val="24"/>
        </w:rPr>
        <w:t>伍思思</w:t>
      </w:r>
      <w:r w:rsidRPr="009425D6">
        <w:rPr>
          <w:rFonts w:ascii="Times New Roman" w:eastAsia="宋体" w:hAnsi="Times New Roman" w:cs="Times New Roman"/>
          <w:sz w:val="24"/>
          <w:szCs w:val="24"/>
        </w:rPr>
        <w:t>.</w:t>
      </w:r>
      <w:r w:rsidR="00301966" w:rsidRPr="009425D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425D6">
        <w:rPr>
          <w:rFonts w:ascii="Times New Roman" w:eastAsia="宋体" w:hAnsi="Times New Roman" w:cs="Times New Roman"/>
          <w:sz w:val="24"/>
          <w:szCs w:val="24"/>
        </w:rPr>
        <w:t>语文核心素养视角下初中名著阅读教学策略分析</w:t>
      </w:r>
      <w:r w:rsidRPr="009425D6">
        <w:rPr>
          <w:rFonts w:ascii="Times New Roman" w:eastAsia="宋体" w:hAnsi="Times New Roman" w:cs="Times New Roman"/>
          <w:sz w:val="24"/>
          <w:szCs w:val="24"/>
        </w:rPr>
        <w:t>[J].</w:t>
      </w:r>
      <w:r w:rsidR="00301966" w:rsidRPr="009425D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425D6">
        <w:rPr>
          <w:rFonts w:ascii="Times New Roman" w:eastAsia="宋体" w:hAnsi="Times New Roman" w:cs="Times New Roman"/>
          <w:sz w:val="24"/>
          <w:szCs w:val="24"/>
        </w:rPr>
        <w:t>教育界</w:t>
      </w:r>
      <w:r w:rsidRPr="009425D6">
        <w:rPr>
          <w:rFonts w:ascii="Times New Roman" w:eastAsia="宋体" w:hAnsi="Times New Roman" w:cs="Times New Roman"/>
          <w:sz w:val="24"/>
          <w:szCs w:val="24"/>
        </w:rPr>
        <w:t>,</w:t>
      </w:r>
      <w:r w:rsidR="006A0E03" w:rsidRPr="009425D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425D6">
        <w:rPr>
          <w:rFonts w:ascii="Times New Roman" w:eastAsia="宋体" w:hAnsi="Times New Roman" w:cs="Times New Roman"/>
          <w:sz w:val="24"/>
          <w:szCs w:val="24"/>
        </w:rPr>
        <w:t>(33):53-54.</w:t>
      </w:r>
    </w:p>
    <w:p w14:paraId="62D8E4A0" w14:textId="65FFE3BB" w:rsidR="00AD6164" w:rsidRPr="009425D6" w:rsidRDefault="00F25A4B" w:rsidP="009425D6">
      <w:pPr>
        <w:widowControl/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[5] </w:t>
      </w:r>
      <w:r w:rsidRPr="009425D6">
        <w:rPr>
          <w:rFonts w:ascii="Times New Roman" w:eastAsia="宋体" w:hAnsi="Times New Roman" w:cs="Times New Roman"/>
          <w:sz w:val="24"/>
          <w:szCs w:val="24"/>
        </w:rPr>
        <w:t>张贤臣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9425D6">
        <w:rPr>
          <w:rFonts w:ascii="Times New Roman" w:eastAsia="宋体" w:hAnsi="Times New Roman" w:cs="Times New Roman"/>
          <w:sz w:val="24"/>
          <w:szCs w:val="24"/>
        </w:rPr>
        <w:t>基于项目化学习的初中名著阅读路径与策略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[J]. </w:t>
      </w:r>
      <w:r w:rsidRPr="009425D6">
        <w:rPr>
          <w:rFonts w:ascii="Times New Roman" w:eastAsia="宋体" w:hAnsi="Times New Roman" w:cs="Times New Roman"/>
          <w:sz w:val="24"/>
          <w:szCs w:val="24"/>
        </w:rPr>
        <w:t>上海课程教学研究</w:t>
      </w:r>
      <w:r w:rsidRPr="009425D6">
        <w:rPr>
          <w:rFonts w:ascii="Times New Roman" w:eastAsia="宋体" w:hAnsi="Times New Roman" w:cs="Times New Roman"/>
          <w:sz w:val="24"/>
          <w:szCs w:val="24"/>
        </w:rPr>
        <w:t>, 2021(Z1):61-64.</w:t>
      </w:r>
    </w:p>
    <w:p w14:paraId="35C7BB4C" w14:textId="3265BE09" w:rsidR="00AD6164" w:rsidRPr="009425D6" w:rsidRDefault="00D44FA5" w:rsidP="009425D6">
      <w:pPr>
        <w:widowControl/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[6] </w:t>
      </w:r>
      <w:r w:rsidRPr="009425D6">
        <w:rPr>
          <w:rFonts w:ascii="Times New Roman" w:eastAsia="宋体" w:hAnsi="Times New Roman" w:cs="Times New Roman"/>
          <w:sz w:val="24"/>
          <w:szCs w:val="24"/>
        </w:rPr>
        <w:t>邓娟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9425D6">
        <w:rPr>
          <w:rFonts w:ascii="Times New Roman" w:eastAsia="宋体" w:hAnsi="Times New Roman" w:cs="Times New Roman"/>
          <w:sz w:val="24"/>
          <w:szCs w:val="24"/>
        </w:rPr>
        <w:t>基于思辨性阅读的高中整本书阅读教学研究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[D]. </w:t>
      </w:r>
      <w:r w:rsidRPr="009425D6">
        <w:rPr>
          <w:rFonts w:ascii="Times New Roman" w:eastAsia="宋体" w:hAnsi="Times New Roman" w:cs="Times New Roman"/>
          <w:sz w:val="24"/>
          <w:szCs w:val="24"/>
        </w:rPr>
        <w:t>云南师范大学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, 2020. </w:t>
      </w:r>
    </w:p>
    <w:p w14:paraId="4A691F09" w14:textId="785FCDBA" w:rsidR="00AD6164" w:rsidRPr="009425D6" w:rsidRDefault="00D70E6C" w:rsidP="009425D6">
      <w:pPr>
        <w:widowControl/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[7] </w:t>
      </w:r>
      <w:r w:rsidRPr="009425D6">
        <w:rPr>
          <w:rFonts w:ascii="Times New Roman" w:eastAsia="宋体" w:hAnsi="Times New Roman" w:cs="Times New Roman"/>
          <w:sz w:val="24"/>
          <w:szCs w:val="24"/>
        </w:rPr>
        <w:t>曾祥洪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9425D6">
        <w:rPr>
          <w:rFonts w:ascii="Times New Roman" w:eastAsia="宋体" w:hAnsi="Times New Roman" w:cs="Times New Roman"/>
          <w:sz w:val="24"/>
          <w:szCs w:val="24"/>
        </w:rPr>
        <w:t>思维导图在初中语文整本书阅读教学中的应用研究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[D]. </w:t>
      </w:r>
      <w:r w:rsidRPr="009425D6">
        <w:rPr>
          <w:rFonts w:ascii="Times New Roman" w:eastAsia="宋体" w:hAnsi="Times New Roman" w:cs="Times New Roman"/>
          <w:sz w:val="24"/>
          <w:szCs w:val="24"/>
        </w:rPr>
        <w:t>塔里木大学</w:t>
      </w:r>
      <w:r w:rsidRPr="009425D6">
        <w:rPr>
          <w:rFonts w:ascii="Times New Roman" w:eastAsia="宋体" w:hAnsi="Times New Roman" w:cs="Times New Roman"/>
          <w:sz w:val="24"/>
          <w:szCs w:val="24"/>
        </w:rPr>
        <w:t xml:space="preserve">, 2021. </w:t>
      </w:r>
    </w:p>
    <w:p w14:paraId="3DD88099" w14:textId="77777777" w:rsidR="00AD6164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5CA4FBD" w14:textId="77777777" w:rsidR="00AD6164" w:rsidRPr="00301966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2D61DD8D" w14:textId="77777777" w:rsidR="00AD6164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E7D4689" w14:textId="77777777" w:rsidR="00AD6164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4707C737" w14:textId="77777777" w:rsidR="00AD6164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07273D5" w14:textId="77777777" w:rsidR="00AD6164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1D2669B" w14:textId="77777777" w:rsidR="00AD6164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4FB712F0" w14:textId="77777777" w:rsidR="00AD6164" w:rsidRDefault="00AD6164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D5E57BB" w14:textId="77777777" w:rsidR="00AD6164" w:rsidRDefault="000226AA">
      <w:pPr>
        <w:widowControl/>
        <w:ind w:firstLineChars="200" w:firstLine="482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作者简介</w:t>
      </w:r>
    </w:p>
    <w:p w14:paraId="675872E7" w14:textId="77777777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作者：刘丽，性别：女，出生年月：</w:t>
      </w:r>
      <w:r>
        <w:rPr>
          <w:rFonts w:ascii="Times New Roman" w:eastAsia="宋体" w:hAnsi="Times New Roman" w:cs="Times New Roman"/>
          <w:sz w:val="24"/>
          <w:szCs w:val="24"/>
        </w:rPr>
        <w:t xml:space="preserve">1969/3/17 </w:t>
      </w:r>
      <w:r>
        <w:rPr>
          <w:rFonts w:ascii="Times New Roman" w:eastAsia="宋体" w:hAnsi="Times New Roman" w:cs="Times New Roman"/>
          <w:sz w:val="24"/>
          <w:szCs w:val="24"/>
        </w:rPr>
        <w:t>籍贯：湖南常德，民族：汉，学历：大学本科，职称或职务：中教一级，研究方向：语文教学</w:t>
      </w:r>
    </w:p>
    <w:p w14:paraId="473CFD2E" w14:textId="77777777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单位：上海汾阳中学</w:t>
      </w:r>
    </w:p>
    <w:p w14:paraId="09C9B1D2" w14:textId="77777777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单位邮编：</w:t>
      </w:r>
      <w:r>
        <w:rPr>
          <w:rFonts w:ascii="Times New Roman" w:eastAsia="宋体" w:hAnsi="Times New Roman" w:cs="Times New Roman"/>
          <w:sz w:val="24"/>
          <w:szCs w:val="24"/>
        </w:rPr>
        <w:t>200237</w:t>
      </w:r>
    </w:p>
    <w:p w14:paraId="19B76C2E" w14:textId="77777777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联系电话：</w:t>
      </w:r>
      <w:r>
        <w:rPr>
          <w:rFonts w:ascii="Times New Roman" w:eastAsia="宋体" w:hAnsi="Times New Roman" w:cs="Times New Roman"/>
          <w:sz w:val="24"/>
          <w:szCs w:val="24"/>
        </w:rPr>
        <w:t>15901835209</w:t>
      </w:r>
    </w:p>
    <w:p w14:paraId="2CBDDE9A" w14:textId="77777777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电子邮箱：</w:t>
      </w:r>
      <w:r>
        <w:rPr>
          <w:rFonts w:ascii="Times New Roman" w:eastAsia="宋体" w:hAnsi="Times New Roman" w:cs="Times New Roman"/>
          <w:sz w:val="24"/>
          <w:szCs w:val="24"/>
        </w:rPr>
        <w:t xml:space="preserve">1273772127@qq.com </w:t>
      </w:r>
    </w:p>
    <w:p w14:paraId="0B119523" w14:textId="77777777" w:rsidR="00AD6164" w:rsidRDefault="000226AA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邮寄地址：上海市徐汇区</w:t>
      </w:r>
      <w:r>
        <w:rPr>
          <w:rFonts w:ascii="Times New Roman" w:eastAsia="宋体" w:hAnsi="Times New Roman" w:cs="Times New Roman" w:hint="eastAsia"/>
          <w:sz w:val="24"/>
          <w:szCs w:val="24"/>
        </w:rPr>
        <w:t>龙川北路</w:t>
      </w:r>
      <w:r>
        <w:rPr>
          <w:rFonts w:ascii="Times New Roman" w:eastAsia="宋体" w:hAnsi="Times New Roman" w:cs="Times New Roman" w:hint="eastAsia"/>
          <w:sz w:val="24"/>
          <w:szCs w:val="24"/>
        </w:rPr>
        <w:t>788</w:t>
      </w:r>
      <w:r>
        <w:rPr>
          <w:rFonts w:ascii="Times New Roman" w:eastAsia="宋体" w:hAnsi="Times New Roman" w:cs="Times New Roman" w:hint="eastAsia"/>
          <w:sz w:val="24"/>
          <w:szCs w:val="24"/>
        </w:rPr>
        <w:t>号</w:t>
      </w:r>
    </w:p>
    <w:sectPr w:rsidR="00AD61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ExZjljNjNmZDMxOWFjZmI2NjE3YWEyZTY5NDQzNDIifQ=="/>
  </w:docVars>
  <w:rsids>
    <w:rsidRoot w:val="0082535F"/>
    <w:rsid w:val="00013A60"/>
    <w:rsid w:val="00014CC3"/>
    <w:rsid w:val="000160AE"/>
    <w:rsid w:val="000226AA"/>
    <w:rsid w:val="000408FE"/>
    <w:rsid w:val="0004231A"/>
    <w:rsid w:val="00054654"/>
    <w:rsid w:val="00082FC7"/>
    <w:rsid w:val="0008659B"/>
    <w:rsid w:val="0008798D"/>
    <w:rsid w:val="00092E86"/>
    <w:rsid w:val="000A28DC"/>
    <w:rsid w:val="000B35B3"/>
    <w:rsid w:val="000C1CA3"/>
    <w:rsid w:val="000E5EB1"/>
    <w:rsid w:val="000E6804"/>
    <w:rsid w:val="00101086"/>
    <w:rsid w:val="00102321"/>
    <w:rsid w:val="00120745"/>
    <w:rsid w:val="001454C3"/>
    <w:rsid w:val="00161315"/>
    <w:rsid w:val="00163E49"/>
    <w:rsid w:val="00180588"/>
    <w:rsid w:val="00195E41"/>
    <w:rsid w:val="001A12DD"/>
    <w:rsid w:val="001B0EA4"/>
    <w:rsid w:val="001B7F6D"/>
    <w:rsid w:val="001C6082"/>
    <w:rsid w:val="001D129D"/>
    <w:rsid w:val="00202E85"/>
    <w:rsid w:val="002109FF"/>
    <w:rsid w:val="0023097E"/>
    <w:rsid w:val="00234D96"/>
    <w:rsid w:val="002356B5"/>
    <w:rsid w:val="00241EF6"/>
    <w:rsid w:val="002457D1"/>
    <w:rsid w:val="002458B7"/>
    <w:rsid w:val="00255B92"/>
    <w:rsid w:val="00260BC7"/>
    <w:rsid w:val="002640C4"/>
    <w:rsid w:val="00270EE9"/>
    <w:rsid w:val="00277A9C"/>
    <w:rsid w:val="0028626F"/>
    <w:rsid w:val="00296502"/>
    <w:rsid w:val="002C106A"/>
    <w:rsid w:val="002C171B"/>
    <w:rsid w:val="002C4B2E"/>
    <w:rsid w:val="002D0F09"/>
    <w:rsid w:val="002E2A3F"/>
    <w:rsid w:val="002F3BB2"/>
    <w:rsid w:val="00301966"/>
    <w:rsid w:val="00326ADF"/>
    <w:rsid w:val="0034055F"/>
    <w:rsid w:val="00342EB1"/>
    <w:rsid w:val="003608CA"/>
    <w:rsid w:val="003646B4"/>
    <w:rsid w:val="003648CC"/>
    <w:rsid w:val="003A7419"/>
    <w:rsid w:val="003A7F7C"/>
    <w:rsid w:val="003B5E83"/>
    <w:rsid w:val="003D2AEE"/>
    <w:rsid w:val="003D621A"/>
    <w:rsid w:val="003D782A"/>
    <w:rsid w:val="00402D71"/>
    <w:rsid w:val="00404E81"/>
    <w:rsid w:val="004369CB"/>
    <w:rsid w:val="00484A11"/>
    <w:rsid w:val="00493F8E"/>
    <w:rsid w:val="00501589"/>
    <w:rsid w:val="005037D1"/>
    <w:rsid w:val="00507146"/>
    <w:rsid w:val="00537235"/>
    <w:rsid w:val="00583724"/>
    <w:rsid w:val="005A5A87"/>
    <w:rsid w:val="005C154F"/>
    <w:rsid w:val="005D22B7"/>
    <w:rsid w:val="005E2F71"/>
    <w:rsid w:val="00611739"/>
    <w:rsid w:val="00611C6E"/>
    <w:rsid w:val="00621289"/>
    <w:rsid w:val="00663696"/>
    <w:rsid w:val="006755CE"/>
    <w:rsid w:val="006772E6"/>
    <w:rsid w:val="00687460"/>
    <w:rsid w:val="0069407E"/>
    <w:rsid w:val="006A0E03"/>
    <w:rsid w:val="006B13C8"/>
    <w:rsid w:val="006E7156"/>
    <w:rsid w:val="00703FD1"/>
    <w:rsid w:val="00714D93"/>
    <w:rsid w:val="00744074"/>
    <w:rsid w:val="00745506"/>
    <w:rsid w:val="00781AE6"/>
    <w:rsid w:val="007A2B95"/>
    <w:rsid w:val="007A42AA"/>
    <w:rsid w:val="007D3F8E"/>
    <w:rsid w:val="007D59C3"/>
    <w:rsid w:val="007E1D43"/>
    <w:rsid w:val="007F6CA9"/>
    <w:rsid w:val="008025FC"/>
    <w:rsid w:val="00821B1A"/>
    <w:rsid w:val="0082535F"/>
    <w:rsid w:val="0084667E"/>
    <w:rsid w:val="008510F2"/>
    <w:rsid w:val="0087420A"/>
    <w:rsid w:val="008A16C6"/>
    <w:rsid w:val="008D64BD"/>
    <w:rsid w:val="008E31D0"/>
    <w:rsid w:val="008E4F0B"/>
    <w:rsid w:val="008F595D"/>
    <w:rsid w:val="00941125"/>
    <w:rsid w:val="0094197E"/>
    <w:rsid w:val="009425D6"/>
    <w:rsid w:val="009602B8"/>
    <w:rsid w:val="009617B4"/>
    <w:rsid w:val="00982E36"/>
    <w:rsid w:val="00986B42"/>
    <w:rsid w:val="009A1123"/>
    <w:rsid w:val="009A2D3A"/>
    <w:rsid w:val="009B0F65"/>
    <w:rsid w:val="009B780C"/>
    <w:rsid w:val="009C1852"/>
    <w:rsid w:val="009D3490"/>
    <w:rsid w:val="009D43C9"/>
    <w:rsid w:val="00A232CF"/>
    <w:rsid w:val="00A312AA"/>
    <w:rsid w:val="00A40476"/>
    <w:rsid w:val="00A4440F"/>
    <w:rsid w:val="00A64A48"/>
    <w:rsid w:val="00A65685"/>
    <w:rsid w:val="00A8512F"/>
    <w:rsid w:val="00AA0CCF"/>
    <w:rsid w:val="00AA4672"/>
    <w:rsid w:val="00AA6312"/>
    <w:rsid w:val="00AB237F"/>
    <w:rsid w:val="00AB3EF7"/>
    <w:rsid w:val="00AB536A"/>
    <w:rsid w:val="00AC4EA9"/>
    <w:rsid w:val="00AD1049"/>
    <w:rsid w:val="00AD4962"/>
    <w:rsid w:val="00AD6164"/>
    <w:rsid w:val="00B1468A"/>
    <w:rsid w:val="00B20144"/>
    <w:rsid w:val="00B22BF1"/>
    <w:rsid w:val="00B34796"/>
    <w:rsid w:val="00B37D6E"/>
    <w:rsid w:val="00B46D99"/>
    <w:rsid w:val="00B51D16"/>
    <w:rsid w:val="00B80910"/>
    <w:rsid w:val="00BA629B"/>
    <w:rsid w:val="00BB0A01"/>
    <w:rsid w:val="00BC0357"/>
    <w:rsid w:val="00BD315D"/>
    <w:rsid w:val="00BF71B5"/>
    <w:rsid w:val="00C007B2"/>
    <w:rsid w:val="00C302D7"/>
    <w:rsid w:val="00C5371F"/>
    <w:rsid w:val="00C64307"/>
    <w:rsid w:val="00C65210"/>
    <w:rsid w:val="00C87BE6"/>
    <w:rsid w:val="00C96C38"/>
    <w:rsid w:val="00CB7332"/>
    <w:rsid w:val="00CC52C2"/>
    <w:rsid w:val="00CF7A39"/>
    <w:rsid w:val="00D033DB"/>
    <w:rsid w:val="00D125D4"/>
    <w:rsid w:val="00D15F85"/>
    <w:rsid w:val="00D26569"/>
    <w:rsid w:val="00D44FA5"/>
    <w:rsid w:val="00D4714B"/>
    <w:rsid w:val="00D51CB8"/>
    <w:rsid w:val="00D70E6C"/>
    <w:rsid w:val="00D9488B"/>
    <w:rsid w:val="00D9637D"/>
    <w:rsid w:val="00D97B21"/>
    <w:rsid w:val="00DA3ABB"/>
    <w:rsid w:val="00DA4ABD"/>
    <w:rsid w:val="00DB33BE"/>
    <w:rsid w:val="00DB532D"/>
    <w:rsid w:val="00DB703A"/>
    <w:rsid w:val="00DC4037"/>
    <w:rsid w:val="00E003AF"/>
    <w:rsid w:val="00E03309"/>
    <w:rsid w:val="00E20F4A"/>
    <w:rsid w:val="00E24EB0"/>
    <w:rsid w:val="00E320C8"/>
    <w:rsid w:val="00E3770F"/>
    <w:rsid w:val="00E517A8"/>
    <w:rsid w:val="00E52CDF"/>
    <w:rsid w:val="00E820C0"/>
    <w:rsid w:val="00E8412A"/>
    <w:rsid w:val="00E96857"/>
    <w:rsid w:val="00EA3A6A"/>
    <w:rsid w:val="00EA44C7"/>
    <w:rsid w:val="00EB7B7D"/>
    <w:rsid w:val="00EC5753"/>
    <w:rsid w:val="00EF5F1C"/>
    <w:rsid w:val="00EF617B"/>
    <w:rsid w:val="00F1203E"/>
    <w:rsid w:val="00F23DA9"/>
    <w:rsid w:val="00F25A4B"/>
    <w:rsid w:val="00F40513"/>
    <w:rsid w:val="00F40CDC"/>
    <w:rsid w:val="00F7276F"/>
    <w:rsid w:val="00F74824"/>
    <w:rsid w:val="00F804DD"/>
    <w:rsid w:val="00F87F7E"/>
    <w:rsid w:val="00FB288E"/>
    <w:rsid w:val="00FB6BD2"/>
    <w:rsid w:val="00FC5F39"/>
    <w:rsid w:val="00FC5F62"/>
    <w:rsid w:val="00FD03E2"/>
    <w:rsid w:val="00FD0491"/>
    <w:rsid w:val="00FD2AA7"/>
    <w:rsid w:val="00FE658E"/>
    <w:rsid w:val="00FE7EBB"/>
    <w:rsid w:val="00FF5F7E"/>
    <w:rsid w:val="01C967A2"/>
    <w:rsid w:val="5958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6CB8"/>
  <w15:docId w15:val="{FE760FE0-8D4D-429A-9AAB-2ED1B5FC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600"/>
      <w:jc w:val="left"/>
      <w:outlineLvl w:val="0"/>
    </w:pPr>
    <w:rPr>
      <w:rFonts w:ascii="宋体" w:eastAsia="宋体" w:hAnsi="宋体" w:cs="宋体"/>
      <w:b/>
      <w:bCs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Pr>
      <w:rFonts w:ascii="宋体" w:eastAsia="宋体" w:hAnsi="宋体" w:cs="宋体"/>
      <w:b/>
      <w:bCs/>
      <w:kern w:val="0"/>
      <w:sz w:val="24"/>
      <w:szCs w:val="24"/>
      <w:lang w:val="zh-CN" w:bidi="zh-CN"/>
    </w:rPr>
  </w:style>
  <w:style w:type="paragraph" w:customStyle="1" w:styleId="keywords">
    <w:name w:val="keywords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4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 Jinli</dc:creator>
  <cp:lastModifiedBy>xia liu</cp:lastModifiedBy>
  <cp:revision>2</cp:revision>
  <dcterms:created xsi:type="dcterms:W3CDTF">2022-09-10T03:02:00Z</dcterms:created>
  <dcterms:modified xsi:type="dcterms:W3CDTF">2022-09-10T03:02:00Z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261B35A97DD04B338B0006428D8535A9</vt:lpwstr>
  </property>
</Properties>
</file>