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4265" w:rsidRPr="00AF08B6" w:rsidRDefault="009C4265" w:rsidP="009C4265">
      <w:pPr>
        <w:spacing w:line="360" w:lineRule="auto"/>
        <w:jc w:val="center"/>
      </w:pPr>
      <w:r w:rsidRPr="009C4265">
        <w:rPr>
          <w:rFonts w:hint="eastAsia"/>
        </w:rPr>
        <w:t>Ub</w:t>
      </w:r>
      <w:r w:rsidRPr="009C4265">
        <w:t>D</w:t>
      </w:r>
      <w:r w:rsidRPr="009C4265">
        <w:rPr>
          <w:rFonts w:hint="eastAsia"/>
        </w:rPr>
        <w:t>理论下</w:t>
      </w:r>
      <w:r w:rsidRPr="009C4265">
        <w:t>的</w:t>
      </w:r>
      <w:r w:rsidRPr="009C4265">
        <w:rPr>
          <w:rFonts w:asciiTheme="minorEastAsia" w:hAnsiTheme="minorEastAsia" w:hint="eastAsia"/>
        </w:rPr>
        <w:t>初</w:t>
      </w:r>
      <w:r>
        <w:rPr>
          <w:rFonts w:hint="eastAsia"/>
        </w:rPr>
        <w:t>中</w:t>
      </w:r>
      <w:r>
        <w:t>语文</w:t>
      </w:r>
      <w:r>
        <w:rPr>
          <w:rFonts w:hint="eastAsia"/>
        </w:rPr>
        <w:t>单元</w:t>
      </w:r>
      <w:r>
        <w:t>教学</w:t>
      </w:r>
    </w:p>
    <w:p w:rsidR="009C4265" w:rsidRPr="00AF08B6" w:rsidRDefault="009C4265" w:rsidP="009C4265">
      <w:pPr>
        <w:spacing w:line="360" w:lineRule="auto"/>
        <w:jc w:val="center"/>
      </w:pPr>
      <w:r w:rsidRPr="00AF08B6">
        <w:rPr>
          <w:rFonts w:hint="eastAsia"/>
        </w:rPr>
        <w:t>——</w:t>
      </w:r>
      <w:r>
        <w:t>以</w:t>
      </w:r>
      <w:r>
        <w:rPr>
          <w:rFonts w:hint="eastAsia"/>
        </w:rPr>
        <w:t>游记</w:t>
      </w:r>
      <w:r>
        <w:t>单元为例</w:t>
      </w:r>
    </w:p>
    <w:p w:rsidR="009C4265" w:rsidRPr="00467AB2" w:rsidRDefault="009C4265" w:rsidP="009C4265">
      <w:pPr>
        <w:spacing w:line="276" w:lineRule="auto"/>
        <w:jc w:val="center"/>
        <w:rPr>
          <w:sz w:val="21"/>
          <w:szCs w:val="21"/>
        </w:rPr>
      </w:pPr>
      <w:r w:rsidRPr="00467AB2">
        <w:rPr>
          <w:rFonts w:hint="eastAsia"/>
          <w:sz w:val="21"/>
          <w:szCs w:val="21"/>
        </w:rPr>
        <w:t>华东理工</w:t>
      </w:r>
      <w:r w:rsidRPr="00467AB2">
        <w:rPr>
          <w:sz w:val="21"/>
          <w:szCs w:val="21"/>
        </w:rPr>
        <w:t>大学附属中学</w:t>
      </w:r>
      <w:r w:rsidR="00FC04E5">
        <w:rPr>
          <w:rFonts w:hint="eastAsia"/>
          <w:sz w:val="21"/>
          <w:szCs w:val="21"/>
        </w:rPr>
        <w:t xml:space="preserve">   </w:t>
      </w:r>
      <w:r w:rsidRPr="00467AB2">
        <w:rPr>
          <w:rFonts w:hint="eastAsia"/>
          <w:sz w:val="21"/>
          <w:szCs w:val="21"/>
        </w:rPr>
        <w:t>刘培静</w:t>
      </w:r>
    </w:p>
    <w:p w:rsidR="00E73516" w:rsidRPr="00FC04E5" w:rsidRDefault="009C4265" w:rsidP="009C4265">
      <w:pPr>
        <w:spacing w:line="276" w:lineRule="auto"/>
        <w:ind w:firstLine="420"/>
        <w:jc w:val="both"/>
        <w:rPr>
          <w:rFonts w:asciiTheme="minorEastAsia" w:hAnsiTheme="minorEastAsia"/>
          <w:sz w:val="21"/>
          <w:szCs w:val="21"/>
        </w:rPr>
      </w:pPr>
      <w:r w:rsidRPr="00FC04E5">
        <w:rPr>
          <w:rFonts w:asciiTheme="minorEastAsia" w:hAnsiTheme="minorEastAsia"/>
          <w:sz w:val="21"/>
          <w:szCs w:val="21"/>
        </w:rPr>
        <w:t>【</w:t>
      </w:r>
      <w:r w:rsidR="00D209CE" w:rsidRPr="00FC04E5">
        <w:rPr>
          <w:rFonts w:asciiTheme="minorEastAsia" w:hAnsiTheme="minorEastAsia" w:hint="eastAsia"/>
          <w:sz w:val="21"/>
          <w:szCs w:val="21"/>
        </w:rPr>
        <w:t>摘要</w:t>
      </w:r>
      <w:r w:rsidRPr="00FC04E5">
        <w:rPr>
          <w:rFonts w:asciiTheme="minorEastAsia" w:hAnsiTheme="minorEastAsia"/>
          <w:sz w:val="21"/>
          <w:szCs w:val="21"/>
        </w:rPr>
        <w:t>】</w:t>
      </w:r>
      <w:r w:rsidR="00E73516" w:rsidRPr="00FC04E5">
        <w:rPr>
          <w:rFonts w:asciiTheme="minorEastAsia" w:hAnsiTheme="minorEastAsia" w:hint="eastAsia"/>
          <w:sz w:val="21"/>
          <w:szCs w:val="21"/>
        </w:rPr>
        <w:t>UbD理论下的初中语文单元教学设计是“以终为始”，从学习结果开始进行逆向思考，分“明确预期的学习结果”、“确定恰当的评估证据”、“规划相关教学过程”三个阶段。游记单元的教学设计可围绕“游记文体特征及三要素之间的内在关联”这一核心问题组织单元课程内容，围绕真实性评估任务来设计教学过程，从“理解”的不同层面建构学习任务链，从而达成对核心问题的深度理解。</w:t>
      </w:r>
    </w:p>
    <w:p w:rsidR="004031D1" w:rsidRPr="004031D1" w:rsidRDefault="004031D1" w:rsidP="009C4265">
      <w:pPr>
        <w:spacing w:line="276" w:lineRule="auto"/>
        <w:ind w:firstLine="420"/>
        <w:jc w:val="both"/>
        <w:rPr>
          <w:rFonts w:asciiTheme="minorEastAsia" w:hAnsiTheme="minorEastAsia"/>
          <w:color w:val="FF0000"/>
          <w:sz w:val="21"/>
          <w:szCs w:val="21"/>
        </w:rPr>
      </w:pPr>
    </w:p>
    <w:p w:rsidR="00801057" w:rsidRPr="00801057" w:rsidRDefault="00801057" w:rsidP="00801057">
      <w:pPr>
        <w:spacing w:line="276" w:lineRule="auto"/>
        <w:ind w:firstLine="420"/>
        <w:jc w:val="both"/>
        <w:rPr>
          <w:rFonts w:asciiTheme="minorEastAsia" w:hAnsiTheme="minorEastAsia"/>
          <w:sz w:val="21"/>
          <w:szCs w:val="21"/>
        </w:rPr>
      </w:pPr>
      <w:r w:rsidRPr="00801057">
        <w:rPr>
          <w:rFonts w:asciiTheme="minorEastAsia" w:hAnsiTheme="minorEastAsia"/>
          <w:sz w:val="21"/>
          <w:szCs w:val="21"/>
        </w:rPr>
        <w:t>【</w:t>
      </w:r>
      <w:r w:rsidR="00AA19B2" w:rsidRPr="00801057">
        <w:rPr>
          <w:rFonts w:asciiTheme="minorEastAsia" w:hAnsiTheme="minorEastAsia" w:hint="eastAsia"/>
          <w:sz w:val="21"/>
          <w:szCs w:val="21"/>
        </w:rPr>
        <w:t>关键词</w:t>
      </w:r>
      <w:r w:rsidRPr="00801057">
        <w:rPr>
          <w:rFonts w:asciiTheme="minorEastAsia" w:hAnsiTheme="minorEastAsia"/>
          <w:sz w:val="21"/>
          <w:szCs w:val="21"/>
        </w:rPr>
        <w:t>】</w:t>
      </w:r>
      <w:r w:rsidRPr="00801057">
        <w:rPr>
          <w:rFonts w:hint="eastAsia"/>
          <w:sz w:val="21"/>
          <w:szCs w:val="21"/>
        </w:rPr>
        <w:t>Ub</w:t>
      </w:r>
      <w:r w:rsidRPr="00801057">
        <w:rPr>
          <w:sz w:val="21"/>
          <w:szCs w:val="21"/>
        </w:rPr>
        <w:t>D</w:t>
      </w:r>
      <w:r w:rsidRPr="00801057">
        <w:rPr>
          <w:rFonts w:hint="eastAsia"/>
          <w:sz w:val="21"/>
          <w:szCs w:val="21"/>
        </w:rPr>
        <w:t>理论</w:t>
      </w:r>
      <w:r w:rsidRPr="00801057">
        <w:rPr>
          <w:sz w:val="21"/>
          <w:szCs w:val="21"/>
        </w:rPr>
        <w:t>；单元教学</w:t>
      </w:r>
    </w:p>
    <w:p w:rsidR="001E3DDD" w:rsidRDefault="00591E3B" w:rsidP="001E3DDD">
      <w:pPr>
        <w:spacing w:line="276" w:lineRule="auto"/>
        <w:jc w:val="center"/>
        <w:rPr>
          <w:rFonts w:asciiTheme="minorEastAsia" w:hAnsiTheme="minorEastAsia"/>
          <w:b/>
          <w:sz w:val="21"/>
          <w:szCs w:val="21"/>
        </w:rPr>
      </w:pPr>
      <w:r w:rsidRPr="009C4265">
        <w:rPr>
          <w:rFonts w:asciiTheme="minorEastAsia" w:hAnsiTheme="minorEastAsia" w:hint="eastAsia"/>
          <w:b/>
          <w:sz w:val="21"/>
          <w:szCs w:val="21"/>
        </w:rPr>
        <w:t>引言</w:t>
      </w:r>
    </w:p>
    <w:p w:rsidR="00E70F8A" w:rsidRPr="00AF08B6" w:rsidRDefault="007F6823" w:rsidP="00FC04E5">
      <w:pPr>
        <w:spacing w:line="276" w:lineRule="auto"/>
        <w:ind w:firstLineChars="200" w:firstLine="420"/>
        <w:jc w:val="both"/>
      </w:pPr>
      <w:r>
        <w:rPr>
          <w:rFonts w:hint="eastAsia"/>
          <w:sz w:val="21"/>
          <w:szCs w:val="22"/>
        </w:rPr>
        <w:t>义务教育</w:t>
      </w:r>
      <w:r>
        <w:rPr>
          <w:sz w:val="21"/>
          <w:szCs w:val="22"/>
        </w:rPr>
        <w:t>语文</w:t>
      </w:r>
      <w:r>
        <w:rPr>
          <w:rFonts w:hint="eastAsia"/>
          <w:sz w:val="21"/>
          <w:szCs w:val="22"/>
        </w:rPr>
        <w:t>课程内容</w:t>
      </w:r>
      <w:r>
        <w:rPr>
          <w:sz w:val="21"/>
          <w:szCs w:val="22"/>
        </w:rPr>
        <w:t>主要以学习任务群组织与呈现。</w:t>
      </w:r>
      <w:r>
        <w:rPr>
          <w:rFonts w:hint="eastAsia"/>
          <w:sz w:val="21"/>
          <w:szCs w:val="22"/>
        </w:rPr>
        <w:t>语文</w:t>
      </w:r>
      <w:r>
        <w:rPr>
          <w:sz w:val="21"/>
          <w:szCs w:val="22"/>
        </w:rPr>
        <w:t>学习任务群由相互关联的系列学习任务组成，</w:t>
      </w:r>
      <w:r>
        <w:rPr>
          <w:rFonts w:hint="eastAsia"/>
          <w:sz w:val="21"/>
          <w:szCs w:val="22"/>
        </w:rPr>
        <w:t>共同</w:t>
      </w:r>
      <w:r>
        <w:rPr>
          <w:sz w:val="21"/>
          <w:szCs w:val="22"/>
        </w:rPr>
        <w:t>指向学生的核心素养发展，</w:t>
      </w:r>
      <w:r>
        <w:rPr>
          <w:rFonts w:hint="eastAsia"/>
          <w:sz w:val="21"/>
          <w:szCs w:val="22"/>
        </w:rPr>
        <w:t>具</w:t>
      </w:r>
      <w:r>
        <w:rPr>
          <w:sz w:val="21"/>
          <w:szCs w:val="22"/>
        </w:rPr>
        <w:t>情境性</w:t>
      </w:r>
      <w:r w:rsidR="00E70F8A">
        <w:rPr>
          <w:sz w:val="21"/>
          <w:szCs w:val="22"/>
        </w:rPr>
        <w:t>、</w:t>
      </w:r>
      <w:r w:rsidR="00E70F8A">
        <w:rPr>
          <w:rFonts w:hint="eastAsia"/>
          <w:sz w:val="21"/>
          <w:szCs w:val="22"/>
        </w:rPr>
        <w:t>实践性</w:t>
      </w:r>
      <w:r w:rsidR="00E70F8A">
        <w:rPr>
          <w:sz w:val="21"/>
          <w:szCs w:val="22"/>
        </w:rPr>
        <w:t>、</w:t>
      </w:r>
      <w:r w:rsidR="00E70F8A">
        <w:rPr>
          <w:rFonts w:hint="eastAsia"/>
          <w:sz w:val="21"/>
          <w:szCs w:val="22"/>
        </w:rPr>
        <w:t>综合性</w:t>
      </w:r>
      <w:r w:rsidR="00E70F8A">
        <w:rPr>
          <w:sz w:val="21"/>
          <w:szCs w:val="22"/>
        </w:rPr>
        <w:t>。</w:t>
      </w:r>
      <w:r w:rsidR="00E70F8A">
        <w:rPr>
          <w:rFonts w:hint="eastAsia"/>
          <w:sz w:val="21"/>
          <w:szCs w:val="22"/>
        </w:rPr>
        <w:t>单元</w:t>
      </w:r>
      <w:r w:rsidR="00E70F8A">
        <w:rPr>
          <w:sz w:val="21"/>
          <w:szCs w:val="22"/>
        </w:rPr>
        <w:t>教学是</w:t>
      </w:r>
      <w:r w:rsidR="00E70F8A">
        <w:rPr>
          <w:rFonts w:hint="eastAsia"/>
          <w:sz w:val="21"/>
          <w:szCs w:val="22"/>
        </w:rPr>
        <w:t>落实</w:t>
      </w:r>
      <w:r w:rsidR="00E70F8A">
        <w:rPr>
          <w:sz w:val="21"/>
          <w:szCs w:val="22"/>
        </w:rPr>
        <w:t>学习任务群的重要路径。</w:t>
      </w:r>
      <w:r w:rsidR="00E70F8A">
        <w:rPr>
          <w:rFonts w:hint="eastAsia"/>
          <w:sz w:val="21"/>
          <w:szCs w:val="22"/>
        </w:rPr>
        <w:t>基于</w:t>
      </w:r>
      <w:r w:rsidR="00E70F8A">
        <w:rPr>
          <w:sz w:val="21"/>
          <w:szCs w:val="22"/>
        </w:rPr>
        <w:t>学习任务群的单元教学</w:t>
      </w:r>
      <w:r w:rsidR="00E70F8A">
        <w:rPr>
          <w:rFonts w:hint="eastAsia"/>
          <w:sz w:val="21"/>
          <w:szCs w:val="22"/>
        </w:rPr>
        <w:t>要</w:t>
      </w:r>
      <w:r w:rsidR="00E70F8A">
        <w:rPr>
          <w:sz w:val="21"/>
          <w:szCs w:val="22"/>
        </w:rPr>
        <w:t>以深度理解为根本追寻。</w:t>
      </w:r>
      <w:r w:rsidR="001E3DDD" w:rsidRPr="008C4BC5">
        <w:rPr>
          <w:rFonts w:hint="eastAsia"/>
          <w:sz w:val="21"/>
          <w:szCs w:val="22"/>
        </w:rPr>
        <w:t>UbD</w:t>
      </w:r>
      <w:r w:rsidR="001E3DDD">
        <w:rPr>
          <w:rFonts w:hint="eastAsia"/>
          <w:sz w:val="21"/>
          <w:szCs w:val="22"/>
        </w:rPr>
        <w:t>理论的核心</w:t>
      </w:r>
      <w:r w:rsidR="00E70F8A">
        <w:rPr>
          <w:rFonts w:hint="eastAsia"/>
          <w:sz w:val="21"/>
          <w:szCs w:val="22"/>
        </w:rPr>
        <w:t>是通过设计来发展和深化学生的理解</w:t>
      </w:r>
      <w:r w:rsidR="00E70F8A">
        <w:rPr>
          <w:sz w:val="21"/>
          <w:szCs w:val="22"/>
        </w:rPr>
        <w:t>。</w:t>
      </w:r>
      <w:r w:rsidR="00E70F8A">
        <w:rPr>
          <w:rFonts w:hint="eastAsia"/>
          <w:sz w:val="21"/>
          <w:szCs w:val="22"/>
        </w:rPr>
        <w:t>所以</w:t>
      </w:r>
      <w:r w:rsidR="008934C0">
        <w:rPr>
          <w:sz w:val="21"/>
          <w:szCs w:val="22"/>
        </w:rPr>
        <w:t>，</w:t>
      </w:r>
      <w:r w:rsidR="00E70F8A" w:rsidRPr="00E70F8A">
        <w:rPr>
          <w:rFonts w:hint="eastAsia"/>
          <w:sz w:val="21"/>
          <w:szCs w:val="22"/>
        </w:rPr>
        <w:t>Ub</w:t>
      </w:r>
      <w:r w:rsidR="00E70F8A" w:rsidRPr="00E70F8A">
        <w:rPr>
          <w:sz w:val="21"/>
          <w:szCs w:val="22"/>
        </w:rPr>
        <w:t>D</w:t>
      </w:r>
      <w:r w:rsidR="00E70F8A">
        <w:rPr>
          <w:rFonts w:hint="eastAsia"/>
          <w:sz w:val="21"/>
          <w:szCs w:val="22"/>
        </w:rPr>
        <w:t>理论</w:t>
      </w:r>
      <w:r w:rsidR="008934C0">
        <w:rPr>
          <w:sz w:val="21"/>
          <w:szCs w:val="22"/>
        </w:rPr>
        <w:t>下</w:t>
      </w:r>
      <w:r w:rsidR="00E70F8A" w:rsidRPr="00E70F8A">
        <w:rPr>
          <w:sz w:val="21"/>
          <w:szCs w:val="22"/>
        </w:rPr>
        <w:t>的</w:t>
      </w:r>
      <w:r w:rsidR="00E70F8A" w:rsidRPr="00E70F8A">
        <w:rPr>
          <w:rFonts w:hint="eastAsia"/>
          <w:sz w:val="21"/>
          <w:szCs w:val="22"/>
        </w:rPr>
        <w:t>初中</w:t>
      </w:r>
      <w:r w:rsidR="00E70F8A" w:rsidRPr="00E70F8A">
        <w:rPr>
          <w:sz w:val="21"/>
          <w:szCs w:val="22"/>
        </w:rPr>
        <w:t>语文</w:t>
      </w:r>
      <w:r w:rsidR="00E70F8A" w:rsidRPr="00E70F8A">
        <w:rPr>
          <w:rFonts w:hint="eastAsia"/>
          <w:sz w:val="21"/>
          <w:szCs w:val="22"/>
        </w:rPr>
        <w:t>单元</w:t>
      </w:r>
      <w:r w:rsidR="00E70F8A" w:rsidRPr="00E70F8A">
        <w:rPr>
          <w:sz w:val="21"/>
          <w:szCs w:val="22"/>
        </w:rPr>
        <w:t>教学</w:t>
      </w:r>
      <w:r w:rsidR="008934C0">
        <w:rPr>
          <w:rFonts w:hint="eastAsia"/>
          <w:sz w:val="21"/>
          <w:szCs w:val="22"/>
        </w:rPr>
        <w:t>是</w:t>
      </w:r>
      <w:r w:rsidR="008934C0">
        <w:rPr>
          <w:sz w:val="21"/>
          <w:szCs w:val="22"/>
        </w:rPr>
        <w:t>落实学习任务群的有效</w:t>
      </w:r>
      <w:r w:rsidR="008934C0">
        <w:rPr>
          <w:rFonts w:hint="eastAsia"/>
          <w:sz w:val="21"/>
          <w:szCs w:val="22"/>
        </w:rPr>
        <w:t>路径</w:t>
      </w:r>
      <w:r w:rsidR="008934C0">
        <w:rPr>
          <w:sz w:val="21"/>
          <w:szCs w:val="22"/>
        </w:rPr>
        <w:t>。</w:t>
      </w:r>
    </w:p>
    <w:p w:rsidR="001E3DDD" w:rsidRDefault="00E70F8A" w:rsidP="005657DC">
      <w:pPr>
        <w:spacing w:line="276" w:lineRule="auto"/>
        <w:ind w:firstLine="420"/>
        <w:jc w:val="both"/>
        <w:rPr>
          <w:sz w:val="21"/>
          <w:szCs w:val="21"/>
        </w:rPr>
      </w:pPr>
      <w:r w:rsidRPr="008C4BC5">
        <w:rPr>
          <w:rFonts w:hint="eastAsia"/>
          <w:sz w:val="21"/>
          <w:szCs w:val="22"/>
        </w:rPr>
        <w:t>UbD</w:t>
      </w:r>
      <w:r w:rsidRPr="008C4BC5">
        <w:rPr>
          <w:rFonts w:hint="eastAsia"/>
          <w:sz w:val="21"/>
          <w:szCs w:val="22"/>
        </w:rPr>
        <w:t>全称是</w:t>
      </w:r>
      <w:r w:rsidRPr="008C4BC5">
        <w:rPr>
          <w:rFonts w:hint="eastAsia"/>
          <w:sz w:val="21"/>
          <w:szCs w:val="22"/>
        </w:rPr>
        <w:t>Understanding by Design</w:t>
      </w:r>
      <w:r>
        <w:rPr>
          <w:rFonts w:hint="eastAsia"/>
          <w:sz w:val="21"/>
          <w:szCs w:val="22"/>
        </w:rPr>
        <w:t>，</w:t>
      </w:r>
      <w:r w:rsidR="008C4BC5" w:rsidRPr="008C4BC5">
        <w:rPr>
          <w:rFonts w:hint="eastAsia"/>
          <w:sz w:val="21"/>
          <w:szCs w:val="22"/>
        </w:rPr>
        <w:t>中文将其翻译为“理解为先”</w:t>
      </w:r>
      <w:r w:rsidR="008C4BC5" w:rsidRPr="001E3DDD">
        <w:rPr>
          <w:rFonts w:hint="eastAsia"/>
          <w:sz w:val="21"/>
          <w:szCs w:val="21"/>
        </w:rPr>
        <w:t>。</w:t>
      </w:r>
      <w:r w:rsidR="001E3DDD" w:rsidRPr="001E3DDD">
        <w:rPr>
          <w:rFonts w:hint="eastAsia"/>
          <w:sz w:val="21"/>
          <w:szCs w:val="21"/>
        </w:rPr>
        <w:t>UbD</w:t>
      </w:r>
      <w:r w:rsidR="001E3DDD" w:rsidRPr="001E3DDD">
        <w:rPr>
          <w:rFonts w:hint="eastAsia"/>
          <w:sz w:val="21"/>
          <w:szCs w:val="21"/>
        </w:rPr>
        <w:t>理论的理解并不是知道某个知识“是什么”，而是能够用自己的话去解释“为什么”和“怎么样”</w:t>
      </w:r>
      <w:r w:rsidR="001E3DDD">
        <w:rPr>
          <w:sz w:val="21"/>
          <w:szCs w:val="21"/>
        </w:rPr>
        <w:t>。</w:t>
      </w:r>
      <w:r w:rsidR="001E3DDD">
        <w:rPr>
          <w:rFonts w:hint="eastAsia"/>
          <w:sz w:val="21"/>
          <w:szCs w:val="21"/>
        </w:rPr>
        <w:t>其</w:t>
      </w:r>
      <w:r w:rsidR="001E3DDD">
        <w:rPr>
          <w:sz w:val="21"/>
          <w:szCs w:val="21"/>
        </w:rPr>
        <w:t>“</w:t>
      </w:r>
      <w:r w:rsidR="001E3DDD">
        <w:rPr>
          <w:rFonts w:hint="eastAsia"/>
          <w:sz w:val="21"/>
          <w:szCs w:val="21"/>
        </w:rPr>
        <w:t>理解</w:t>
      </w:r>
      <w:r w:rsidR="001E3DDD">
        <w:rPr>
          <w:sz w:val="21"/>
          <w:szCs w:val="21"/>
        </w:rPr>
        <w:t>”</w:t>
      </w:r>
      <w:r w:rsidR="001E3DDD" w:rsidRPr="001E3DDD">
        <w:rPr>
          <w:rFonts w:hint="eastAsia"/>
          <w:sz w:val="21"/>
          <w:szCs w:val="21"/>
        </w:rPr>
        <w:t>有六个维度：解释、释义、应用、洞察、移情和自知。发展和深化学生的理解，是</w:t>
      </w:r>
      <w:r w:rsidR="001E3DDD" w:rsidRPr="001E3DDD">
        <w:rPr>
          <w:rFonts w:hint="eastAsia"/>
          <w:sz w:val="21"/>
          <w:szCs w:val="21"/>
        </w:rPr>
        <w:t>UbD</w:t>
      </w:r>
      <w:r w:rsidR="001E3DDD" w:rsidRPr="001E3DDD">
        <w:rPr>
          <w:rFonts w:hint="eastAsia"/>
          <w:sz w:val="21"/>
          <w:szCs w:val="21"/>
        </w:rPr>
        <w:t>理论的主要目的。为了实现这个目的，</w:t>
      </w:r>
      <w:r w:rsidR="001E3DDD" w:rsidRPr="001E3DDD">
        <w:rPr>
          <w:rFonts w:hint="eastAsia"/>
          <w:sz w:val="21"/>
          <w:szCs w:val="21"/>
        </w:rPr>
        <w:t>UbD</w:t>
      </w:r>
      <w:r w:rsidR="009B0A4C">
        <w:rPr>
          <w:rFonts w:hint="eastAsia"/>
          <w:sz w:val="21"/>
          <w:szCs w:val="21"/>
        </w:rPr>
        <w:t>理论提出</w:t>
      </w:r>
      <w:r w:rsidR="001E3DDD" w:rsidRPr="001E3DDD">
        <w:rPr>
          <w:rFonts w:hint="eastAsia"/>
          <w:sz w:val="21"/>
          <w:szCs w:val="21"/>
        </w:rPr>
        <w:t>以“逆向设计”为手段。逆向设计分为三个阶段：</w:t>
      </w:r>
    </w:p>
    <w:p w:rsidR="001E3DDD" w:rsidRPr="001E3DDD" w:rsidRDefault="001E3DDD" w:rsidP="005657DC">
      <w:pPr>
        <w:spacing w:line="276" w:lineRule="auto"/>
        <w:ind w:firstLine="420"/>
        <w:jc w:val="both"/>
        <w:rPr>
          <w:rFonts w:asciiTheme="minorEastAsia" w:hAnsiTheme="minorEastAsia"/>
          <w:b/>
          <w:sz w:val="21"/>
          <w:szCs w:val="21"/>
        </w:rPr>
      </w:pPr>
      <w:r w:rsidRPr="001E3DDD">
        <w:rPr>
          <w:rFonts w:hint="eastAsia"/>
          <w:sz w:val="21"/>
          <w:szCs w:val="21"/>
        </w:rPr>
        <w:t>阶段一，明确预期学习结果。学生能自主地将所学运用到何处？学生最终应该达到什么样的标准？</w:t>
      </w:r>
    </w:p>
    <w:p w:rsidR="001E3DDD" w:rsidRPr="001E3DDD" w:rsidRDefault="001E3DDD" w:rsidP="00FC04E5">
      <w:pPr>
        <w:spacing w:line="276" w:lineRule="auto"/>
        <w:ind w:firstLineChars="200" w:firstLine="420"/>
        <w:jc w:val="both"/>
        <w:rPr>
          <w:sz w:val="21"/>
          <w:szCs w:val="21"/>
        </w:rPr>
      </w:pPr>
      <w:r w:rsidRPr="001E3DDD">
        <w:rPr>
          <w:rFonts w:hint="eastAsia"/>
          <w:sz w:val="21"/>
          <w:szCs w:val="21"/>
        </w:rPr>
        <w:t>阶段二，确定恰当评估方法。哪些表现证明学生确实实现了理解？用什么样的标准来评估学生的表现？</w:t>
      </w:r>
    </w:p>
    <w:p w:rsidR="001E3DDD" w:rsidRPr="001E3DDD" w:rsidRDefault="001E3DDD" w:rsidP="005657DC">
      <w:pPr>
        <w:spacing w:line="276" w:lineRule="auto"/>
        <w:ind w:firstLine="480"/>
        <w:jc w:val="both"/>
        <w:rPr>
          <w:sz w:val="21"/>
          <w:szCs w:val="21"/>
        </w:rPr>
      </w:pPr>
      <w:r w:rsidRPr="001E3DDD">
        <w:rPr>
          <w:rFonts w:hint="eastAsia"/>
          <w:sz w:val="21"/>
          <w:szCs w:val="21"/>
        </w:rPr>
        <w:t>阶段三，规</w:t>
      </w:r>
      <w:r>
        <w:rPr>
          <w:rFonts w:hint="eastAsia"/>
          <w:sz w:val="21"/>
          <w:szCs w:val="21"/>
        </w:rPr>
        <w:t>划相关教学过程。什么样的学习</w:t>
      </w:r>
      <w:r>
        <w:rPr>
          <w:sz w:val="21"/>
          <w:szCs w:val="21"/>
        </w:rPr>
        <w:t>任务</w:t>
      </w:r>
      <w:r w:rsidRPr="001E3DDD">
        <w:rPr>
          <w:rFonts w:hint="eastAsia"/>
          <w:sz w:val="21"/>
          <w:szCs w:val="21"/>
        </w:rPr>
        <w:t>有利于达成预期学习结果</w:t>
      </w:r>
      <w:r w:rsidR="00251509">
        <w:rPr>
          <w:rFonts w:hint="eastAsia"/>
          <w:sz w:val="21"/>
          <w:szCs w:val="21"/>
        </w:rPr>
        <w:t>？什么样的学习体验能够帮助学生在评估中表现良好？什么样的学习</w:t>
      </w:r>
      <w:r w:rsidR="00251509">
        <w:rPr>
          <w:sz w:val="21"/>
          <w:szCs w:val="21"/>
        </w:rPr>
        <w:t>过程</w:t>
      </w:r>
      <w:r w:rsidRPr="001E3DDD">
        <w:rPr>
          <w:rFonts w:hint="eastAsia"/>
          <w:sz w:val="21"/>
          <w:szCs w:val="21"/>
        </w:rPr>
        <w:t>有利于辅助学生实现自主迁移？</w:t>
      </w:r>
    </w:p>
    <w:p w:rsidR="008934C0" w:rsidRPr="00FC04E5" w:rsidRDefault="008934C0" w:rsidP="00A52DEE">
      <w:pPr>
        <w:spacing w:line="276" w:lineRule="auto"/>
        <w:jc w:val="center"/>
        <w:rPr>
          <w:sz w:val="21"/>
          <w:szCs w:val="21"/>
        </w:rPr>
      </w:pPr>
      <w:r w:rsidRPr="00FC04E5">
        <w:rPr>
          <w:rFonts w:hint="eastAsia"/>
          <w:sz w:val="21"/>
          <w:szCs w:val="21"/>
        </w:rPr>
        <w:t>Ub</w:t>
      </w:r>
      <w:r w:rsidRPr="00FC04E5">
        <w:rPr>
          <w:sz w:val="21"/>
          <w:szCs w:val="21"/>
        </w:rPr>
        <w:t>D</w:t>
      </w:r>
      <w:r w:rsidRPr="00FC04E5">
        <w:rPr>
          <w:rFonts w:hint="eastAsia"/>
          <w:sz w:val="21"/>
          <w:szCs w:val="21"/>
        </w:rPr>
        <w:t>理论下</w:t>
      </w:r>
      <w:r w:rsidRPr="00FC04E5">
        <w:rPr>
          <w:sz w:val="21"/>
          <w:szCs w:val="21"/>
        </w:rPr>
        <w:t>的</w:t>
      </w:r>
      <w:r w:rsidRPr="00FC04E5">
        <w:rPr>
          <w:rFonts w:asciiTheme="minorEastAsia" w:hAnsiTheme="minorEastAsia" w:hint="eastAsia"/>
          <w:sz w:val="21"/>
          <w:szCs w:val="21"/>
        </w:rPr>
        <w:t>初</w:t>
      </w:r>
      <w:r w:rsidRPr="00FC04E5">
        <w:rPr>
          <w:rFonts w:hint="eastAsia"/>
          <w:sz w:val="21"/>
          <w:szCs w:val="21"/>
        </w:rPr>
        <w:t>中</w:t>
      </w:r>
      <w:r w:rsidRPr="00FC04E5">
        <w:rPr>
          <w:sz w:val="21"/>
          <w:szCs w:val="21"/>
        </w:rPr>
        <w:t>语文</w:t>
      </w:r>
      <w:r w:rsidRPr="00FC04E5">
        <w:rPr>
          <w:rFonts w:hint="eastAsia"/>
          <w:sz w:val="21"/>
          <w:szCs w:val="21"/>
        </w:rPr>
        <w:t>单元</w:t>
      </w:r>
      <w:r w:rsidRPr="00FC04E5">
        <w:rPr>
          <w:sz w:val="21"/>
          <w:szCs w:val="21"/>
        </w:rPr>
        <w:t>教学</w:t>
      </w:r>
      <w:r w:rsidR="007553B5" w:rsidRPr="00FC04E5">
        <w:rPr>
          <w:rFonts w:hint="eastAsia"/>
          <w:sz w:val="21"/>
          <w:szCs w:val="21"/>
        </w:rPr>
        <w:t>设计</w:t>
      </w:r>
    </w:p>
    <w:p w:rsidR="007553B5" w:rsidRDefault="007553B5" w:rsidP="00A52DEE">
      <w:pPr>
        <w:spacing w:line="276" w:lineRule="auto"/>
        <w:jc w:val="center"/>
        <w:rPr>
          <w:rFonts w:ascii="宋体" w:eastAsia="宋体" w:hAnsi="宋体" w:cs="宋体"/>
          <w:bCs/>
          <w:sz w:val="21"/>
          <w:szCs w:val="21"/>
        </w:rPr>
      </w:pPr>
      <w:r>
        <w:rPr>
          <w:rFonts w:ascii="宋体" w:eastAsia="宋体" w:hAnsi="宋体" w:cs="宋体" w:hint="eastAsia"/>
          <w:bCs/>
          <w:sz w:val="21"/>
          <w:szCs w:val="21"/>
        </w:rPr>
        <w:t>阶段一 明确预期学习结果</w:t>
      </w:r>
    </w:p>
    <w:p w:rsidR="00C8384D" w:rsidRDefault="00C8384D" w:rsidP="005657DC">
      <w:pPr>
        <w:spacing w:line="276" w:lineRule="auto"/>
        <w:ind w:firstLine="420"/>
        <w:jc w:val="both"/>
        <w:rPr>
          <w:rFonts w:ascii="宋体" w:eastAsia="宋体" w:hAnsi="宋体" w:cs="宋体"/>
          <w:bCs/>
          <w:sz w:val="21"/>
          <w:szCs w:val="21"/>
        </w:rPr>
      </w:pPr>
      <w:r>
        <w:rPr>
          <w:rFonts w:ascii="宋体" w:eastAsia="宋体" w:hAnsi="宋体" w:cs="宋体" w:hint="eastAsia"/>
          <w:bCs/>
          <w:sz w:val="21"/>
          <w:szCs w:val="21"/>
        </w:rPr>
        <w:t>单元</w:t>
      </w:r>
      <w:r>
        <w:rPr>
          <w:rFonts w:ascii="宋体" w:eastAsia="宋体" w:hAnsi="宋体" w:cs="宋体"/>
          <w:bCs/>
          <w:sz w:val="21"/>
          <w:szCs w:val="21"/>
        </w:rPr>
        <w:t>教学预期学习结果的</w:t>
      </w:r>
      <w:r w:rsidR="00A31AA0">
        <w:rPr>
          <w:rFonts w:ascii="宋体" w:eastAsia="宋体" w:hAnsi="宋体" w:cs="宋体" w:hint="eastAsia"/>
          <w:bCs/>
          <w:sz w:val="21"/>
          <w:szCs w:val="21"/>
        </w:rPr>
        <w:t>确定</w:t>
      </w:r>
      <w:r w:rsidR="00A31AA0">
        <w:rPr>
          <w:rFonts w:ascii="宋体" w:eastAsia="宋体" w:hAnsi="宋体" w:cs="宋体"/>
          <w:bCs/>
          <w:sz w:val="21"/>
          <w:szCs w:val="21"/>
        </w:rPr>
        <w:t>依据来自课程标准（</w:t>
      </w:r>
      <w:r w:rsidR="00A31AA0">
        <w:rPr>
          <w:rFonts w:ascii="宋体" w:eastAsia="宋体" w:hAnsi="宋体" w:cs="宋体" w:hint="eastAsia"/>
          <w:bCs/>
          <w:sz w:val="21"/>
          <w:szCs w:val="21"/>
        </w:rPr>
        <w:t>以下</w:t>
      </w:r>
      <w:r w:rsidR="00A31AA0">
        <w:rPr>
          <w:rFonts w:ascii="宋体" w:eastAsia="宋体" w:hAnsi="宋体" w:cs="宋体"/>
          <w:bCs/>
          <w:sz w:val="21"/>
          <w:szCs w:val="21"/>
        </w:rPr>
        <w:t>简称“</w:t>
      </w:r>
      <w:r w:rsidR="00A31AA0">
        <w:rPr>
          <w:rFonts w:ascii="宋体" w:eastAsia="宋体" w:hAnsi="宋体" w:cs="宋体" w:hint="eastAsia"/>
          <w:bCs/>
          <w:sz w:val="21"/>
          <w:szCs w:val="21"/>
        </w:rPr>
        <w:t>课标</w:t>
      </w:r>
      <w:r w:rsidR="00A31AA0">
        <w:rPr>
          <w:rFonts w:ascii="宋体" w:eastAsia="宋体" w:hAnsi="宋体" w:cs="宋体"/>
          <w:bCs/>
          <w:sz w:val="21"/>
          <w:szCs w:val="21"/>
        </w:rPr>
        <w:t>”）、</w:t>
      </w:r>
      <w:r w:rsidR="00A31AA0">
        <w:rPr>
          <w:rFonts w:ascii="宋体" w:eastAsia="宋体" w:hAnsi="宋体" w:cs="宋体" w:hint="eastAsia"/>
          <w:bCs/>
          <w:sz w:val="21"/>
          <w:szCs w:val="21"/>
        </w:rPr>
        <w:t>教材</w:t>
      </w:r>
      <w:r w:rsidR="00A31AA0">
        <w:rPr>
          <w:rFonts w:ascii="宋体" w:eastAsia="宋体" w:hAnsi="宋体" w:cs="宋体"/>
          <w:bCs/>
          <w:sz w:val="21"/>
          <w:szCs w:val="21"/>
        </w:rPr>
        <w:t>、</w:t>
      </w:r>
      <w:r w:rsidR="00A31AA0">
        <w:rPr>
          <w:rFonts w:ascii="宋体" w:eastAsia="宋体" w:hAnsi="宋体" w:cs="宋体" w:hint="eastAsia"/>
          <w:bCs/>
          <w:sz w:val="21"/>
          <w:szCs w:val="21"/>
        </w:rPr>
        <w:t>文本</w:t>
      </w:r>
      <w:r w:rsidR="00A31AA0">
        <w:rPr>
          <w:rFonts w:ascii="宋体" w:eastAsia="宋体" w:hAnsi="宋体" w:cs="宋体"/>
          <w:bCs/>
          <w:sz w:val="21"/>
          <w:szCs w:val="21"/>
        </w:rPr>
        <w:t>、</w:t>
      </w:r>
      <w:r w:rsidR="00A31AA0">
        <w:rPr>
          <w:rFonts w:ascii="宋体" w:eastAsia="宋体" w:hAnsi="宋体" w:cs="宋体" w:hint="eastAsia"/>
          <w:bCs/>
          <w:sz w:val="21"/>
          <w:szCs w:val="21"/>
        </w:rPr>
        <w:t>学生</w:t>
      </w:r>
      <w:r w:rsidR="00A31AA0">
        <w:rPr>
          <w:rFonts w:ascii="宋体" w:eastAsia="宋体" w:hAnsi="宋体" w:cs="宋体"/>
          <w:bCs/>
          <w:sz w:val="21"/>
          <w:szCs w:val="21"/>
        </w:rPr>
        <w:t>四个方面，</w:t>
      </w:r>
      <w:r w:rsidR="00A31AA0">
        <w:rPr>
          <w:rFonts w:ascii="宋体" w:eastAsia="宋体" w:hAnsi="宋体" w:cs="宋体" w:hint="eastAsia"/>
          <w:bCs/>
          <w:sz w:val="21"/>
          <w:szCs w:val="21"/>
        </w:rPr>
        <w:t>需要教师能够</w:t>
      </w:r>
      <w:r w:rsidR="00A31AA0">
        <w:rPr>
          <w:rFonts w:ascii="宋体" w:eastAsia="宋体" w:hAnsi="宋体" w:cs="宋体"/>
          <w:bCs/>
          <w:sz w:val="21"/>
          <w:szCs w:val="21"/>
        </w:rPr>
        <w:t>领会课</w:t>
      </w:r>
      <w:r w:rsidR="00A31AA0">
        <w:rPr>
          <w:rFonts w:ascii="宋体" w:eastAsia="宋体" w:hAnsi="宋体" w:cs="宋体" w:hint="eastAsia"/>
          <w:bCs/>
          <w:sz w:val="21"/>
          <w:szCs w:val="21"/>
        </w:rPr>
        <w:t>标要求</w:t>
      </w:r>
      <w:r w:rsidR="00A31AA0">
        <w:rPr>
          <w:rFonts w:ascii="宋体" w:eastAsia="宋体" w:hAnsi="宋体" w:cs="宋体"/>
          <w:bCs/>
          <w:sz w:val="21"/>
          <w:szCs w:val="21"/>
        </w:rPr>
        <w:t>，</w:t>
      </w:r>
      <w:r w:rsidR="00A31AA0">
        <w:rPr>
          <w:rFonts w:ascii="宋体" w:eastAsia="宋体" w:hAnsi="宋体" w:cs="宋体" w:hint="eastAsia"/>
          <w:bCs/>
          <w:sz w:val="21"/>
          <w:szCs w:val="21"/>
        </w:rPr>
        <w:t>分析</w:t>
      </w:r>
      <w:r w:rsidR="00A31AA0">
        <w:rPr>
          <w:rFonts w:ascii="宋体" w:eastAsia="宋体" w:hAnsi="宋体" w:cs="宋体"/>
          <w:bCs/>
          <w:sz w:val="21"/>
          <w:szCs w:val="21"/>
        </w:rPr>
        <w:t>教材意图，</w:t>
      </w:r>
      <w:r w:rsidR="00A31AA0">
        <w:rPr>
          <w:rFonts w:ascii="宋体" w:eastAsia="宋体" w:hAnsi="宋体" w:cs="宋体" w:hint="eastAsia"/>
          <w:bCs/>
          <w:sz w:val="21"/>
          <w:szCs w:val="21"/>
        </w:rPr>
        <w:t>吃透</w:t>
      </w:r>
      <w:r w:rsidR="00A31AA0">
        <w:rPr>
          <w:rFonts w:ascii="宋体" w:eastAsia="宋体" w:hAnsi="宋体" w:cs="宋体"/>
          <w:bCs/>
          <w:sz w:val="21"/>
          <w:szCs w:val="21"/>
        </w:rPr>
        <w:t>文本，</w:t>
      </w:r>
      <w:r w:rsidR="00A31AA0">
        <w:rPr>
          <w:rFonts w:ascii="宋体" w:eastAsia="宋体" w:hAnsi="宋体" w:cs="宋体" w:hint="eastAsia"/>
          <w:bCs/>
          <w:sz w:val="21"/>
          <w:szCs w:val="21"/>
        </w:rPr>
        <w:t>关注</w:t>
      </w:r>
      <w:r w:rsidR="00A31AA0">
        <w:rPr>
          <w:rFonts w:ascii="宋体" w:eastAsia="宋体" w:hAnsi="宋体" w:cs="宋体"/>
          <w:bCs/>
          <w:sz w:val="21"/>
          <w:szCs w:val="21"/>
        </w:rPr>
        <w:t>学生的语文素养培养，</w:t>
      </w:r>
      <w:r w:rsidR="00A31AA0">
        <w:rPr>
          <w:rFonts w:ascii="宋体" w:eastAsia="宋体" w:hAnsi="宋体" w:cs="宋体" w:hint="eastAsia"/>
          <w:bCs/>
          <w:sz w:val="21"/>
          <w:szCs w:val="21"/>
        </w:rPr>
        <w:t>从而</w:t>
      </w:r>
      <w:r w:rsidR="00A31AA0">
        <w:rPr>
          <w:rFonts w:ascii="宋体" w:eastAsia="宋体" w:hAnsi="宋体" w:cs="宋体"/>
          <w:bCs/>
          <w:sz w:val="21"/>
          <w:szCs w:val="21"/>
        </w:rPr>
        <w:t>确定恰当的预期学习结果。</w:t>
      </w:r>
    </w:p>
    <w:p w:rsidR="0076116F" w:rsidRPr="0076116F" w:rsidRDefault="00A31AA0" w:rsidP="00FC04E5">
      <w:pPr>
        <w:spacing w:line="276" w:lineRule="auto"/>
        <w:ind w:firstLineChars="200" w:firstLine="420"/>
        <w:jc w:val="both"/>
        <w:rPr>
          <w:rFonts w:hAnsi="宋体"/>
          <w:sz w:val="21"/>
          <w:szCs w:val="21"/>
        </w:rPr>
      </w:pPr>
      <w:r>
        <w:rPr>
          <w:rFonts w:ascii="宋体" w:eastAsia="宋体" w:hAnsi="宋体" w:cs="宋体" w:hint="eastAsia"/>
          <w:bCs/>
          <w:sz w:val="21"/>
          <w:szCs w:val="21"/>
        </w:rPr>
        <w:t>单元</w:t>
      </w:r>
      <w:r>
        <w:rPr>
          <w:rFonts w:ascii="宋体" w:eastAsia="宋体" w:hAnsi="宋体" w:cs="宋体"/>
          <w:bCs/>
          <w:sz w:val="21"/>
          <w:szCs w:val="21"/>
        </w:rPr>
        <w:t>目标的确定</w:t>
      </w:r>
      <w:r w:rsidR="00FC04E5">
        <w:rPr>
          <w:rFonts w:ascii="宋体" w:eastAsia="宋体" w:hAnsi="宋体" w:cs="宋体"/>
          <w:bCs/>
          <w:sz w:val="21"/>
          <w:szCs w:val="21"/>
        </w:rPr>
        <w:t>，</w:t>
      </w:r>
      <w:r>
        <w:rPr>
          <w:rFonts w:ascii="宋体" w:eastAsia="宋体" w:hAnsi="宋体" w:cs="宋体"/>
          <w:bCs/>
          <w:sz w:val="21"/>
          <w:szCs w:val="21"/>
        </w:rPr>
        <w:t>首先要教师心中有课</w:t>
      </w:r>
      <w:r>
        <w:rPr>
          <w:rFonts w:ascii="宋体" w:eastAsia="宋体" w:hAnsi="宋体" w:cs="宋体" w:hint="eastAsia"/>
          <w:bCs/>
          <w:sz w:val="21"/>
          <w:szCs w:val="21"/>
        </w:rPr>
        <w:t>标</w:t>
      </w:r>
      <w:r>
        <w:rPr>
          <w:rFonts w:ascii="宋体" w:eastAsia="宋体" w:hAnsi="宋体" w:cs="宋体"/>
          <w:bCs/>
          <w:sz w:val="21"/>
          <w:szCs w:val="21"/>
        </w:rPr>
        <w:t>，</w:t>
      </w:r>
      <w:r>
        <w:rPr>
          <w:rFonts w:ascii="宋体" w:eastAsia="宋体" w:hAnsi="宋体" w:cs="宋体" w:hint="eastAsia"/>
          <w:bCs/>
          <w:sz w:val="21"/>
          <w:szCs w:val="21"/>
        </w:rPr>
        <w:t>在</w:t>
      </w:r>
      <w:r>
        <w:rPr>
          <w:rFonts w:ascii="宋体" w:eastAsia="宋体" w:hAnsi="宋体" w:cs="宋体"/>
          <w:bCs/>
          <w:sz w:val="21"/>
          <w:szCs w:val="21"/>
        </w:rPr>
        <w:t>课标框架下思考本单元教学内容在整个学段乃至整个学科教学中</w:t>
      </w:r>
      <w:r>
        <w:rPr>
          <w:rFonts w:ascii="宋体" w:eastAsia="宋体" w:hAnsi="宋体" w:cs="宋体" w:hint="eastAsia"/>
          <w:bCs/>
          <w:sz w:val="21"/>
          <w:szCs w:val="21"/>
        </w:rPr>
        <w:t>所</w:t>
      </w:r>
      <w:r>
        <w:rPr>
          <w:rFonts w:ascii="宋体" w:eastAsia="宋体" w:hAnsi="宋体" w:cs="宋体"/>
          <w:bCs/>
          <w:sz w:val="21"/>
          <w:szCs w:val="21"/>
        </w:rPr>
        <w:t>起到的</w:t>
      </w:r>
      <w:r>
        <w:rPr>
          <w:rFonts w:ascii="宋体" w:eastAsia="宋体" w:hAnsi="宋体" w:cs="宋体" w:hint="eastAsia"/>
          <w:bCs/>
          <w:sz w:val="21"/>
          <w:szCs w:val="21"/>
        </w:rPr>
        <w:t>作用</w:t>
      </w:r>
      <w:r>
        <w:rPr>
          <w:rFonts w:ascii="宋体" w:eastAsia="宋体" w:hAnsi="宋体" w:cs="宋体"/>
          <w:bCs/>
          <w:sz w:val="21"/>
          <w:szCs w:val="21"/>
        </w:rPr>
        <w:t>。</w:t>
      </w:r>
      <w:r>
        <w:rPr>
          <w:rFonts w:ascii="宋体" w:eastAsia="宋体" w:hAnsi="宋体" w:cs="宋体" w:hint="eastAsia"/>
          <w:bCs/>
          <w:sz w:val="21"/>
          <w:szCs w:val="21"/>
        </w:rPr>
        <w:t>课标</w:t>
      </w:r>
      <w:r>
        <w:rPr>
          <w:rFonts w:ascii="宋体" w:eastAsia="宋体" w:hAnsi="宋体" w:cs="宋体"/>
          <w:bCs/>
          <w:sz w:val="21"/>
          <w:szCs w:val="21"/>
        </w:rPr>
        <w:t>要求</w:t>
      </w:r>
      <w:r>
        <w:rPr>
          <w:rFonts w:ascii="宋体" w:eastAsia="宋体" w:hAnsi="宋体" w:cs="宋体" w:hint="eastAsia"/>
          <w:bCs/>
          <w:sz w:val="21"/>
          <w:szCs w:val="21"/>
        </w:rPr>
        <w:t>学生</w:t>
      </w:r>
      <w:r>
        <w:rPr>
          <w:rFonts w:ascii="宋体" w:eastAsia="宋体" w:hAnsi="宋体" w:cs="宋体"/>
          <w:bCs/>
          <w:sz w:val="21"/>
          <w:szCs w:val="21"/>
        </w:rPr>
        <w:t>能</w:t>
      </w:r>
      <w:r>
        <w:rPr>
          <w:rFonts w:ascii="宋体" w:eastAsia="宋体" w:hAnsi="宋体" w:cs="宋体" w:hint="eastAsia"/>
          <w:bCs/>
          <w:sz w:val="21"/>
          <w:szCs w:val="21"/>
        </w:rPr>
        <w:t>欣赏</w:t>
      </w:r>
      <w:r w:rsidRPr="00A31AA0">
        <w:rPr>
          <w:rFonts w:ascii="宋体" w:eastAsia="宋体" w:hAnsi="宋体" w:cs="宋体"/>
          <w:bCs/>
          <w:sz w:val="21"/>
          <w:szCs w:val="21"/>
        </w:rPr>
        <w:t>文学作品，</w:t>
      </w:r>
      <w:r w:rsidRPr="00A31AA0">
        <w:rPr>
          <w:rFonts w:ascii="宋体" w:eastAsia="宋体" w:hAnsi="宋体" w:cs="宋体" w:hint="eastAsia"/>
          <w:bCs/>
          <w:sz w:val="21"/>
          <w:szCs w:val="21"/>
        </w:rPr>
        <w:t>有</w:t>
      </w:r>
      <w:r w:rsidRPr="00A31AA0">
        <w:rPr>
          <w:rFonts w:ascii="宋体" w:eastAsia="宋体" w:hAnsi="宋体" w:cs="宋体"/>
          <w:bCs/>
          <w:sz w:val="21"/>
          <w:szCs w:val="21"/>
        </w:rPr>
        <w:t>自己的情感体验，</w:t>
      </w:r>
      <w:r w:rsidRPr="00A31AA0">
        <w:rPr>
          <w:rFonts w:ascii="宋体" w:eastAsia="宋体" w:hAnsi="宋体" w:cs="宋体" w:hint="eastAsia"/>
          <w:bCs/>
          <w:sz w:val="21"/>
          <w:szCs w:val="21"/>
        </w:rPr>
        <w:t>初步</w:t>
      </w:r>
      <w:r w:rsidRPr="00A31AA0">
        <w:rPr>
          <w:rFonts w:ascii="宋体" w:eastAsia="宋体" w:hAnsi="宋体" w:cs="宋体"/>
          <w:bCs/>
          <w:sz w:val="21"/>
          <w:szCs w:val="21"/>
        </w:rPr>
        <w:t>领悟作品的内涵，</w:t>
      </w:r>
      <w:r w:rsidRPr="00A31AA0">
        <w:rPr>
          <w:rFonts w:ascii="宋体" w:eastAsia="宋体" w:hAnsi="宋体" w:cs="宋体" w:hint="eastAsia"/>
          <w:bCs/>
          <w:sz w:val="21"/>
          <w:szCs w:val="21"/>
        </w:rPr>
        <w:t>从中</w:t>
      </w:r>
      <w:r w:rsidRPr="00A31AA0">
        <w:rPr>
          <w:rFonts w:ascii="宋体" w:eastAsia="宋体" w:hAnsi="宋体" w:cs="宋体"/>
          <w:bCs/>
          <w:sz w:val="21"/>
          <w:szCs w:val="21"/>
        </w:rPr>
        <w:t>获得对自然、</w:t>
      </w:r>
      <w:r w:rsidRPr="00A31AA0">
        <w:rPr>
          <w:rFonts w:ascii="宋体" w:eastAsia="宋体" w:hAnsi="宋体" w:cs="宋体" w:hint="eastAsia"/>
          <w:bCs/>
          <w:sz w:val="21"/>
          <w:szCs w:val="21"/>
        </w:rPr>
        <w:t>社会</w:t>
      </w:r>
      <w:r w:rsidRPr="00A31AA0">
        <w:rPr>
          <w:rFonts w:ascii="宋体" w:eastAsia="宋体" w:hAnsi="宋体" w:cs="宋体"/>
          <w:bCs/>
          <w:sz w:val="21"/>
          <w:szCs w:val="21"/>
        </w:rPr>
        <w:t>、</w:t>
      </w:r>
      <w:r w:rsidRPr="00A31AA0">
        <w:rPr>
          <w:rFonts w:ascii="宋体" w:eastAsia="宋体" w:hAnsi="宋体" w:cs="宋体" w:hint="eastAsia"/>
          <w:bCs/>
          <w:sz w:val="21"/>
          <w:szCs w:val="21"/>
        </w:rPr>
        <w:t>人生</w:t>
      </w:r>
      <w:r w:rsidRPr="00A31AA0">
        <w:rPr>
          <w:rFonts w:ascii="宋体" w:eastAsia="宋体" w:hAnsi="宋体" w:cs="宋体"/>
          <w:bCs/>
          <w:sz w:val="21"/>
          <w:szCs w:val="21"/>
        </w:rPr>
        <w:t>的有</w:t>
      </w:r>
      <w:r w:rsidRPr="00A31AA0">
        <w:rPr>
          <w:rFonts w:ascii="宋体" w:eastAsia="宋体" w:hAnsi="宋体" w:cs="宋体" w:hint="eastAsia"/>
          <w:bCs/>
          <w:sz w:val="21"/>
          <w:szCs w:val="21"/>
        </w:rPr>
        <w:t>益</w:t>
      </w:r>
      <w:r w:rsidRPr="00A31AA0">
        <w:rPr>
          <w:rFonts w:ascii="宋体" w:eastAsia="宋体" w:hAnsi="宋体" w:cs="宋体"/>
          <w:bCs/>
          <w:sz w:val="21"/>
          <w:szCs w:val="21"/>
        </w:rPr>
        <w:t>启示</w:t>
      </w:r>
      <w:r>
        <w:rPr>
          <w:rFonts w:ascii="宋体" w:eastAsia="宋体" w:hAnsi="宋体" w:cs="宋体"/>
          <w:bCs/>
          <w:sz w:val="21"/>
          <w:szCs w:val="21"/>
        </w:rPr>
        <w:t>；</w:t>
      </w:r>
      <w:r w:rsidRPr="00A31AA0">
        <w:rPr>
          <w:rFonts w:ascii="宋体" w:eastAsia="宋体" w:hAnsi="宋体" w:cs="宋体" w:hint="eastAsia"/>
          <w:bCs/>
          <w:sz w:val="21"/>
          <w:szCs w:val="21"/>
        </w:rPr>
        <w:t>能</w:t>
      </w:r>
      <w:r w:rsidRPr="00A31AA0">
        <w:rPr>
          <w:rFonts w:ascii="宋体" w:eastAsia="宋体" w:hAnsi="宋体" w:cs="宋体"/>
          <w:bCs/>
          <w:sz w:val="21"/>
          <w:szCs w:val="21"/>
        </w:rPr>
        <w:t>对作品</w:t>
      </w:r>
      <w:r w:rsidRPr="00A31AA0">
        <w:rPr>
          <w:rFonts w:ascii="宋体" w:eastAsia="宋体" w:hAnsi="宋体" w:cs="宋体" w:hint="eastAsia"/>
          <w:bCs/>
          <w:sz w:val="21"/>
          <w:szCs w:val="21"/>
        </w:rPr>
        <w:t>中</w:t>
      </w:r>
      <w:r w:rsidRPr="00A31AA0">
        <w:rPr>
          <w:rFonts w:ascii="宋体" w:eastAsia="宋体" w:hAnsi="宋体" w:cs="宋体"/>
          <w:bCs/>
          <w:sz w:val="21"/>
          <w:szCs w:val="21"/>
        </w:rPr>
        <w:t>感人的情境和形象说出自己的体验，</w:t>
      </w:r>
      <w:r w:rsidRPr="00A31AA0">
        <w:rPr>
          <w:rFonts w:ascii="宋体" w:eastAsia="宋体" w:hAnsi="宋体" w:cs="宋体" w:hint="eastAsia"/>
          <w:bCs/>
          <w:sz w:val="21"/>
          <w:szCs w:val="21"/>
        </w:rPr>
        <w:t>品味</w:t>
      </w:r>
      <w:r w:rsidRPr="00A31AA0">
        <w:rPr>
          <w:rFonts w:ascii="宋体" w:eastAsia="宋体" w:hAnsi="宋体" w:cs="宋体"/>
          <w:bCs/>
          <w:sz w:val="21"/>
          <w:szCs w:val="21"/>
        </w:rPr>
        <w:t>作品中富于表现力的语言</w:t>
      </w:r>
      <w:r>
        <w:rPr>
          <w:rFonts w:ascii="宋体" w:eastAsia="宋体" w:hAnsi="宋体" w:cs="宋体"/>
          <w:bCs/>
          <w:sz w:val="21"/>
          <w:szCs w:val="21"/>
        </w:rPr>
        <w:t>；</w:t>
      </w:r>
      <w:r w:rsidRPr="00A31AA0">
        <w:rPr>
          <w:rFonts w:ascii="宋体" w:eastAsia="宋体" w:hAnsi="宋体" w:cs="宋体"/>
          <w:bCs/>
          <w:sz w:val="21"/>
          <w:szCs w:val="21"/>
        </w:rPr>
        <w:t>写作要有真情实感，</w:t>
      </w:r>
      <w:r w:rsidRPr="00A31AA0">
        <w:rPr>
          <w:rFonts w:ascii="宋体" w:eastAsia="宋体" w:hAnsi="宋体" w:cs="宋体" w:hint="eastAsia"/>
          <w:bCs/>
          <w:sz w:val="21"/>
          <w:szCs w:val="21"/>
        </w:rPr>
        <w:t>表达</w:t>
      </w:r>
      <w:r w:rsidRPr="00A31AA0">
        <w:rPr>
          <w:rFonts w:ascii="宋体" w:eastAsia="宋体" w:hAnsi="宋体" w:cs="宋体"/>
          <w:bCs/>
          <w:sz w:val="21"/>
          <w:szCs w:val="21"/>
        </w:rPr>
        <w:t>自己对自然、</w:t>
      </w:r>
      <w:r w:rsidRPr="00A31AA0">
        <w:rPr>
          <w:rFonts w:ascii="宋体" w:eastAsia="宋体" w:hAnsi="宋体" w:cs="宋体" w:hint="eastAsia"/>
          <w:bCs/>
          <w:sz w:val="21"/>
          <w:szCs w:val="21"/>
        </w:rPr>
        <w:t>社会</w:t>
      </w:r>
      <w:r w:rsidRPr="00A31AA0">
        <w:rPr>
          <w:rFonts w:ascii="宋体" w:eastAsia="宋体" w:hAnsi="宋体" w:cs="宋体"/>
          <w:bCs/>
          <w:sz w:val="21"/>
          <w:szCs w:val="21"/>
        </w:rPr>
        <w:t>、</w:t>
      </w:r>
      <w:r w:rsidRPr="00A31AA0">
        <w:rPr>
          <w:rFonts w:ascii="宋体" w:eastAsia="宋体" w:hAnsi="宋体" w:cs="宋体" w:hint="eastAsia"/>
          <w:bCs/>
          <w:sz w:val="21"/>
          <w:szCs w:val="21"/>
        </w:rPr>
        <w:t>人生</w:t>
      </w:r>
      <w:r w:rsidRPr="00A31AA0">
        <w:rPr>
          <w:rFonts w:ascii="宋体" w:eastAsia="宋体" w:hAnsi="宋体" w:cs="宋体"/>
          <w:bCs/>
          <w:sz w:val="21"/>
          <w:szCs w:val="21"/>
        </w:rPr>
        <w:t>的感受、</w:t>
      </w:r>
      <w:r w:rsidRPr="00A31AA0">
        <w:rPr>
          <w:rFonts w:ascii="宋体" w:eastAsia="宋体" w:hAnsi="宋体" w:cs="宋体" w:hint="eastAsia"/>
          <w:bCs/>
          <w:sz w:val="21"/>
          <w:szCs w:val="21"/>
        </w:rPr>
        <w:t>体验</w:t>
      </w:r>
      <w:r w:rsidRPr="00A31AA0">
        <w:rPr>
          <w:rFonts w:ascii="宋体" w:eastAsia="宋体" w:hAnsi="宋体" w:cs="宋体"/>
          <w:bCs/>
          <w:sz w:val="21"/>
          <w:szCs w:val="21"/>
        </w:rPr>
        <w:t>和思考，</w:t>
      </w:r>
      <w:r w:rsidRPr="00A31AA0">
        <w:rPr>
          <w:rFonts w:ascii="宋体" w:eastAsia="宋体" w:hAnsi="宋体" w:cs="宋体" w:hint="eastAsia"/>
          <w:bCs/>
          <w:sz w:val="21"/>
          <w:szCs w:val="21"/>
        </w:rPr>
        <w:t>力求有</w:t>
      </w:r>
      <w:r w:rsidRPr="00A31AA0">
        <w:rPr>
          <w:rFonts w:ascii="宋体" w:eastAsia="宋体" w:hAnsi="宋体" w:cs="宋体"/>
          <w:bCs/>
          <w:sz w:val="21"/>
          <w:szCs w:val="21"/>
        </w:rPr>
        <w:t>创意。</w:t>
      </w:r>
      <w:r w:rsidR="00CB43C4">
        <w:rPr>
          <w:rFonts w:ascii="宋体" w:eastAsia="宋体" w:hAnsi="宋体" w:cs="宋体"/>
          <w:bCs/>
          <w:sz w:val="21"/>
          <w:szCs w:val="21"/>
        </w:rPr>
        <w:t>“</w:t>
      </w:r>
      <w:r w:rsidR="0076116F" w:rsidRPr="0076116F">
        <w:rPr>
          <w:rFonts w:hAnsi="宋体" w:hint="eastAsia"/>
          <w:sz w:val="21"/>
          <w:szCs w:val="21"/>
        </w:rPr>
        <w:t>文学</w:t>
      </w:r>
      <w:r w:rsidR="0076116F" w:rsidRPr="0076116F">
        <w:rPr>
          <w:rFonts w:hAnsi="宋体"/>
          <w:sz w:val="21"/>
          <w:szCs w:val="21"/>
        </w:rPr>
        <w:t>阅读与创意表达”学习任务群第四</w:t>
      </w:r>
      <w:r w:rsidR="0076116F" w:rsidRPr="0076116F">
        <w:rPr>
          <w:rFonts w:hAnsi="宋体" w:hint="eastAsia"/>
          <w:sz w:val="21"/>
          <w:szCs w:val="21"/>
        </w:rPr>
        <w:t>学</w:t>
      </w:r>
      <w:r w:rsidR="0076116F" w:rsidRPr="0076116F">
        <w:rPr>
          <w:rFonts w:hAnsi="宋体" w:hint="eastAsia"/>
          <w:sz w:val="21"/>
          <w:szCs w:val="21"/>
        </w:rPr>
        <w:lastRenderedPageBreak/>
        <w:t>段学习</w:t>
      </w:r>
      <w:r w:rsidR="0076116F" w:rsidRPr="0076116F">
        <w:rPr>
          <w:rFonts w:hAnsi="宋体"/>
          <w:sz w:val="21"/>
          <w:szCs w:val="21"/>
        </w:rPr>
        <w:t>内容</w:t>
      </w:r>
      <w:r w:rsidR="0076116F">
        <w:rPr>
          <w:rFonts w:hAnsi="宋体" w:hint="eastAsia"/>
          <w:sz w:val="21"/>
          <w:szCs w:val="21"/>
        </w:rPr>
        <w:t>为</w:t>
      </w:r>
      <w:r w:rsidR="0076116F">
        <w:rPr>
          <w:rFonts w:hAnsi="宋体"/>
          <w:sz w:val="21"/>
          <w:szCs w:val="21"/>
        </w:rPr>
        <w:t>“</w:t>
      </w:r>
      <w:r w:rsidR="0076116F" w:rsidRPr="0076116F">
        <w:rPr>
          <w:rFonts w:hAnsi="宋体"/>
          <w:sz w:val="21"/>
          <w:szCs w:val="21"/>
        </w:rPr>
        <w:t>阅读表现人与自然的优秀文学作品，</w:t>
      </w:r>
      <w:r w:rsidR="0076116F" w:rsidRPr="0076116F">
        <w:rPr>
          <w:rFonts w:hAnsi="宋体" w:hint="eastAsia"/>
          <w:sz w:val="21"/>
          <w:szCs w:val="21"/>
        </w:rPr>
        <w:t>体会</w:t>
      </w:r>
      <w:r w:rsidR="0076116F" w:rsidRPr="0076116F">
        <w:rPr>
          <w:rFonts w:hAnsi="宋体"/>
          <w:sz w:val="21"/>
          <w:szCs w:val="21"/>
        </w:rPr>
        <w:t>作者</w:t>
      </w:r>
      <w:r w:rsidR="0076116F" w:rsidRPr="0076116F">
        <w:rPr>
          <w:rFonts w:hAnsi="宋体" w:hint="eastAsia"/>
          <w:sz w:val="21"/>
          <w:szCs w:val="21"/>
        </w:rPr>
        <w:t>通过</w:t>
      </w:r>
      <w:r w:rsidR="0076116F" w:rsidRPr="0076116F">
        <w:rPr>
          <w:rFonts w:hAnsi="宋体"/>
          <w:sz w:val="21"/>
          <w:szCs w:val="21"/>
        </w:rPr>
        <w:t>语言和形象构建的艺术世界，</w:t>
      </w:r>
      <w:r w:rsidR="0076116F" w:rsidRPr="0076116F">
        <w:rPr>
          <w:rFonts w:hAnsi="宋体" w:hint="eastAsia"/>
          <w:sz w:val="21"/>
          <w:szCs w:val="21"/>
        </w:rPr>
        <w:t>借鉴</w:t>
      </w:r>
      <w:r w:rsidR="0076116F" w:rsidRPr="0076116F">
        <w:rPr>
          <w:rFonts w:hAnsi="宋体"/>
          <w:sz w:val="21"/>
          <w:szCs w:val="21"/>
        </w:rPr>
        <w:t>其中的写作手法，表达自己对自然的观察和思考，</w:t>
      </w:r>
      <w:r w:rsidR="0076116F" w:rsidRPr="0076116F">
        <w:rPr>
          <w:rFonts w:hAnsi="宋体" w:hint="eastAsia"/>
          <w:sz w:val="21"/>
          <w:szCs w:val="21"/>
        </w:rPr>
        <w:t>抒发</w:t>
      </w:r>
      <w:r w:rsidR="0076116F" w:rsidRPr="0076116F">
        <w:rPr>
          <w:rFonts w:hAnsi="宋体"/>
          <w:sz w:val="21"/>
          <w:szCs w:val="21"/>
        </w:rPr>
        <w:t>自己的情感</w:t>
      </w:r>
      <w:r w:rsidR="0076116F">
        <w:rPr>
          <w:rFonts w:hAnsi="宋体"/>
          <w:sz w:val="21"/>
          <w:szCs w:val="21"/>
        </w:rPr>
        <w:t>”</w:t>
      </w:r>
      <w:r w:rsidR="0076116F" w:rsidRPr="0076116F">
        <w:rPr>
          <w:rFonts w:hAnsi="宋体"/>
          <w:sz w:val="21"/>
          <w:szCs w:val="21"/>
        </w:rPr>
        <w:t>。</w:t>
      </w:r>
    </w:p>
    <w:p w:rsidR="00A31AA0" w:rsidRPr="005657DC" w:rsidRDefault="0076116F" w:rsidP="00FC04E5">
      <w:pPr>
        <w:spacing w:line="276" w:lineRule="auto"/>
        <w:ind w:firstLineChars="200" w:firstLine="420"/>
        <w:jc w:val="both"/>
        <w:rPr>
          <w:rFonts w:ascii="宋体" w:eastAsia="宋体" w:cs="宋体"/>
          <w:bCs/>
          <w:sz w:val="21"/>
          <w:szCs w:val="21"/>
        </w:rPr>
      </w:pPr>
      <w:r>
        <w:rPr>
          <w:rFonts w:ascii="宋体" w:eastAsia="宋体" w:cs="宋体" w:hint="eastAsia"/>
          <w:bCs/>
          <w:sz w:val="21"/>
          <w:szCs w:val="21"/>
        </w:rPr>
        <w:t>单元</w:t>
      </w:r>
      <w:r>
        <w:rPr>
          <w:rFonts w:ascii="宋体" w:eastAsia="宋体" w:cs="宋体"/>
          <w:bCs/>
          <w:sz w:val="21"/>
          <w:szCs w:val="21"/>
        </w:rPr>
        <w:t>目标的确定</w:t>
      </w:r>
      <w:r w:rsidR="00FC04E5">
        <w:rPr>
          <w:rFonts w:ascii="宋体" w:eastAsia="宋体" w:cs="宋体"/>
          <w:bCs/>
          <w:sz w:val="21"/>
          <w:szCs w:val="21"/>
        </w:rPr>
        <w:t>，</w:t>
      </w:r>
      <w:r>
        <w:rPr>
          <w:rFonts w:ascii="宋体" w:eastAsia="宋体" w:cs="宋体" w:hint="eastAsia"/>
          <w:bCs/>
          <w:sz w:val="21"/>
          <w:szCs w:val="21"/>
        </w:rPr>
        <w:t>其次</w:t>
      </w:r>
      <w:r>
        <w:rPr>
          <w:rFonts w:ascii="宋体" w:eastAsia="宋体" w:cs="宋体"/>
          <w:bCs/>
          <w:sz w:val="21"/>
          <w:szCs w:val="21"/>
        </w:rPr>
        <w:t>要</w:t>
      </w:r>
      <w:r>
        <w:rPr>
          <w:rFonts w:ascii="宋体" w:eastAsia="宋体" w:cs="宋体" w:hint="eastAsia"/>
          <w:bCs/>
          <w:sz w:val="21"/>
          <w:szCs w:val="21"/>
        </w:rPr>
        <w:t>分析</w:t>
      </w:r>
      <w:r>
        <w:rPr>
          <w:rFonts w:ascii="宋体" w:eastAsia="宋体" w:cs="宋体"/>
          <w:bCs/>
          <w:sz w:val="21"/>
          <w:szCs w:val="21"/>
        </w:rPr>
        <w:t>教材意图</w:t>
      </w:r>
      <w:r w:rsidR="005657DC">
        <w:rPr>
          <w:rFonts w:ascii="宋体" w:eastAsia="宋体" w:cs="宋体"/>
          <w:bCs/>
          <w:sz w:val="21"/>
          <w:szCs w:val="21"/>
        </w:rPr>
        <w:t>，</w:t>
      </w:r>
      <w:r w:rsidR="005657DC">
        <w:rPr>
          <w:rFonts w:ascii="宋体" w:eastAsia="宋体" w:hAnsi="宋体" w:cs="宋体" w:hint="eastAsia"/>
          <w:bCs/>
          <w:sz w:val="21"/>
          <w:szCs w:val="21"/>
        </w:rPr>
        <w:t>吃透</w:t>
      </w:r>
      <w:r w:rsidR="005657DC">
        <w:rPr>
          <w:rFonts w:ascii="宋体" w:eastAsia="宋体" w:hAnsi="宋体" w:cs="宋体"/>
          <w:bCs/>
          <w:sz w:val="21"/>
          <w:szCs w:val="21"/>
        </w:rPr>
        <w:t>文本，</w:t>
      </w:r>
      <w:r w:rsidR="005657DC">
        <w:rPr>
          <w:rFonts w:ascii="宋体" w:eastAsia="宋体" w:hAnsi="宋体" w:cs="宋体" w:hint="eastAsia"/>
          <w:bCs/>
          <w:sz w:val="21"/>
          <w:szCs w:val="21"/>
        </w:rPr>
        <w:t>关注</w:t>
      </w:r>
      <w:r w:rsidR="005657DC">
        <w:rPr>
          <w:rFonts w:ascii="宋体" w:eastAsia="宋体" w:hAnsi="宋体" w:cs="宋体"/>
          <w:bCs/>
          <w:sz w:val="21"/>
          <w:szCs w:val="21"/>
        </w:rPr>
        <w:t>学生的语文素养培养</w:t>
      </w:r>
      <w:r>
        <w:rPr>
          <w:rFonts w:ascii="宋体" w:eastAsia="宋体" w:cs="宋体"/>
          <w:bCs/>
          <w:sz w:val="21"/>
          <w:szCs w:val="21"/>
        </w:rPr>
        <w:t>。</w:t>
      </w:r>
      <w:r w:rsidRPr="009A4844">
        <w:rPr>
          <w:sz w:val="21"/>
          <w:szCs w:val="21"/>
        </w:rPr>
        <w:t>初中</w:t>
      </w:r>
      <w:r w:rsidRPr="009A4844">
        <w:rPr>
          <w:rFonts w:hint="eastAsia"/>
          <w:sz w:val="21"/>
          <w:szCs w:val="21"/>
        </w:rPr>
        <w:t>语文</w:t>
      </w:r>
      <w:r w:rsidRPr="009A4844">
        <w:rPr>
          <w:sz w:val="21"/>
          <w:szCs w:val="21"/>
        </w:rPr>
        <w:t>八</w:t>
      </w:r>
      <w:r w:rsidRPr="009A4844">
        <w:rPr>
          <w:rFonts w:hint="eastAsia"/>
          <w:sz w:val="21"/>
          <w:szCs w:val="21"/>
        </w:rPr>
        <w:t>年级游记</w:t>
      </w:r>
      <w:r w:rsidRPr="009A4844">
        <w:rPr>
          <w:sz w:val="21"/>
          <w:szCs w:val="21"/>
        </w:rPr>
        <w:t>单元的</w:t>
      </w:r>
      <w:r>
        <w:rPr>
          <w:rFonts w:asciiTheme="minorEastAsia" w:hAnsiTheme="minorEastAsia"/>
          <w:sz w:val="21"/>
          <w:szCs w:val="21"/>
        </w:rPr>
        <w:t>学习材料分别是《</w:t>
      </w:r>
      <w:r>
        <w:rPr>
          <w:rFonts w:asciiTheme="minorEastAsia" w:hAnsiTheme="minorEastAsia" w:hint="eastAsia"/>
          <w:sz w:val="21"/>
          <w:szCs w:val="21"/>
        </w:rPr>
        <w:t>壶口瀑布</w:t>
      </w:r>
      <w:r>
        <w:rPr>
          <w:rFonts w:asciiTheme="minorEastAsia" w:hAnsiTheme="minorEastAsia"/>
          <w:sz w:val="21"/>
          <w:szCs w:val="21"/>
        </w:rPr>
        <w:t>》《在长江源头</w:t>
      </w:r>
      <w:r>
        <w:rPr>
          <w:rFonts w:asciiTheme="minorEastAsia" w:hAnsiTheme="minorEastAsia" w:hint="eastAsia"/>
          <w:sz w:val="21"/>
          <w:szCs w:val="21"/>
        </w:rPr>
        <w:t>各</w:t>
      </w:r>
      <w:r>
        <w:rPr>
          <w:rFonts w:asciiTheme="minorEastAsia" w:hAnsiTheme="minorEastAsia"/>
          <w:sz w:val="21"/>
          <w:szCs w:val="21"/>
        </w:rPr>
        <w:t>拉丹</w:t>
      </w:r>
      <w:r>
        <w:rPr>
          <w:rFonts w:asciiTheme="minorEastAsia" w:hAnsiTheme="minorEastAsia" w:hint="eastAsia"/>
          <w:sz w:val="21"/>
          <w:szCs w:val="21"/>
        </w:rPr>
        <w:t>冬</w:t>
      </w:r>
      <w:r>
        <w:rPr>
          <w:rFonts w:asciiTheme="minorEastAsia" w:hAnsiTheme="minorEastAsia"/>
          <w:sz w:val="21"/>
          <w:szCs w:val="21"/>
        </w:rPr>
        <w:t>》《</w:t>
      </w:r>
      <w:r>
        <w:rPr>
          <w:rFonts w:asciiTheme="minorEastAsia" w:hAnsiTheme="minorEastAsia" w:hint="eastAsia"/>
          <w:sz w:val="21"/>
          <w:szCs w:val="21"/>
        </w:rPr>
        <w:t>登</w:t>
      </w:r>
      <w:r>
        <w:rPr>
          <w:rFonts w:asciiTheme="minorEastAsia" w:hAnsiTheme="minorEastAsia"/>
          <w:sz w:val="21"/>
          <w:szCs w:val="21"/>
        </w:rPr>
        <w:t>勃朗峰》《</w:t>
      </w:r>
      <w:r>
        <w:rPr>
          <w:rFonts w:asciiTheme="minorEastAsia" w:hAnsiTheme="minorEastAsia" w:hint="eastAsia"/>
          <w:sz w:val="21"/>
          <w:szCs w:val="21"/>
        </w:rPr>
        <w:t>一滴水</w:t>
      </w:r>
      <w:r>
        <w:rPr>
          <w:rFonts w:asciiTheme="minorEastAsia" w:hAnsiTheme="minorEastAsia"/>
          <w:sz w:val="21"/>
          <w:szCs w:val="21"/>
        </w:rPr>
        <w:t>经过丽江</w:t>
      </w:r>
      <w:r w:rsidRPr="0076116F">
        <w:rPr>
          <w:rFonts w:ascii="宋体" w:eastAsia="宋体" w:cs="宋体"/>
          <w:bCs/>
          <w:sz w:val="21"/>
          <w:szCs w:val="21"/>
        </w:rPr>
        <w:t>》。单元要素是：</w:t>
      </w:r>
      <w:r w:rsidRPr="0076116F">
        <w:rPr>
          <w:rFonts w:ascii="宋体" w:eastAsia="宋体" w:cs="宋体" w:hint="eastAsia"/>
          <w:bCs/>
          <w:sz w:val="21"/>
          <w:szCs w:val="21"/>
        </w:rPr>
        <w:t>了解</w:t>
      </w:r>
      <w:r w:rsidRPr="0076116F">
        <w:rPr>
          <w:rFonts w:ascii="宋体" w:eastAsia="宋体" w:cs="宋体"/>
          <w:bCs/>
          <w:sz w:val="21"/>
          <w:szCs w:val="21"/>
        </w:rPr>
        <w:t>游记的特点，</w:t>
      </w:r>
      <w:r w:rsidRPr="0076116F">
        <w:rPr>
          <w:rFonts w:ascii="宋体" w:eastAsia="宋体" w:cs="宋体" w:hint="eastAsia"/>
          <w:bCs/>
          <w:sz w:val="21"/>
          <w:szCs w:val="21"/>
        </w:rPr>
        <w:t>把握</w:t>
      </w:r>
      <w:r w:rsidRPr="0076116F">
        <w:rPr>
          <w:rFonts w:ascii="宋体" w:eastAsia="宋体" w:cs="宋体"/>
          <w:bCs/>
          <w:sz w:val="21"/>
          <w:szCs w:val="21"/>
        </w:rPr>
        <w:t>作者的游踪、</w:t>
      </w:r>
      <w:r w:rsidRPr="0076116F">
        <w:rPr>
          <w:rFonts w:ascii="宋体" w:eastAsia="宋体" w:cs="宋体" w:hint="eastAsia"/>
          <w:bCs/>
          <w:sz w:val="21"/>
          <w:szCs w:val="21"/>
        </w:rPr>
        <w:t>写景</w:t>
      </w:r>
      <w:r w:rsidRPr="0076116F">
        <w:rPr>
          <w:rFonts w:ascii="宋体" w:eastAsia="宋体" w:cs="宋体"/>
          <w:bCs/>
          <w:sz w:val="21"/>
          <w:szCs w:val="21"/>
        </w:rPr>
        <w:t>角度和方法，</w:t>
      </w:r>
      <w:r w:rsidRPr="0076116F">
        <w:rPr>
          <w:rFonts w:ascii="宋体" w:eastAsia="宋体" w:cs="宋体" w:hint="eastAsia"/>
          <w:bCs/>
          <w:sz w:val="21"/>
          <w:szCs w:val="21"/>
        </w:rPr>
        <w:t>揣摩</w:t>
      </w:r>
      <w:r w:rsidRPr="0076116F">
        <w:rPr>
          <w:rFonts w:ascii="宋体" w:eastAsia="宋体" w:cs="宋体"/>
          <w:bCs/>
          <w:sz w:val="21"/>
          <w:szCs w:val="21"/>
        </w:rPr>
        <w:t>和品味语言，</w:t>
      </w:r>
      <w:r w:rsidRPr="0076116F">
        <w:rPr>
          <w:rFonts w:ascii="宋体" w:eastAsia="宋体" w:cs="宋体" w:hint="eastAsia"/>
          <w:bCs/>
          <w:sz w:val="21"/>
          <w:szCs w:val="21"/>
        </w:rPr>
        <w:t>欣赏</w:t>
      </w:r>
      <w:r w:rsidRPr="0076116F">
        <w:rPr>
          <w:rFonts w:ascii="宋体" w:eastAsia="宋体" w:cs="宋体"/>
          <w:bCs/>
          <w:sz w:val="21"/>
          <w:szCs w:val="21"/>
        </w:rPr>
        <w:t>、</w:t>
      </w:r>
      <w:r w:rsidRPr="0076116F">
        <w:rPr>
          <w:rFonts w:ascii="宋体" w:eastAsia="宋体" w:cs="宋体" w:hint="eastAsia"/>
          <w:bCs/>
          <w:sz w:val="21"/>
          <w:szCs w:val="21"/>
        </w:rPr>
        <w:t>积累</w:t>
      </w:r>
      <w:r w:rsidRPr="0076116F">
        <w:rPr>
          <w:rFonts w:ascii="宋体" w:eastAsia="宋体" w:cs="宋体"/>
          <w:bCs/>
          <w:sz w:val="21"/>
          <w:szCs w:val="21"/>
        </w:rPr>
        <w:t>精彩语句</w:t>
      </w:r>
      <w:r w:rsidRPr="005657DC">
        <w:rPr>
          <w:rFonts w:ascii="宋体" w:eastAsia="宋体" w:cs="宋体"/>
          <w:bCs/>
          <w:sz w:val="21"/>
          <w:szCs w:val="21"/>
        </w:rPr>
        <w:t>。</w:t>
      </w:r>
      <w:r w:rsidR="005657DC">
        <w:rPr>
          <w:rFonts w:ascii="宋体" w:eastAsia="宋体" w:cs="宋体" w:hint="eastAsia"/>
          <w:bCs/>
          <w:sz w:val="21"/>
          <w:szCs w:val="21"/>
        </w:rPr>
        <w:t>本单元</w:t>
      </w:r>
      <w:r w:rsidR="005657DC" w:rsidRPr="005657DC">
        <w:rPr>
          <w:rFonts w:ascii="宋体" w:eastAsia="宋体" w:cs="宋体"/>
          <w:bCs/>
          <w:sz w:val="21"/>
          <w:szCs w:val="21"/>
        </w:rPr>
        <w:t>的阅读</w:t>
      </w:r>
      <w:r w:rsidR="005657DC">
        <w:rPr>
          <w:rFonts w:ascii="宋体" w:eastAsia="宋体" w:cs="宋体"/>
          <w:bCs/>
          <w:sz w:val="21"/>
          <w:szCs w:val="21"/>
        </w:rPr>
        <w:t>教学，要基于游记的文体特征而展开。对游记有</w:t>
      </w:r>
      <w:r w:rsidR="005657DC">
        <w:rPr>
          <w:rFonts w:ascii="宋体" w:eastAsia="宋体" w:cs="宋体" w:hint="eastAsia"/>
          <w:bCs/>
          <w:sz w:val="21"/>
          <w:szCs w:val="21"/>
        </w:rPr>
        <w:t>深度</w:t>
      </w:r>
      <w:r w:rsidR="005657DC">
        <w:rPr>
          <w:rFonts w:ascii="宋体" w:eastAsia="宋体" w:cs="宋体"/>
          <w:bCs/>
          <w:sz w:val="21"/>
          <w:szCs w:val="21"/>
        </w:rPr>
        <w:t>理解，</w:t>
      </w:r>
      <w:r w:rsidR="005657DC" w:rsidRPr="005657DC">
        <w:rPr>
          <w:rFonts w:ascii="宋体" w:eastAsia="宋体" w:cs="宋体"/>
          <w:bCs/>
          <w:sz w:val="21"/>
          <w:szCs w:val="21"/>
        </w:rPr>
        <w:t>认识游记之于生活的意义，</w:t>
      </w:r>
      <w:r w:rsidR="005657DC">
        <w:rPr>
          <w:rFonts w:ascii="宋体" w:eastAsia="宋体" w:cs="宋体"/>
          <w:bCs/>
          <w:sz w:val="21"/>
          <w:szCs w:val="21"/>
        </w:rPr>
        <w:t>能在具体情境下迁移应用游记的读写策略，</w:t>
      </w:r>
      <w:r w:rsidR="005657DC" w:rsidRPr="005657DC">
        <w:rPr>
          <w:rFonts w:ascii="宋体" w:eastAsia="宋体" w:cs="宋体"/>
          <w:bCs/>
          <w:sz w:val="21"/>
          <w:szCs w:val="21"/>
        </w:rPr>
        <w:t>是</w:t>
      </w:r>
      <w:r w:rsidR="005657DC" w:rsidRPr="005657DC">
        <w:rPr>
          <w:rFonts w:ascii="宋体" w:eastAsia="宋体" w:cs="宋体" w:hint="eastAsia"/>
          <w:bCs/>
          <w:sz w:val="21"/>
          <w:szCs w:val="21"/>
        </w:rPr>
        <w:t>本单元</w:t>
      </w:r>
      <w:r w:rsidR="005657DC" w:rsidRPr="005657DC">
        <w:rPr>
          <w:rFonts w:ascii="宋体" w:eastAsia="宋体" w:cs="宋体"/>
          <w:bCs/>
          <w:sz w:val="21"/>
          <w:szCs w:val="21"/>
        </w:rPr>
        <w:t>的教学价值。</w:t>
      </w:r>
    </w:p>
    <w:p w:rsidR="00A31AA0" w:rsidRPr="005657DC" w:rsidRDefault="005657DC" w:rsidP="005657DC">
      <w:pPr>
        <w:spacing w:line="276" w:lineRule="auto"/>
        <w:ind w:firstLine="420"/>
        <w:jc w:val="both"/>
        <w:rPr>
          <w:sz w:val="21"/>
          <w:szCs w:val="21"/>
        </w:rPr>
      </w:pPr>
      <w:r w:rsidRPr="005657DC">
        <w:rPr>
          <w:sz w:val="21"/>
          <w:szCs w:val="21"/>
        </w:rPr>
        <w:t>基于</w:t>
      </w:r>
      <w:r>
        <w:rPr>
          <w:sz w:val="21"/>
          <w:szCs w:val="21"/>
        </w:rPr>
        <w:t>课</w:t>
      </w:r>
      <w:r>
        <w:rPr>
          <w:rFonts w:hint="eastAsia"/>
          <w:sz w:val="21"/>
          <w:szCs w:val="21"/>
        </w:rPr>
        <w:t>标</w:t>
      </w:r>
      <w:r>
        <w:rPr>
          <w:sz w:val="21"/>
          <w:szCs w:val="21"/>
        </w:rPr>
        <w:t>、教材、</w:t>
      </w:r>
      <w:r>
        <w:rPr>
          <w:rFonts w:hint="eastAsia"/>
          <w:sz w:val="21"/>
          <w:szCs w:val="21"/>
        </w:rPr>
        <w:t>文本</w:t>
      </w:r>
      <w:r>
        <w:rPr>
          <w:sz w:val="21"/>
          <w:szCs w:val="21"/>
        </w:rPr>
        <w:t>、</w:t>
      </w:r>
      <w:r>
        <w:rPr>
          <w:rFonts w:hint="eastAsia"/>
          <w:sz w:val="21"/>
          <w:szCs w:val="21"/>
        </w:rPr>
        <w:t>学生</w:t>
      </w:r>
      <w:r>
        <w:rPr>
          <w:sz w:val="21"/>
          <w:szCs w:val="21"/>
        </w:rPr>
        <w:t>四个方面，</w:t>
      </w:r>
      <w:r>
        <w:rPr>
          <w:rFonts w:hint="eastAsia"/>
          <w:sz w:val="21"/>
          <w:szCs w:val="21"/>
        </w:rPr>
        <w:t>我们</w:t>
      </w:r>
      <w:r>
        <w:rPr>
          <w:sz w:val="21"/>
          <w:szCs w:val="21"/>
        </w:rPr>
        <w:t>将游记</w:t>
      </w:r>
      <w:r>
        <w:rPr>
          <w:rFonts w:hint="eastAsia"/>
          <w:sz w:val="21"/>
          <w:szCs w:val="21"/>
        </w:rPr>
        <w:t>单元</w:t>
      </w:r>
      <w:r>
        <w:rPr>
          <w:sz w:val="21"/>
          <w:szCs w:val="21"/>
        </w:rPr>
        <w:t>的预期学习结果确定</w:t>
      </w:r>
      <w:r>
        <w:rPr>
          <w:rFonts w:hint="eastAsia"/>
          <w:sz w:val="21"/>
          <w:szCs w:val="21"/>
        </w:rPr>
        <w:t>如下：</w:t>
      </w:r>
    </w:p>
    <w:tbl>
      <w:tblPr>
        <w:tblStyle w:val="a3"/>
        <w:tblW w:w="0" w:type="auto"/>
        <w:tblLook w:val="04A0"/>
      </w:tblPr>
      <w:tblGrid>
        <w:gridCol w:w="2972"/>
        <w:gridCol w:w="2552"/>
        <w:gridCol w:w="2766"/>
      </w:tblGrid>
      <w:tr w:rsidR="00C8384D" w:rsidTr="001E1F55">
        <w:tc>
          <w:tcPr>
            <w:tcW w:w="8290" w:type="dxa"/>
            <w:gridSpan w:val="3"/>
          </w:tcPr>
          <w:p w:rsidR="00C8384D" w:rsidRDefault="00C8384D" w:rsidP="001E1F55">
            <w:pPr>
              <w:spacing w:line="360" w:lineRule="auto"/>
              <w:ind w:firstLine="480"/>
              <w:jc w:val="center"/>
              <w:rPr>
                <w:rFonts w:ascii="宋体" w:eastAsia="宋体" w:hAnsi="宋体" w:cs="宋体"/>
                <w:szCs w:val="21"/>
              </w:rPr>
            </w:pPr>
            <w:r>
              <w:rPr>
                <w:rFonts w:ascii="宋体" w:eastAsia="宋体" w:hAnsi="宋体" w:cs="宋体" w:hint="eastAsia"/>
                <w:bCs/>
                <w:szCs w:val="21"/>
              </w:rPr>
              <w:t>阶段一 明确预期学习结果</w:t>
            </w:r>
          </w:p>
        </w:tc>
      </w:tr>
      <w:tr w:rsidR="00C8384D" w:rsidTr="001E1F55">
        <w:tc>
          <w:tcPr>
            <w:tcW w:w="2972" w:type="dxa"/>
            <w:vMerge w:val="restart"/>
          </w:tcPr>
          <w:p w:rsidR="00C8384D" w:rsidRPr="00926F10" w:rsidRDefault="00C8384D" w:rsidP="001E1F55">
            <w:pPr>
              <w:rPr>
                <w:rFonts w:ascii="宋体" w:eastAsia="宋体" w:hAnsi="宋体" w:cs="宋体"/>
                <w:b/>
                <w:bCs/>
                <w:sz w:val="18"/>
                <w:szCs w:val="18"/>
              </w:rPr>
            </w:pPr>
            <w:r w:rsidRPr="00926F10">
              <w:rPr>
                <w:rFonts w:ascii="宋体" w:eastAsia="宋体" w:hAnsi="宋体" w:cs="宋体"/>
                <w:b/>
                <w:bCs/>
                <w:sz w:val="18"/>
                <w:szCs w:val="18"/>
              </w:rPr>
              <w:t>课程标准第</w:t>
            </w:r>
            <w:r w:rsidRPr="00926F10">
              <w:rPr>
                <w:rFonts w:ascii="宋体" w:eastAsia="宋体" w:hAnsi="宋体" w:cs="宋体" w:hint="eastAsia"/>
                <w:b/>
                <w:bCs/>
                <w:sz w:val="18"/>
                <w:szCs w:val="18"/>
              </w:rPr>
              <w:t>四</w:t>
            </w:r>
            <w:r w:rsidRPr="00926F10">
              <w:rPr>
                <w:rFonts w:ascii="宋体" w:eastAsia="宋体" w:hAnsi="宋体" w:cs="宋体"/>
                <w:b/>
                <w:bCs/>
                <w:sz w:val="18"/>
                <w:szCs w:val="18"/>
              </w:rPr>
              <w:t>学段</w:t>
            </w:r>
            <w:r w:rsidRPr="00926F10">
              <w:rPr>
                <w:rFonts w:ascii="宋体" w:eastAsia="宋体" w:hAnsi="宋体" w:cs="宋体" w:hint="eastAsia"/>
                <w:b/>
                <w:bCs/>
                <w:sz w:val="18"/>
                <w:szCs w:val="18"/>
              </w:rPr>
              <w:t>学段</w:t>
            </w:r>
            <w:r w:rsidRPr="00926F10">
              <w:rPr>
                <w:rFonts w:ascii="宋体" w:eastAsia="宋体" w:hAnsi="宋体" w:cs="宋体"/>
                <w:b/>
                <w:bCs/>
                <w:sz w:val="18"/>
                <w:szCs w:val="18"/>
              </w:rPr>
              <w:t>要求：</w:t>
            </w:r>
          </w:p>
          <w:p w:rsidR="00C8384D" w:rsidRPr="00926F10" w:rsidRDefault="00C8384D" w:rsidP="001E1F55">
            <w:pPr>
              <w:rPr>
                <w:rFonts w:ascii="宋体" w:eastAsia="宋体" w:hAnsi="宋体" w:cs="宋体"/>
                <w:sz w:val="18"/>
                <w:szCs w:val="18"/>
              </w:rPr>
            </w:pPr>
            <w:r w:rsidRPr="00926F10">
              <w:rPr>
                <w:rFonts w:ascii="宋体" w:eastAsia="宋体" w:hAnsi="宋体" w:cs="宋体"/>
                <w:sz w:val="18"/>
                <w:szCs w:val="18"/>
              </w:rPr>
              <w:t>【阅读与鉴赏】</w:t>
            </w:r>
          </w:p>
          <w:p w:rsidR="00C8384D" w:rsidRPr="00926F10" w:rsidRDefault="00C8384D" w:rsidP="00C8384D">
            <w:pPr>
              <w:jc w:val="both"/>
              <w:rPr>
                <w:rFonts w:ascii="宋体" w:eastAsia="宋体" w:hAnsi="宋体" w:cs="宋体"/>
                <w:sz w:val="18"/>
                <w:szCs w:val="18"/>
              </w:rPr>
            </w:pPr>
            <w:r w:rsidRPr="00926F10">
              <w:rPr>
                <w:rFonts w:ascii="宋体" w:eastAsia="宋体" w:hAnsi="宋体" w:cs="宋体" w:hint="eastAsia"/>
                <w:sz w:val="18"/>
                <w:szCs w:val="18"/>
              </w:rPr>
              <w:t>欣赏</w:t>
            </w:r>
            <w:r w:rsidRPr="00926F10">
              <w:rPr>
                <w:rFonts w:ascii="宋体" w:eastAsia="宋体" w:hAnsi="宋体" w:cs="宋体"/>
                <w:sz w:val="18"/>
                <w:szCs w:val="18"/>
              </w:rPr>
              <w:t>文学作品，</w:t>
            </w:r>
            <w:r w:rsidRPr="00926F10">
              <w:rPr>
                <w:rFonts w:ascii="宋体" w:eastAsia="宋体" w:hAnsi="宋体" w:cs="宋体" w:hint="eastAsia"/>
                <w:sz w:val="18"/>
                <w:szCs w:val="18"/>
              </w:rPr>
              <w:t>有</w:t>
            </w:r>
            <w:r w:rsidRPr="00926F10">
              <w:rPr>
                <w:rFonts w:ascii="宋体" w:eastAsia="宋体" w:hAnsi="宋体" w:cs="宋体"/>
                <w:sz w:val="18"/>
                <w:szCs w:val="18"/>
              </w:rPr>
              <w:t>自己的情感体验，</w:t>
            </w:r>
            <w:r w:rsidRPr="00926F10">
              <w:rPr>
                <w:rFonts w:ascii="宋体" w:eastAsia="宋体" w:hAnsi="宋体" w:cs="宋体" w:hint="eastAsia"/>
                <w:sz w:val="18"/>
                <w:szCs w:val="18"/>
              </w:rPr>
              <w:t>初步</w:t>
            </w:r>
            <w:r w:rsidRPr="00926F10">
              <w:rPr>
                <w:rFonts w:ascii="宋体" w:eastAsia="宋体" w:hAnsi="宋体" w:cs="宋体"/>
                <w:sz w:val="18"/>
                <w:szCs w:val="18"/>
              </w:rPr>
              <w:t>领悟作品的内涵，</w:t>
            </w:r>
            <w:r w:rsidRPr="00926F10">
              <w:rPr>
                <w:rFonts w:ascii="宋体" w:eastAsia="宋体" w:hAnsi="宋体" w:cs="宋体" w:hint="eastAsia"/>
                <w:sz w:val="18"/>
                <w:szCs w:val="18"/>
              </w:rPr>
              <w:t>从中</w:t>
            </w:r>
            <w:r w:rsidRPr="00926F10">
              <w:rPr>
                <w:rFonts w:ascii="宋体" w:eastAsia="宋体" w:hAnsi="宋体" w:cs="宋体"/>
                <w:sz w:val="18"/>
                <w:szCs w:val="18"/>
              </w:rPr>
              <w:t>获得对自然、</w:t>
            </w:r>
            <w:r w:rsidRPr="00926F10">
              <w:rPr>
                <w:rFonts w:ascii="宋体" w:eastAsia="宋体" w:hAnsi="宋体" w:cs="宋体" w:hint="eastAsia"/>
                <w:sz w:val="18"/>
                <w:szCs w:val="18"/>
              </w:rPr>
              <w:t>社会</w:t>
            </w:r>
            <w:r w:rsidRPr="00926F10">
              <w:rPr>
                <w:rFonts w:ascii="宋体" w:eastAsia="宋体" w:hAnsi="宋体" w:cs="宋体"/>
                <w:sz w:val="18"/>
                <w:szCs w:val="18"/>
              </w:rPr>
              <w:t>、</w:t>
            </w:r>
            <w:r w:rsidRPr="00926F10">
              <w:rPr>
                <w:rFonts w:ascii="宋体" w:eastAsia="宋体" w:hAnsi="宋体" w:cs="宋体" w:hint="eastAsia"/>
                <w:sz w:val="18"/>
                <w:szCs w:val="18"/>
              </w:rPr>
              <w:t>人生</w:t>
            </w:r>
            <w:r w:rsidRPr="00926F10">
              <w:rPr>
                <w:rFonts w:ascii="宋体" w:eastAsia="宋体" w:hAnsi="宋体" w:cs="宋体"/>
                <w:sz w:val="18"/>
                <w:szCs w:val="18"/>
              </w:rPr>
              <w:t>的有</w:t>
            </w:r>
            <w:r w:rsidRPr="00926F10">
              <w:rPr>
                <w:rFonts w:ascii="宋体" w:eastAsia="宋体" w:hAnsi="宋体" w:cs="宋体" w:hint="eastAsia"/>
                <w:sz w:val="18"/>
                <w:szCs w:val="18"/>
              </w:rPr>
              <w:t>益</w:t>
            </w:r>
            <w:r w:rsidRPr="00926F10">
              <w:rPr>
                <w:rFonts w:ascii="宋体" w:eastAsia="宋体" w:hAnsi="宋体" w:cs="宋体"/>
                <w:sz w:val="18"/>
                <w:szCs w:val="18"/>
              </w:rPr>
              <w:t>启示。</w:t>
            </w:r>
            <w:r w:rsidRPr="00926F10">
              <w:rPr>
                <w:rFonts w:ascii="宋体" w:eastAsia="宋体" w:hAnsi="宋体" w:cs="宋体" w:hint="eastAsia"/>
                <w:sz w:val="18"/>
                <w:szCs w:val="18"/>
              </w:rPr>
              <w:t>能</w:t>
            </w:r>
            <w:r w:rsidRPr="00926F10">
              <w:rPr>
                <w:rFonts w:ascii="宋体" w:eastAsia="宋体" w:hAnsi="宋体" w:cs="宋体"/>
                <w:sz w:val="18"/>
                <w:szCs w:val="18"/>
              </w:rPr>
              <w:t>对作品</w:t>
            </w:r>
            <w:r w:rsidRPr="00926F10">
              <w:rPr>
                <w:rFonts w:ascii="宋体" w:eastAsia="宋体" w:hAnsi="宋体" w:cs="宋体" w:hint="eastAsia"/>
                <w:sz w:val="18"/>
                <w:szCs w:val="18"/>
              </w:rPr>
              <w:t>中</w:t>
            </w:r>
            <w:r w:rsidRPr="00926F10">
              <w:rPr>
                <w:rFonts w:ascii="宋体" w:eastAsia="宋体" w:hAnsi="宋体" w:cs="宋体"/>
                <w:sz w:val="18"/>
                <w:szCs w:val="18"/>
              </w:rPr>
              <w:t>感人的情境和形象说出自己的体验，</w:t>
            </w:r>
            <w:r w:rsidRPr="00926F10">
              <w:rPr>
                <w:rFonts w:ascii="宋体" w:eastAsia="宋体" w:hAnsi="宋体" w:cs="宋体" w:hint="eastAsia"/>
                <w:sz w:val="18"/>
                <w:szCs w:val="18"/>
              </w:rPr>
              <w:t>品味</w:t>
            </w:r>
            <w:r w:rsidRPr="00926F10">
              <w:rPr>
                <w:rFonts w:ascii="宋体" w:eastAsia="宋体" w:hAnsi="宋体" w:cs="宋体"/>
                <w:sz w:val="18"/>
                <w:szCs w:val="18"/>
              </w:rPr>
              <w:t>作品中富于表现力的语言。</w:t>
            </w:r>
          </w:p>
          <w:p w:rsidR="00C8384D" w:rsidRPr="00926F10" w:rsidRDefault="00C8384D" w:rsidP="001E1F55">
            <w:pPr>
              <w:rPr>
                <w:rFonts w:ascii="宋体" w:eastAsia="宋体" w:hAnsi="宋体" w:cs="宋体"/>
                <w:sz w:val="18"/>
                <w:szCs w:val="18"/>
              </w:rPr>
            </w:pPr>
            <w:r w:rsidRPr="00926F10">
              <w:rPr>
                <w:rFonts w:ascii="宋体" w:eastAsia="宋体" w:hAnsi="宋体" w:cs="宋体" w:hint="eastAsia"/>
                <w:sz w:val="18"/>
                <w:szCs w:val="18"/>
              </w:rPr>
              <w:t>【</w:t>
            </w:r>
            <w:r w:rsidRPr="00926F10">
              <w:rPr>
                <w:rFonts w:ascii="宋体" w:eastAsia="宋体" w:hAnsi="宋体" w:cs="宋体"/>
                <w:sz w:val="18"/>
                <w:szCs w:val="18"/>
              </w:rPr>
              <w:t>表达与交流</w:t>
            </w:r>
            <w:r w:rsidRPr="00926F10">
              <w:rPr>
                <w:rFonts w:ascii="宋体" w:eastAsia="宋体" w:hAnsi="宋体" w:cs="宋体" w:hint="eastAsia"/>
                <w:sz w:val="18"/>
                <w:szCs w:val="18"/>
              </w:rPr>
              <w:t>】</w:t>
            </w:r>
          </w:p>
          <w:p w:rsidR="00C8384D" w:rsidRPr="00926F10" w:rsidRDefault="00C8384D" w:rsidP="00C8384D">
            <w:pPr>
              <w:jc w:val="both"/>
              <w:rPr>
                <w:rFonts w:hAnsi="宋体"/>
                <w:sz w:val="18"/>
                <w:szCs w:val="18"/>
              </w:rPr>
            </w:pPr>
            <w:r w:rsidRPr="00926F10">
              <w:rPr>
                <w:rFonts w:hAnsi="宋体"/>
                <w:sz w:val="18"/>
                <w:szCs w:val="18"/>
              </w:rPr>
              <w:t>写作要有真情实感，</w:t>
            </w:r>
            <w:r w:rsidRPr="00926F10">
              <w:rPr>
                <w:rFonts w:hAnsi="宋体" w:hint="eastAsia"/>
                <w:sz w:val="18"/>
                <w:szCs w:val="18"/>
              </w:rPr>
              <w:t>表达</w:t>
            </w:r>
            <w:r w:rsidRPr="00926F10">
              <w:rPr>
                <w:rFonts w:hAnsi="宋体"/>
                <w:sz w:val="18"/>
                <w:szCs w:val="18"/>
              </w:rPr>
              <w:t>自己对自然、</w:t>
            </w:r>
            <w:r w:rsidRPr="00926F10">
              <w:rPr>
                <w:rFonts w:hAnsi="宋体" w:hint="eastAsia"/>
                <w:sz w:val="18"/>
                <w:szCs w:val="18"/>
              </w:rPr>
              <w:t>社会</w:t>
            </w:r>
            <w:r w:rsidRPr="00926F10">
              <w:rPr>
                <w:rFonts w:hAnsi="宋体"/>
                <w:sz w:val="18"/>
                <w:szCs w:val="18"/>
              </w:rPr>
              <w:t>、</w:t>
            </w:r>
            <w:r w:rsidRPr="00926F10">
              <w:rPr>
                <w:rFonts w:hAnsi="宋体" w:hint="eastAsia"/>
                <w:sz w:val="18"/>
                <w:szCs w:val="18"/>
              </w:rPr>
              <w:t>人生</w:t>
            </w:r>
            <w:r w:rsidRPr="00926F10">
              <w:rPr>
                <w:rFonts w:hAnsi="宋体"/>
                <w:sz w:val="18"/>
                <w:szCs w:val="18"/>
              </w:rPr>
              <w:t>的感受、</w:t>
            </w:r>
            <w:r w:rsidRPr="00926F10">
              <w:rPr>
                <w:rFonts w:hAnsi="宋体" w:hint="eastAsia"/>
                <w:sz w:val="18"/>
                <w:szCs w:val="18"/>
              </w:rPr>
              <w:t>体验</w:t>
            </w:r>
            <w:r w:rsidRPr="00926F10">
              <w:rPr>
                <w:rFonts w:hAnsi="宋体"/>
                <w:sz w:val="18"/>
                <w:szCs w:val="18"/>
              </w:rPr>
              <w:t>和思考，</w:t>
            </w:r>
            <w:r w:rsidRPr="00926F10">
              <w:rPr>
                <w:rFonts w:hAnsi="宋体" w:hint="eastAsia"/>
                <w:sz w:val="18"/>
                <w:szCs w:val="18"/>
              </w:rPr>
              <w:t>力求有</w:t>
            </w:r>
            <w:r w:rsidRPr="00926F10">
              <w:rPr>
                <w:rFonts w:hAnsi="宋体"/>
                <w:sz w:val="18"/>
                <w:szCs w:val="18"/>
              </w:rPr>
              <w:t>创意。</w:t>
            </w:r>
          </w:p>
          <w:p w:rsidR="00C8384D" w:rsidRPr="00926F10" w:rsidRDefault="00C8384D" w:rsidP="001E1F55">
            <w:pPr>
              <w:rPr>
                <w:rFonts w:hAnsi="宋体"/>
                <w:b/>
                <w:sz w:val="18"/>
                <w:szCs w:val="18"/>
              </w:rPr>
            </w:pPr>
            <w:r w:rsidRPr="00926F10">
              <w:rPr>
                <w:rFonts w:hAnsi="宋体"/>
                <w:b/>
                <w:sz w:val="18"/>
                <w:szCs w:val="18"/>
              </w:rPr>
              <w:t>“</w:t>
            </w:r>
            <w:r w:rsidRPr="00926F10">
              <w:rPr>
                <w:rFonts w:hAnsi="宋体" w:hint="eastAsia"/>
                <w:b/>
                <w:sz w:val="18"/>
                <w:szCs w:val="18"/>
              </w:rPr>
              <w:t>文学</w:t>
            </w:r>
            <w:r w:rsidRPr="00926F10">
              <w:rPr>
                <w:rFonts w:hAnsi="宋体"/>
                <w:b/>
                <w:sz w:val="18"/>
                <w:szCs w:val="18"/>
              </w:rPr>
              <w:t>阅读与创意表达”学习任务群第四</w:t>
            </w:r>
            <w:r w:rsidRPr="00926F10">
              <w:rPr>
                <w:rFonts w:hAnsi="宋体" w:hint="eastAsia"/>
                <w:b/>
                <w:sz w:val="18"/>
                <w:szCs w:val="18"/>
              </w:rPr>
              <w:t>学段学习</w:t>
            </w:r>
            <w:r w:rsidRPr="00926F10">
              <w:rPr>
                <w:rFonts w:hAnsi="宋体"/>
                <w:b/>
                <w:sz w:val="18"/>
                <w:szCs w:val="18"/>
              </w:rPr>
              <w:t>内容：</w:t>
            </w:r>
          </w:p>
          <w:p w:rsidR="00C8384D" w:rsidRPr="00926F10" w:rsidRDefault="00C8384D" w:rsidP="00C8384D">
            <w:pPr>
              <w:jc w:val="both"/>
              <w:rPr>
                <w:rFonts w:hAnsi="宋体"/>
                <w:sz w:val="18"/>
                <w:szCs w:val="18"/>
              </w:rPr>
            </w:pPr>
            <w:r w:rsidRPr="00926F10">
              <w:rPr>
                <w:rFonts w:hAnsi="宋体"/>
                <w:sz w:val="18"/>
                <w:szCs w:val="18"/>
              </w:rPr>
              <w:t>阅读表现人与自然的优秀文学作品，</w:t>
            </w:r>
            <w:r w:rsidRPr="00926F10">
              <w:rPr>
                <w:rFonts w:hAnsi="宋体" w:hint="eastAsia"/>
                <w:sz w:val="18"/>
                <w:szCs w:val="18"/>
              </w:rPr>
              <w:t>体会</w:t>
            </w:r>
            <w:r w:rsidRPr="00926F10">
              <w:rPr>
                <w:rFonts w:hAnsi="宋体"/>
                <w:sz w:val="18"/>
                <w:szCs w:val="18"/>
              </w:rPr>
              <w:t>作者</w:t>
            </w:r>
            <w:r w:rsidRPr="00926F10">
              <w:rPr>
                <w:rFonts w:hAnsi="宋体" w:hint="eastAsia"/>
                <w:sz w:val="18"/>
                <w:szCs w:val="18"/>
              </w:rPr>
              <w:t>通过</w:t>
            </w:r>
            <w:r w:rsidRPr="00926F10">
              <w:rPr>
                <w:rFonts w:hAnsi="宋体"/>
                <w:sz w:val="18"/>
                <w:szCs w:val="18"/>
              </w:rPr>
              <w:t>语言和形象构建的艺术世界，</w:t>
            </w:r>
            <w:r w:rsidRPr="00926F10">
              <w:rPr>
                <w:rFonts w:hAnsi="宋体" w:hint="eastAsia"/>
                <w:sz w:val="18"/>
                <w:szCs w:val="18"/>
              </w:rPr>
              <w:t>借鉴</w:t>
            </w:r>
            <w:r w:rsidRPr="00926F10">
              <w:rPr>
                <w:rFonts w:hAnsi="宋体"/>
                <w:sz w:val="18"/>
                <w:szCs w:val="18"/>
              </w:rPr>
              <w:t>其中的写作手法，表达自己对自然的观察和思考，</w:t>
            </w:r>
            <w:r w:rsidRPr="00926F10">
              <w:rPr>
                <w:rFonts w:hAnsi="宋体" w:hint="eastAsia"/>
                <w:sz w:val="18"/>
                <w:szCs w:val="18"/>
              </w:rPr>
              <w:t>抒发</w:t>
            </w:r>
            <w:r w:rsidRPr="00926F10">
              <w:rPr>
                <w:rFonts w:hAnsi="宋体"/>
                <w:sz w:val="18"/>
                <w:szCs w:val="18"/>
              </w:rPr>
              <w:t>自己的情感。</w:t>
            </w:r>
          </w:p>
          <w:p w:rsidR="00C8384D" w:rsidRPr="00031529" w:rsidRDefault="00C8384D" w:rsidP="001E1F55">
            <w:pPr>
              <w:spacing w:line="276" w:lineRule="auto"/>
              <w:rPr>
                <w:rFonts w:hAnsi="宋体"/>
                <w:b/>
                <w:sz w:val="18"/>
                <w:szCs w:val="18"/>
              </w:rPr>
            </w:pPr>
            <w:r w:rsidRPr="00031529">
              <w:rPr>
                <w:rFonts w:hAnsi="宋体"/>
                <w:b/>
                <w:sz w:val="18"/>
                <w:szCs w:val="18"/>
              </w:rPr>
              <w:t>教材单元要素：</w:t>
            </w:r>
          </w:p>
          <w:p w:rsidR="00C8384D" w:rsidRPr="00031529" w:rsidRDefault="00C8384D" w:rsidP="00C8384D">
            <w:pPr>
              <w:spacing w:line="276" w:lineRule="auto"/>
              <w:jc w:val="both"/>
              <w:rPr>
                <w:rFonts w:ascii="宋体" w:eastAsia="宋体" w:hAnsi="宋体" w:cs="宋体"/>
                <w:sz w:val="18"/>
                <w:szCs w:val="18"/>
              </w:rPr>
            </w:pPr>
            <w:r>
              <w:rPr>
                <w:rFonts w:ascii="宋体" w:eastAsia="宋体" w:hAnsi="宋体" w:cs="宋体" w:hint="eastAsia"/>
                <w:sz w:val="18"/>
                <w:szCs w:val="18"/>
              </w:rPr>
              <w:t>了解</w:t>
            </w:r>
            <w:r>
              <w:rPr>
                <w:rFonts w:ascii="宋体" w:eastAsia="宋体" w:hAnsi="宋体" w:cs="宋体"/>
                <w:sz w:val="18"/>
                <w:szCs w:val="18"/>
              </w:rPr>
              <w:t>游记的特点，</w:t>
            </w:r>
            <w:r>
              <w:rPr>
                <w:rFonts w:ascii="宋体" w:eastAsia="宋体" w:hAnsi="宋体" w:cs="宋体" w:hint="eastAsia"/>
                <w:sz w:val="18"/>
                <w:szCs w:val="18"/>
              </w:rPr>
              <w:t>把握</w:t>
            </w:r>
            <w:r>
              <w:rPr>
                <w:rFonts w:ascii="宋体" w:eastAsia="宋体" w:hAnsi="宋体" w:cs="宋体"/>
                <w:sz w:val="18"/>
                <w:szCs w:val="18"/>
              </w:rPr>
              <w:t>作者的游踪、</w:t>
            </w:r>
            <w:r>
              <w:rPr>
                <w:rFonts w:ascii="宋体" w:eastAsia="宋体" w:hAnsi="宋体" w:cs="宋体" w:hint="eastAsia"/>
                <w:sz w:val="18"/>
                <w:szCs w:val="18"/>
              </w:rPr>
              <w:t>写景</w:t>
            </w:r>
            <w:r>
              <w:rPr>
                <w:rFonts w:ascii="宋体" w:eastAsia="宋体" w:hAnsi="宋体" w:cs="宋体"/>
                <w:sz w:val="18"/>
                <w:szCs w:val="18"/>
              </w:rPr>
              <w:t>角度和方法，</w:t>
            </w:r>
            <w:r>
              <w:rPr>
                <w:rFonts w:ascii="宋体" w:eastAsia="宋体" w:hAnsi="宋体" w:cs="宋体" w:hint="eastAsia"/>
                <w:sz w:val="18"/>
                <w:szCs w:val="18"/>
              </w:rPr>
              <w:t>揣摩</w:t>
            </w:r>
            <w:r>
              <w:rPr>
                <w:rFonts w:ascii="宋体" w:eastAsia="宋体" w:hAnsi="宋体" w:cs="宋体"/>
                <w:sz w:val="18"/>
                <w:szCs w:val="18"/>
              </w:rPr>
              <w:t>和品味语言，</w:t>
            </w:r>
            <w:r>
              <w:rPr>
                <w:rFonts w:ascii="宋体" w:eastAsia="宋体" w:hAnsi="宋体" w:cs="宋体" w:hint="eastAsia"/>
                <w:sz w:val="18"/>
                <w:szCs w:val="18"/>
              </w:rPr>
              <w:t>欣赏</w:t>
            </w:r>
            <w:r>
              <w:rPr>
                <w:rFonts w:ascii="宋体" w:eastAsia="宋体" w:hAnsi="宋体" w:cs="宋体"/>
                <w:sz w:val="18"/>
                <w:szCs w:val="18"/>
              </w:rPr>
              <w:t>、</w:t>
            </w:r>
            <w:r>
              <w:rPr>
                <w:rFonts w:ascii="宋体" w:eastAsia="宋体" w:hAnsi="宋体" w:cs="宋体" w:hint="eastAsia"/>
                <w:sz w:val="18"/>
                <w:szCs w:val="18"/>
              </w:rPr>
              <w:t>积累</w:t>
            </w:r>
            <w:r>
              <w:rPr>
                <w:rFonts w:ascii="宋体" w:eastAsia="宋体" w:hAnsi="宋体" w:cs="宋体"/>
                <w:sz w:val="18"/>
                <w:szCs w:val="18"/>
              </w:rPr>
              <w:t>精彩语句。</w:t>
            </w:r>
          </w:p>
        </w:tc>
        <w:tc>
          <w:tcPr>
            <w:tcW w:w="5318" w:type="dxa"/>
            <w:gridSpan w:val="2"/>
          </w:tcPr>
          <w:p w:rsidR="00C8384D" w:rsidRDefault="00C8384D" w:rsidP="001E1F55">
            <w:pPr>
              <w:spacing w:line="360" w:lineRule="auto"/>
              <w:ind w:firstLine="480"/>
              <w:jc w:val="center"/>
              <w:rPr>
                <w:rFonts w:ascii="宋体" w:eastAsia="宋体" w:hAnsi="宋体" w:cs="宋体"/>
                <w:szCs w:val="21"/>
              </w:rPr>
            </w:pPr>
            <w:r>
              <w:rPr>
                <w:rFonts w:ascii="宋体" w:eastAsia="宋体" w:hAnsi="宋体" w:cs="宋体" w:hint="eastAsia"/>
                <w:bCs/>
                <w:szCs w:val="21"/>
              </w:rPr>
              <w:t>学习迁移</w:t>
            </w:r>
          </w:p>
        </w:tc>
      </w:tr>
      <w:tr w:rsidR="00C8384D" w:rsidTr="001E1F55">
        <w:tc>
          <w:tcPr>
            <w:tcW w:w="2972" w:type="dxa"/>
            <w:vMerge/>
          </w:tcPr>
          <w:p w:rsidR="00C8384D" w:rsidRDefault="00C8384D" w:rsidP="001E1F55">
            <w:pPr>
              <w:spacing w:line="360" w:lineRule="auto"/>
              <w:ind w:firstLine="480"/>
              <w:rPr>
                <w:rFonts w:ascii="宋体" w:eastAsia="宋体" w:hAnsi="宋体" w:cs="宋体"/>
                <w:szCs w:val="21"/>
              </w:rPr>
            </w:pPr>
          </w:p>
        </w:tc>
        <w:tc>
          <w:tcPr>
            <w:tcW w:w="5318" w:type="dxa"/>
            <w:gridSpan w:val="2"/>
          </w:tcPr>
          <w:p w:rsidR="00C8384D" w:rsidRDefault="00C8384D" w:rsidP="001E1F55">
            <w:pPr>
              <w:spacing w:line="360" w:lineRule="auto"/>
              <w:rPr>
                <w:rFonts w:ascii="宋体" w:eastAsia="宋体" w:hAnsi="宋体" w:cs="宋体"/>
                <w:szCs w:val="21"/>
              </w:rPr>
            </w:pPr>
            <w:r>
              <w:rPr>
                <w:szCs w:val="21"/>
              </w:rPr>
              <w:t>在具体情境下迁移</w:t>
            </w:r>
            <w:r>
              <w:rPr>
                <w:rFonts w:hint="eastAsia"/>
                <w:szCs w:val="21"/>
              </w:rPr>
              <w:t>应用</w:t>
            </w:r>
            <w:r>
              <w:rPr>
                <w:szCs w:val="21"/>
              </w:rPr>
              <w:t>游记读写策略</w:t>
            </w:r>
          </w:p>
        </w:tc>
      </w:tr>
      <w:tr w:rsidR="00C8384D" w:rsidTr="001E1F55">
        <w:tc>
          <w:tcPr>
            <w:tcW w:w="2972" w:type="dxa"/>
            <w:vMerge/>
          </w:tcPr>
          <w:p w:rsidR="00C8384D" w:rsidRDefault="00C8384D" w:rsidP="001E1F55">
            <w:pPr>
              <w:spacing w:line="360" w:lineRule="auto"/>
              <w:ind w:firstLine="480"/>
              <w:rPr>
                <w:rFonts w:ascii="宋体" w:eastAsia="宋体" w:hAnsi="宋体" w:cs="宋体"/>
                <w:szCs w:val="21"/>
              </w:rPr>
            </w:pPr>
          </w:p>
        </w:tc>
        <w:tc>
          <w:tcPr>
            <w:tcW w:w="5318" w:type="dxa"/>
            <w:gridSpan w:val="2"/>
          </w:tcPr>
          <w:p w:rsidR="00C8384D" w:rsidRDefault="00C8384D" w:rsidP="001E1F55">
            <w:pPr>
              <w:spacing w:line="360" w:lineRule="auto"/>
              <w:ind w:firstLine="480"/>
              <w:jc w:val="center"/>
              <w:rPr>
                <w:rFonts w:ascii="宋体" w:eastAsia="宋体" w:hAnsi="宋体" w:cs="宋体"/>
                <w:szCs w:val="21"/>
              </w:rPr>
            </w:pPr>
            <w:r>
              <w:rPr>
                <w:rFonts w:ascii="宋体" w:eastAsia="宋体" w:hAnsi="宋体" w:cs="宋体" w:hint="eastAsia"/>
                <w:bCs/>
                <w:szCs w:val="21"/>
              </w:rPr>
              <w:t>理解意义</w:t>
            </w:r>
          </w:p>
        </w:tc>
      </w:tr>
      <w:tr w:rsidR="00C8384D" w:rsidTr="001E1F55">
        <w:tc>
          <w:tcPr>
            <w:tcW w:w="2972" w:type="dxa"/>
            <w:vMerge/>
          </w:tcPr>
          <w:p w:rsidR="00C8384D" w:rsidRDefault="00C8384D" w:rsidP="001E1F55">
            <w:pPr>
              <w:spacing w:line="360" w:lineRule="auto"/>
              <w:ind w:firstLine="480"/>
              <w:rPr>
                <w:rFonts w:ascii="宋体" w:eastAsia="宋体" w:hAnsi="宋体" w:cs="宋体"/>
                <w:szCs w:val="21"/>
              </w:rPr>
            </w:pPr>
          </w:p>
        </w:tc>
        <w:tc>
          <w:tcPr>
            <w:tcW w:w="2552" w:type="dxa"/>
          </w:tcPr>
          <w:p w:rsidR="00C8384D" w:rsidRDefault="00C8384D" w:rsidP="001E1F55">
            <w:r>
              <w:t>核心观点与持续理解：</w:t>
            </w:r>
          </w:p>
          <w:p w:rsidR="00C8384D" w:rsidRPr="00A7472B" w:rsidRDefault="00C8384D" w:rsidP="00C8384D">
            <w:pPr>
              <w:pStyle w:val="a4"/>
              <w:numPr>
                <w:ilvl w:val="0"/>
                <w:numId w:val="29"/>
              </w:numPr>
              <w:ind w:firstLineChars="0"/>
            </w:pPr>
            <w:r w:rsidRPr="00A7472B">
              <w:t>游记</w:t>
            </w:r>
            <w:r w:rsidRPr="00A7472B">
              <w:rPr>
                <w:rFonts w:hint="eastAsia"/>
              </w:rPr>
              <w:t>是</w:t>
            </w:r>
            <w:r w:rsidRPr="00A7472B">
              <w:t>在</w:t>
            </w:r>
            <w:r w:rsidRPr="00A7472B">
              <w:rPr>
                <w:rFonts w:hint="eastAsia"/>
              </w:rPr>
              <w:t>自然</w:t>
            </w:r>
            <w:r w:rsidRPr="00A7472B">
              <w:t>与人文的生命共构中传达</w:t>
            </w:r>
            <w:r w:rsidRPr="00A7472B">
              <w:rPr>
                <w:rFonts w:hint="eastAsia"/>
              </w:rPr>
              <w:t>独特</w:t>
            </w:r>
            <w:r w:rsidRPr="00A7472B">
              <w:t>的审美感受与情怀。</w:t>
            </w:r>
          </w:p>
          <w:p w:rsidR="00C8384D" w:rsidRPr="00A7472B" w:rsidRDefault="00C8384D" w:rsidP="00C8384D">
            <w:pPr>
              <w:pStyle w:val="a4"/>
              <w:numPr>
                <w:ilvl w:val="0"/>
                <w:numId w:val="29"/>
              </w:numPr>
              <w:ind w:firstLineChars="0"/>
              <w:rPr>
                <w:rFonts w:cs="宋体"/>
                <w:szCs w:val="21"/>
              </w:rPr>
            </w:pPr>
            <w:r>
              <w:rPr>
                <w:szCs w:val="21"/>
              </w:rPr>
              <w:t>游记</w:t>
            </w:r>
            <w:r>
              <w:rPr>
                <w:rFonts w:hint="eastAsia"/>
                <w:szCs w:val="21"/>
              </w:rPr>
              <w:t>文体</w:t>
            </w:r>
            <w:r>
              <w:rPr>
                <w:szCs w:val="21"/>
              </w:rPr>
              <w:t>特点及三</w:t>
            </w:r>
            <w:r>
              <w:rPr>
                <w:rFonts w:hint="eastAsia"/>
                <w:szCs w:val="21"/>
              </w:rPr>
              <w:t>要素</w:t>
            </w:r>
            <w:r>
              <w:rPr>
                <w:szCs w:val="21"/>
              </w:rPr>
              <w:t>的内在关联。</w:t>
            </w:r>
          </w:p>
        </w:tc>
        <w:tc>
          <w:tcPr>
            <w:tcW w:w="2766" w:type="dxa"/>
          </w:tcPr>
          <w:p w:rsidR="00C8384D" w:rsidRDefault="00C8384D" w:rsidP="001E1F55">
            <w:r>
              <w:rPr>
                <w:rFonts w:hint="eastAsia"/>
              </w:rPr>
              <w:t>基本问题</w:t>
            </w:r>
            <w:r>
              <w:t>：</w:t>
            </w:r>
          </w:p>
          <w:p w:rsidR="00C8384D" w:rsidRDefault="00C8384D" w:rsidP="001E1F55">
            <w:r>
              <w:t>1.</w:t>
            </w:r>
            <w:r>
              <w:t>游踪在游记中有着怎样的作用？</w:t>
            </w:r>
          </w:p>
          <w:p w:rsidR="00C8384D" w:rsidRDefault="00C8384D" w:rsidP="001E1F55">
            <w:r>
              <w:t>2.</w:t>
            </w:r>
            <w:r>
              <w:rPr>
                <w:rFonts w:hint="eastAsia"/>
              </w:rPr>
              <w:t>游</w:t>
            </w:r>
            <w:r>
              <w:t>观内容的选择与什么有关？</w:t>
            </w:r>
          </w:p>
          <w:p w:rsidR="00C8384D" w:rsidRDefault="00C8384D" w:rsidP="001E1F55">
            <w:r>
              <w:t>3.</w:t>
            </w:r>
            <w:r>
              <w:t>摄影能取代游记吗？阅读、</w:t>
            </w:r>
            <w:r>
              <w:rPr>
                <w:rFonts w:hint="eastAsia"/>
              </w:rPr>
              <w:t>写作</w:t>
            </w:r>
            <w:r>
              <w:t>游记的意义是什么？</w:t>
            </w:r>
          </w:p>
        </w:tc>
      </w:tr>
      <w:tr w:rsidR="00C8384D" w:rsidTr="001E1F55">
        <w:tc>
          <w:tcPr>
            <w:tcW w:w="2972" w:type="dxa"/>
            <w:vMerge/>
          </w:tcPr>
          <w:p w:rsidR="00C8384D" w:rsidRDefault="00C8384D" w:rsidP="001E1F55">
            <w:pPr>
              <w:spacing w:line="360" w:lineRule="auto"/>
              <w:ind w:firstLine="480"/>
              <w:jc w:val="center"/>
              <w:rPr>
                <w:rFonts w:ascii="宋体" w:eastAsia="宋体" w:hAnsi="宋体" w:cs="宋体"/>
                <w:szCs w:val="21"/>
              </w:rPr>
            </w:pPr>
          </w:p>
        </w:tc>
        <w:tc>
          <w:tcPr>
            <w:tcW w:w="5318" w:type="dxa"/>
            <w:gridSpan w:val="2"/>
          </w:tcPr>
          <w:p w:rsidR="00C8384D" w:rsidRDefault="00C8384D" w:rsidP="001E1F55">
            <w:pPr>
              <w:spacing w:line="360" w:lineRule="auto"/>
              <w:ind w:firstLine="480"/>
              <w:jc w:val="center"/>
              <w:rPr>
                <w:rFonts w:ascii="宋体" w:eastAsia="宋体" w:hAnsi="宋体" w:cs="宋体"/>
                <w:szCs w:val="21"/>
              </w:rPr>
            </w:pPr>
            <w:r>
              <w:rPr>
                <w:rFonts w:ascii="宋体" w:eastAsia="宋体" w:hAnsi="宋体" w:cs="宋体" w:hint="eastAsia"/>
                <w:bCs/>
                <w:szCs w:val="21"/>
              </w:rPr>
              <w:t>掌握知能</w:t>
            </w:r>
          </w:p>
        </w:tc>
      </w:tr>
      <w:tr w:rsidR="00C8384D" w:rsidTr="001E1F55">
        <w:tc>
          <w:tcPr>
            <w:tcW w:w="2972" w:type="dxa"/>
            <w:vMerge/>
          </w:tcPr>
          <w:p w:rsidR="00C8384D" w:rsidRDefault="00C8384D" w:rsidP="001E1F55">
            <w:pPr>
              <w:spacing w:line="360" w:lineRule="auto"/>
              <w:ind w:firstLine="480"/>
              <w:jc w:val="center"/>
              <w:rPr>
                <w:rFonts w:ascii="宋体" w:eastAsia="宋体" w:hAnsi="宋体" w:cs="宋体"/>
                <w:szCs w:val="21"/>
              </w:rPr>
            </w:pPr>
          </w:p>
        </w:tc>
        <w:tc>
          <w:tcPr>
            <w:tcW w:w="2552" w:type="dxa"/>
          </w:tcPr>
          <w:p w:rsidR="00C8384D" w:rsidRDefault="00C8384D" w:rsidP="001E1F55">
            <w:pPr>
              <w:spacing w:line="276" w:lineRule="auto"/>
              <w:rPr>
                <w:rFonts w:asciiTheme="minorEastAsia" w:hAnsiTheme="minorEastAsia"/>
                <w:szCs w:val="21"/>
              </w:rPr>
            </w:pPr>
            <w:r>
              <w:rPr>
                <w:rFonts w:asciiTheme="minorEastAsia" w:hAnsiTheme="minorEastAsia"/>
                <w:szCs w:val="21"/>
              </w:rPr>
              <w:t>必须知道的重要知识</w:t>
            </w:r>
          </w:p>
          <w:p w:rsidR="00C8384D" w:rsidRDefault="00C8384D" w:rsidP="001E1F55">
            <w:pPr>
              <w:spacing w:line="276" w:lineRule="auto"/>
              <w:rPr>
                <w:rFonts w:asciiTheme="minorEastAsia" w:hAnsiTheme="minorEastAsia"/>
                <w:szCs w:val="21"/>
              </w:rPr>
            </w:pPr>
            <w:r>
              <w:rPr>
                <w:rFonts w:asciiTheme="minorEastAsia" w:hAnsiTheme="minorEastAsia"/>
                <w:szCs w:val="21"/>
              </w:rPr>
              <w:t>1.游记三要素</w:t>
            </w:r>
          </w:p>
          <w:p w:rsidR="00C8384D" w:rsidRDefault="00C8384D" w:rsidP="001E1F55">
            <w:pPr>
              <w:spacing w:line="276" w:lineRule="auto"/>
              <w:rPr>
                <w:rFonts w:ascii="宋体" w:eastAsia="宋体" w:hAnsi="宋体" w:cs="宋体"/>
                <w:szCs w:val="21"/>
              </w:rPr>
            </w:pPr>
            <w:r>
              <w:rPr>
                <w:rFonts w:ascii="宋体" w:eastAsia="宋体" w:hAnsi="宋体" w:cs="宋体"/>
                <w:szCs w:val="21"/>
              </w:rPr>
              <w:t>2.</w:t>
            </w:r>
            <w:r>
              <w:rPr>
                <w:rFonts w:ascii="宋体" w:eastAsia="宋体" w:hAnsi="宋体" w:cs="宋体" w:hint="eastAsia"/>
                <w:szCs w:val="21"/>
              </w:rPr>
              <w:t>写景</w:t>
            </w:r>
            <w:r>
              <w:rPr>
                <w:rFonts w:ascii="宋体" w:eastAsia="宋体" w:hAnsi="宋体" w:cs="宋体"/>
                <w:szCs w:val="21"/>
              </w:rPr>
              <w:t>手法</w:t>
            </w:r>
          </w:p>
          <w:p w:rsidR="00C8384D" w:rsidRDefault="00C8384D" w:rsidP="001E1F55">
            <w:pPr>
              <w:spacing w:line="276" w:lineRule="auto"/>
              <w:rPr>
                <w:rFonts w:asciiTheme="minorEastAsia" w:hAnsiTheme="minorEastAsia"/>
                <w:szCs w:val="21"/>
              </w:rPr>
            </w:pPr>
            <w:r>
              <w:rPr>
                <w:rFonts w:asciiTheme="minorEastAsia" w:hAnsiTheme="minorEastAsia" w:hint="eastAsia"/>
                <w:szCs w:val="21"/>
              </w:rPr>
              <w:t>3.</w:t>
            </w:r>
            <w:r>
              <w:rPr>
                <w:rFonts w:asciiTheme="minorEastAsia" w:hAnsiTheme="minorEastAsia"/>
                <w:szCs w:val="21"/>
              </w:rPr>
              <w:t>游记的</w:t>
            </w:r>
            <w:r>
              <w:rPr>
                <w:rFonts w:asciiTheme="minorEastAsia" w:hAnsiTheme="minorEastAsia" w:hint="eastAsia"/>
                <w:szCs w:val="21"/>
              </w:rPr>
              <w:t>基本</w:t>
            </w:r>
            <w:r>
              <w:rPr>
                <w:rFonts w:asciiTheme="minorEastAsia" w:hAnsiTheme="minorEastAsia"/>
                <w:szCs w:val="21"/>
              </w:rPr>
              <w:t>构思</w:t>
            </w:r>
          </w:p>
        </w:tc>
        <w:tc>
          <w:tcPr>
            <w:tcW w:w="2766" w:type="dxa"/>
          </w:tcPr>
          <w:p w:rsidR="00C8384D" w:rsidRDefault="00C8384D" w:rsidP="001E1F55">
            <w:pPr>
              <w:spacing w:line="360" w:lineRule="auto"/>
              <w:rPr>
                <w:rFonts w:ascii="宋体" w:eastAsia="宋体" w:hAnsi="宋体" w:cs="宋体"/>
                <w:szCs w:val="21"/>
              </w:rPr>
            </w:pPr>
            <w:r>
              <w:rPr>
                <w:rFonts w:ascii="宋体" w:eastAsia="宋体" w:hAnsi="宋体" w:cs="宋体"/>
                <w:szCs w:val="21"/>
              </w:rPr>
              <w:t>应掌握</w:t>
            </w:r>
            <w:r>
              <w:rPr>
                <w:rFonts w:ascii="宋体" w:eastAsia="宋体" w:hAnsi="宋体" w:cs="宋体" w:hint="eastAsia"/>
                <w:szCs w:val="21"/>
              </w:rPr>
              <w:t>的技能</w:t>
            </w:r>
            <w:r>
              <w:rPr>
                <w:rFonts w:ascii="宋体" w:eastAsia="宋体" w:hAnsi="宋体" w:cs="宋体"/>
                <w:szCs w:val="21"/>
              </w:rPr>
              <w:t>：</w:t>
            </w:r>
          </w:p>
          <w:p w:rsidR="00C8384D" w:rsidRDefault="00C8384D" w:rsidP="00C8384D">
            <w:pPr>
              <w:pStyle w:val="a4"/>
              <w:numPr>
                <w:ilvl w:val="0"/>
                <w:numId w:val="28"/>
              </w:numPr>
              <w:spacing w:line="276" w:lineRule="auto"/>
              <w:ind w:firstLineChars="0"/>
              <w:rPr>
                <w:rFonts w:asciiTheme="minorEastAsia" w:hAnsiTheme="minorEastAsia"/>
                <w:szCs w:val="21"/>
              </w:rPr>
            </w:pPr>
            <w:r>
              <w:rPr>
                <w:rFonts w:ascii="宋体" w:eastAsia="宋体" w:hAnsi="宋体" w:hint="eastAsia"/>
                <w:szCs w:val="21"/>
              </w:rPr>
              <w:t>梳理游踪</w:t>
            </w:r>
          </w:p>
          <w:p w:rsidR="00C8384D" w:rsidRDefault="00C8384D" w:rsidP="00C8384D">
            <w:pPr>
              <w:pStyle w:val="a4"/>
              <w:numPr>
                <w:ilvl w:val="0"/>
                <w:numId w:val="28"/>
              </w:numPr>
              <w:spacing w:line="276" w:lineRule="auto"/>
              <w:ind w:firstLineChars="0"/>
              <w:rPr>
                <w:rFonts w:asciiTheme="minorEastAsia" w:hAnsiTheme="minorEastAsia"/>
                <w:szCs w:val="21"/>
              </w:rPr>
            </w:pPr>
            <w:r>
              <w:rPr>
                <w:rFonts w:asciiTheme="minorEastAsia" w:hAnsiTheme="minorEastAsia" w:hint="eastAsia"/>
                <w:szCs w:val="21"/>
              </w:rPr>
              <w:t>把握</w:t>
            </w:r>
            <w:r>
              <w:rPr>
                <w:rFonts w:ascii="宋体" w:eastAsia="宋体" w:hAnsi="宋体"/>
                <w:szCs w:val="21"/>
              </w:rPr>
              <w:t>写景的角度和方法，</w:t>
            </w:r>
            <w:r>
              <w:rPr>
                <w:rFonts w:ascii="宋体" w:eastAsia="宋体" w:hAnsi="宋体" w:hint="eastAsia"/>
                <w:szCs w:val="21"/>
              </w:rPr>
              <w:t>概括</w:t>
            </w:r>
            <w:r>
              <w:rPr>
                <w:rFonts w:ascii="宋体" w:eastAsia="宋体" w:hAnsi="宋体"/>
                <w:szCs w:val="21"/>
              </w:rPr>
              <w:t>景物特点</w:t>
            </w:r>
          </w:p>
          <w:p w:rsidR="00C8384D" w:rsidRDefault="00C8384D" w:rsidP="00C8384D">
            <w:pPr>
              <w:pStyle w:val="a4"/>
              <w:numPr>
                <w:ilvl w:val="0"/>
                <w:numId w:val="28"/>
              </w:numPr>
              <w:spacing w:line="276" w:lineRule="auto"/>
              <w:ind w:firstLineChars="0"/>
              <w:rPr>
                <w:rFonts w:asciiTheme="minorEastAsia" w:hAnsiTheme="minorEastAsia"/>
                <w:szCs w:val="21"/>
              </w:rPr>
            </w:pPr>
            <w:r>
              <w:rPr>
                <w:rFonts w:ascii="宋体" w:eastAsia="宋体" w:hAnsi="宋体" w:hint="eastAsia"/>
                <w:szCs w:val="21"/>
              </w:rPr>
              <w:t>推断</w:t>
            </w:r>
            <w:r>
              <w:rPr>
                <w:rFonts w:ascii="宋体" w:eastAsia="宋体" w:hAnsi="宋体"/>
                <w:szCs w:val="21"/>
              </w:rPr>
              <w:t>作者情思</w:t>
            </w:r>
          </w:p>
          <w:p w:rsidR="00C8384D" w:rsidRDefault="00C8384D" w:rsidP="00C8384D">
            <w:pPr>
              <w:pStyle w:val="a4"/>
              <w:numPr>
                <w:ilvl w:val="0"/>
                <w:numId w:val="28"/>
              </w:numPr>
              <w:spacing w:line="276" w:lineRule="auto"/>
              <w:ind w:firstLineChars="0"/>
              <w:rPr>
                <w:rFonts w:asciiTheme="minorEastAsia" w:hAnsiTheme="minorEastAsia"/>
                <w:szCs w:val="21"/>
              </w:rPr>
            </w:pPr>
            <w:r>
              <w:rPr>
                <w:rFonts w:ascii="宋体" w:eastAsia="宋体" w:hAnsi="宋体"/>
                <w:szCs w:val="21"/>
              </w:rPr>
              <w:t>揣摩、品</w:t>
            </w:r>
            <w:r>
              <w:rPr>
                <w:rFonts w:ascii="宋体" w:eastAsia="宋体" w:hAnsi="宋体" w:hint="eastAsia"/>
                <w:szCs w:val="21"/>
              </w:rPr>
              <w:t>味</w:t>
            </w:r>
            <w:r>
              <w:rPr>
                <w:rFonts w:ascii="宋体" w:eastAsia="宋体" w:hAnsi="宋体"/>
                <w:szCs w:val="21"/>
              </w:rPr>
              <w:t>语言</w:t>
            </w:r>
          </w:p>
        </w:tc>
      </w:tr>
    </w:tbl>
    <w:p w:rsidR="005657DC" w:rsidRDefault="005657DC" w:rsidP="005657DC">
      <w:pPr>
        <w:spacing w:line="276" w:lineRule="auto"/>
        <w:jc w:val="center"/>
        <w:rPr>
          <w:rFonts w:ascii="宋体" w:eastAsia="宋体" w:hAnsi="宋体" w:cs="宋体"/>
          <w:bCs/>
          <w:sz w:val="21"/>
          <w:szCs w:val="21"/>
        </w:rPr>
      </w:pPr>
      <w:r>
        <w:rPr>
          <w:rFonts w:ascii="宋体" w:eastAsia="宋体" w:hAnsi="宋体" w:cs="宋体" w:hint="eastAsia"/>
          <w:bCs/>
          <w:sz w:val="21"/>
          <w:szCs w:val="21"/>
        </w:rPr>
        <w:t>阶段二</w:t>
      </w:r>
      <w:r w:rsidR="00E631F9">
        <w:rPr>
          <w:rFonts w:ascii="宋体" w:eastAsia="宋体" w:hAnsi="宋体" w:cs="宋体" w:hint="eastAsia"/>
          <w:bCs/>
          <w:sz w:val="21"/>
          <w:szCs w:val="22"/>
        </w:rPr>
        <w:t>确定</w:t>
      </w:r>
      <w:r w:rsidR="00E631F9">
        <w:rPr>
          <w:rFonts w:ascii="宋体" w:eastAsia="宋体" w:hAnsi="宋体" w:cs="宋体"/>
          <w:bCs/>
          <w:sz w:val="21"/>
          <w:szCs w:val="22"/>
        </w:rPr>
        <w:t>恰当评估办法</w:t>
      </w:r>
    </w:p>
    <w:p w:rsidR="005657DC" w:rsidRDefault="005657DC" w:rsidP="006027CE">
      <w:pPr>
        <w:spacing w:line="276" w:lineRule="auto"/>
        <w:ind w:firstLine="420"/>
        <w:rPr>
          <w:rFonts w:asciiTheme="minorEastAsia" w:hAnsiTheme="minorEastAsia"/>
          <w:sz w:val="21"/>
          <w:szCs w:val="21"/>
        </w:rPr>
      </w:pPr>
      <w:r>
        <w:rPr>
          <w:rFonts w:asciiTheme="minorEastAsia" w:hAnsiTheme="minorEastAsia"/>
          <w:sz w:val="21"/>
          <w:szCs w:val="21"/>
        </w:rPr>
        <w:t>如何评估学生是否达成了预期学习结果呢？</w:t>
      </w:r>
    </w:p>
    <w:p w:rsidR="006027CE" w:rsidRPr="00F5452D" w:rsidRDefault="006027CE" w:rsidP="006027CE">
      <w:pPr>
        <w:spacing w:line="276" w:lineRule="auto"/>
        <w:ind w:firstLine="420"/>
        <w:jc w:val="both"/>
        <w:rPr>
          <w:sz w:val="21"/>
          <w:szCs w:val="21"/>
        </w:rPr>
      </w:pPr>
      <w:r>
        <w:rPr>
          <w:rFonts w:hint="eastAsia"/>
          <w:sz w:val="21"/>
          <w:szCs w:val="21"/>
        </w:rPr>
        <w:t>基于</w:t>
      </w:r>
      <w:r>
        <w:rPr>
          <w:sz w:val="21"/>
          <w:szCs w:val="21"/>
        </w:rPr>
        <w:t>真实情境的表现</w:t>
      </w:r>
      <w:r>
        <w:rPr>
          <w:rFonts w:hint="eastAsia"/>
          <w:sz w:val="21"/>
          <w:szCs w:val="21"/>
        </w:rPr>
        <w:t>性</w:t>
      </w:r>
      <w:r>
        <w:rPr>
          <w:sz w:val="21"/>
          <w:szCs w:val="21"/>
        </w:rPr>
        <w:t>任务</w:t>
      </w:r>
      <w:r w:rsidR="00FC04E5">
        <w:rPr>
          <w:sz w:val="21"/>
          <w:szCs w:val="21"/>
        </w:rPr>
        <w:t>评估办法</w:t>
      </w:r>
      <w:r>
        <w:rPr>
          <w:sz w:val="21"/>
          <w:szCs w:val="21"/>
        </w:rPr>
        <w:t>相比其他</w:t>
      </w:r>
      <w:r>
        <w:rPr>
          <w:rFonts w:hint="eastAsia"/>
          <w:sz w:val="21"/>
          <w:szCs w:val="21"/>
        </w:rPr>
        <w:t>评估</w:t>
      </w:r>
      <w:r w:rsidR="00FC04E5">
        <w:rPr>
          <w:sz w:val="21"/>
          <w:szCs w:val="21"/>
        </w:rPr>
        <w:t>办法</w:t>
      </w:r>
      <w:r>
        <w:rPr>
          <w:sz w:val="21"/>
          <w:szCs w:val="21"/>
        </w:rPr>
        <w:t>更适合用来</w:t>
      </w:r>
      <w:r>
        <w:rPr>
          <w:rFonts w:hint="eastAsia"/>
          <w:sz w:val="21"/>
          <w:szCs w:val="21"/>
        </w:rPr>
        <w:t>评估</w:t>
      </w:r>
      <w:r>
        <w:rPr>
          <w:sz w:val="21"/>
          <w:szCs w:val="21"/>
        </w:rPr>
        <w:t>核心素养。</w:t>
      </w:r>
      <w:r w:rsidRPr="00F5452D">
        <w:rPr>
          <w:rFonts w:hint="eastAsia"/>
          <w:sz w:val="21"/>
          <w:szCs w:val="21"/>
        </w:rPr>
        <w:t>从</w:t>
      </w:r>
      <w:r w:rsidRPr="00F5452D">
        <w:rPr>
          <w:sz w:val="21"/>
          <w:szCs w:val="21"/>
        </w:rPr>
        <w:t>使用优点、</w:t>
      </w:r>
      <w:r w:rsidRPr="00F5452D">
        <w:rPr>
          <w:rFonts w:hint="eastAsia"/>
          <w:sz w:val="21"/>
          <w:szCs w:val="21"/>
        </w:rPr>
        <w:t>局限</w:t>
      </w:r>
      <w:r w:rsidRPr="00F5452D">
        <w:rPr>
          <w:sz w:val="21"/>
          <w:szCs w:val="21"/>
        </w:rPr>
        <w:t>两个方面来综合比较</w:t>
      </w:r>
      <w:r w:rsidRPr="00F5452D">
        <w:rPr>
          <w:rFonts w:hint="eastAsia"/>
          <w:sz w:val="21"/>
          <w:szCs w:val="21"/>
        </w:rPr>
        <w:t>初中</w:t>
      </w:r>
      <w:r w:rsidRPr="00F5452D">
        <w:rPr>
          <w:sz w:val="21"/>
          <w:szCs w:val="21"/>
        </w:rPr>
        <w:t>语文常见的选择题、</w:t>
      </w:r>
      <w:r w:rsidRPr="00F5452D">
        <w:rPr>
          <w:rFonts w:hint="eastAsia"/>
          <w:sz w:val="21"/>
          <w:szCs w:val="21"/>
        </w:rPr>
        <w:t>简答题</w:t>
      </w:r>
      <w:r w:rsidRPr="00F5452D">
        <w:rPr>
          <w:sz w:val="21"/>
          <w:szCs w:val="21"/>
        </w:rPr>
        <w:t>、表现</w:t>
      </w:r>
      <w:r w:rsidRPr="00F5452D">
        <w:rPr>
          <w:rFonts w:hint="eastAsia"/>
          <w:sz w:val="21"/>
          <w:szCs w:val="21"/>
        </w:rPr>
        <w:t>性</w:t>
      </w:r>
      <w:r w:rsidRPr="00F5452D">
        <w:rPr>
          <w:sz w:val="21"/>
          <w:szCs w:val="21"/>
        </w:rPr>
        <w:t>任务。</w:t>
      </w:r>
      <w:r w:rsidRPr="00F5452D">
        <w:rPr>
          <w:rFonts w:hint="eastAsia"/>
          <w:sz w:val="21"/>
          <w:szCs w:val="21"/>
        </w:rPr>
        <w:t>选择题</w:t>
      </w:r>
      <w:r w:rsidRPr="00F5452D">
        <w:rPr>
          <w:sz w:val="21"/>
          <w:szCs w:val="21"/>
        </w:rPr>
        <w:t>和简答题有各自的优点，</w:t>
      </w:r>
      <w:r>
        <w:rPr>
          <w:rFonts w:hint="eastAsia"/>
          <w:sz w:val="21"/>
          <w:szCs w:val="21"/>
        </w:rPr>
        <w:t>但</w:t>
      </w:r>
      <w:r>
        <w:rPr>
          <w:sz w:val="21"/>
          <w:szCs w:val="21"/>
        </w:rPr>
        <w:t>这两种评估办法都难以</w:t>
      </w:r>
      <w:r>
        <w:rPr>
          <w:rFonts w:hint="eastAsia"/>
          <w:sz w:val="21"/>
          <w:szCs w:val="21"/>
        </w:rPr>
        <w:t>评估</w:t>
      </w:r>
      <w:r w:rsidRPr="00F5452D">
        <w:rPr>
          <w:sz w:val="21"/>
          <w:szCs w:val="21"/>
        </w:rPr>
        <w:t>高层次的认知能</w:t>
      </w:r>
      <w:r w:rsidRPr="00FC04E5">
        <w:rPr>
          <w:sz w:val="21"/>
          <w:szCs w:val="21"/>
        </w:rPr>
        <w:t>力。</w:t>
      </w:r>
      <w:r w:rsidRPr="00FC04E5">
        <w:rPr>
          <w:rFonts w:hint="eastAsia"/>
          <w:sz w:val="21"/>
          <w:szCs w:val="21"/>
        </w:rPr>
        <w:t>而</w:t>
      </w:r>
      <w:r w:rsidRPr="00FC04E5">
        <w:rPr>
          <w:sz w:val="21"/>
          <w:szCs w:val="21"/>
        </w:rPr>
        <w:t>表现性任务</w:t>
      </w:r>
      <w:r w:rsidR="00FC04E5">
        <w:rPr>
          <w:sz w:val="21"/>
          <w:szCs w:val="21"/>
        </w:rPr>
        <w:t>评估办法</w:t>
      </w:r>
      <w:r w:rsidRPr="00FC04E5">
        <w:rPr>
          <w:sz w:val="21"/>
          <w:szCs w:val="21"/>
        </w:rPr>
        <w:t>虽有</w:t>
      </w:r>
      <w:r w:rsidRPr="00FC04E5">
        <w:rPr>
          <w:rFonts w:hint="eastAsia"/>
          <w:sz w:val="21"/>
          <w:szCs w:val="21"/>
        </w:rPr>
        <w:t>其</w:t>
      </w:r>
      <w:r w:rsidRPr="00FC04E5">
        <w:rPr>
          <w:sz w:val="21"/>
          <w:szCs w:val="21"/>
        </w:rPr>
        <w:t>一定的局限性</w:t>
      </w:r>
      <w:r w:rsidR="009B0A4C" w:rsidRPr="00FC04E5">
        <w:rPr>
          <w:rFonts w:hint="eastAsia"/>
          <w:sz w:val="21"/>
          <w:szCs w:val="21"/>
        </w:rPr>
        <w:t>，</w:t>
      </w:r>
      <w:r w:rsidR="00F73D4B" w:rsidRPr="00FC04E5">
        <w:rPr>
          <w:rFonts w:hint="eastAsia"/>
          <w:sz w:val="21"/>
          <w:szCs w:val="21"/>
        </w:rPr>
        <w:t>如</w:t>
      </w:r>
      <w:r w:rsidR="009B0A4C" w:rsidRPr="00FC04E5">
        <w:rPr>
          <w:sz w:val="21"/>
          <w:szCs w:val="21"/>
        </w:rPr>
        <w:t>：</w:t>
      </w:r>
      <w:r w:rsidR="009B0A4C" w:rsidRPr="00FC04E5">
        <w:rPr>
          <w:rFonts w:hint="eastAsia"/>
          <w:sz w:val="21"/>
          <w:szCs w:val="21"/>
        </w:rPr>
        <w:t>评价量规制定难度高，评价过程耗时多等</w:t>
      </w:r>
      <w:r w:rsidR="00E73516" w:rsidRPr="00FC04E5">
        <w:rPr>
          <w:rFonts w:hint="eastAsia"/>
          <w:sz w:val="21"/>
          <w:szCs w:val="21"/>
        </w:rPr>
        <w:t>，</w:t>
      </w:r>
      <w:r w:rsidRPr="00FC04E5">
        <w:rPr>
          <w:rFonts w:hint="eastAsia"/>
          <w:sz w:val="21"/>
          <w:szCs w:val="21"/>
        </w:rPr>
        <w:t>但</w:t>
      </w:r>
      <w:r w:rsidRPr="00FC04E5">
        <w:rPr>
          <w:sz w:val="21"/>
          <w:szCs w:val="21"/>
        </w:rPr>
        <w:t>它</w:t>
      </w:r>
      <w:r w:rsidRPr="009B0A4C">
        <w:rPr>
          <w:color w:val="000000" w:themeColor="text1"/>
          <w:sz w:val="21"/>
          <w:szCs w:val="21"/>
        </w:rPr>
        <w:t>与</w:t>
      </w:r>
      <w:r w:rsidRPr="009B0A4C">
        <w:rPr>
          <w:rFonts w:hint="eastAsia"/>
          <w:color w:val="000000" w:themeColor="text1"/>
          <w:sz w:val="21"/>
          <w:szCs w:val="21"/>
        </w:rPr>
        <w:t>简答题</w:t>
      </w:r>
      <w:r w:rsidRPr="009B0A4C">
        <w:rPr>
          <w:color w:val="000000" w:themeColor="text1"/>
          <w:sz w:val="21"/>
          <w:szCs w:val="21"/>
        </w:rPr>
        <w:t>等评估</w:t>
      </w:r>
      <w:r>
        <w:rPr>
          <w:color w:val="000000" w:themeColor="text1"/>
          <w:sz w:val="21"/>
          <w:szCs w:val="21"/>
        </w:rPr>
        <w:t>办法</w:t>
      </w:r>
      <w:r>
        <w:rPr>
          <w:rFonts w:hint="eastAsia"/>
          <w:color w:val="000000" w:themeColor="text1"/>
          <w:sz w:val="21"/>
          <w:szCs w:val="21"/>
        </w:rPr>
        <w:t>可以</w:t>
      </w:r>
      <w:r>
        <w:rPr>
          <w:color w:val="000000" w:themeColor="text1"/>
          <w:sz w:val="21"/>
          <w:szCs w:val="21"/>
        </w:rPr>
        <w:t>形成互补。</w:t>
      </w:r>
      <w:r>
        <w:rPr>
          <w:sz w:val="21"/>
          <w:szCs w:val="21"/>
        </w:rPr>
        <w:t>以</w:t>
      </w:r>
      <w:r w:rsidRPr="00F5452D">
        <w:rPr>
          <w:sz w:val="21"/>
          <w:szCs w:val="21"/>
        </w:rPr>
        <w:t>表现性任务</w:t>
      </w:r>
      <w:r>
        <w:rPr>
          <w:sz w:val="21"/>
          <w:szCs w:val="21"/>
        </w:rPr>
        <w:t>为</w:t>
      </w:r>
      <w:r>
        <w:rPr>
          <w:rFonts w:hint="eastAsia"/>
          <w:sz w:val="21"/>
          <w:szCs w:val="21"/>
        </w:rPr>
        <w:t>评估办法</w:t>
      </w:r>
      <w:r>
        <w:rPr>
          <w:sz w:val="21"/>
          <w:szCs w:val="21"/>
        </w:rPr>
        <w:t>可以</w:t>
      </w:r>
      <w:r w:rsidRPr="00F5452D">
        <w:rPr>
          <w:sz w:val="21"/>
          <w:szCs w:val="21"/>
        </w:rPr>
        <w:t>对于真实情境中的复杂表现的学习目标，</w:t>
      </w:r>
      <w:r>
        <w:rPr>
          <w:rFonts w:hint="eastAsia"/>
          <w:sz w:val="21"/>
          <w:szCs w:val="21"/>
        </w:rPr>
        <w:t>评估</w:t>
      </w:r>
      <w:r w:rsidRPr="00F5452D">
        <w:rPr>
          <w:sz w:val="21"/>
          <w:szCs w:val="21"/>
        </w:rPr>
        <w:t>其实现情况</w:t>
      </w:r>
      <w:r>
        <w:rPr>
          <w:rFonts w:hint="eastAsia"/>
          <w:sz w:val="21"/>
          <w:szCs w:val="21"/>
        </w:rPr>
        <w:t>；</w:t>
      </w:r>
      <w:r w:rsidRPr="00F5452D">
        <w:rPr>
          <w:rFonts w:hint="eastAsia"/>
          <w:sz w:val="21"/>
          <w:szCs w:val="21"/>
        </w:rPr>
        <w:t>可</w:t>
      </w:r>
      <w:r w:rsidRPr="00F5452D">
        <w:rPr>
          <w:sz w:val="21"/>
          <w:szCs w:val="21"/>
        </w:rPr>
        <w:t>测量用其他方法无法测量的复杂的学习目标</w:t>
      </w:r>
      <w:r w:rsidRPr="006C5D4D">
        <w:rPr>
          <w:rFonts w:hint="eastAsia"/>
          <w:color w:val="000000" w:themeColor="text1"/>
          <w:sz w:val="21"/>
          <w:szCs w:val="21"/>
        </w:rPr>
        <w:t>。</w:t>
      </w:r>
      <w:r>
        <w:rPr>
          <w:sz w:val="21"/>
          <w:szCs w:val="21"/>
        </w:rPr>
        <w:t>表现性</w:t>
      </w:r>
      <w:r>
        <w:rPr>
          <w:rFonts w:hint="eastAsia"/>
          <w:sz w:val="21"/>
          <w:szCs w:val="21"/>
        </w:rPr>
        <w:t>任务</w:t>
      </w:r>
      <w:r>
        <w:rPr>
          <w:sz w:val="21"/>
          <w:szCs w:val="21"/>
        </w:rPr>
        <w:t>评估办法</w:t>
      </w:r>
      <w:r w:rsidRPr="00F5452D">
        <w:rPr>
          <w:rFonts w:hint="eastAsia"/>
          <w:sz w:val="21"/>
          <w:szCs w:val="21"/>
        </w:rPr>
        <w:lastRenderedPageBreak/>
        <w:t>不仅</w:t>
      </w:r>
      <w:r>
        <w:rPr>
          <w:sz w:val="21"/>
          <w:szCs w:val="21"/>
        </w:rPr>
        <w:t>能</w:t>
      </w:r>
      <w:r>
        <w:rPr>
          <w:rFonts w:hint="eastAsia"/>
          <w:sz w:val="21"/>
          <w:szCs w:val="21"/>
        </w:rPr>
        <w:t>评估</w:t>
      </w:r>
      <w:r w:rsidRPr="00F5452D">
        <w:rPr>
          <w:sz w:val="21"/>
          <w:szCs w:val="21"/>
        </w:rPr>
        <w:t>完成任务的结果，</w:t>
      </w:r>
      <w:r w:rsidRPr="00F5452D">
        <w:rPr>
          <w:rFonts w:hint="eastAsia"/>
          <w:sz w:val="21"/>
          <w:szCs w:val="21"/>
        </w:rPr>
        <w:t>还能</w:t>
      </w:r>
      <w:r>
        <w:rPr>
          <w:rFonts w:hint="eastAsia"/>
          <w:sz w:val="21"/>
          <w:szCs w:val="21"/>
        </w:rPr>
        <w:t>评估</w:t>
      </w:r>
      <w:r w:rsidRPr="00F5452D">
        <w:rPr>
          <w:sz w:val="21"/>
          <w:szCs w:val="21"/>
        </w:rPr>
        <w:t>任务完成的过程</w:t>
      </w:r>
      <w:r>
        <w:rPr>
          <w:rFonts w:hint="eastAsia"/>
          <w:sz w:val="21"/>
          <w:szCs w:val="21"/>
        </w:rPr>
        <w:t>。此外</w:t>
      </w:r>
      <w:r>
        <w:rPr>
          <w:sz w:val="21"/>
          <w:szCs w:val="21"/>
        </w:rPr>
        <w:t>，表现性</w:t>
      </w:r>
      <w:r>
        <w:rPr>
          <w:rFonts w:hint="eastAsia"/>
          <w:sz w:val="21"/>
          <w:szCs w:val="21"/>
        </w:rPr>
        <w:t>任务</w:t>
      </w:r>
      <w:r>
        <w:rPr>
          <w:sz w:val="21"/>
          <w:szCs w:val="21"/>
        </w:rPr>
        <w:t>评估办法是</w:t>
      </w:r>
      <w:r w:rsidRPr="00F5452D">
        <w:rPr>
          <w:rFonts w:hint="eastAsia"/>
          <w:sz w:val="21"/>
          <w:szCs w:val="21"/>
        </w:rPr>
        <w:t>把</w:t>
      </w:r>
      <w:r w:rsidRPr="00F5452D">
        <w:rPr>
          <w:sz w:val="21"/>
          <w:szCs w:val="21"/>
        </w:rPr>
        <w:t>学生看</w:t>
      </w:r>
      <w:r w:rsidRPr="00F5452D">
        <w:rPr>
          <w:rFonts w:hint="eastAsia"/>
          <w:sz w:val="21"/>
          <w:szCs w:val="21"/>
        </w:rPr>
        <w:t>做</w:t>
      </w:r>
      <w:r w:rsidRPr="00F5452D">
        <w:rPr>
          <w:sz w:val="21"/>
          <w:szCs w:val="21"/>
        </w:rPr>
        <w:t>意义建构的积极参与者</w:t>
      </w:r>
      <w:r>
        <w:rPr>
          <w:sz w:val="21"/>
          <w:szCs w:val="21"/>
        </w:rPr>
        <w:t>。</w:t>
      </w:r>
    </w:p>
    <w:p w:rsidR="00C270C7" w:rsidRDefault="00C270C7" w:rsidP="00C270C7">
      <w:pPr>
        <w:spacing w:line="276" w:lineRule="auto"/>
        <w:ind w:firstLine="420"/>
        <w:rPr>
          <w:sz w:val="21"/>
          <w:szCs w:val="21"/>
        </w:rPr>
      </w:pPr>
      <w:r>
        <w:rPr>
          <w:rFonts w:hint="eastAsia"/>
          <w:sz w:val="21"/>
          <w:szCs w:val="21"/>
        </w:rPr>
        <w:t>那么</w:t>
      </w:r>
      <w:r>
        <w:rPr>
          <w:sz w:val="21"/>
          <w:szCs w:val="21"/>
        </w:rPr>
        <w:t>，</w:t>
      </w:r>
      <w:r>
        <w:rPr>
          <w:rFonts w:hint="eastAsia"/>
          <w:sz w:val="21"/>
          <w:szCs w:val="21"/>
        </w:rPr>
        <w:t>如何设计</w:t>
      </w:r>
      <w:r>
        <w:rPr>
          <w:sz w:val="21"/>
          <w:szCs w:val="21"/>
        </w:rPr>
        <w:t>表现性</w:t>
      </w:r>
      <w:r>
        <w:rPr>
          <w:rFonts w:hint="eastAsia"/>
          <w:sz w:val="21"/>
          <w:szCs w:val="21"/>
        </w:rPr>
        <w:t>评估</w:t>
      </w:r>
      <w:r>
        <w:rPr>
          <w:sz w:val="21"/>
          <w:szCs w:val="21"/>
        </w:rPr>
        <w:t>任务</w:t>
      </w:r>
      <w:r>
        <w:rPr>
          <w:rFonts w:hint="eastAsia"/>
          <w:sz w:val="21"/>
          <w:szCs w:val="21"/>
        </w:rPr>
        <w:t>呢</w:t>
      </w:r>
      <w:r>
        <w:rPr>
          <w:sz w:val="21"/>
          <w:szCs w:val="21"/>
        </w:rPr>
        <w:t>？</w:t>
      </w:r>
    </w:p>
    <w:p w:rsidR="00C270C7" w:rsidRDefault="00C270C7" w:rsidP="00C270C7">
      <w:pPr>
        <w:spacing w:line="276" w:lineRule="auto"/>
        <w:ind w:firstLine="420"/>
        <w:jc w:val="both"/>
        <w:rPr>
          <w:sz w:val="21"/>
          <w:szCs w:val="21"/>
        </w:rPr>
      </w:pPr>
      <w:r>
        <w:rPr>
          <w:sz w:val="21"/>
          <w:szCs w:val="21"/>
        </w:rPr>
        <w:t>设计</w:t>
      </w:r>
      <w:r>
        <w:rPr>
          <w:rFonts w:hint="eastAsia"/>
          <w:sz w:val="21"/>
          <w:szCs w:val="21"/>
        </w:rPr>
        <w:t>表现性评估</w:t>
      </w:r>
      <w:r>
        <w:rPr>
          <w:sz w:val="21"/>
          <w:szCs w:val="21"/>
        </w:rPr>
        <w:t>任务需要考虑</w:t>
      </w:r>
      <w:r>
        <w:rPr>
          <w:rFonts w:hint="eastAsia"/>
          <w:sz w:val="21"/>
          <w:szCs w:val="21"/>
        </w:rPr>
        <w:t>以下</w:t>
      </w:r>
      <w:r>
        <w:rPr>
          <w:sz w:val="21"/>
          <w:szCs w:val="21"/>
        </w:rPr>
        <w:t>要素：</w:t>
      </w:r>
      <w:r>
        <w:rPr>
          <w:sz w:val="21"/>
          <w:szCs w:val="21"/>
        </w:rPr>
        <w:t>1.</w:t>
      </w:r>
      <w:r>
        <w:rPr>
          <w:rFonts w:hint="eastAsia"/>
          <w:sz w:val="21"/>
          <w:szCs w:val="21"/>
        </w:rPr>
        <w:t>选择</w:t>
      </w:r>
      <w:r>
        <w:rPr>
          <w:sz w:val="21"/>
          <w:szCs w:val="21"/>
        </w:rPr>
        <w:t>任务类型；</w:t>
      </w:r>
      <w:r>
        <w:rPr>
          <w:sz w:val="21"/>
          <w:szCs w:val="21"/>
        </w:rPr>
        <w:t>2.</w:t>
      </w:r>
      <w:r>
        <w:rPr>
          <w:rFonts w:hint="eastAsia"/>
          <w:sz w:val="21"/>
          <w:szCs w:val="21"/>
        </w:rPr>
        <w:t>确定</w:t>
      </w:r>
      <w:r>
        <w:rPr>
          <w:sz w:val="21"/>
          <w:szCs w:val="21"/>
        </w:rPr>
        <w:t>任务成分；</w:t>
      </w:r>
      <w:r>
        <w:rPr>
          <w:sz w:val="21"/>
          <w:szCs w:val="21"/>
        </w:rPr>
        <w:t>3.</w:t>
      </w:r>
      <w:r>
        <w:rPr>
          <w:rFonts w:hint="eastAsia"/>
          <w:sz w:val="21"/>
          <w:szCs w:val="21"/>
        </w:rPr>
        <w:t>设置</w:t>
      </w:r>
      <w:r>
        <w:rPr>
          <w:sz w:val="21"/>
          <w:szCs w:val="21"/>
        </w:rPr>
        <w:t>任务情境；</w:t>
      </w:r>
      <w:r>
        <w:rPr>
          <w:sz w:val="21"/>
          <w:szCs w:val="21"/>
        </w:rPr>
        <w:t>4.</w:t>
      </w:r>
      <w:r>
        <w:rPr>
          <w:rFonts w:hint="eastAsia"/>
          <w:sz w:val="21"/>
          <w:szCs w:val="21"/>
        </w:rPr>
        <w:t>撰写</w:t>
      </w:r>
      <w:r>
        <w:rPr>
          <w:sz w:val="21"/>
          <w:szCs w:val="21"/>
        </w:rPr>
        <w:t>任务要求</w:t>
      </w:r>
      <w:r>
        <w:rPr>
          <w:rFonts w:hint="eastAsia"/>
          <w:sz w:val="21"/>
          <w:szCs w:val="21"/>
        </w:rPr>
        <w:t>或</w:t>
      </w:r>
      <w:r>
        <w:rPr>
          <w:sz w:val="21"/>
          <w:szCs w:val="21"/>
        </w:rPr>
        <w:t>指导语；</w:t>
      </w:r>
      <w:r>
        <w:rPr>
          <w:sz w:val="21"/>
          <w:szCs w:val="21"/>
        </w:rPr>
        <w:t>5.</w:t>
      </w:r>
      <w:r>
        <w:rPr>
          <w:rFonts w:hint="eastAsia"/>
          <w:sz w:val="21"/>
          <w:szCs w:val="21"/>
        </w:rPr>
        <w:t>编制评估</w:t>
      </w:r>
      <w:r>
        <w:rPr>
          <w:sz w:val="21"/>
          <w:szCs w:val="21"/>
        </w:rPr>
        <w:t>标准。</w:t>
      </w:r>
    </w:p>
    <w:p w:rsidR="00C270C7" w:rsidRDefault="00C270C7" w:rsidP="00C270C7">
      <w:pPr>
        <w:spacing w:line="276" w:lineRule="auto"/>
        <w:ind w:firstLine="420"/>
        <w:jc w:val="both"/>
        <w:rPr>
          <w:rFonts w:asciiTheme="minorEastAsia" w:hAnsiTheme="minorEastAsia"/>
          <w:sz w:val="21"/>
          <w:szCs w:val="21"/>
        </w:rPr>
      </w:pPr>
      <w:r>
        <w:rPr>
          <w:sz w:val="21"/>
          <w:szCs w:val="21"/>
        </w:rPr>
        <w:t>（</w:t>
      </w:r>
      <w:r>
        <w:rPr>
          <w:sz w:val="21"/>
          <w:szCs w:val="21"/>
        </w:rPr>
        <w:t>1</w:t>
      </w:r>
      <w:r>
        <w:rPr>
          <w:sz w:val="21"/>
          <w:szCs w:val="21"/>
        </w:rPr>
        <w:t>）</w:t>
      </w:r>
      <w:r>
        <w:rPr>
          <w:rFonts w:hint="eastAsia"/>
          <w:sz w:val="21"/>
          <w:szCs w:val="21"/>
        </w:rPr>
        <w:t>选择</w:t>
      </w:r>
      <w:r>
        <w:rPr>
          <w:sz w:val="21"/>
          <w:szCs w:val="21"/>
        </w:rPr>
        <w:t>任务类型。</w:t>
      </w:r>
      <w:r>
        <w:rPr>
          <w:rFonts w:hint="eastAsia"/>
          <w:sz w:val="21"/>
          <w:szCs w:val="21"/>
        </w:rPr>
        <w:t>表现性</w:t>
      </w:r>
      <w:r>
        <w:rPr>
          <w:sz w:val="21"/>
          <w:szCs w:val="21"/>
        </w:rPr>
        <w:t>任务大致可分三大类：</w:t>
      </w:r>
      <w:r>
        <w:rPr>
          <w:rFonts w:hint="eastAsia"/>
          <w:sz w:val="21"/>
          <w:szCs w:val="21"/>
        </w:rPr>
        <w:t>简短</w:t>
      </w:r>
      <w:r>
        <w:rPr>
          <w:sz w:val="21"/>
          <w:szCs w:val="21"/>
        </w:rPr>
        <w:t>的</w:t>
      </w:r>
      <w:r>
        <w:rPr>
          <w:rFonts w:hint="eastAsia"/>
          <w:sz w:val="21"/>
          <w:szCs w:val="21"/>
        </w:rPr>
        <w:t>评估</w:t>
      </w:r>
      <w:r>
        <w:rPr>
          <w:sz w:val="21"/>
          <w:szCs w:val="21"/>
        </w:rPr>
        <w:t>任务、</w:t>
      </w:r>
      <w:r>
        <w:rPr>
          <w:rFonts w:hint="eastAsia"/>
          <w:sz w:val="21"/>
          <w:szCs w:val="21"/>
        </w:rPr>
        <w:t>事件性</w:t>
      </w:r>
      <w:r>
        <w:rPr>
          <w:sz w:val="21"/>
          <w:szCs w:val="21"/>
        </w:rPr>
        <w:t>任务、</w:t>
      </w:r>
      <w:r>
        <w:rPr>
          <w:rFonts w:hint="eastAsia"/>
          <w:sz w:val="21"/>
          <w:szCs w:val="21"/>
        </w:rPr>
        <w:t>持续性</w:t>
      </w:r>
      <w:r>
        <w:rPr>
          <w:sz w:val="21"/>
          <w:szCs w:val="21"/>
        </w:rPr>
        <w:t>任务。其中，</w:t>
      </w:r>
      <w:r>
        <w:rPr>
          <w:rFonts w:asciiTheme="minorEastAsia" w:hAnsiTheme="minorEastAsia" w:hint="eastAsia"/>
          <w:sz w:val="21"/>
          <w:szCs w:val="21"/>
        </w:rPr>
        <w:t>持续性</w:t>
      </w:r>
      <w:r>
        <w:rPr>
          <w:rFonts w:asciiTheme="minorEastAsia" w:hAnsiTheme="minorEastAsia"/>
          <w:sz w:val="21"/>
          <w:szCs w:val="21"/>
        </w:rPr>
        <w:t>任务</w:t>
      </w:r>
      <w:r>
        <w:rPr>
          <w:rFonts w:asciiTheme="minorEastAsia" w:hAnsiTheme="minorEastAsia" w:hint="eastAsia"/>
          <w:sz w:val="21"/>
          <w:szCs w:val="21"/>
        </w:rPr>
        <w:t>是在</w:t>
      </w:r>
      <w:r>
        <w:rPr>
          <w:rFonts w:asciiTheme="minorEastAsia" w:hAnsiTheme="minorEastAsia"/>
          <w:sz w:val="21"/>
          <w:szCs w:val="21"/>
        </w:rPr>
        <w:t>一个学期或一个单元的开始</w:t>
      </w:r>
      <w:r>
        <w:rPr>
          <w:rFonts w:asciiTheme="minorEastAsia" w:hAnsiTheme="minorEastAsia" w:hint="eastAsia"/>
          <w:sz w:val="21"/>
          <w:szCs w:val="21"/>
        </w:rPr>
        <w:t>就</w:t>
      </w:r>
      <w:r>
        <w:rPr>
          <w:rFonts w:asciiTheme="minorEastAsia" w:hAnsiTheme="minorEastAsia"/>
          <w:sz w:val="21"/>
          <w:szCs w:val="21"/>
        </w:rPr>
        <w:t>被分配下来。</w:t>
      </w:r>
      <w:r>
        <w:rPr>
          <w:rFonts w:asciiTheme="minorEastAsia" w:hAnsiTheme="minorEastAsia" w:hint="eastAsia"/>
          <w:sz w:val="21"/>
          <w:szCs w:val="21"/>
        </w:rPr>
        <w:t>通常</w:t>
      </w:r>
      <w:r>
        <w:rPr>
          <w:rFonts w:asciiTheme="minorEastAsia" w:hAnsiTheme="minorEastAsia"/>
          <w:sz w:val="21"/>
          <w:szCs w:val="21"/>
        </w:rPr>
        <w:t>在学生解决富有挑战性的任务时，</w:t>
      </w:r>
      <w:r>
        <w:rPr>
          <w:rFonts w:asciiTheme="minorEastAsia" w:hAnsiTheme="minorEastAsia" w:hint="eastAsia"/>
          <w:sz w:val="21"/>
          <w:szCs w:val="21"/>
        </w:rPr>
        <w:t>教师</w:t>
      </w:r>
      <w:r>
        <w:rPr>
          <w:rFonts w:asciiTheme="minorEastAsia" w:hAnsiTheme="minorEastAsia"/>
          <w:sz w:val="21"/>
          <w:szCs w:val="21"/>
        </w:rPr>
        <w:t>会设计</w:t>
      </w:r>
      <w:r>
        <w:rPr>
          <w:rFonts w:asciiTheme="minorEastAsia" w:hAnsiTheme="minorEastAsia" w:hint="eastAsia"/>
          <w:sz w:val="21"/>
          <w:szCs w:val="21"/>
        </w:rPr>
        <w:t>活动</w:t>
      </w:r>
      <w:r>
        <w:rPr>
          <w:rFonts w:asciiTheme="minorEastAsia" w:hAnsiTheme="minorEastAsia"/>
          <w:sz w:val="21"/>
          <w:szCs w:val="21"/>
        </w:rPr>
        <w:t>链或任务链来</w:t>
      </w:r>
      <w:r>
        <w:rPr>
          <w:rFonts w:asciiTheme="minorEastAsia" w:hAnsiTheme="minorEastAsia" w:hint="eastAsia"/>
          <w:sz w:val="21"/>
          <w:szCs w:val="21"/>
        </w:rPr>
        <w:t>提供</w:t>
      </w:r>
      <w:r>
        <w:rPr>
          <w:rFonts w:asciiTheme="minorEastAsia" w:hAnsiTheme="minorEastAsia"/>
          <w:sz w:val="21"/>
          <w:szCs w:val="21"/>
        </w:rPr>
        <w:t>支持。</w:t>
      </w:r>
      <w:r>
        <w:rPr>
          <w:rFonts w:asciiTheme="minorEastAsia" w:hAnsiTheme="minorEastAsia" w:hint="eastAsia"/>
          <w:sz w:val="21"/>
          <w:szCs w:val="21"/>
        </w:rPr>
        <w:t>游记</w:t>
      </w:r>
      <w:r>
        <w:rPr>
          <w:rFonts w:asciiTheme="minorEastAsia" w:hAnsiTheme="minorEastAsia"/>
          <w:sz w:val="21"/>
          <w:szCs w:val="21"/>
        </w:rPr>
        <w:t>单元的表现性评估任务</w:t>
      </w:r>
      <w:r w:rsidR="009A2EC2">
        <w:rPr>
          <w:rFonts w:asciiTheme="minorEastAsia" w:hAnsiTheme="minorEastAsia" w:hint="eastAsia"/>
          <w:sz w:val="21"/>
          <w:szCs w:val="21"/>
        </w:rPr>
        <w:t>便可</w:t>
      </w:r>
      <w:r>
        <w:rPr>
          <w:rFonts w:asciiTheme="minorEastAsia" w:hAnsiTheme="minorEastAsia"/>
          <w:sz w:val="21"/>
          <w:szCs w:val="21"/>
        </w:rPr>
        <w:t>选择持续性任务。</w:t>
      </w:r>
    </w:p>
    <w:p w:rsidR="00C270C7" w:rsidRDefault="00C270C7" w:rsidP="00FC04E5">
      <w:pPr>
        <w:spacing w:line="276" w:lineRule="auto"/>
        <w:ind w:firstLineChars="200" w:firstLine="420"/>
        <w:jc w:val="both"/>
        <w:rPr>
          <w:rFonts w:asciiTheme="minorEastAsia" w:hAnsiTheme="minorEastAsia"/>
          <w:sz w:val="21"/>
          <w:szCs w:val="21"/>
        </w:rPr>
      </w:pPr>
      <w:r>
        <w:rPr>
          <w:sz w:val="21"/>
          <w:szCs w:val="21"/>
        </w:rPr>
        <w:t>（</w:t>
      </w:r>
      <w:r>
        <w:rPr>
          <w:sz w:val="21"/>
          <w:szCs w:val="21"/>
        </w:rPr>
        <w:t>2</w:t>
      </w:r>
      <w:r>
        <w:rPr>
          <w:sz w:val="21"/>
          <w:szCs w:val="21"/>
        </w:rPr>
        <w:t>）</w:t>
      </w:r>
      <w:r>
        <w:rPr>
          <w:rFonts w:hint="eastAsia"/>
          <w:sz w:val="21"/>
          <w:szCs w:val="21"/>
        </w:rPr>
        <w:t>确定</w:t>
      </w:r>
      <w:r>
        <w:rPr>
          <w:sz w:val="21"/>
          <w:szCs w:val="21"/>
        </w:rPr>
        <w:t>任务成分。</w:t>
      </w:r>
      <w:r>
        <w:rPr>
          <w:rFonts w:hint="eastAsia"/>
          <w:sz w:val="21"/>
          <w:szCs w:val="21"/>
        </w:rPr>
        <w:t>任务</w:t>
      </w:r>
      <w:r>
        <w:rPr>
          <w:sz w:val="21"/>
          <w:szCs w:val="21"/>
        </w:rPr>
        <w:t>成分的选择需</w:t>
      </w:r>
      <w:r>
        <w:rPr>
          <w:rFonts w:hint="eastAsia"/>
          <w:sz w:val="21"/>
          <w:szCs w:val="21"/>
        </w:rPr>
        <w:t>依据评估</w:t>
      </w:r>
      <w:r>
        <w:rPr>
          <w:sz w:val="21"/>
          <w:szCs w:val="21"/>
        </w:rPr>
        <w:t>目标，</w:t>
      </w:r>
      <w:r>
        <w:rPr>
          <w:rFonts w:hint="eastAsia"/>
          <w:sz w:val="21"/>
          <w:szCs w:val="21"/>
        </w:rPr>
        <w:t>然后</w:t>
      </w:r>
      <w:r>
        <w:rPr>
          <w:sz w:val="21"/>
          <w:szCs w:val="21"/>
        </w:rPr>
        <w:t>思考</w:t>
      </w:r>
      <w:r>
        <w:rPr>
          <w:rFonts w:hint="eastAsia"/>
          <w:sz w:val="21"/>
          <w:szCs w:val="21"/>
        </w:rPr>
        <w:t>如果</w:t>
      </w:r>
      <w:r>
        <w:rPr>
          <w:sz w:val="21"/>
          <w:szCs w:val="21"/>
        </w:rPr>
        <w:t>学生掌握了</w:t>
      </w:r>
      <w:r>
        <w:rPr>
          <w:rFonts w:hint="eastAsia"/>
          <w:sz w:val="21"/>
          <w:szCs w:val="21"/>
        </w:rPr>
        <w:t>评估目标</w:t>
      </w:r>
      <w:r>
        <w:rPr>
          <w:sz w:val="21"/>
          <w:szCs w:val="21"/>
        </w:rPr>
        <w:t>将会有</w:t>
      </w:r>
      <w:r>
        <w:rPr>
          <w:rFonts w:hint="eastAsia"/>
          <w:sz w:val="21"/>
          <w:szCs w:val="21"/>
        </w:rPr>
        <w:t>哪些</w:t>
      </w:r>
      <w:r>
        <w:rPr>
          <w:sz w:val="21"/>
          <w:szCs w:val="21"/>
        </w:rPr>
        <w:t>表现。游记单元，</w:t>
      </w:r>
      <w:r>
        <w:rPr>
          <w:rFonts w:hint="eastAsia"/>
          <w:sz w:val="21"/>
          <w:szCs w:val="21"/>
        </w:rPr>
        <w:t>基于单元</w:t>
      </w:r>
      <w:r>
        <w:rPr>
          <w:sz w:val="21"/>
          <w:szCs w:val="21"/>
        </w:rPr>
        <w:t>评估目标可确定学生必须具有如下表现：</w:t>
      </w:r>
      <w:r>
        <w:rPr>
          <w:rFonts w:asciiTheme="minorEastAsia" w:hAnsiTheme="minorEastAsia" w:hint="eastAsia"/>
          <w:sz w:val="21"/>
          <w:szCs w:val="21"/>
        </w:rPr>
        <w:t>知道</w:t>
      </w:r>
      <w:r>
        <w:rPr>
          <w:rFonts w:asciiTheme="minorEastAsia" w:hAnsiTheme="minorEastAsia"/>
          <w:sz w:val="21"/>
          <w:szCs w:val="21"/>
        </w:rPr>
        <w:t>游记的特点</w:t>
      </w:r>
      <w:r>
        <w:rPr>
          <w:rFonts w:asciiTheme="minorEastAsia" w:hAnsiTheme="minorEastAsia" w:hint="eastAsia"/>
          <w:sz w:val="21"/>
          <w:szCs w:val="21"/>
        </w:rPr>
        <w:t>和</w:t>
      </w:r>
      <w:r>
        <w:rPr>
          <w:rFonts w:asciiTheme="minorEastAsia" w:hAnsiTheme="minorEastAsia"/>
          <w:sz w:val="21"/>
          <w:szCs w:val="21"/>
        </w:rPr>
        <w:t>游记的多种写法；比较文本的独特之处，</w:t>
      </w:r>
      <w:r>
        <w:rPr>
          <w:rFonts w:asciiTheme="minorEastAsia" w:hAnsiTheme="minorEastAsia" w:hint="eastAsia"/>
          <w:sz w:val="21"/>
          <w:szCs w:val="21"/>
        </w:rPr>
        <w:t>形成</w:t>
      </w:r>
      <w:r>
        <w:rPr>
          <w:rFonts w:asciiTheme="minorEastAsia" w:hAnsiTheme="minorEastAsia"/>
          <w:sz w:val="21"/>
          <w:szCs w:val="21"/>
        </w:rPr>
        <w:t>自己的鉴赏与评析；</w:t>
      </w:r>
      <w:r>
        <w:rPr>
          <w:rFonts w:asciiTheme="minorEastAsia" w:hAnsiTheme="minorEastAsia" w:hint="eastAsia"/>
          <w:sz w:val="21"/>
          <w:szCs w:val="21"/>
        </w:rPr>
        <w:t>运用</w:t>
      </w:r>
      <w:r>
        <w:rPr>
          <w:rFonts w:asciiTheme="minorEastAsia" w:hAnsiTheme="minorEastAsia"/>
          <w:sz w:val="21"/>
          <w:szCs w:val="21"/>
        </w:rPr>
        <w:t>写法于具体写作任务。</w:t>
      </w:r>
    </w:p>
    <w:p w:rsidR="00C270C7" w:rsidRDefault="00C270C7" w:rsidP="00C270C7">
      <w:pPr>
        <w:spacing w:line="276" w:lineRule="auto"/>
        <w:ind w:firstLine="420"/>
        <w:jc w:val="both"/>
        <w:rPr>
          <w:rFonts w:asciiTheme="minorEastAsia" w:hAnsiTheme="minorEastAsia"/>
          <w:sz w:val="21"/>
          <w:szCs w:val="21"/>
        </w:rPr>
      </w:pPr>
      <w:r>
        <w:rPr>
          <w:rFonts w:asciiTheme="minorEastAsia" w:hAnsiTheme="minorEastAsia" w:hint="eastAsia"/>
          <w:sz w:val="21"/>
          <w:szCs w:val="21"/>
        </w:rPr>
        <w:t>（3）</w:t>
      </w:r>
      <w:r>
        <w:rPr>
          <w:rFonts w:asciiTheme="minorEastAsia" w:hAnsiTheme="minorEastAsia"/>
          <w:sz w:val="21"/>
          <w:szCs w:val="21"/>
        </w:rPr>
        <w:t>设置任务</w:t>
      </w:r>
      <w:r>
        <w:rPr>
          <w:rFonts w:asciiTheme="minorEastAsia" w:hAnsiTheme="minorEastAsia" w:hint="eastAsia"/>
          <w:sz w:val="21"/>
          <w:szCs w:val="21"/>
        </w:rPr>
        <w:t>情境</w:t>
      </w:r>
      <w:r>
        <w:rPr>
          <w:rFonts w:asciiTheme="minorEastAsia" w:hAnsiTheme="minorEastAsia"/>
          <w:sz w:val="21"/>
          <w:szCs w:val="21"/>
        </w:rPr>
        <w:t>，</w:t>
      </w:r>
      <w:r>
        <w:rPr>
          <w:rFonts w:asciiTheme="minorEastAsia" w:hAnsiTheme="minorEastAsia" w:hint="eastAsia"/>
          <w:sz w:val="21"/>
          <w:szCs w:val="21"/>
        </w:rPr>
        <w:t>即设计</w:t>
      </w:r>
      <w:r>
        <w:rPr>
          <w:rFonts w:asciiTheme="minorEastAsia" w:hAnsiTheme="minorEastAsia"/>
          <w:sz w:val="21"/>
          <w:szCs w:val="21"/>
        </w:rPr>
        <w:t>实施表现</w:t>
      </w:r>
      <w:r>
        <w:rPr>
          <w:rFonts w:asciiTheme="minorEastAsia" w:hAnsiTheme="minorEastAsia" w:hint="eastAsia"/>
          <w:sz w:val="21"/>
          <w:szCs w:val="21"/>
        </w:rPr>
        <w:t>性</w:t>
      </w:r>
      <w:r>
        <w:rPr>
          <w:rFonts w:asciiTheme="minorEastAsia" w:hAnsiTheme="minorEastAsia"/>
          <w:sz w:val="21"/>
          <w:szCs w:val="21"/>
        </w:rPr>
        <w:t>任务的条件与场景。</w:t>
      </w:r>
      <w:r>
        <w:rPr>
          <w:rFonts w:asciiTheme="minorEastAsia" w:hAnsiTheme="minorEastAsia" w:hint="eastAsia"/>
          <w:sz w:val="21"/>
          <w:szCs w:val="21"/>
        </w:rPr>
        <w:t>通俗</w:t>
      </w:r>
      <w:r>
        <w:rPr>
          <w:rFonts w:asciiTheme="minorEastAsia" w:hAnsiTheme="minorEastAsia"/>
          <w:sz w:val="21"/>
          <w:szCs w:val="21"/>
        </w:rPr>
        <w:t>的说，</w:t>
      </w:r>
      <w:r>
        <w:rPr>
          <w:rFonts w:asciiTheme="minorEastAsia" w:hAnsiTheme="minorEastAsia" w:hint="eastAsia"/>
          <w:sz w:val="21"/>
          <w:szCs w:val="21"/>
        </w:rPr>
        <w:t>场景</w:t>
      </w:r>
      <w:r>
        <w:rPr>
          <w:rFonts w:asciiTheme="minorEastAsia" w:hAnsiTheme="minorEastAsia"/>
          <w:sz w:val="21"/>
          <w:szCs w:val="21"/>
        </w:rPr>
        <w:t>是指</w:t>
      </w:r>
      <w:r>
        <w:rPr>
          <w:rFonts w:asciiTheme="minorEastAsia" w:hAnsiTheme="minorEastAsia" w:hint="eastAsia"/>
          <w:sz w:val="21"/>
          <w:szCs w:val="21"/>
        </w:rPr>
        <w:t>背景</w:t>
      </w:r>
      <w:r>
        <w:rPr>
          <w:rFonts w:asciiTheme="minorEastAsia" w:hAnsiTheme="minorEastAsia"/>
          <w:sz w:val="21"/>
          <w:szCs w:val="21"/>
        </w:rPr>
        <w:t>和</w:t>
      </w:r>
      <w:r>
        <w:rPr>
          <w:rFonts w:asciiTheme="minorEastAsia" w:hAnsiTheme="minorEastAsia" w:hint="eastAsia"/>
          <w:sz w:val="21"/>
          <w:szCs w:val="21"/>
        </w:rPr>
        <w:t>活动</w:t>
      </w:r>
      <w:r>
        <w:rPr>
          <w:rFonts w:asciiTheme="minorEastAsia" w:hAnsiTheme="minorEastAsia"/>
          <w:sz w:val="21"/>
          <w:szCs w:val="21"/>
        </w:rPr>
        <w:t>，</w:t>
      </w:r>
      <w:r>
        <w:rPr>
          <w:rFonts w:asciiTheme="minorEastAsia" w:hAnsiTheme="minorEastAsia" w:hint="eastAsia"/>
          <w:sz w:val="21"/>
          <w:szCs w:val="21"/>
        </w:rPr>
        <w:t>条件</w:t>
      </w:r>
      <w:r>
        <w:rPr>
          <w:rFonts w:asciiTheme="minorEastAsia" w:hAnsiTheme="minorEastAsia"/>
          <w:sz w:val="21"/>
          <w:szCs w:val="21"/>
        </w:rPr>
        <w:t>是指表现性任务实施的事件、</w:t>
      </w:r>
      <w:r>
        <w:rPr>
          <w:rFonts w:asciiTheme="minorEastAsia" w:hAnsiTheme="minorEastAsia" w:hint="eastAsia"/>
          <w:sz w:val="21"/>
          <w:szCs w:val="21"/>
        </w:rPr>
        <w:t>地点</w:t>
      </w:r>
      <w:r>
        <w:rPr>
          <w:rFonts w:asciiTheme="minorEastAsia" w:hAnsiTheme="minorEastAsia"/>
          <w:sz w:val="21"/>
          <w:szCs w:val="21"/>
        </w:rPr>
        <w:t>及可能需要使用的设备等。</w:t>
      </w:r>
      <w:r>
        <w:rPr>
          <w:sz w:val="21"/>
          <w:szCs w:val="21"/>
        </w:rPr>
        <w:t>游记单元可</w:t>
      </w:r>
      <w:r>
        <w:rPr>
          <w:rFonts w:asciiTheme="minorEastAsia" w:hAnsiTheme="minorEastAsia"/>
          <w:sz w:val="21"/>
          <w:szCs w:val="21"/>
        </w:rPr>
        <w:t>设置</w:t>
      </w:r>
      <w:r>
        <w:rPr>
          <w:rFonts w:asciiTheme="minorEastAsia" w:hAnsiTheme="minorEastAsia" w:hint="eastAsia"/>
          <w:sz w:val="21"/>
          <w:szCs w:val="21"/>
        </w:rPr>
        <w:t>的</w:t>
      </w:r>
      <w:r>
        <w:rPr>
          <w:rFonts w:asciiTheme="minorEastAsia" w:hAnsiTheme="minorEastAsia"/>
          <w:sz w:val="21"/>
          <w:szCs w:val="21"/>
        </w:rPr>
        <w:t>情境为：</w:t>
      </w:r>
      <w:r>
        <w:rPr>
          <w:rFonts w:asciiTheme="minorEastAsia" w:hAnsiTheme="minorEastAsia" w:hint="eastAsia"/>
          <w:sz w:val="21"/>
          <w:szCs w:val="21"/>
        </w:rPr>
        <w:t>以</w:t>
      </w:r>
      <w:r>
        <w:rPr>
          <w:rFonts w:asciiTheme="minorEastAsia" w:hAnsiTheme="minorEastAsia"/>
          <w:sz w:val="21"/>
          <w:szCs w:val="21"/>
        </w:rPr>
        <w:t>庆祝中国共产党成立百年为契机，</w:t>
      </w:r>
      <w:r>
        <w:rPr>
          <w:rFonts w:asciiTheme="minorEastAsia" w:hAnsiTheme="minorEastAsia" w:hint="eastAsia"/>
          <w:sz w:val="21"/>
          <w:szCs w:val="21"/>
        </w:rPr>
        <w:t>以</w:t>
      </w:r>
      <w:r>
        <w:rPr>
          <w:rFonts w:asciiTheme="minorEastAsia" w:hAnsiTheme="minorEastAsia"/>
          <w:sz w:val="21"/>
          <w:szCs w:val="21"/>
        </w:rPr>
        <w:t>“上海之城·事”为主题，参加</w:t>
      </w:r>
      <w:r>
        <w:rPr>
          <w:rFonts w:asciiTheme="minorEastAsia" w:hAnsiTheme="minorEastAsia" w:hint="eastAsia"/>
          <w:sz w:val="21"/>
          <w:szCs w:val="21"/>
        </w:rPr>
        <w:t>班刊</w:t>
      </w:r>
      <w:r>
        <w:rPr>
          <w:rFonts w:asciiTheme="minorEastAsia" w:hAnsiTheme="minorEastAsia"/>
          <w:sz w:val="21"/>
          <w:szCs w:val="21"/>
        </w:rPr>
        <w:t>征稿活动。</w:t>
      </w:r>
    </w:p>
    <w:p w:rsidR="009A2EC2" w:rsidRPr="00346B36" w:rsidRDefault="00C270C7" w:rsidP="00FC04E5">
      <w:pPr>
        <w:spacing w:line="276" w:lineRule="auto"/>
        <w:ind w:firstLineChars="200" w:firstLine="420"/>
        <w:rPr>
          <w:rFonts w:asciiTheme="minorEastAsia" w:hAnsiTheme="minorEastAsia"/>
          <w:sz w:val="21"/>
          <w:szCs w:val="21"/>
        </w:rPr>
      </w:pPr>
      <w:r>
        <w:rPr>
          <w:rFonts w:asciiTheme="minorEastAsia" w:hAnsiTheme="minorEastAsia" w:hint="eastAsia"/>
          <w:sz w:val="21"/>
          <w:szCs w:val="21"/>
        </w:rPr>
        <w:t>（4）</w:t>
      </w:r>
      <w:r>
        <w:rPr>
          <w:rFonts w:asciiTheme="minorEastAsia" w:hAnsiTheme="minorEastAsia"/>
          <w:sz w:val="21"/>
          <w:szCs w:val="21"/>
        </w:rPr>
        <w:t>撰写任务要求及指导语。</w:t>
      </w:r>
      <w:r>
        <w:rPr>
          <w:rFonts w:asciiTheme="minorEastAsia" w:hAnsiTheme="minorEastAsia" w:hint="eastAsia"/>
          <w:sz w:val="21"/>
          <w:szCs w:val="21"/>
        </w:rPr>
        <w:t>一旦</w:t>
      </w:r>
      <w:r>
        <w:rPr>
          <w:rFonts w:asciiTheme="minorEastAsia" w:hAnsiTheme="minorEastAsia"/>
          <w:sz w:val="21"/>
          <w:szCs w:val="21"/>
        </w:rPr>
        <w:t>确定任务成分、</w:t>
      </w:r>
      <w:r>
        <w:rPr>
          <w:rFonts w:asciiTheme="minorEastAsia" w:hAnsiTheme="minorEastAsia" w:hint="eastAsia"/>
          <w:sz w:val="21"/>
          <w:szCs w:val="21"/>
        </w:rPr>
        <w:t>设置</w:t>
      </w:r>
      <w:r>
        <w:rPr>
          <w:rFonts w:asciiTheme="minorEastAsia" w:hAnsiTheme="minorEastAsia"/>
          <w:sz w:val="21"/>
          <w:szCs w:val="21"/>
        </w:rPr>
        <w:t>任务情境后，</w:t>
      </w:r>
      <w:r>
        <w:rPr>
          <w:rFonts w:asciiTheme="minorEastAsia" w:hAnsiTheme="minorEastAsia" w:hint="eastAsia"/>
          <w:sz w:val="21"/>
          <w:szCs w:val="21"/>
        </w:rPr>
        <w:t>就</w:t>
      </w:r>
      <w:r>
        <w:rPr>
          <w:rFonts w:asciiTheme="minorEastAsia" w:hAnsiTheme="minorEastAsia"/>
          <w:sz w:val="21"/>
          <w:szCs w:val="21"/>
        </w:rPr>
        <w:t>可以把</w:t>
      </w:r>
      <w:r>
        <w:rPr>
          <w:rFonts w:asciiTheme="minorEastAsia" w:hAnsiTheme="minorEastAsia" w:hint="eastAsia"/>
          <w:sz w:val="21"/>
          <w:szCs w:val="21"/>
        </w:rPr>
        <w:t>它们</w:t>
      </w:r>
      <w:r>
        <w:rPr>
          <w:rFonts w:asciiTheme="minorEastAsia" w:hAnsiTheme="minorEastAsia"/>
          <w:sz w:val="21"/>
          <w:szCs w:val="21"/>
        </w:rPr>
        <w:t>整合为表现</w:t>
      </w:r>
      <w:r>
        <w:rPr>
          <w:rFonts w:asciiTheme="minorEastAsia" w:hAnsiTheme="minorEastAsia" w:hint="eastAsia"/>
          <w:sz w:val="21"/>
          <w:szCs w:val="21"/>
        </w:rPr>
        <w:t>性任务</w:t>
      </w:r>
      <w:r>
        <w:rPr>
          <w:rFonts w:asciiTheme="minorEastAsia" w:hAnsiTheme="minorEastAsia"/>
          <w:sz w:val="21"/>
          <w:szCs w:val="21"/>
        </w:rPr>
        <w:t>要求了。</w:t>
      </w:r>
      <w:r>
        <w:rPr>
          <w:sz w:val="21"/>
          <w:szCs w:val="21"/>
        </w:rPr>
        <w:t>游记单元</w:t>
      </w:r>
      <w:r>
        <w:rPr>
          <w:rFonts w:asciiTheme="minorEastAsia" w:hAnsiTheme="minorEastAsia"/>
          <w:sz w:val="21"/>
          <w:szCs w:val="21"/>
        </w:rPr>
        <w:t>设计的任务要求如下：</w:t>
      </w:r>
      <w:r w:rsidR="009A2EC2">
        <w:rPr>
          <w:rFonts w:asciiTheme="minorEastAsia" w:hAnsiTheme="minorEastAsia"/>
          <w:sz w:val="21"/>
          <w:szCs w:val="21"/>
        </w:rPr>
        <w:t>1.推荐一篇</w:t>
      </w:r>
      <w:r w:rsidR="009A2EC2">
        <w:rPr>
          <w:rFonts w:asciiTheme="minorEastAsia" w:hAnsiTheme="minorEastAsia" w:hint="eastAsia"/>
          <w:sz w:val="21"/>
          <w:szCs w:val="21"/>
        </w:rPr>
        <w:t>关于</w:t>
      </w:r>
      <w:r w:rsidR="009A2EC2">
        <w:rPr>
          <w:rFonts w:asciiTheme="minorEastAsia" w:hAnsiTheme="minorEastAsia"/>
          <w:sz w:val="21"/>
          <w:szCs w:val="21"/>
        </w:rPr>
        <w:t>上海的游记，并撰写不少于300</w:t>
      </w:r>
      <w:r w:rsidR="009A2EC2">
        <w:rPr>
          <w:rFonts w:asciiTheme="minorEastAsia" w:hAnsiTheme="minorEastAsia" w:hint="eastAsia"/>
          <w:sz w:val="21"/>
          <w:szCs w:val="21"/>
        </w:rPr>
        <w:t>字</w:t>
      </w:r>
      <w:r w:rsidR="009A2EC2">
        <w:rPr>
          <w:rFonts w:asciiTheme="minorEastAsia" w:hAnsiTheme="minorEastAsia"/>
          <w:sz w:val="21"/>
          <w:szCs w:val="21"/>
        </w:rPr>
        <w:t>的推文。2.</w:t>
      </w:r>
      <w:r w:rsidR="009A2EC2">
        <w:rPr>
          <w:rFonts w:asciiTheme="minorEastAsia" w:hAnsiTheme="minorEastAsia" w:hint="eastAsia"/>
          <w:sz w:val="21"/>
          <w:szCs w:val="21"/>
        </w:rPr>
        <w:t>选择</w:t>
      </w:r>
      <w:r w:rsidR="009A2EC2">
        <w:rPr>
          <w:rFonts w:asciiTheme="minorEastAsia" w:hAnsiTheme="minorEastAsia"/>
          <w:sz w:val="21"/>
          <w:szCs w:val="21"/>
        </w:rPr>
        <w:t>一条红色寻访路线，追寻历史留下的足迹，聆听前人奋斗的故事，感受时代的变迁和社会的发展</w:t>
      </w:r>
      <w:r w:rsidR="009A2EC2">
        <w:rPr>
          <w:rFonts w:asciiTheme="minorEastAsia" w:hAnsiTheme="minorEastAsia" w:hint="eastAsia"/>
          <w:sz w:val="21"/>
          <w:szCs w:val="21"/>
        </w:rPr>
        <w:t>，</w:t>
      </w:r>
      <w:r w:rsidR="009A2EC2">
        <w:rPr>
          <w:rFonts w:asciiTheme="minorEastAsia" w:hAnsiTheme="minorEastAsia"/>
          <w:sz w:val="21"/>
          <w:szCs w:val="21"/>
        </w:rPr>
        <w:t>结合此次游历，</w:t>
      </w:r>
      <w:r w:rsidR="009A2EC2">
        <w:rPr>
          <w:rFonts w:asciiTheme="minorEastAsia" w:hAnsiTheme="minorEastAsia" w:hint="eastAsia"/>
          <w:sz w:val="21"/>
          <w:szCs w:val="21"/>
        </w:rPr>
        <w:t>完成</w:t>
      </w:r>
      <w:r w:rsidR="009A2EC2">
        <w:rPr>
          <w:rFonts w:asciiTheme="minorEastAsia" w:hAnsiTheme="minorEastAsia"/>
          <w:sz w:val="21"/>
          <w:szCs w:val="21"/>
        </w:rPr>
        <w:t>一篇不少于600</w:t>
      </w:r>
      <w:r w:rsidR="009A2EC2">
        <w:rPr>
          <w:rFonts w:asciiTheme="minorEastAsia" w:hAnsiTheme="minorEastAsia" w:hint="eastAsia"/>
          <w:sz w:val="21"/>
          <w:szCs w:val="21"/>
        </w:rPr>
        <w:t>字</w:t>
      </w:r>
      <w:r w:rsidR="009A2EC2">
        <w:rPr>
          <w:rFonts w:asciiTheme="minorEastAsia" w:hAnsiTheme="minorEastAsia"/>
          <w:sz w:val="21"/>
          <w:szCs w:val="21"/>
        </w:rPr>
        <w:t>的</w:t>
      </w:r>
      <w:r w:rsidR="009A2EC2">
        <w:rPr>
          <w:rFonts w:asciiTheme="minorEastAsia" w:hAnsiTheme="minorEastAsia" w:hint="eastAsia"/>
          <w:sz w:val="21"/>
          <w:szCs w:val="21"/>
        </w:rPr>
        <w:t>游记</w:t>
      </w:r>
      <w:r w:rsidR="009A2EC2">
        <w:rPr>
          <w:rFonts w:asciiTheme="minorEastAsia" w:hAnsiTheme="minorEastAsia"/>
          <w:sz w:val="21"/>
          <w:szCs w:val="21"/>
        </w:rPr>
        <w:t>。</w:t>
      </w:r>
    </w:p>
    <w:p w:rsidR="00C270C7" w:rsidRDefault="00C270C7" w:rsidP="00C270C7">
      <w:pPr>
        <w:spacing w:line="276" w:lineRule="auto"/>
        <w:ind w:firstLine="420"/>
        <w:jc w:val="both"/>
        <w:rPr>
          <w:rFonts w:asciiTheme="minorEastAsia" w:hAnsiTheme="minorEastAsia"/>
          <w:sz w:val="21"/>
          <w:szCs w:val="21"/>
        </w:rPr>
      </w:pPr>
      <w:r>
        <w:rPr>
          <w:rFonts w:asciiTheme="minorEastAsia" w:hAnsiTheme="minorEastAsia"/>
          <w:sz w:val="21"/>
          <w:szCs w:val="21"/>
        </w:rPr>
        <w:t>（5）编制评价标准，</w:t>
      </w:r>
      <w:r>
        <w:rPr>
          <w:rFonts w:asciiTheme="minorEastAsia" w:hAnsiTheme="minorEastAsia" w:hint="eastAsia"/>
          <w:sz w:val="21"/>
          <w:szCs w:val="21"/>
        </w:rPr>
        <w:t>即</w:t>
      </w:r>
      <w:r>
        <w:rPr>
          <w:rFonts w:asciiTheme="minorEastAsia" w:hAnsiTheme="minorEastAsia"/>
          <w:sz w:val="21"/>
          <w:szCs w:val="21"/>
        </w:rPr>
        <w:t>设置区分学生表现的</w:t>
      </w:r>
      <w:r>
        <w:rPr>
          <w:rFonts w:asciiTheme="minorEastAsia" w:hAnsiTheme="minorEastAsia" w:hint="eastAsia"/>
          <w:sz w:val="21"/>
          <w:szCs w:val="21"/>
        </w:rPr>
        <w:t>等级</w:t>
      </w:r>
      <w:r>
        <w:rPr>
          <w:rFonts w:asciiTheme="minorEastAsia" w:hAnsiTheme="minorEastAsia"/>
          <w:sz w:val="21"/>
          <w:szCs w:val="21"/>
        </w:rPr>
        <w:t>。</w:t>
      </w:r>
      <w:r>
        <w:rPr>
          <w:rFonts w:asciiTheme="minorEastAsia" w:hAnsiTheme="minorEastAsia" w:hint="eastAsia"/>
          <w:sz w:val="21"/>
          <w:szCs w:val="21"/>
        </w:rPr>
        <w:t>下表</w:t>
      </w:r>
      <w:r>
        <w:rPr>
          <w:rFonts w:asciiTheme="minorEastAsia" w:hAnsiTheme="minorEastAsia"/>
          <w:sz w:val="21"/>
          <w:szCs w:val="21"/>
        </w:rPr>
        <w:t>就是针对游记</w:t>
      </w:r>
      <w:r>
        <w:rPr>
          <w:rFonts w:asciiTheme="minorEastAsia" w:hAnsiTheme="minorEastAsia" w:hint="eastAsia"/>
          <w:sz w:val="21"/>
          <w:szCs w:val="21"/>
        </w:rPr>
        <w:t>单元</w:t>
      </w:r>
      <w:r>
        <w:rPr>
          <w:rFonts w:asciiTheme="minorEastAsia" w:hAnsiTheme="minorEastAsia"/>
          <w:sz w:val="21"/>
          <w:szCs w:val="21"/>
        </w:rPr>
        <w:t>所设计</w:t>
      </w:r>
      <w:r>
        <w:rPr>
          <w:rFonts w:asciiTheme="minorEastAsia" w:hAnsiTheme="minorEastAsia" w:hint="eastAsia"/>
          <w:sz w:val="21"/>
          <w:szCs w:val="21"/>
        </w:rPr>
        <w:t>的</w:t>
      </w:r>
      <w:r>
        <w:rPr>
          <w:rFonts w:asciiTheme="minorEastAsia" w:hAnsiTheme="minorEastAsia"/>
          <w:sz w:val="21"/>
          <w:szCs w:val="21"/>
        </w:rPr>
        <w:t>表现性任务2编制的评价</w:t>
      </w:r>
      <w:r>
        <w:rPr>
          <w:rFonts w:asciiTheme="minorEastAsia" w:hAnsiTheme="minorEastAsia" w:hint="eastAsia"/>
          <w:sz w:val="21"/>
          <w:szCs w:val="21"/>
        </w:rPr>
        <w:t>规则</w:t>
      </w:r>
      <w:r>
        <w:rPr>
          <w:rFonts w:asciiTheme="minorEastAsia" w:hAnsiTheme="minorEastAsia"/>
          <w:sz w:val="21"/>
          <w:szCs w:val="21"/>
        </w:rPr>
        <w:t>。</w:t>
      </w:r>
      <w:r>
        <w:rPr>
          <w:rFonts w:asciiTheme="minorEastAsia" w:hAnsiTheme="minorEastAsia" w:hint="eastAsia"/>
          <w:sz w:val="21"/>
          <w:szCs w:val="21"/>
        </w:rPr>
        <w:t>这一</w:t>
      </w:r>
      <w:r>
        <w:rPr>
          <w:rFonts w:asciiTheme="minorEastAsia" w:hAnsiTheme="minorEastAsia"/>
          <w:sz w:val="21"/>
          <w:szCs w:val="21"/>
        </w:rPr>
        <w:t>评价规则</w:t>
      </w:r>
      <w:r>
        <w:rPr>
          <w:rFonts w:asciiTheme="minorEastAsia" w:hAnsiTheme="minorEastAsia" w:hint="eastAsia"/>
          <w:sz w:val="21"/>
          <w:szCs w:val="21"/>
        </w:rPr>
        <w:t>依循</w:t>
      </w:r>
      <w:r>
        <w:rPr>
          <w:rFonts w:asciiTheme="minorEastAsia" w:hAnsiTheme="minorEastAsia"/>
          <w:sz w:val="21"/>
          <w:szCs w:val="21"/>
        </w:rPr>
        <w:t>游记的三要素从三个方面制定了游记写作的评价指标。</w:t>
      </w:r>
    </w:p>
    <w:tbl>
      <w:tblPr>
        <w:tblStyle w:val="a3"/>
        <w:tblW w:w="0" w:type="auto"/>
        <w:tblLook w:val="04A0"/>
      </w:tblPr>
      <w:tblGrid>
        <w:gridCol w:w="704"/>
        <w:gridCol w:w="6095"/>
        <w:gridCol w:w="1491"/>
      </w:tblGrid>
      <w:tr w:rsidR="00C270C7" w:rsidTr="001E1F55">
        <w:tc>
          <w:tcPr>
            <w:tcW w:w="6799" w:type="dxa"/>
            <w:gridSpan w:val="2"/>
          </w:tcPr>
          <w:p w:rsidR="00C270C7" w:rsidRDefault="00C270C7" w:rsidP="001E1F55">
            <w:pPr>
              <w:spacing w:line="276" w:lineRule="auto"/>
              <w:jc w:val="center"/>
              <w:rPr>
                <w:rFonts w:asciiTheme="minorEastAsia" w:hAnsiTheme="minorEastAsia"/>
                <w:szCs w:val="21"/>
              </w:rPr>
            </w:pPr>
            <w:r>
              <w:rPr>
                <w:rFonts w:asciiTheme="minorEastAsia" w:hAnsiTheme="minorEastAsia"/>
                <w:szCs w:val="21"/>
              </w:rPr>
              <w:t>评价指标</w:t>
            </w:r>
          </w:p>
        </w:tc>
        <w:tc>
          <w:tcPr>
            <w:tcW w:w="1491" w:type="dxa"/>
          </w:tcPr>
          <w:p w:rsidR="00C270C7" w:rsidRDefault="00C270C7" w:rsidP="001E1F55">
            <w:pPr>
              <w:spacing w:line="276" w:lineRule="auto"/>
              <w:jc w:val="center"/>
              <w:rPr>
                <w:rFonts w:asciiTheme="minorEastAsia" w:hAnsiTheme="minorEastAsia"/>
                <w:szCs w:val="21"/>
              </w:rPr>
            </w:pPr>
            <w:r>
              <w:rPr>
                <w:rFonts w:asciiTheme="minorEastAsia" w:hAnsiTheme="minorEastAsia"/>
                <w:szCs w:val="21"/>
              </w:rPr>
              <w:t>星级</w:t>
            </w:r>
          </w:p>
        </w:tc>
      </w:tr>
      <w:tr w:rsidR="00C270C7" w:rsidTr="001E1F55">
        <w:trPr>
          <w:trHeight w:val="759"/>
        </w:trPr>
        <w:tc>
          <w:tcPr>
            <w:tcW w:w="704" w:type="dxa"/>
            <w:vMerge w:val="restart"/>
          </w:tcPr>
          <w:p w:rsidR="00C270C7" w:rsidRDefault="00C270C7" w:rsidP="001E1F55">
            <w:pPr>
              <w:spacing w:line="276" w:lineRule="auto"/>
              <w:rPr>
                <w:rFonts w:asciiTheme="minorEastAsia" w:hAnsiTheme="minorEastAsia"/>
                <w:szCs w:val="21"/>
              </w:rPr>
            </w:pPr>
            <w:r>
              <w:rPr>
                <w:rFonts w:asciiTheme="minorEastAsia" w:hAnsiTheme="minorEastAsia" w:hint="eastAsia"/>
                <w:szCs w:val="21"/>
              </w:rPr>
              <w:t>游踪</w:t>
            </w:r>
            <w:r>
              <w:rPr>
                <w:rFonts w:asciiTheme="minorEastAsia" w:hAnsiTheme="minorEastAsia"/>
                <w:szCs w:val="21"/>
              </w:rPr>
              <w:t>清晰</w:t>
            </w:r>
          </w:p>
        </w:tc>
        <w:tc>
          <w:tcPr>
            <w:tcW w:w="6095" w:type="dxa"/>
          </w:tcPr>
          <w:p w:rsidR="00C270C7" w:rsidRDefault="00C270C7" w:rsidP="001E1F55">
            <w:pPr>
              <w:spacing w:line="276" w:lineRule="auto"/>
              <w:rPr>
                <w:rFonts w:asciiTheme="minorEastAsia" w:hAnsiTheme="minorEastAsia"/>
                <w:szCs w:val="21"/>
              </w:rPr>
            </w:pPr>
            <w:r>
              <w:rPr>
                <w:rFonts w:asciiTheme="minorEastAsia" w:hAnsiTheme="minorEastAsia"/>
                <w:szCs w:val="21"/>
              </w:rPr>
              <w:t>紧扣游踪，</w:t>
            </w:r>
            <w:r>
              <w:rPr>
                <w:rFonts w:asciiTheme="minorEastAsia" w:hAnsiTheme="minorEastAsia" w:hint="eastAsia"/>
                <w:szCs w:val="21"/>
              </w:rPr>
              <w:t>移步换景</w:t>
            </w:r>
            <w:r>
              <w:rPr>
                <w:rFonts w:asciiTheme="minorEastAsia" w:hAnsiTheme="minorEastAsia"/>
                <w:szCs w:val="21"/>
              </w:rPr>
              <w:t>。</w:t>
            </w:r>
            <w:r>
              <w:rPr>
                <w:rFonts w:asciiTheme="minorEastAsia" w:hAnsiTheme="minorEastAsia" w:hint="eastAsia"/>
                <w:szCs w:val="21"/>
              </w:rPr>
              <w:t>以</w:t>
            </w:r>
            <w:r>
              <w:rPr>
                <w:rFonts w:asciiTheme="minorEastAsia" w:hAnsiTheme="minorEastAsia"/>
                <w:szCs w:val="21"/>
              </w:rPr>
              <w:t>游踪的变化为线索，</w:t>
            </w:r>
            <w:r>
              <w:rPr>
                <w:rFonts w:asciiTheme="minorEastAsia" w:hAnsiTheme="minorEastAsia" w:hint="eastAsia"/>
                <w:szCs w:val="21"/>
              </w:rPr>
              <w:t>随着时间</w:t>
            </w:r>
            <w:r>
              <w:rPr>
                <w:rFonts w:asciiTheme="minorEastAsia" w:hAnsiTheme="minorEastAsia"/>
                <w:szCs w:val="21"/>
              </w:rPr>
              <w:t>的推移和地点的转换，</w:t>
            </w:r>
            <w:r>
              <w:rPr>
                <w:rFonts w:asciiTheme="minorEastAsia" w:hAnsiTheme="minorEastAsia" w:hint="eastAsia"/>
                <w:szCs w:val="21"/>
              </w:rPr>
              <w:t>完整</w:t>
            </w:r>
            <w:r>
              <w:rPr>
                <w:rFonts w:asciiTheme="minorEastAsia" w:hAnsiTheme="minorEastAsia"/>
                <w:szCs w:val="21"/>
              </w:rPr>
              <w:t>有序地写出重要的游览过程。</w:t>
            </w:r>
          </w:p>
        </w:tc>
        <w:tc>
          <w:tcPr>
            <w:tcW w:w="1491" w:type="dxa"/>
          </w:tcPr>
          <w:p w:rsidR="00C270C7" w:rsidRPr="00E22D4A" w:rsidRDefault="00C270C7" w:rsidP="001E1F55">
            <w:pPr>
              <w:rPr>
                <w:rFonts w:eastAsia="Times New Roman"/>
              </w:rPr>
            </w:pPr>
            <w:r w:rsidRPr="00E22D4A">
              <w:rPr>
                <w:rFonts w:ascii="MS Mincho" w:eastAsia="MS Mincho" w:hAnsi="MS Mincho" w:cs="MS Mincho"/>
                <w:iCs/>
              </w:rPr>
              <w:t>☆☆☆☆☆</w:t>
            </w:r>
          </w:p>
        </w:tc>
      </w:tr>
      <w:tr w:rsidR="00C270C7" w:rsidTr="001E1F55">
        <w:tc>
          <w:tcPr>
            <w:tcW w:w="704" w:type="dxa"/>
            <w:vMerge/>
          </w:tcPr>
          <w:p w:rsidR="00C270C7" w:rsidRDefault="00C270C7" w:rsidP="001E1F55">
            <w:pPr>
              <w:spacing w:line="276" w:lineRule="auto"/>
              <w:rPr>
                <w:rFonts w:asciiTheme="minorEastAsia" w:hAnsiTheme="minorEastAsia"/>
                <w:szCs w:val="21"/>
              </w:rPr>
            </w:pPr>
          </w:p>
        </w:tc>
        <w:tc>
          <w:tcPr>
            <w:tcW w:w="6095" w:type="dxa"/>
          </w:tcPr>
          <w:p w:rsidR="00C270C7" w:rsidRDefault="00C270C7" w:rsidP="001E1F55">
            <w:pPr>
              <w:spacing w:line="276" w:lineRule="auto"/>
              <w:rPr>
                <w:rFonts w:asciiTheme="minorEastAsia" w:hAnsiTheme="minorEastAsia"/>
                <w:szCs w:val="21"/>
              </w:rPr>
            </w:pPr>
            <w:r>
              <w:rPr>
                <w:rFonts w:asciiTheme="minorEastAsia" w:hAnsiTheme="minorEastAsia"/>
                <w:szCs w:val="21"/>
              </w:rPr>
              <w:t>削弱游踪，</w:t>
            </w:r>
            <w:r>
              <w:rPr>
                <w:rFonts w:asciiTheme="minorEastAsia" w:hAnsiTheme="minorEastAsia" w:hint="eastAsia"/>
                <w:szCs w:val="21"/>
              </w:rPr>
              <w:t>定点</w:t>
            </w:r>
            <w:r>
              <w:rPr>
                <w:rFonts w:asciiTheme="minorEastAsia" w:hAnsiTheme="minorEastAsia"/>
                <w:szCs w:val="21"/>
              </w:rPr>
              <w:t>观察。</w:t>
            </w:r>
            <w:r>
              <w:rPr>
                <w:rFonts w:asciiTheme="minorEastAsia" w:hAnsiTheme="minorEastAsia" w:hint="eastAsia"/>
                <w:szCs w:val="21"/>
              </w:rPr>
              <w:t>游者</w:t>
            </w:r>
            <w:r>
              <w:rPr>
                <w:rFonts w:asciiTheme="minorEastAsia" w:hAnsiTheme="minorEastAsia"/>
                <w:szCs w:val="21"/>
              </w:rPr>
              <w:t>不动，</w:t>
            </w:r>
            <w:r>
              <w:rPr>
                <w:rFonts w:asciiTheme="minorEastAsia" w:hAnsiTheme="minorEastAsia" w:hint="eastAsia"/>
                <w:szCs w:val="21"/>
              </w:rPr>
              <w:t>观察</w:t>
            </w:r>
            <w:r>
              <w:rPr>
                <w:rFonts w:asciiTheme="minorEastAsia" w:hAnsiTheme="minorEastAsia"/>
                <w:szCs w:val="21"/>
              </w:rPr>
              <w:t>景物的变化。</w:t>
            </w:r>
          </w:p>
        </w:tc>
        <w:tc>
          <w:tcPr>
            <w:tcW w:w="1491" w:type="dxa"/>
          </w:tcPr>
          <w:p w:rsidR="00C270C7" w:rsidRDefault="00C270C7" w:rsidP="001E1F55">
            <w:pPr>
              <w:spacing w:line="276" w:lineRule="auto"/>
              <w:rPr>
                <w:rFonts w:asciiTheme="minorEastAsia" w:hAnsiTheme="minorEastAsia"/>
                <w:szCs w:val="21"/>
              </w:rPr>
            </w:pPr>
            <w:r w:rsidRPr="00E22D4A">
              <w:rPr>
                <w:rFonts w:ascii="MS Mincho" w:eastAsia="MS Mincho" w:hAnsi="MS Mincho" w:cs="MS Mincho"/>
                <w:iCs/>
              </w:rPr>
              <w:t>☆☆☆☆☆</w:t>
            </w:r>
          </w:p>
        </w:tc>
      </w:tr>
      <w:tr w:rsidR="00C270C7" w:rsidTr="001E1F55">
        <w:tc>
          <w:tcPr>
            <w:tcW w:w="704" w:type="dxa"/>
            <w:vMerge w:val="restart"/>
          </w:tcPr>
          <w:p w:rsidR="00C270C7" w:rsidRDefault="00C270C7" w:rsidP="001E1F55">
            <w:pPr>
              <w:spacing w:line="276" w:lineRule="auto"/>
              <w:rPr>
                <w:rFonts w:asciiTheme="minorEastAsia" w:hAnsiTheme="minorEastAsia"/>
                <w:szCs w:val="21"/>
              </w:rPr>
            </w:pPr>
            <w:r>
              <w:rPr>
                <w:rFonts w:asciiTheme="minorEastAsia" w:hAnsiTheme="minorEastAsia"/>
                <w:szCs w:val="21"/>
              </w:rPr>
              <w:t>游</w:t>
            </w:r>
            <w:r>
              <w:rPr>
                <w:rFonts w:asciiTheme="minorEastAsia" w:hAnsiTheme="minorEastAsia" w:hint="eastAsia"/>
                <w:szCs w:val="21"/>
              </w:rPr>
              <w:t>观</w:t>
            </w:r>
            <w:r>
              <w:rPr>
                <w:rFonts w:asciiTheme="minorEastAsia" w:hAnsiTheme="minorEastAsia"/>
                <w:szCs w:val="21"/>
              </w:rPr>
              <w:t>精细</w:t>
            </w:r>
          </w:p>
        </w:tc>
        <w:tc>
          <w:tcPr>
            <w:tcW w:w="6095" w:type="dxa"/>
          </w:tcPr>
          <w:p w:rsidR="00C270C7" w:rsidRDefault="00C270C7" w:rsidP="001E1F55">
            <w:pPr>
              <w:spacing w:line="276" w:lineRule="auto"/>
              <w:rPr>
                <w:rFonts w:asciiTheme="minorEastAsia" w:hAnsiTheme="minorEastAsia"/>
                <w:szCs w:val="21"/>
              </w:rPr>
            </w:pPr>
            <w:r>
              <w:rPr>
                <w:rFonts w:asciiTheme="minorEastAsia" w:hAnsiTheme="minorEastAsia" w:hint="eastAsia"/>
                <w:szCs w:val="21"/>
              </w:rPr>
              <w:t>精心</w:t>
            </w:r>
            <w:r>
              <w:rPr>
                <w:rFonts w:asciiTheme="minorEastAsia" w:hAnsiTheme="minorEastAsia"/>
                <w:szCs w:val="21"/>
              </w:rPr>
              <w:t>选择最具代表性、</w:t>
            </w:r>
            <w:r>
              <w:rPr>
                <w:rFonts w:asciiTheme="minorEastAsia" w:hAnsiTheme="minorEastAsia" w:hint="eastAsia"/>
                <w:szCs w:val="21"/>
              </w:rPr>
              <w:t>最有</w:t>
            </w:r>
            <w:r>
              <w:rPr>
                <w:rFonts w:asciiTheme="minorEastAsia" w:hAnsiTheme="minorEastAsia"/>
                <w:szCs w:val="21"/>
              </w:rPr>
              <w:t>特色</w:t>
            </w:r>
            <w:r>
              <w:rPr>
                <w:rFonts w:asciiTheme="minorEastAsia" w:hAnsiTheme="minorEastAsia" w:hint="eastAsia"/>
                <w:szCs w:val="21"/>
              </w:rPr>
              <w:t>或</w:t>
            </w:r>
            <w:r>
              <w:rPr>
                <w:rFonts w:asciiTheme="minorEastAsia" w:hAnsiTheme="minorEastAsia"/>
                <w:szCs w:val="21"/>
              </w:rPr>
              <w:t>自己感受最深的景物做具体的描写，</w:t>
            </w:r>
            <w:r>
              <w:rPr>
                <w:rFonts w:asciiTheme="minorEastAsia" w:hAnsiTheme="minorEastAsia" w:hint="eastAsia"/>
                <w:szCs w:val="21"/>
              </w:rPr>
              <w:t>做到</w:t>
            </w:r>
            <w:r>
              <w:rPr>
                <w:rFonts w:asciiTheme="minorEastAsia" w:hAnsiTheme="minorEastAsia"/>
                <w:szCs w:val="21"/>
              </w:rPr>
              <w:t>重点突出。</w:t>
            </w:r>
          </w:p>
        </w:tc>
        <w:tc>
          <w:tcPr>
            <w:tcW w:w="1491" w:type="dxa"/>
          </w:tcPr>
          <w:p w:rsidR="00C270C7" w:rsidRDefault="00C270C7" w:rsidP="001E1F55">
            <w:pPr>
              <w:spacing w:line="276" w:lineRule="auto"/>
              <w:rPr>
                <w:rFonts w:asciiTheme="minorEastAsia" w:hAnsiTheme="minorEastAsia"/>
                <w:szCs w:val="21"/>
              </w:rPr>
            </w:pPr>
            <w:r w:rsidRPr="00E22D4A">
              <w:rPr>
                <w:rFonts w:ascii="MS Mincho" w:eastAsia="MS Mincho" w:hAnsi="MS Mincho" w:cs="MS Mincho"/>
                <w:iCs/>
              </w:rPr>
              <w:t>☆☆☆☆☆</w:t>
            </w:r>
          </w:p>
        </w:tc>
      </w:tr>
      <w:tr w:rsidR="00C270C7" w:rsidTr="001E1F55">
        <w:tc>
          <w:tcPr>
            <w:tcW w:w="704" w:type="dxa"/>
            <w:vMerge/>
          </w:tcPr>
          <w:p w:rsidR="00C270C7" w:rsidRDefault="00C270C7" w:rsidP="001E1F55">
            <w:pPr>
              <w:spacing w:line="276" w:lineRule="auto"/>
              <w:rPr>
                <w:rFonts w:asciiTheme="minorEastAsia" w:hAnsiTheme="minorEastAsia"/>
                <w:szCs w:val="21"/>
              </w:rPr>
            </w:pPr>
          </w:p>
        </w:tc>
        <w:tc>
          <w:tcPr>
            <w:tcW w:w="6095" w:type="dxa"/>
          </w:tcPr>
          <w:p w:rsidR="00C270C7" w:rsidRDefault="00C270C7" w:rsidP="001E1F55">
            <w:pPr>
              <w:spacing w:line="276" w:lineRule="auto"/>
              <w:rPr>
                <w:rFonts w:asciiTheme="minorEastAsia" w:hAnsiTheme="minorEastAsia"/>
                <w:szCs w:val="21"/>
              </w:rPr>
            </w:pPr>
            <w:r>
              <w:rPr>
                <w:rFonts w:asciiTheme="minorEastAsia" w:hAnsiTheme="minorEastAsia"/>
                <w:szCs w:val="21"/>
              </w:rPr>
              <w:t>抓住景物特点，</w:t>
            </w:r>
            <w:r>
              <w:rPr>
                <w:rFonts w:asciiTheme="minorEastAsia" w:hAnsiTheme="minorEastAsia" w:hint="eastAsia"/>
                <w:szCs w:val="21"/>
              </w:rPr>
              <w:t>调动</w:t>
            </w:r>
            <w:r>
              <w:rPr>
                <w:rFonts w:asciiTheme="minorEastAsia" w:hAnsiTheme="minorEastAsia"/>
                <w:szCs w:val="21"/>
              </w:rPr>
              <w:t>多种感官观察和描写，恰当运用修辞。</w:t>
            </w:r>
          </w:p>
        </w:tc>
        <w:tc>
          <w:tcPr>
            <w:tcW w:w="1491" w:type="dxa"/>
          </w:tcPr>
          <w:p w:rsidR="00C270C7" w:rsidRDefault="00C270C7" w:rsidP="001E1F55">
            <w:pPr>
              <w:spacing w:line="276" w:lineRule="auto"/>
              <w:rPr>
                <w:rFonts w:asciiTheme="minorEastAsia" w:hAnsiTheme="minorEastAsia"/>
                <w:szCs w:val="21"/>
              </w:rPr>
            </w:pPr>
            <w:r w:rsidRPr="00E22D4A">
              <w:rPr>
                <w:rFonts w:ascii="MS Mincho" w:eastAsia="MS Mincho" w:hAnsi="MS Mincho" w:cs="MS Mincho"/>
                <w:iCs/>
              </w:rPr>
              <w:t>☆☆☆☆☆</w:t>
            </w:r>
          </w:p>
        </w:tc>
      </w:tr>
      <w:tr w:rsidR="00C270C7" w:rsidTr="001E1F55">
        <w:tc>
          <w:tcPr>
            <w:tcW w:w="704" w:type="dxa"/>
            <w:vMerge w:val="restart"/>
          </w:tcPr>
          <w:p w:rsidR="00C270C7" w:rsidRDefault="00C270C7" w:rsidP="001E1F55">
            <w:pPr>
              <w:spacing w:line="276" w:lineRule="auto"/>
              <w:rPr>
                <w:rFonts w:asciiTheme="minorEastAsia" w:hAnsiTheme="minorEastAsia"/>
                <w:szCs w:val="21"/>
              </w:rPr>
            </w:pPr>
            <w:r>
              <w:rPr>
                <w:rFonts w:asciiTheme="minorEastAsia" w:hAnsiTheme="minorEastAsia"/>
                <w:szCs w:val="21"/>
              </w:rPr>
              <w:t>游感丰厚</w:t>
            </w:r>
          </w:p>
        </w:tc>
        <w:tc>
          <w:tcPr>
            <w:tcW w:w="6095" w:type="dxa"/>
          </w:tcPr>
          <w:p w:rsidR="00C270C7" w:rsidRDefault="00C270C7" w:rsidP="001E1F55">
            <w:pPr>
              <w:spacing w:line="276" w:lineRule="auto"/>
              <w:rPr>
                <w:rFonts w:asciiTheme="minorEastAsia" w:hAnsiTheme="minorEastAsia"/>
                <w:szCs w:val="21"/>
              </w:rPr>
            </w:pPr>
            <w:r>
              <w:rPr>
                <w:rFonts w:asciiTheme="minorEastAsia" w:hAnsiTheme="minorEastAsia"/>
                <w:szCs w:val="21"/>
              </w:rPr>
              <w:t>在</w:t>
            </w:r>
            <w:r>
              <w:rPr>
                <w:rFonts w:asciiTheme="minorEastAsia" w:hAnsiTheme="minorEastAsia" w:hint="eastAsia"/>
                <w:szCs w:val="21"/>
              </w:rPr>
              <w:t>记述</w:t>
            </w:r>
            <w:r>
              <w:rPr>
                <w:rFonts w:asciiTheme="minorEastAsia" w:hAnsiTheme="minorEastAsia"/>
                <w:szCs w:val="21"/>
              </w:rPr>
              <w:t>中增加与景观有关的名人轶事、</w:t>
            </w:r>
            <w:r>
              <w:rPr>
                <w:rFonts w:asciiTheme="minorEastAsia" w:hAnsiTheme="minorEastAsia" w:hint="eastAsia"/>
                <w:szCs w:val="21"/>
              </w:rPr>
              <w:t>诗词典故</w:t>
            </w:r>
            <w:r>
              <w:rPr>
                <w:rFonts w:asciiTheme="minorEastAsia" w:hAnsiTheme="minorEastAsia"/>
                <w:szCs w:val="21"/>
              </w:rPr>
              <w:t>等丰富多彩的历史文化知识。</w:t>
            </w:r>
          </w:p>
        </w:tc>
        <w:tc>
          <w:tcPr>
            <w:tcW w:w="1491" w:type="dxa"/>
          </w:tcPr>
          <w:p w:rsidR="00C270C7" w:rsidRDefault="00C270C7" w:rsidP="001E1F55">
            <w:pPr>
              <w:spacing w:line="276" w:lineRule="auto"/>
              <w:rPr>
                <w:rFonts w:asciiTheme="minorEastAsia" w:hAnsiTheme="minorEastAsia"/>
                <w:szCs w:val="21"/>
              </w:rPr>
            </w:pPr>
            <w:r w:rsidRPr="00E22D4A">
              <w:rPr>
                <w:rFonts w:ascii="MS Mincho" w:eastAsia="MS Mincho" w:hAnsi="MS Mincho" w:cs="MS Mincho"/>
                <w:iCs/>
              </w:rPr>
              <w:t>☆☆☆☆☆</w:t>
            </w:r>
          </w:p>
        </w:tc>
      </w:tr>
      <w:tr w:rsidR="00C270C7" w:rsidTr="001E1F55">
        <w:tc>
          <w:tcPr>
            <w:tcW w:w="704" w:type="dxa"/>
            <w:vMerge/>
          </w:tcPr>
          <w:p w:rsidR="00C270C7" w:rsidRDefault="00C270C7" w:rsidP="001E1F55">
            <w:pPr>
              <w:spacing w:line="276" w:lineRule="auto"/>
              <w:rPr>
                <w:rFonts w:asciiTheme="minorEastAsia" w:hAnsiTheme="minorEastAsia"/>
                <w:szCs w:val="21"/>
              </w:rPr>
            </w:pPr>
          </w:p>
        </w:tc>
        <w:tc>
          <w:tcPr>
            <w:tcW w:w="6095" w:type="dxa"/>
          </w:tcPr>
          <w:p w:rsidR="00C270C7" w:rsidRDefault="00C270C7" w:rsidP="001E1F55">
            <w:pPr>
              <w:spacing w:line="276" w:lineRule="auto"/>
              <w:rPr>
                <w:rFonts w:asciiTheme="minorEastAsia" w:hAnsiTheme="minorEastAsia"/>
                <w:szCs w:val="21"/>
              </w:rPr>
            </w:pPr>
            <w:r>
              <w:rPr>
                <w:rFonts w:asciiTheme="minorEastAsia" w:hAnsiTheme="minorEastAsia" w:hint="eastAsia"/>
                <w:szCs w:val="21"/>
              </w:rPr>
              <w:t>在</w:t>
            </w:r>
            <w:r>
              <w:rPr>
                <w:rFonts w:asciiTheme="minorEastAsia" w:hAnsiTheme="minorEastAsia"/>
                <w:szCs w:val="21"/>
              </w:rPr>
              <w:t>记叙和描写中蕴含</w:t>
            </w:r>
            <w:r>
              <w:rPr>
                <w:rFonts w:asciiTheme="minorEastAsia" w:hAnsiTheme="minorEastAsia" w:hint="eastAsia"/>
                <w:szCs w:val="21"/>
              </w:rPr>
              <w:t>作者</w:t>
            </w:r>
            <w:r>
              <w:rPr>
                <w:rFonts w:asciiTheme="minorEastAsia" w:hAnsiTheme="minorEastAsia"/>
                <w:szCs w:val="21"/>
              </w:rPr>
              <w:t>的</w:t>
            </w:r>
            <w:r>
              <w:rPr>
                <w:rFonts w:asciiTheme="minorEastAsia" w:hAnsiTheme="minorEastAsia" w:hint="eastAsia"/>
                <w:szCs w:val="21"/>
              </w:rPr>
              <w:t>情感</w:t>
            </w:r>
            <w:r>
              <w:rPr>
                <w:rFonts w:asciiTheme="minorEastAsia" w:hAnsiTheme="minorEastAsia"/>
                <w:szCs w:val="21"/>
              </w:rPr>
              <w:t>与思考，</w:t>
            </w:r>
            <w:r>
              <w:rPr>
                <w:rFonts w:asciiTheme="minorEastAsia" w:hAnsiTheme="minorEastAsia" w:hint="eastAsia"/>
                <w:szCs w:val="21"/>
              </w:rPr>
              <w:t>可</w:t>
            </w:r>
            <w:r>
              <w:rPr>
                <w:rFonts w:asciiTheme="minorEastAsia" w:hAnsiTheme="minorEastAsia"/>
                <w:szCs w:val="21"/>
              </w:rPr>
              <w:t>情景交融，</w:t>
            </w:r>
            <w:r>
              <w:rPr>
                <w:rFonts w:asciiTheme="minorEastAsia" w:hAnsiTheme="minorEastAsia" w:hint="eastAsia"/>
                <w:szCs w:val="21"/>
              </w:rPr>
              <w:t>也可</w:t>
            </w:r>
            <w:r>
              <w:rPr>
                <w:rFonts w:asciiTheme="minorEastAsia" w:hAnsiTheme="minorEastAsia"/>
                <w:szCs w:val="21"/>
              </w:rPr>
              <w:t>直接抒情。</w:t>
            </w:r>
          </w:p>
        </w:tc>
        <w:tc>
          <w:tcPr>
            <w:tcW w:w="1491" w:type="dxa"/>
          </w:tcPr>
          <w:p w:rsidR="00C270C7" w:rsidRDefault="00C270C7" w:rsidP="001E1F55">
            <w:pPr>
              <w:spacing w:line="276" w:lineRule="auto"/>
              <w:rPr>
                <w:rFonts w:asciiTheme="minorEastAsia" w:hAnsiTheme="minorEastAsia"/>
                <w:szCs w:val="21"/>
              </w:rPr>
            </w:pPr>
            <w:r w:rsidRPr="00E22D4A">
              <w:rPr>
                <w:rFonts w:ascii="MS Mincho" w:eastAsia="MS Mincho" w:hAnsi="MS Mincho" w:cs="MS Mincho"/>
                <w:iCs/>
              </w:rPr>
              <w:t>☆☆☆☆☆</w:t>
            </w:r>
          </w:p>
        </w:tc>
      </w:tr>
    </w:tbl>
    <w:p w:rsidR="00C270C7" w:rsidRDefault="00C270C7" w:rsidP="00C270C7">
      <w:pPr>
        <w:spacing w:line="276" w:lineRule="auto"/>
        <w:ind w:firstLine="420"/>
        <w:jc w:val="both"/>
        <w:rPr>
          <w:rFonts w:asciiTheme="minorEastAsia" w:hAnsiTheme="minorEastAsia"/>
          <w:sz w:val="21"/>
          <w:szCs w:val="21"/>
        </w:rPr>
      </w:pPr>
      <w:r>
        <w:rPr>
          <w:rFonts w:asciiTheme="minorEastAsia" w:hAnsiTheme="minorEastAsia"/>
          <w:sz w:val="21"/>
          <w:szCs w:val="21"/>
        </w:rPr>
        <w:t>当然，</w:t>
      </w:r>
      <w:r>
        <w:rPr>
          <w:rFonts w:asciiTheme="minorEastAsia" w:hAnsiTheme="minorEastAsia" w:hint="eastAsia"/>
          <w:sz w:val="21"/>
          <w:szCs w:val="21"/>
        </w:rPr>
        <w:t>更为</w:t>
      </w:r>
      <w:r>
        <w:rPr>
          <w:rFonts w:asciiTheme="minorEastAsia" w:hAnsiTheme="minorEastAsia"/>
          <w:sz w:val="21"/>
          <w:szCs w:val="21"/>
        </w:rPr>
        <w:t>完整的评分规则</w:t>
      </w:r>
      <w:r>
        <w:rPr>
          <w:rFonts w:asciiTheme="minorEastAsia" w:hAnsiTheme="minorEastAsia" w:hint="eastAsia"/>
          <w:sz w:val="21"/>
          <w:szCs w:val="21"/>
        </w:rPr>
        <w:t>还</w:t>
      </w:r>
      <w:r>
        <w:rPr>
          <w:rFonts w:asciiTheme="minorEastAsia" w:hAnsiTheme="minorEastAsia"/>
          <w:sz w:val="21"/>
          <w:szCs w:val="21"/>
        </w:rPr>
        <w:t>需</w:t>
      </w:r>
      <w:r>
        <w:rPr>
          <w:rFonts w:asciiTheme="minorEastAsia" w:hAnsiTheme="minorEastAsia" w:hint="eastAsia"/>
          <w:sz w:val="21"/>
          <w:szCs w:val="21"/>
        </w:rPr>
        <w:t>为</w:t>
      </w:r>
      <w:r>
        <w:rPr>
          <w:rFonts w:asciiTheme="minorEastAsia" w:hAnsiTheme="minorEastAsia"/>
          <w:sz w:val="21"/>
          <w:szCs w:val="21"/>
        </w:rPr>
        <w:t>各种学习水平配置表现案例，</w:t>
      </w:r>
      <w:r>
        <w:rPr>
          <w:rFonts w:asciiTheme="minorEastAsia" w:hAnsiTheme="minorEastAsia" w:hint="eastAsia"/>
          <w:sz w:val="21"/>
          <w:szCs w:val="21"/>
        </w:rPr>
        <w:t>而且</w:t>
      </w:r>
      <w:r>
        <w:rPr>
          <w:rFonts w:asciiTheme="minorEastAsia" w:hAnsiTheme="minorEastAsia"/>
          <w:sz w:val="21"/>
          <w:szCs w:val="21"/>
        </w:rPr>
        <w:t>案例最好多于一个，</w:t>
      </w:r>
      <w:r>
        <w:rPr>
          <w:rFonts w:asciiTheme="minorEastAsia" w:hAnsiTheme="minorEastAsia" w:hint="eastAsia"/>
          <w:sz w:val="21"/>
          <w:szCs w:val="21"/>
        </w:rPr>
        <w:t>以免</w:t>
      </w:r>
      <w:r>
        <w:rPr>
          <w:rFonts w:asciiTheme="minorEastAsia" w:hAnsiTheme="minorEastAsia"/>
          <w:sz w:val="21"/>
          <w:szCs w:val="21"/>
        </w:rPr>
        <w:t>所有学生都去模仿单一案例。</w:t>
      </w:r>
    </w:p>
    <w:p w:rsidR="00C270C7" w:rsidRDefault="00C270C7" w:rsidP="00C270C7">
      <w:pPr>
        <w:spacing w:line="276" w:lineRule="auto"/>
        <w:ind w:firstLine="420"/>
        <w:jc w:val="both"/>
        <w:rPr>
          <w:rFonts w:asciiTheme="minorEastAsia" w:hAnsiTheme="minorEastAsia"/>
          <w:sz w:val="21"/>
          <w:szCs w:val="21"/>
        </w:rPr>
      </w:pPr>
      <w:r>
        <w:rPr>
          <w:rFonts w:asciiTheme="minorEastAsia" w:hAnsiTheme="minorEastAsia" w:hint="eastAsia"/>
          <w:sz w:val="21"/>
          <w:szCs w:val="21"/>
        </w:rPr>
        <w:lastRenderedPageBreak/>
        <w:t>完成</w:t>
      </w:r>
      <w:r>
        <w:rPr>
          <w:rFonts w:asciiTheme="minorEastAsia" w:hAnsiTheme="minorEastAsia"/>
          <w:sz w:val="21"/>
          <w:szCs w:val="21"/>
        </w:rPr>
        <w:t>上述步骤后，</w:t>
      </w:r>
      <w:r>
        <w:rPr>
          <w:rFonts w:asciiTheme="minorEastAsia" w:hAnsiTheme="minorEastAsia" w:hint="eastAsia"/>
          <w:sz w:val="21"/>
          <w:szCs w:val="21"/>
        </w:rPr>
        <w:t>我们</w:t>
      </w:r>
      <w:r>
        <w:rPr>
          <w:rFonts w:asciiTheme="minorEastAsia" w:hAnsiTheme="minorEastAsia"/>
          <w:sz w:val="21"/>
          <w:szCs w:val="21"/>
        </w:rPr>
        <w:t>可</w:t>
      </w:r>
      <w:r>
        <w:rPr>
          <w:rFonts w:asciiTheme="minorEastAsia" w:hAnsiTheme="minorEastAsia" w:hint="eastAsia"/>
          <w:sz w:val="21"/>
          <w:szCs w:val="21"/>
        </w:rPr>
        <w:t>进一步审核任务</w:t>
      </w:r>
      <w:r>
        <w:rPr>
          <w:rFonts w:asciiTheme="minorEastAsia" w:hAnsiTheme="minorEastAsia"/>
          <w:sz w:val="21"/>
          <w:szCs w:val="21"/>
        </w:rPr>
        <w:t>成分、</w:t>
      </w:r>
      <w:r>
        <w:rPr>
          <w:rFonts w:asciiTheme="minorEastAsia" w:hAnsiTheme="minorEastAsia" w:hint="eastAsia"/>
          <w:sz w:val="21"/>
          <w:szCs w:val="21"/>
        </w:rPr>
        <w:t>任务</w:t>
      </w:r>
      <w:r>
        <w:rPr>
          <w:rFonts w:asciiTheme="minorEastAsia" w:hAnsiTheme="minorEastAsia"/>
          <w:sz w:val="21"/>
          <w:szCs w:val="21"/>
        </w:rPr>
        <w:t>情境、</w:t>
      </w:r>
      <w:r>
        <w:rPr>
          <w:rFonts w:asciiTheme="minorEastAsia" w:hAnsiTheme="minorEastAsia" w:hint="eastAsia"/>
          <w:sz w:val="21"/>
          <w:szCs w:val="21"/>
        </w:rPr>
        <w:t>任务</w:t>
      </w:r>
      <w:r>
        <w:rPr>
          <w:rFonts w:asciiTheme="minorEastAsia" w:hAnsiTheme="minorEastAsia"/>
          <w:sz w:val="21"/>
          <w:szCs w:val="21"/>
        </w:rPr>
        <w:t>要求</w:t>
      </w:r>
      <w:r>
        <w:rPr>
          <w:rFonts w:asciiTheme="minorEastAsia" w:hAnsiTheme="minorEastAsia" w:hint="eastAsia"/>
          <w:sz w:val="21"/>
          <w:szCs w:val="21"/>
        </w:rPr>
        <w:t>与</w:t>
      </w:r>
      <w:r>
        <w:rPr>
          <w:rFonts w:asciiTheme="minorEastAsia" w:hAnsiTheme="minorEastAsia"/>
          <w:sz w:val="21"/>
          <w:szCs w:val="21"/>
        </w:rPr>
        <w:t>评价目标的一致性，</w:t>
      </w:r>
      <w:r>
        <w:rPr>
          <w:rFonts w:asciiTheme="minorEastAsia" w:hAnsiTheme="minorEastAsia" w:hint="eastAsia"/>
          <w:sz w:val="21"/>
          <w:szCs w:val="21"/>
        </w:rPr>
        <w:t>对</w:t>
      </w:r>
      <w:r>
        <w:rPr>
          <w:rFonts w:asciiTheme="minorEastAsia" w:hAnsiTheme="minorEastAsia"/>
          <w:sz w:val="21"/>
          <w:szCs w:val="21"/>
        </w:rPr>
        <w:t>发现的不足作出相应调整。</w:t>
      </w:r>
      <w:r w:rsidR="00E631F9">
        <w:rPr>
          <w:rFonts w:asciiTheme="minorEastAsia" w:hAnsiTheme="minorEastAsia"/>
          <w:sz w:val="21"/>
          <w:szCs w:val="21"/>
        </w:rPr>
        <w:t>经审核后，</w:t>
      </w:r>
      <w:r w:rsidR="00E631F9">
        <w:rPr>
          <w:rFonts w:asciiTheme="minorEastAsia" w:hAnsiTheme="minorEastAsia" w:hint="eastAsia"/>
          <w:sz w:val="21"/>
          <w:szCs w:val="21"/>
        </w:rPr>
        <w:t>游记单元</w:t>
      </w:r>
      <w:r w:rsidR="00E631F9">
        <w:rPr>
          <w:rFonts w:asciiTheme="minorEastAsia" w:hAnsiTheme="minorEastAsia"/>
          <w:sz w:val="21"/>
          <w:szCs w:val="21"/>
        </w:rPr>
        <w:t>确定的恰当评估办法如下：</w:t>
      </w:r>
    </w:p>
    <w:tbl>
      <w:tblPr>
        <w:tblStyle w:val="a3"/>
        <w:tblW w:w="0" w:type="auto"/>
        <w:tblLook w:val="04A0"/>
      </w:tblPr>
      <w:tblGrid>
        <w:gridCol w:w="1588"/>
        <w:gridCol w:w="2127"/>
        <w:gridCol w:w="4575"/>
      </w:tblGrid>
      <w:tr w:rsidR="00E631F9" w:rsidTr="001E1F55">
        <w:trPr>
          <w:trHeight w:val="340"/>
        </w:trPr>
        <w:tc>
          <w:tcPr>
            <w:tcW w:w="8290" w:type="dxa"/>
            <w:gridSpan w:val="3"/>
          </w:tcPr>
          <w:p w:rsidR="00E631F9" w:rsidRDefault="00E631F9" w:rsidP="00E631F9">
            <w:pPr>
              <w:spacing w:line="276" w:lineRule="auto"/>
              <w:jc w:val="center"/>
            </w:pPr>
            <w:r>
              <w:rPr>
                <w:rFonts w:ascii="宋体" w:eastAsia="宋体" w:hAnsi="宋体" w:cs="宋体" w:hint="eastAsia"/>
                <w:bCs/>
              </w:rPr>
              <w:t>阶段二 确定</w:t>
            </w:r>
            <w:r>
              <w:rPr>
                <w:rFonts w:ascii="宋体" w:eastAsia="宋体" w:hAnsi="宋体" w:cs="宋体"/>
                <w:bCs/>
              </w:rPr>
              <w:t>恰当评估办法</w:t>
            </w:r>
          </w:p>
        </w:tc>
      </w:tr>
      <w:tr w:rsidR="00E631F9" w:rsidTr="00E631F9">
        <w:tc>
          <w:tcPr>
            <w:tcW w:w="1588" w:type="dxa"/>
          </w:tcPr>
          <w:p w:rsidR="00E631F9" w:rsidRDefault="00E631F9" w:rsidP="00E631F9">
            <w:pPr>
              <w:spacing w:line="276" w:lineRule="auto"/>
            </w:pPr>
            <w:r>
              <w:t>目标</w:t>
            </w:r>
          </w:p>
        </w:tc>
        <w:tc>
          <w:tcPr>
            <w:tcW w:w="2127" w:type="dxa"/>
          </w:tcPr>
          <w:p w:rsidR="00E631F9" w:rsidRDefault="00E631F9" w:rsidP="00E631F9">
            <w:pPr>
              <w:spacing w:line="276" w:lineRule="auto"/>
            </w:pPr>
            <w:r>
              <w:t>评估标准</w:t>
            </w:r>
          </w:p>
        </w:tc>
        <w:tc>
          <w:tcPr>
            <w:tcW w:w="4575" w:type="dxa"/>
          </w:tcPr>
          <w:p w:rsidR="00E631F9" w:rsidRDefault="00E631F9" w:rsidP="00E631F9">
            <w:pPr>
              <w:spacing w:line="276" w:lineRule="auto"/>
            </w:pPr>
          </w:p>
        </w:tc>
      </w:tr>
      <w:tr w:rsidR="00E631F9" w:rsidTr="00E631F9">
        <w:tc>
          <w:tcPr>
            <w:tcW w:w="1588" w:type="dxa"/>
          </w:tcPr>
          <w:p w:rsidR="00E631F9" w:rsidRDefault="00E631F9" w:rsidP="00E631F9">
            <w:pPr>
              <w:spacing w:line="276" w:lineRule="auto"/>
            </w:pPr>
            <w:r>
              <w:t>1.</w:t>
            </w:r>
            <w:r>
              <w:rPr>
                <w:szCs w:val="21"/>
              </w:rPr>
              <w:t>在具体情境下迁移</w:t>
            </w:r>
            <w:r>
              <w:rPr>
                <w:rFonts w:hint="eastAsia"/>
                <w:szCs w:val="21"/>
              </w:rPr>
              <w:t>应用</w:t>
            </w:r>
            <w:r>
              <w:rPr>
                <w:szCs w:val="21"/>
              </w:rPr>
              <w:t>游记读写策略</w:t>
            </w:r>
          </w:p>
          <w:p w:rsidR="00E631F9" w:rsidRDefault="00E631F9" w:rsidP="00E631F9">
            <w:pPr>
              <w:spacing w:line="276" w:lineRule="auto"/>
            </w:pPr>
            <w:r>
              <w:t>2.</w:t>
            </w:r>
            <w:r>
              <w:rPr>
                <w:rFonts w:hint="eastAsia"/>
              </w:rPr>
              <w:t>理解</w:t>
            </w:r>
            <w:r>
              <w:t>游记</w:t>
            </w:r>
            <w:r>
              <w:rPr>
                <w:rFonts w:hint="eastAsia"/>
              </w:rPr>
              <w:t>是</w:t>
            </w:r>
            <w:r>
              <w:t>在</w:t>
            </w:r>
            <w:r>
              <w:rPr>
                <w:rFonts w:hint="eastAsia"/>
              </w:rPr>
              <w:t>自然</w:t>
            </w:r>
            <w:r>
              <w:t>与人文的生命共构中传达</w:t>
            </w:r>
            <w:r>
              <w:rPr>
                <w:rFonts w:hint="eastAsia"/>
              </w:rPr>
              <w:t>独特</w:t>
            </w:r>
            <w:r>
              <w:t>的审美感受与情怀。</w:t>
            </w:r>
          </w:p>
        </w:tc>
        <w:tc>
          <w:tcPr>
            <w:tcW w:w="2127" w:type="dxa"/>
          </w:tcPr>
          <w:p w:rsidR="00E631F9" w:rsidRDefault="00E631F9" w:rsidP="00E631F9">
            <w:pPr>
              <w:spacing w:line="276" w:lineRule="auto"/>
              <w:rPr>
                <w:rFonts w:ascii="宋体" w:eastAsia="宋体" w:hAnsi="宋体"/>
                <w:szCs w:val="21"/>
              </w:rPr>
            </w:pPr>
            <w:r>
              <w:rPr>
                <w:rFonts w:ascii="宋体" w:eastAsia="宋体" w:hAnsi="宋体" w:hint="eastAsia"/>
                <w:szCs w:val="21"/>
              </w:rPr>
              <w:t>一．</w:t>
            </w:r>
            <w:r w:rsidR="009B0A4C" w:rsidRPr="009B0A4C">
              <w:rPr>
                <w:rFonts w:ascii="宋体" w:eastAsia="宋体" w:hAnsi="宋体" w:hint="eastAsia"/>
                <w:color w:val="000000" w:themeColor="text1"/>
                <w:szCs w:val="21"/>
              </w:rPr>
              <w:t>推荐语</w:t>
            </w:r>
            <w:r w:rsidR="009B0A4C" w:rsidRPr="009B0A4C">
              <w:rPr>
                <w:rFonts w:ascii="宋体" w:eastAsia="宋体" w:hAnsi="宋体"/>
                <w:color w:val="000000" w:themeColor="text1"/>
                <w:szCs w:val="21"/>
              </w:rPr>
              <w:t>的</w:t>
            </w:r>
            <w:r>
              <w:rPr>
                <w:rFonts w:ascii="宋体" w:eastAsia="宋体" w:hAnsi="宋体"/>
                <w:szCs w:val="21"/>
              </w:rPr>
              <w:t>评估标准：</w:t>
            </w:r>
            <w:r>
              <w:rPr>
                <w:rFonts w:ascii="宋体" w:eastAsia="宋体" w:hAnsi="宋体" w:hint="eastAsia"/>
                <w:szCs w:val="21"/>
              </w:rPr>
              <w:t>能</w:t>
            </w:r>
            <w:r>
              <w:rPr>
                <w:rFonts w:asciiTheme="minorEastAsia" w:hAnsiTheme="minorEastAsia" w:hint="eastAsia"/>
                <w:szCs w:val="21"/>
              </w:rPr>
              <w:t>从</w:t>
            </w:r>
            <w:r>
              <w:rPr>
                <w:rFonts w:asciiTheme="minorEastAsia" w:hAnsiTheme="minorEastAsia"/>
                <w:szCs w:val="21"/>
              </w:rPr>
              <w:t>构思、</w:t>
            </w:r>
            <w:r>
              <w:rPr>
                <w:rFonts w:asciiTheme="minorEastAsia" w:hAnsiTheme="minorEastAsia" w:hint="eastAsia"/>
                <w:szCs w:val="21"/>
              </w:rPr>
              <w:t>视角</w:t>
            </w:r>
            <w:r>
              <w:rPr>
                <w:rFonts w:asciiTheme="minorEastAsia" w:hAnsiTheme="minorEastAsia"/>
                <w:szCs w:val="21"/>
              </w:rPr>
              <w:t>、</w:t>
            </w:r>
            <w:r>
              <w:rPr>
                <w:rFonts w:asciiTheme="minorEastAsia" w:hAnsiTheme="minorEastAsia" w:hint="eastAsia"/>
                <w:szCs w:val="21"/>
              </w:rPr>
              <w:t>写景</w:t>
            </w:r>
            <w:r>
              <w:rPr>
                <w:rFonts w:asciiTheme="minorEastAsia" w:hAnsiTheme="minorEastAsia"/>
                <w:szCs w:val="21"/>
              </w:rPr>
              <w:t>方法、</w:t>
            </w:r>
            <w:r>
              <w:rPr>
                <w:rFonts w:asciiTheme="minorEastAsia" w:hAnsiTheme="minorEastAsia" w:hint="eastAsia"/>
                <w:szCs w:val="21"/>
              </w:rPr>
              <w:t>语言</w:t>
            </w:r>
            <w:r>
              <w:rPr>
                <w:rFonts w:asciiTheme="minorEastAsia" w:hAnsiTheme="minorEastAsia"/>
                <w:szCs w:val="21"/>
              </w:rPr>
              <w:t>等角度比较文本的独特之处，</w:t>
            </w:r>
            <w:r>
              <w:rPr>
                <w:rFonts w:asciiTheme="minorEastAsia" w:hAnsiTheme="minorEastAsia" w:hint="eastAsia"/>
                <w:szCs w:val="21"/>
              </w:rPr>
              <w:t>形成</w:t>
            </w:r>
            <w:r>
              <w:rPr>
                <w:rFonts w:asciiTheme="minorEastAsia" w:hAnsiTheme="minorEastAsia"/>
                <w:szCs w:val="21"/>
              </w:rPr>
              <w:t>自己的鉴赏与评析。</w:t>
            </w:r>
          </w:p>
          <w:p w:rsidR="00E631F9" w:rsidRPr="00E631F9" w:rsidRDefault="00E631F9" w:rsidP="00E631F9">
            <w:pPr>
              <w:spacing w:line="276" w:lineRule="auto"/>
              <w:rPr>
                <w:rFonts w:ascii="宋体" w:eastAsia="宋体" w:hAnsi="宋体"/>
                <w:szCs w:val="21"/>
              </w:rPr>
            </w:pPr>
            <w:r>
              <w:rPr>
                <w:rFonts w:ascii="宋体" w:eastAsia="宋体" w:hAnsi="宋体" w:hint="eastAsia"/>
                <w:szCs w:val="21"/>
              </w:rPr>
              <w:t>二．游记</w:t>
            </w:r>
            <w:r>
              <w:rPr>
                <w:rFonts w:ascii="宋体" w:eastAsia="宋体" w:hAnsi="宋体"/>
                <w:szCs w:val="21"/>
              </w:rPr>
              <w:t>的评估标准：</w:t>
            </w:r>
            <w:r>
              <w:rPr>
                <w:rFonts w:asciiTheme="minorEastAsia" w:hAnsiTheme="minorEastAsia" w:hint="eastAsia"/>
                <w:szCs w:val="21"/>
              </w:rPr>
              <w:t>游踪</w:t>
            </w:r>
            <w:r>
              <w:rPr>
                <w:rFonts w:asciiTheme="minorEastAsia" w:hAnsiTheme="minorEastAsia"/>
                <w:szCs w:val="21"/>
              </w:rPr>
              <w:t>清晰、游</w:t>
            </w:r>
            <w:r>
              <w:rPr>
                <w:rFonts w:asciiTheme="minorEastAsia" w:hAnsiTheme="minorEastAsia" w:hint="eastAsia"/>
                <w:szCs w:val="21"/>
              </w:rPr>
              <w:t>观</w:t>
            </w:r>
            <w:r>
              <w:rPr>
                <w:rFonts w:asciiTheme="minorEastAsia" w:hAnsiTheme="minorEastAsia"/>
                <w:szCs w:val="21"/>
              </w:rPr>
              <w:t>精细、游感丰厚。</w:t>
            </w:r>
          </w:p>
        </w:tc>
        <w:tc>
          <w:tcPr>
            <w:tcW w:w="4575" w:type="dxa"/>
          </w:tcPr>
          <w:p w:rsidR="00E631F9" w:rsidRDefault="00E631F9" w:rsidP="00E631F9">
            <w:pPr>
              <w:spacing w:line="276" w:lineRule="auto"/>
            </w:pPr>
            <w:r>
              <w:rPr>
                <w:rFonts w:hint="eastAsia"/>
              </w:rPr>
              <w:t>表现性</w:t>
            </w:r>
            <w:r>
              <w:t>任务：</w:t>
            </w:r>
          </w:p>
          <w:p w:rsidR="00E631F9" w:rsidRDefault="00E631F9" w:rsidP="00E631F9">
            <w:pPr>
              <w:spacing w:line="276" w:lineRule="auto"/>
              <w:rPr>
                <w:rFonts w:asciiTheme="minorEastAsia" w:hAnsiTheme="minorEastAsia"/>
                <w:szCs w:val="21"/>
              </w:rPr>
            </w:pPr>
            <w:r>
              <w:rPr>
                <w:rFonts w:asciiTheme="minorEastAsia" w:hAnsiTheme="minorEastAsia" w:hint="eastAsia"/>
                <w:szCs w:val="21"/>
              </w:rPr>
              <w:t>以</w:t>
            </w:r>
            <w:r>
              <w:rPr>
                <w:rFonts w:asciiTheme="minorEastAsia" w:hAnsiTheme="minorEastAsia"/>
                <w:szCs w:val="21"/>
              </w:rPr>
              <w:t>庆祝中国共产党成立百年为契机，</w:t>
            </w:r>
            <w:r>
              <w:rPr>
                <w:rFonts w:asciiTheme="minorEastAsia" w:hAnsiTheme="minorEastAsia" w:hint="eastAsia"/>
                <w:szCs w:val="21"/>
              </w:rPr>
              <w:t>以</w:t>
            </w:r>
            <w:r>
              <w:rPr>
                <w:rFonts w:asciiTheme="minorEastAsia" w:hAnsiTheme="minorEastAsia"/>
                <w:szCs w:val="21"/>
              </w:rPr>
              <w:t>“上海之城·事”为主题，参加</w:t>
            </w:r>
            <w:r>
              <w:rPr>
                <w:rFonts w:asciiTheme="minorEastAsia" w:hAnsiTheme="minorEastAsia" w:hint="eastAsia"/>
                <w:szCs w:val="21"/>
              </w:rPr>
              <w:t>班刊</w:t>
            </w:r>
            <w:r>
              <w:rPr>
                <w:rFonts w:asciiTheme="minorEastAsia" w:hAnsiTheme="minorEastAsia"/>
                <w:szCs w:val="21"/>
              </w:rPr>
              <w:t>征稿活动，</w:t>
            </w:r>
            <w:r>
              <w:rPr>
                <w:rFonts w:asciiTheme="minorEastAsia" w:hAnsiTheme="minorEastAsia" w:hint="eastAsia"/>
                <w:szCs w:val="21"/>
              </w:rPr>
              <w:t>完成</w:t>
            </w:r>
            <w:r>
              <w:rPr>
                <w:rFonts w:asciiTheme="minorEastAsia" w:hAnsiTheme="minorEastAsia"/>
                <w:szCs w:val="21"/>
              </w:rPr>
              <w:t>以下任务：</w:t>
            </w:r>
          </w:p>
          <w:p w:rsidR="00E631F9" w:rsidRDefault="00E631F9" w:rsidP="00E631F9">
            <w:pPr>
              <w:spacing w:line="276" w:lineRule="auto"/>
              <w:rPr>
                <w:rFonts w:asciiTheme="minorEastAsia" w:hAnsiTheme="minorEastAsia"/>
                <w:szCs w:val="21"/>
              </w:rPr>
            </w:pPr>
            <w:r>
              <w:rPr>
                <w:rFonts w:asciiTheme="minorEastAsia" w:hAnsiTheme="minorEastAsia"/>
                <w:szCs w:val="21"/>
              </w:rPr>
              <w:t>1.推荐一篇</w:t>
            </w:r>
            <w:r>
              <w:rPr>
                <w:rFonts w:asciiTheme="minorEastAsia" w:hAnsiTheme="minorEastAsia" w:hint="eastAsia"/>
                <w:szCs w:val="21"/>
              </w:rPr>
              <w:t>关于</w:t>
            </w:r>
            <w:r>
              <w:rPr>
                <w:rFonts w:asciiTheme="minorEastAsia" w:hAnsiTheme="minorEastAsia"/>
                <w:szCs w:val="21"/>
              </w:rPr>
              <w:t>上海的游记，并撰写不少于</w:t>
            </w:r>
            <w:r w:rsidR="009B0A4C">
              <w:rPr>
                <w:rFonts w:asciiTheme="minorEastAsia" w:hAnsiTheme="minorEastAsia"/>
                <w:szCs w:val="21"/>
              </w:rPr>
              <w:t>2</w:t>
            </w:r>
            <w:r>
              <w:rPr>
                <w:rFonts w:asciiTheme="minorEastAsia" w:hAnsiTheme="minorEastAsia"/>
                <w:szCs w:val="21"/>
              </w:rPr>
              <w:t>00</w:t>
            </w:r>
            <w:r>
              <w:rPr>
                <w:rFonts w:asciiTheme="minorEastAsia" w:hAnsiTheme="minorEastAsia" w:hint="eastAsia"/>
                <w:szCs w:val="21"/>
              </w:rPr>
              <w:t>字</w:t>
            </w:r>
            <w:r w:rsidR="009B0A4C">
              <w:rPr>
                <w:rFonts w:asciiTheme="minorEastAsia" w:hAnsiTheme="minorEastAsia"/>
                <w:szCs w:val="21"/>
              </w:rPr>
              <w:t>的</w:t>
            </w:r>
            <w:r w:rsidR="009B0A4C">
              <w:rPr>
                <w:rFonts w:asciiTheme="minorEastAsia" w:hAnsiTheme="minorEastAsia" w:hint="eastAsia"/>
                <w:szCs w:val="21"/>
              </w:rPr>
              <w:t>推荐</w:t>
            </w:r>
            <w:r w:rsidR="009B0A4C">
              <w:rPr>
                <w:rFonts w:asciiTheme="minorEastAsia" w:hAnsiTheme="minorEastAsia"/>
                <w:szCs w:val="21"/>
              </w:rPr>
              <w:t>语</w:t>
            </w:r>
            <w:r>
              <w:rPr>
                <w:rFonts w:asciiTheme="minorEastAsia" w:hAnsiTheme="minorEastAsia"/>
                <w:szCs w:val="21"/>
              </w:rPr>
              <w:t>。</w:t>
            </w:r>
          </w:p>
          <w:p w:rsidR="00E631F9" w:rsidRDefault="00E631F9" w:rsidP="00E631F9">
            <w:pPr>
              <w:spacing w:line="276" w:lineRule="auto"/>
            </w:pPr>
            <w:r>
              <w:rPr>
                <w:rFonts w:asciiTheme="minorEastAsia" w:hAnsiTheme="minorEastAsia"/>
                <w:szCs w:val="21"/>
              </w:rPr>
              <w:t>2.</w:t>
            </w:r>
            <w:r>
              <w:rPr>
                <w:rFonts w:asciiTheme="minorEastAsia" w:hAnsiTheme="minorEastAsia" w:hint="eastAsia"/>
                <w:szCs w:val="21"/>
              </w:rPr>
              <w:t>选择</w:t>
            </w:r>
            <w:r>
              <w:rPr>
                <w:rFonts w:asciiTheme="minorEastAsia" w:hAnsiTheme="minorEastAsia"/>
                <w:szCs w:val="21"/>
              </w:rPr>
              <w:t>一条红色寻访路线，追寻历史留下的足迹，聆听前人奋斗的故事，感受时代的变迁和社会的发展</w:t>
            </w:r>
            <w:r>
              <w:rPr>
                <w:rFonts w:asciiTheme="minorEastAsia" w:hAnsiTheme="minorEastAsia" w:hint="eastAsia"/>
                <w:szCs w:val="21"/>
              </w:rPr>
              <w:t>，</w:t>
            </w:r>
            <w:r>
              <w:rPr>
                <w:rFonts w:asciiTheme="minorEastAsia" w:hAnsiTheme="minorEastAsia"/>
                <w:szCs w:val="21"/>
              </w:rPr>
              <w:t>结合此次游历，</w:t>
            </w:r>
            <w:r>
              <w:rPr>
                <w:rFonts w:asciiTheme="minorEastAsia" w:hAnsiTheme="minorEastAsia" w:hint="eastAsia"/>
                <w:szCs w:val="21"/>
              </w:rPr>
              <w:t>完成</w:t>
            </w:r>
            <w:r>
              <w:rPr>
                <w:rFonts w:asciiTheme="minorEastAsia" w:hAnsiTheme="minorEastAsia"/>
                <w:szCs w:val="21"/>
              </w:rPr>
              <w:t>一篇不少于600</w:t>
            </w:r>
            <w:r>
              <w:rPr>
                <w:rFonts w:asciiTheme="minorEastAsia" w:hAnsiTheme="minorEastAsia" w:hint="eastAsia"/>
                <w:szCs w:val="21"/>
              </w:rPr>
              <w:t>字</w:t>
            </w:r>
            <w:r>
              <w:rPr>
                <w:rFonts w:asciiTheme="minorEastAsia" w:hAnsiTheme="minorEastAsia"/>
                <w:szCs w:val="21"/>
              </w:rPr>
              <w:t>的</w:t>
            </w:r>
            <w:r>
              <w:rPr>
                <w:rFonts w:asciiTheme="minorEastAsia" w:hAnsiTheme="minorEastAsia" w:hint="eastAsia"/>
                <w:szCs w:val="21"/>
              </w:rPr>
              <w:t>游记</w:t>
            </w:r>
            <w:r>
              <w:rPr>
                <w:rFonts w:asciiTheme="minorEastAsia" w:hAnsiTheme="minorEastAsia"/>
                <w:szCs w:val="21"/>
              </w:rPr>
              <w:t>。</w:t>
            </w:r>
          </w:p>
        </w:tc>
      </w:tr>
    </w:tbl>
    <w:p w:rsidR="00C270C7" w:rsidRPr="00774ECA" w:rsidRDefault="00C270C7" w:rsidP="00FC04E5">
      <w:pPr>
        <w:spacing w:line="276" w:lineRule="auto"/>
        <w:ind w:firstLineChars="200" w:firstLine="420"/>
        <w:jc w:val="both"/>
        <w:rPr>
          <w:rFonts w:ascii="宋体" w:eastAsia="宋体" w:hAnsi="宋体"/>
          <w:sz w:val="21"/>
          <w:szCs w:val="21"/>
        </w:rPr>
      </w:pPr>
      <w:r>
        <w:rPr>
          <w:rFonts w:hint="eastAsia"/>
          <w:sz w:val="21"/>
          <w:szCs w:val="21"/>
        </w:rPr>
        <w:t>当然</w:t>
      </w:r>
      <w:r>
        <w:rPr>
          <w:sz w:val="21"/>
          <w:szCs w:val="21"/>
        </w:rPr>
        <w:t>，</w:t>
      </w:r>
      <w:r>
        <w:rPr>
          <w:rFonts w:hint="eastAsia"/>
          <w:sz w:val="21"/>
          <w:szCs w:val="21"/>
        </w:rPr>
        <w:t>各种</w:t>
      </w:r>
      <w:r>
        <w:rPr>
          <w:sz w:val="21"/>
          <w:szCs w:val="21"/>
        </w:rPr>
        <w:t>评估任务并无高低之分，</w:t>
      </w:r>
      <w:r>
        <w:rPr>
          <w:rFonts w:hint="eastAsia"/>
          <w:sz w:val="21"/>
          <w:szCs w:val="21"/>
        </w:rPr>
        <w:t>各有</w:t>
      </w:r>
      <w:r>
        <w:rPr>
          <w:sz w:val="21"/>
          <w:szCs w:val="21"/>
        </w:rPr>
        <w:t>适用范围，</w:t>
      </w:r>
      <w:r>
        <w:rPr>
          <w:rFonts w:hint="eastAsia"/>
          <w:sz w:val="21"/>
          <w:szCs w:val="21"/>
        </w:rPr>
        <w:t>选择</w:t>
      </w:r>
      <w:r>
        <w:rPr>
          <w:sz w:val="21"/>
          <w:szCs w:val="21"/>
        </w:rPr>
        <w:t>哪种</w:t>
      </w:r>
      <w:r>
        <w:rPr>
          <w:rFonts w:hint="eastAsia"/>
          <w:sz w:val="21"/>
          <w:szCs w:val="21"/>
        </w:rPr>
        <w:t>评估</w:t>
      </w:r>
      <w:r>
        <w:rPr>
          <w:sz w:val="21"/>
          <w:szCs w:val="21"/>
        </w:rPr>
        <w:t>任务取决于</w:t>
      </w:r>
      <w:r>
        <w:rPr>
          <w:rFonts w:hint="eastAsia"/>
          <w:sz w:val="21"/>
          <w:szCs w:val="21"/>
        </w:rPr>
        <w:t>多种</w:t>
      </w:r>
      <w:r>
        <w:rPr>
          <w:sz w:val="21"/>
          <w:szCs w:val="21"/>
        </w:rPr>
        <w:t>因素。这包括：</w:t>
      </w:r>
      <w:r>
        <w:rPr>
          <w:sz w:val="21"/>
          <w:szCs w:val="21"/>
        </w:rPr>
        <w:t>1.</w:t>
      </w:r>
      <w:r>
        <w:rPr>
          <w:rFonts w:hint="eastAsia"/>
          <w:sz w:val="21"/>
          <w:szCs w:val="21"/>
        </w:rPr>
        <w:t>评估</w:t>
      </w:r>
      <w:r>
        <w:rPr>
          <w:sz w:val="21"/>
          <w:szCs w:val="21"/>
        </w:rPr>
        <w:t>任务</w:t>
      </w:r>
      <w:r>
        <w:rPr>
          <w:rFonts w:hint="eastAsia"/>
          <w:sz w:val="21"/>
          <w:szCs w:val="21"/>
        </w:rPr>
        <w:t>必须</w:t>
      </w:r>
      <w:r>
        <w:rPr>
          <w:sz w:val="21"/>
          <w:szCs w:val="21"/>
        </w:rPr>
        <w:t>与</w:t>
      </w:r>
      <w:r>
        <w:rPr>
          <w:rFonts w:hint="eastAsia"/>
          <w:sz w:val="21"/>
          <w:szCs w:val="21"/>
        </w:rPr>
        <w:t>预期</w:t>
      </w:r>
      <w:r>
        <w:rPr>
          <w:sz w:val="21"/>
          <w:szCs w:val="21"/>
        </w:rPr>
        <w:t>的学习结果相一致；</w:t>
      </w:r>
      <w:r>
        <w:rPr>
          <w:sz w:val="21"/>
          <w:szCs w:val="21"/>
        </w:rPr>
        <w:t>2.</w:t>
      </w:r>
      <w:r>
        <w:rPr>
          <w:rFonts w:hint="eastAsia"/>
          <w:sz w:val="21"/>
          <w:szCs w:val="21"/>
        </w:rPr>
        <w:t>在</w:t>
      </w:r>
      <w:r>
        <w:rPr>
          <w:sz w:val="21"/>
          <w:szCs w:val="21"/>
        </w:rPr>
        <w:t>允许的情况下，</w:t>
      </w:r>
      <w:r>
        <w:rPr>
          <w:rFonts w:hint="eastAsia"/>
          <w:sz w:val="21"/>
          <w:szCs w:val="21"/>
        </w:rPr>
        <w:t>尽量</w:t>
      </w:r>
      <w:r>
        <w:rPr>
          <w:sz w:val="21"/>
          <w:szCs w:val="21"/>
        </w:rPr>
        <w:t>设置真实性的问题情境，</w:t>
      </w:r>
      <w:r>
        <w:rPr>
          <w:rFonts w:hint="eastAsia"/>
          <w:sz w:val="21"/>
          <w:szCs w:val="21"/>
        </w:rPr>
        <w:t>因为</w:t>
      </w:r>
      <w:r>
        <w:rPr>
          <w:sz w:val="21"/>
          <w:szCs w:val="21"/>
        </w:rPr>
        <w:t>真实的</w:t>
      </w:r>
      <w:r>
        <w:rPr>
          <w:rFonts w:hint="eastAsia"/>
          <w:sz w:val="21"/>
          <w:szCs w:val="21"/>
        </w:rPr>
        <w:t>情境</w:t>
      </w:r>
      <w:r>
        <w:rPr>
          <w:sz w:val="21"/>
          <w:szCs w:val="21"/>
        </w:rPr>
        <w:t>更能体现学生解决问题的能力；</w:t>
      </w:r>
      <w:r>
        <w:rPr>
          <w:sz w:val="21"/>
          <w:szCs w:val="21"/>
        </w:rPr>
        <w:t>3.</w:t>
      </w:r>
      <w:r>
        <w:rPr>
          <w:rFonts w:hint="eastAsia"/>
          <w:sz w:val="21"/>
          <w:szCs w:val="21"/>
        </w:rPr>
        <w:t>基于</w:t>
      </w:r>
      <w:r>
        <w:rPr>
          <w:sz w:val="21"/>
          <w:szCs w:val="21"/>
        </w:rPr>
        <w:t>实际学情选择</w:t>
      </w:r>
      <w:r>
        <w:rPr>
          <w:rFonts w:hint="eastAsia"/>
          <w:sz w:val="21"/>
          <w:szCs w:val="21"/>
        </w:rPr>
        <w:t>评价</w:t>
      </w:r>
      <w:r>
        <w:rPr>
          <w:sz w:val="21"/>
          <w:szCs w:val="21"/>
        </w:rPr>
        <w:t>类型，</w:t>
      </w:r>
      <w:r>
        <w:rPr>
          <w:rFonts w:hint="eastAsia"/>
          <w:sz w:val="21"/>
          <w:szCs w:val="21"/>
        </w:rPr>
        <w:t>例如</w:t>
      </w:r>
      <w:r>
        <w:rPr>
          <w:sz w:val="21"/>
          <w:szCs w:val="21"/>
        </w:rPr>
        <w:t>，</w:t>
      </w:r>
      <w:r>
        <w:rPr>
          <w:rFonts w:hint="eastAsia"/>
          <w:sz w:val="21"/>
          <w:szCs w:val="21"/>
        </w:rPr>
        <w:t>虽然</w:t>
      </w:r>
      <w:r w:rsidR="00FC04E5">
        <w:rPr>
          <w:sz w:val="21"/>
          <w:szCs w:val="21"/>
        </w:rPr>
        <w:t>表现性</w:t>
      </w:r>
      <w:r>
        <w:rPr>
          <w:sz w:val="21"/>
          <w:szCs w:val="21"/>
        </w:rPr>
        <w:t>任务</w:t>
      </w:r>
      <w:r>
        <w:rPr>
          <w:rFonts w:hint="eastAsia"/>
          <w:sz w:val="21"/>
          <w:szCs w:val="21"/>
        </w:rPr>
        <w:t>能</w:t>
      </w:r>
      <w:r>
        <w:rPr>
          <w:sz w:val="21"/>
          <w:szCs w:val="21"/>
        </w:rPr>
        <w:t>更好地体现学生的真实</w:t>
      </w:r>
      <w:r>
        <w:rPr>
          <w:rFonts w:hint="eastAsia"/>
          <w:sz w:val="21"/>
          <w:szCs w:val="21"/>
        </w:rPr>
        <w:t>能力</w:t>
      </w:r>
      <w:r>
        <w:rPr>
          <w:sz w:val="21"/>
          <w:szCs w:val="21"/>
        </w:rPr>
        <w:t>，</w:t>
      </w:r>
      <w:r>
        <w:rPr>
          <w:rFonts w:hint="eastAsia"/>
          <w:sz w:val="21"/>
          <w:szCs w:val="21"/>
        </w:rPr>
        <w:t>展现</w:t>
      </w:r>
      <w:r>
        <w:rPr>
          <w:sz w:val="21"/>
          <w:szCs w:val="21"/>
        </w:rPr>
        <w:t>学生的表现过程，</w:t>
      </w:r>
      <w:r>
        <w:rPr>
          <w:rFonts w:hint="eastAsia"/>
          <w:sz w:val="21"/>
          <w:szCs w:val="21"/>
        </w:rPr>
        <w:t>但</w:t>
      </w:r>
      <w:r>
        <w:rPr>
          <w:sz w:val="21"/>
          <w:szCs w:val="21"/>
        </w:rPr>
        <w:t>如果因代价过高导致一些</w:t>
      </w:r>
      <w:r>
        <w:rPr>
          <w:rFonts w:hint="eastAsia"/>
          <w:sz w:val="21"/>
          <w:szCs w:val="21"/>
        </w:rPr>
        <w:t>学生</w:t>
      </w:r>
      <w:r>
        <w:rPr>
          <w:sz w:val="21"/>
          <w:szCs w:val="21"/>
        </w:rPr>
        <w:t>没有完成表现</w:t>
      </w:r>
      <w:r>
        <w:rPr>
          <w:rFonts w:hint="eastAsia"/>
          <w:sz w:val="21"/>
          <w:szCs w:val="21"/>
        </w:rPr>
        <w:t>任务</w:t>
      </w:r>
      <w:r>
        <w:rPr>
          <w:sz w:val="21"/>
          <w:szCs w:val="21"/>
        </w:rPr>
        <w:t>，或</w:t>
      </w:r>
      <w:r>
        <w:rPr>
          <w:rFonts w:hint="eastAsia"/>
          <w:sz w:val="21"/>
          <w:szCs w:val="21"/>
        </w:rPr>
        <w:t>需要</w:t>
      </w:r>
      <w:r>
        <w:rPr>
          <w:sz w:val="21"/>
          <w:szCs w:val="21"/>
        </w:rPr>
        <w:t>提高</w:t>
      </w:r>
      <w:r>
        <w:rPr>
          <w:rFonts w:hint="eastAsia"/>
          <w:sz w:val="21"/>
          <w:szCs w:val="21"/>
        </w:rPr>
        <w:t>评估</w:t>
      </w:r>
      <w:r>
        <w:rPr>
          <w:sz w:val="21"/>
          <w:szCs w:val="21"/>
        </w:rPr>
        <w:t>的客观性时，</w:t>
      </w:r>
      <w:r>
        <w:rPr>
          <w:rFonts w:hint="eastAsia"/>
          <w:sz w:val="21"/>
          <w:szCs w:val="21"/>
        </w:rPr>
        <w:t>那么</w:t>
      </w:r>
      <w:r>
        <w:rPr>
          <w:sz w:val="21"/>
          <w:szCs w:val="21"/>
        </w:rPr>
        <w:t>必须</w:t>
      </w:r>
      <w:r>
        <w:rPr>
          <w:rFonts w:hint="eastAsia"/>
          <w:sz w:val="21"/>
          <w:szCs w:val="21"/>
        </w:rPr>
        <w:t>调整</w:t>
      </w:r>
      <w:r>
        <w:rPr>
          <w:sz w:val="21"/>
          <w:szCs w:val="21"/>
        </w:rPr>
        <w:t>或补充其他</w:t>
      </w:r>
      <w:r>
        <w:rPr>
          <w:rFonts w:hint="eastAsia"/>
          <w:sz w:val="21"/>
          <w:szCs w:val="21"/>
        </w:rPr>
        <w:t>类型</w:t>
      </w:r>
      <w:r>
        <w:rPr>
          <w:sz w:val="21"/>
          <w:szCs w:val="21"/>
        </w:rPr>
        <w:t>的评价</w:t>
      </w:r>
      <w:r>
        <w:rPr>
          <w:rFonts w:hint="eastAsia"/>
          <w:sz w:val="21"/>
          <w:szCs w:val="21"/>
        </w:rPr>
        <w:t>任务</w:t>
      </w:r>
      <w:r>
        <w:rPr>
          <w:sz w:val="21"/>
          <w:szCs w:val="21"/>
        </w:rPr>
        <w:t>。如八年级第二学期游记单元还可补充</w:t>
      </w:r>
      <w:r>
        <w:rPr>
          <w:rFonts w:hint="eastAsia"/>
          <w:sz w:val="21"/>
          <w:szCs w:val="21"/>
        </w:rPr>
        <w:t>一些过程性评估</w:t>
      </w:r>
      <w:r>
        <w:rPr>
          <w:sz w:val="21"/>
          <w:szCs w:val="21"/>
        </w:rPr>
        <w:t>任务：</w:t>
      </w:r>
      <w:r>
        <w:rPr>
          <w:rFonts w:ascii="宋体" w:eastAsia="宋体" w:hAnsi="宋体" w:hint="eastAsia"/>
          <w:sz w:val="21"/>
          <w:szCs w:val="21"/>
        </w:rPr>
        <w:t>如</w:t>
      </w:r>
      <w:r>
        <w:rPr>
          <w:rFonts w:ascii="宋体" w:eastAsia="宋体" w:hAnsi="宋体"/>
          <w:sz w:val="21"/>
          <w:szCs w:val="21"/>
        </w:rPr>
        <w:t>，</w:t>
      </w:r>
      <w:r>
        <w:rPr>
          <w:rFonts w:ascii="宋体" w:eastAsia="宋体" w:hAnsi="宋体" w:hint="eastAsia"/>
          <w:sz w:val="21"/>
          <w:szCs w:val="21"/>
        </w:rPr>
        <w:t>填写</w:t>
      </w:r>
      <w:r>
        <w:rPr>
          <w:rFonts w:ascii="宋体" w:eastAsia="宋体" w:hAnsi="宋体"/>
          <w:sz w:val="21"/>
          <w:szCs w:val="21"/>
        </w:rPr>
        <w:t>《</w:t>
      </w:r>
      <w:r>
        <w:rPr>
          <w:sz w:val="21"/>
          <w:szCs w:val="21"/>
        </w:rPr>
        <w:t>认知与学习经验梳理表》；</w:t>
      </w:r>
      <w:r>
        <w:rPr>
          <w:rFonts w:ascii="宋体" w:eastAsia="宋体" w:hAnsi="宋体" w:hint="eastAsia"/>
          <w:sz w:val="21"/>
          <w:szCs w:val="21"/>
        </w:rPr>
        <w:t>参与</w:t>
      </w:r>
      <w:r>
        <w:rPr>
          <w:rFonts w:ascii="宋体" w:eastAsia="宋体" w:hAnsi="宋体"/>
          <w:sz w:val="21"/>
          <w:szCs w:val="21"/>
        </w:rPr>
        <w:t>课堂讨论与练习等</w:t>
      </w:r>
      <w:r>
        <w:rPr>
          <w:sz w:val="21"/>
          <w:szCs w:val="21"/>
        </w:rPr>
        <w:t>。</w:t>
      </w:r>
    </w:p>
    <w:p w:rsidR="00E631F9" w:rsidRDefault="00E631F9" w:rsidP="00E631F9">
      <w:pPr>
        <w:spacing w:line="276" w:lineRule="auto"/>
        <w:jc w:val="center"/>
        <w:rPr>
          <w:rFonts w:ascii="宋体" w:eastAsia="宋体" w:hAnsi="宋体" w:cs="宋体"/>
          <w:bCs/>
          <w:sz w:val="21"/>
          <w:szCs w:val="21"/>
        </w:rPr>
      </w:pPr>
      <w:r>
        <w:rPr>
          <w:rFonts w:ascii="宋体" w:eastAsia="宋体" w:hAnsi="宋体" w:cs="宋体" w:hint="eastAsia"/>
          <w:bCs/>
          <w:sz w:val="21"/>
          <w:szCs w:val="21"/>
        </w:rPr>
        <w:t>阶段三</w:t>
      </w:r>
      <w:r w:rsidRPr="001E3DDD">
        <w:rPr>
          <w:rFonts w:hint="eastAsia"/>
          <w:sz w:val="21"/>
          <w:szCs w:val="21"/>
        </w:rPr>
        <w:t>规</w:t>
      </w:r>
      <w:r w:rsidR="00CB43C4">
        <w:rPr>
          <w:rFonts w:hint="eastAsia"/>
          <w:sz w:val="21"/>
          <w:szCs w:val="21"/>
        </w:rPr>
        <w:t>划相关学习</w:t>
      </w:r>
      <w:r>
        <w:rPr>
          <w:rFonts w:hint="eastAsia"/>
          <w:sz w:val="21"/>
          <w:szCs w:val="21"/>
        </w:rPr>
        <w:t>过程</w:t>
      </w:r>
    </w:p>
    <w:p w:rsidR="005657DC" w:rsidRDefault="00E631F9" w:rsidP="00CB43C4">
      <w:pPr>
        <w:spacing w:line="276" w:lineRule="auto"/>
        <w:ind w:firstLine="420"/>
        <w:rPr>
          <w:rFonts w:asciiTheme="minorEastAsia" w:hAnsiTheme="minorEastAsia"/>
          <w:sz w:val="21"/>
          <w:szCs w:val="21"/>
        </w:rPr>
      </w:pPr>
      <w:r>
        <w:rPr>
          <w:rFonts w:hint="eastAsia"/>
          <w:color w:val="000000" w:themeColor="text1"/>
          <w:sz w:val="21"/>
          <w:szCs w:val="21"/>
        </w:rPr>
        <w:t>明确</w:t>
      </w:r>
      <w:r w:rsidR="00CB43C4">
        <w:rPr>
          <w:rFonts w:hint="eastAsia"/>
          <w:color w:val="000000" w:themeColor="text1"/>
          <w:sz w:val="21"/>
          <w:szCs w:val="21"/>
        </w:rPr>
        <w:t>好</w:t>
      </w:r>
      <w:r>
        <w:rPr>
          <w:color w:val="000000" w:themeColor="text1"/>
          <w:sz w:val="21"/>
          <w:szCs w:val="21"/>
        </w:rPr>
        <w:t>预期学习结果和</w:t>
      </w:r>
      <w:r w:rsidR="00CB43C4">
        <w:rPr>
          <w:rFonts w:ascii="宋体" w:eastAsia="宋体" w:hAnsi="宋体" w:cs="宋体" w:hint="eastAsia"/>
          <w:bCs/>
          <w:sz w:val="21"/>
          <w:szCs w:val="22"/>
        </w:rPr>
        <w:t>确定</w:t>
      </w:r>
      <w:r w:rsidR="00CB43C4">
        <w:rPr>
          <w:rFonts w:ascii="宋体" w:eastAsia="宋体" w:hAnsi="宋体" w:cs="宋体"/>
          <w:bCs/>
          <w:sz w:val="21"/>
          <w:szCs w:val="22"/>
        </w:rPr>
        <w:t>好恰当评估办法后，</w:t>
      </w:r>
      <w:r w:rsidR="00CB43C4">
        <w:rPr>
          <w:rFonts w:hint="eastAsia"/>
          <w:color w:val="000000" w:themeColor="text1"/>
          <w:sz w:val="21"/>
          <w:szCs w:val="21"/>
        </w:rPr>
        <w:t>可以</w:t>
      </w:r>
      <w:r>
        <w:rPr>
          <w:rFonts w:asciiTheme="minorEastAsia" w:hAnsiTheme="minorEastAsia"/>
          <w:sz w:val="21"/>
          <w:szCs w:val="21"/>
        </w:rPr>
        <w:t>逆推促使学生达成这些目标</w:t>
      </w:r>
      <w:r>
        <w:rPr>
          <w:rFonts w:asciiTheme="minorEastAsia" w:hAnsiTheme="minorEastAsia" w:hint="eastAsia"/>
          <w:sz w:val="21"/>
          <w:szCs w:val="21"/>
        </w:rPr>
        <w:t>与</w:t>
      </w:r>
      <w:r>
        <w:rPr>
          <w:rFonts w:asciiTheme="minorEastAsia" w:hAnsiTheme="minorEastAsia"/>
          <w:sz w:val="21"/>
          <w:szCs w:val="21"/>
        </w:rPr>
        <w:t>评估任务所需的主要学习</w:t>
      </w:r>
      <w:r>
        <w:rPr>
          <w:rFonts w:asciiTheme="minorEastAsia" w:hAnsiTheme="minorEastAsia" w:hint="eastAsia"/>
          <w:sz w:val="21"/>
          <w:szCs w:val="21"/>
        </w:rPr>
        <w:t>过程</w:t>
      </w:r>
      <w:r w:rsidR="00CB43C4">
        <w:rPr>
          <w:rFonts w:asciiTheme="minorEastAsia" w:hAnsiTheme="minorEastAsia"/>
          <w:sz w:val="21"/>
          <w:szCs w:val="21"/>
        </w:rPr>
        <w:t>与学习任务。</w:t>
      </w:r>
      <w:r w:rsidR="00CB43C4" w:rsidRPr="008C7CBF">
        <w:rPr>
          <w:rFonts w:asciiTheme="minorEastAsia" w:hAnsiTheme="minorEastAsia" w:hint="eastAsia"/>
          <w:sz w:val="21"/>
          <w:szCs w:val="21"/>
        </w:rPr>
        <w:t>基于UbD理论</w:t>
      </w:r>
      <w:r w:rsidR="00CB43C4" w:rsidRPr="008C7CBF">
        <w:rPr>
          <w:rFonts w:asciiTheme="minorEastAsia" w:hAnsiTheme="minorEastAsia"/>
          <w:sz w:val="21"/>
          <w:szCs w:val="21"/>
        </w:rPr>
        <w:t>的单元</w:t>
      </w:r>
      <w:r w:rsidR="00CB43C4">
        <w:rPr>
          <w:rFonts w:asciiTheme="minorEastAsia" w:hAnsiTheme="minorEastAsia" w:hint="eastAsia"/>
          <w:sz w:val="21"/>
          <w:szCs w:val="21"/>
        </w:rPr>
        <w:t>学习</w:t>
      </w:r>
      <w:r w:rsidR="00CB43C4">
        <w:rPr>
          <w:rFonts w:asciiTheme="minorEastAsia" w:hAnsiTheme="minorEastAsia"/>
          <w:sz w:val="21"/>
          <w:szCs w:val="21"/>
        </w:rPr>
        <w:t>过程</w:t>
      </w:r>
      <w:r w:rsidR="00CB43C4">
        <w:rPr>
          <w:rFonts w:asciiTheme="minorEastAsia" w:hAnsiTheme="minorEastAsia" w:hint="eastAsia"/>
          <w:sz w:val="21"/>
          <w:szCs w:val="21"/>
        </w:rPr>
        <w:t>的</w:t>
      </w:r>
      <w:r w:rsidR="00CB43C4">
        <w:rPr>
          <w:rFonts w:asciiTheme="minorEastAsia" w:hAnsiTheme="minorEastAsia"/>
          <w:sz w:val="21"/>
          <w:szCs w:val="21"/>
        </w:rPr>
        <w:t>规划，</w:t>
      </w:r>
      <w:r w:rsidR="00E73516">
        <w:rPr>
          <w:rFonts w:asciiTheme="minorEastAsia" w:hAnsiTheme="minorEastAsia" w:hint="eastAsia"/>
          <w:sz w:val="21"/>
          <w:szCs w:val="21"/>
        </w:rPr>
        <w:t>可以围绕单元核心</w:t>
      </w:r>
      <w:r w:rsidR="00E73516" w:rsidRPr="00A52DEE">
        <w:rPr>
          <w:rFonts w:asciiTheme="minorEastAsia" w:hAnsiTheme="minorEastAsia" w:hint="eastAsia"/>
          <w:sz w:val="21"/>
          <w:szCs w:val="21"/>
        </w:rPr>
        <w:t>问题</w:t>
      </w:r>
      <w:r w:rsidR="00CB43C4" w:rsidRPr="008C7CBF">
        <w:rPr>
          <w:rFonts w:asciiTheme="minorEastAsia" w:hAnsiTheme="minorEastAsia"/>
          <w:sz w:val="21"/>
          <w:szCs w:val="21"/>
        </w:rPr>
        <w:t>，</w:t>
      </w:r>
      <w:r w:rsidR="00CB43C4" w:rsidRPr="008C7CBF">
        <w:rPr>
          <w:rFonts w:asciiTheme="minorEastAsia" w:hAnsiTheme="minorEastAsia" w:hint="eastAsia"/>
          <w:sz w:val="21"/>
          <w:szCs w:val="21"/>
        </w:rPr>
        <w:t>从单元核心任务切入</w:t>
      </w:r>
      <w:r w:rsidR="00CB43C4" w:rsidRPr="008C7CBF">
        <w:rPr>
          <w:rFonts w:asciiTheme="minorEastAsia" w:hAnsiTheme="minorEastAsia"/>
          <w:sz w:val="21"/>
          <w:szCs w:val="21"/>
        </w:rPr>
        <w:t>，</w:t>
      </w:r>
      <w:r w:rsidR="00CB43C4" w:rsidRPr="008C7CBF">
        <w:rPr>
          <w:rFonts w:asciiTheme="minorEastAsia" w:hAnsiTheme="minorEastAsia" w:hint="eastAsia"/>
          <w:sz w:val="21"/>
          <w:szCs w:val="21"/>
        </w:rPr>
        <w:t>从理解</w:t>
      </w:r>
      <w:r w:rsidR="00CB43C4" w:rsidRPr="008C7CBF">
        <w:rPr>
          <w:rFonts w:asciiTheme="minorEastAsia" w:hAnsiTheme="minorEastAsia"/>
          <w:sz w:val="21"/>
          <w:szCs w:val="21"/>
        </w:rPr>
        <w:t>的</w:t>
      </w:r>
      <w:r w:rsidR="00CB43C4" w:rsidRPr="008C7CBF">
        <w:rPr>
          <w:rFonts w:asciiTheme="minorEastAsia" w:hAnsiTheme="minorEastAsia" w:hint="eastAsia"/>
          <w:sz w:val="21"/>
          <w:szCs w:val="21"/>
        </w:rPr>
        <w:t>不同</w:t>
      </w:r>
      <w:r w:rsidR="00CB43C4" w:rsidRPr="008C7CBF">
        <w:rPr>
          <w:rFonts w:asciiTheme="minorEastAsia" w:hAnsiTheme="minorEastAsia"/>
          <w:sz w:val="21"/>
          <w:szCs w:val="21"/>
        </w:rPr>
        <w:t>层面</w:t>
      </w:r>
      <w:r w:rsidR="00CB43C4">
        <w:rPr>
          <w:rFonts w:asciiTheme="minorEastAsia" w:hAnsiTheme="minorEastAsia"/>
          <w:sz w:val="21"/>
          <w:szCs w:val="21"/>
        </w:rPr>
        <w:t>结合</w:t>
      </w:r>
      <w:r w:rsidR="00CB43C4" w:rsidRPr="008C7CBF">
        <w:rPr>
          <w:rFonts w:asciiTheme="minorEastAsia" w:hAnsiTheme="minorEastAsia" w:hint="eastAsia"/>
          <w:sz w:val="21"/>
          <w:szCs w:val="21"/>
        </w:rPr>
        <w:t>WHERETO设计模板</w:t>
      </w:r>
      <w:r w:rsidR="00CB43C4">
        <w:rPr>
          <w:rFonts w:asciiTheme="minorEastAsia" w:hAnsiTheme="minorEastAsia"/>
          <w:sz w:val="21"/>
          <w:szCs w:val="21"/>
        </w:rPr>
        <w:t>设计</w:t>
      </w:r>
      <w:r w:rsidR="00CB43C4">
        <w:rPr>
          <w:rFonts w:asciiTheme="minorEastAsia" w:hAnsiTheme="minorEastAsia" w:hint="eastAsia"/>
          <w:sz w:val="21"/>
          <w:szCs w:val="21"/>
        </w:rPr>
        <w:t>学习</w:t>
      </w:r>
      <w:r w:rsidR="00CB43C4">
        <w:rPr>
          <w:rFonts w:asciiTheme="minorEastAsia" w:hAnsiTheme="minorEastAsia"/>
          <w:sz w:val="21"/>
          <w:szCs w:val="21"/>
        </w:rPr>
        <w:t>过程</w:t>
      </w:r>
      <w:r w:rsidR="00CB43C4" w:rsidRPr="008C7CBF">
        <w:rPr>
          <w:rFonts w:asciiTheme="minorEastAsia" w:hAnsiTheme="minorEastAsia" w:hint="eastAsia"/>
          <w:sz w:val="21"/>
          <w:szCs w:val="21"/>
        </w:rPr>
        <w:t>，</w:t>
      </w:r>
      <w:r w:rsidR="00E73516">
        <w:rPr>
          <w:rFonts w:asciiTheme="minorEastAsia" w:hAnsiTheme="minorEastAsia"/>
          <w:sz w:val="21"/>
          <w:szCs w:val="21"/>
        </w:rPr>
        <w:t>以达成对核</w:t>
      </w:r>
      <w:r w:rsidR="00E73516" w:rsidRPr="00A52DEE">
        <w:rPr>
          <w:rFonts w:asciiTheme="minorEastAsia" w:hAnsiTheme="minorEastAsia"/>
          <w:sz w:val="21"/>
          <w:szCs w:val="21"/>
        </w:rPr>
        <w:t>心</w:t>
      </w:r>
      <w:r w:rsidR="00E73516" w:rsidRPr="00A52DEE">
        <w:rPr>
          <w:rFonts w:asciiTheme="minorEastAsia" w:hAnsiTheme="minorEastAsia" w:hint="eastAsia"/>
          <w:sz w:val="21"/>
          <w:szCs w:val="21"/>
        </w:rPr>
        <w:t>问题</w:t>
      </w:r>
      <w:r w:rsidR="00CB43C4" w:rsidRPr="00A52DEE">
        <w:rPr>
          <w:rFonts w:asciiTheme="minorEastAsia" w:hAnsiTheme="minorEastAsia"/>
          <w:sz w:val="21"/>
          <w:szCs w:val="21"/>
        </w:rPr>
        <w:t>的</w:t>
      </w:r>
      <w:r w:rsidR="00CB43C4" w:rsidRPr="008C7CBF">
        <w:rPr>
          <w:rFonts w:asciiTheme="minorEastAsia" w:hAnsiTheme="minorEastAsia" w:hint="eastAsia"/>
          <w:sz w:val="21"/>
          <w:szCs w:val="21"/>
        </w:rPr>
        <w:t>深度</w:t>
      </w:r>
      <w:r w:rsidR="00CB43C4" w:rsidRPr="008C7CBF">
        <w:rPr>
          <w:rFonts w:asciiTheme="minorEastAsia" w:hAnsiTheme="minorEastAsia"/>
          <w:sz w:val="21"/>
          <w:szCs w:val="21"/>
        </w:rPr>
        <w:t>理解。</w:t>
      </w:r>
    </w:p>
    <w:p w:rsidR="005F0CA4" w:rsidRPr="00A34068" w:rsidRDefault="00CB43C4" w:rsidP="005F0CA4">
      <w:pPr>
        <w:spacing w:line="276" w:lineRule="auto"/>
        <w:ind w:firstLine="420"/>
        <w:rPr>
          <w:color w:val="FF0000"/>
          <w:sz w:val="21"/>
          <w:szCs w:val="21"/>
        </w:rPr>
      </w:pPr>
      <w:r>
        <w:rPr>
          <w:rFonts w:hint="eastAsia"/>
          <w:color w:val="000000" w:themeColor="text1"/>
          <w:sz w:val="21"/>
          <w:szCs w:val="21"/>
        </w:rPr>
        <w:t>游记</w:t>
      </w:r>
      <w:r>
        <w:rPr>
          <w:color w:val="000000" w:themeColor="text1"/>
          <w:sz w:val="21"/>
          <w:szCs w:val="21"/>
        </w:rPr>
        <w:t>单元</w:t>
      </w:r>
      <w:r>
        <w:rPr>
          <w:rFonts w:hint="eastAsia"/>
          <w:color w:val="000000" w:themeColor="text1"/>
          <w:sz w:val="21"/>
          <w:szCs w:val="21"/>
        </w:rPr>
        <w:t>为</w:t>
      </w:r>
      <w:r>
        <w:rPr>
          <w:color w:val="000000" w:themeColor="text1"/>
          <w:sz w:val="21"/>
          <w:szCs w:val="21"/>
        </w:rPr>
        <w:t>了能从应用的层面</w:t>
      </w:r>
      <w:r>
        <w:rPr>
          <w:rFonts w:hint="eastAsia"/>
          <w:color w:val="000000" w:themeColor="text1"/>
          <w:sz w:val="21"/>
          <w:szCs w:val="21"/>
        </w:rPr>
        <w:t>达成</w:t>
      </w:r>
      <w:r>
        <w:rPr>
          <w:color w:val="000000" w:themeColor="text1"/>
          <w:sz w:val="21"/>
          <w:szCs w:val="21"/>
        </w:rPr>
        <w:t>对</w:t>
      </w:r>
      <w:r>
        <w:rPr>
          <w:color w:val="000000" w:themeColor="text1"/>
          <w:sz w:val="21"/>
          <w:szCs w:val="21"/>
        </w:rPr>
        <w:t>“</w:t>
      </w:r>
      <w:r>
        <w:rPr>
          <w:sz w:val="21"/>
          <w:szCs w:val="21"/>
        </w:rPr>
        <w:t>游记</w:t>
      </w:r>
      <w:r>
        <w:rPr>
          <w:rFonts w:hint="eastAsia"/>
          <w:sz w:val="21"/>
          <w:szCs w:val="21"/>
        </w:rPr>
        <w:t>文体</w:t>
      </w:r>
      <w:r>
        <w:rPr>
          <w:sz w:val="21"/>
          <w:szCs w:val="21"/>
        </w:rPr>
        <w:t>特点及三</w:t>
      </w:r>
      <w:r>
        <w:rPr>
          <w:rFonts w:hint="eastAsia"/>
          <w:sz w:val="21"/>
          <w:szCs w:val="21"/>
        </w:rPr>
        <w:t>要素</w:t>
      </w:r>
      <w:r>
        <w:rPr>
          <w:sz w:val="21"/>
          <w:szCs w:val="21"/>
        </w:rPr>
        <w:t>的内在关联</w:t>
      </w:r>
      <w:r>
        <w:rPr>
          <w:sz w:val="21"/>
          <w:szCs w:val="21"/>
        </w:rPr>
        <w:t>”</w:t>
      </w:r>
      <w:r>
        <w:rPr>
          <w:color w:val="000000" w:themeColor="text1"/>
          <w:sz w:val="21"/>
          <w:szCs w:val="21"/>
        </w:rPr>
        <w:t>的深度理解</w:t>
      </w:r>
      <w:r w:rsidR="009A2EC2">
        <w:rPr>
          <w:color w:val="000000" w:themeColor="text1"/>
          <w:sz w:val="21"/>
          <w:szCs w:val="21"/>
        </w:rPr>
        <w:t>，可</w:t>
      </w:r>
      <w:r>
        <w:rPr>
          <w:color w:val="000000" w:themeColor="text1"/>
          <w:sz w:val="21"/>
          <w:szCs w:val="21"/>
        </w:rPr>
        <w:t>从核心任务切入，</w:t>
      </w:r>
      <w:r>
        <w:rPr>
          <w:rFonts w:hint="eastAsia"/>
          <w:color w:val="000000" w:themeColor="text1"/>
          <w:sz w:val="21"/>
          <w:szCs w:val="21"/>
        </w:rPr>
        <w:t>建构</w:t>
      </w:r>
      <w:r>
        <w:rPr>
          <w:color w:val="000000" w:themeColor="text1"/>
          <w:sz w:val="21"/>
          <w:szCs w:val="21"/>
        </w:rPr>
        <w:t>这样一组</w:t>
      </w:r>
      <w:r>
        <w:rPr>
          <w:rFonts w:hint="eastAsia"/>
          <w:color w:val="000000" w:themeColor="text1"/>
          <w:sz w:val="21"/>
          <w:szCs w:val="21"/>
        </w:rPr>
        <w:t>学习</w:t>
      </w:r>
      <w:r>
        <w:rPr>
          <w:color w:val="000000" w:themeColor="text1"/>
          <w:sz w:val="21"/>
          <w:szCs w:val="21"/>
        </w:rPr>
        <w:t>任务链</w:t>
      </w:r>
      <w:r w:rsidR="005F0CA4">
        <w:rPr>
          <w:color w:val="000000" w:themeColor="text1"/>
          <w:sz w:val="21"/>
          <w:szCs w:val="21"/>
        </w:rPr>
        <w:t>。</w:t>
      </w:r>
    </w:p>
    <w:p w:rsidR="005F0CA4" w:rsidRDefault="00A1114D" w:rsidP="005F0CA4">
      <w:pPr>
        <w:spacing w:line="276" w:lineRule="auto"/>
        <w:ind w:firstLine="420"/>
        <w:rPr>
          <w:sz w:val="21"/>
          <w:szCs w:val="21"/>
        </w:rPr>
      </w:pPr>
      <w:r w:rsidRPr="00C07129">
        <w:rPr>
          <w:rFonts w:hint="eastAsia"/>
          <w:color w:val="000000" w:themeColor="text1"/>
          <w:sz w:val="21"/>
          <w:szCs w:val="21"/>
        </w:rPr>
        <w:t>欲</w:t>
      </w:r>
      <w:r w:rsidR="005F0CA4">
        <w:rPr>
          <w:rFonts w:hint="eastAsia"/>
          <w:sz w:val="21"/>
          <w:szCs w:val="21"/>
        </w:rPr>
        <w:t>学生</w:t>
      </w:r>
      <w:r w:rsidR="005F0CA4">
        <w:rPr>
          <w:sz w:val="21"/>
          <w:szCs w:val="21"/>
        </w:rPr>
        <w:t>能结合课文内容解释游记的</w:t>
      </w:r>
      <w:r w:rsidR="005F0CA4">
        <w:rPr>
          <w:rFonts w:hint="eastAsia"/>
          <w:sz w:val="21"/>
          <w:szCs w:val="21"/>
        </w:rPr>
        <w:t>文体</w:t>
      </w:r>
      <w:r w:rsidR="005F0CA4">
        <w:rPr>
          <w:sz w:val="21"/>
          <w:szCs w:val="21"/>
        </w:rPr>
        <w:t>特点及三</w:t>
      </w:r>
      <w:r w:rsidR="005F0CA4">
        <w:rPr>
          <w:rFonts w:hint="eastAsia"/>
          <w:sz w:val="21"/>
          <w:szCs w:val="21"/>
        </w:rPr>
        <w:t>要素</w:t>
      </w:r>
      <w:r>
        <w:rPr>
          <w:sz w:val="21"/>
          <w:szCs w:val="21"/>
        </w:rPr>
        <w:t>，</w:t>
      </w:r>
      <w:r>
        <w:rPr>
          <w:rFonts w:hint="eastAsia"/>
          <w:sz w:val="21"/>
          <w:szCs w:val="21"/>
        </w:rPr>
        <w:t>可以</w:t>
      </w:r>
      <w:r>
        <w:rPr>
          <w:sz w:val="21"/>
          <w:szCs w:val="21"/>
        </w:rPr>
        <w:t>设计如下四项学习任务：</w:t>
      </w:r>
    </w:p>
    <w:p w:rsidR="00CB43C4" w:rsidRDefault="008E0C33" w:rsidP="00CB43C4">
      <w:pPr>
        <w:spacing w:line="276" w:lineRule="auto"/>
        <w:ind w:firstLine="420"/>
        <w:rPr>
          <w:color w:val="000000" w:themeColor="text1"/>
          <w:sz w:val="21"/>
          <w:szCs w:val="21"/>
        </w:rPr>
      </w:pPr>
      <w:r w:rsidRPr="008E0C33">
        <w:rPr>
          <w:noProof/>
          <w:sz w:val="21"/>
          <w:szCs w:val="21"/>
        </w:rPr>
        <w:pict>
          <v:group id="组 28" o:spid="_x0000_s1026" style="position:absolute;left:0;text-align:left;margin-left:22pt;margin-top:6.85pt;width:386.75pt;height:118.05pt;z-index:251676672;mso-height-relative:margin" coordsize="4911725,1016000" wrapcoords="-42 -138 -42 21462 19130 21462 19130 17473 20177 17473 21642 16234 21642 5228 21307 4953 19130 4265 19130 -138 -42 -138"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">
            <v:shapetype id="_x0000_t202" coordsize="21600,21600" o:spt="202" path="m,l,21600r21600,l21600,xe">
              <v:stroke joinstyle="miter"/>
              <v:path gradientshapeok="t" o:connecttype="rect"/>
            </v:shapetype>
            <v:shape id="文本框 29" o:spid="_x0000_s1027" type="#_x0000_t202" style="position:absolute;left:4572000;top:252248;width:339725;height:520065;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K2wLxQAA&#10;ANsAAAAPAAAAZHJzL2Rvd25yZXYueG1sRI/NbsIwEITvlXgHa5F6QcUBtahN4yBaiao3fg8cl3hJ&#10;AvHajQ2Et68rIfU4mplvNNm0M424UOtrywpGwwQEcWF1zaWC7Wb+9ArCB2SNjWVScCMP07z3kGGq&#10;7ZVXdFmHUkQI+xQVVCG4VEpfVGTQD60jjt7BtgZDlG0pdYvXCDeNHCfJRBqsOS5U6OizouK0PhsF&#10;+y/9vNiNfjp95P1tuRi4j5eNU+qx383eQQTqwn/43v7WCsZv8Pcl/gCZ/wI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ArbAvFAAAA2wAAAA8AAAAAAAAAAAAAAAAAlwIAAGRycy9k&#10;b3ducmV2LnhtbFBLBQYAAAAABAAEAPUAAACJAwAAAAA=&#10;" filled="f" strokecolor="#5b9bd5 [3204]">
              <v:textbox>
                <w:txbxContent>
                  <w:p w:rsidR="005F0CA4" w:rsidRDefault="005F0CA4" w:rsidP="005F0CA4">
                    <w:r>
                      <w:t>解释</w:t>
                    </w:r>
                  </w:p>
                </w:txbxContent>
              </v:textbox>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箭头 30" o:spid="_x0000_s1028" type="#_x0000_t13" style="position:absolute;left:4344977;top:504496;width:228600;height:127000;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w33+evwAA&#10;ANsAAAAPAAAAZHJzL2Rvd25yZXYueG1sRE/Pa4MwFL4X+j+EV9itxq0wNmcsUijYW+fGen2YV3U1&#10;L2Iyzf775jDY8eP7ne+DGcRMk+stK3hMUhDEjdU9two+P47bFxDOI2scLJOCX3KwL9arHDNtF36n&#10;ufatiCHsMlTQeT9mUrqmI4MusSNx5K52MugjnFqpJ1xiuBnkU5o+S4M9x4YORzp01NzqH6PgRK35&#10;1q9fIdjF0fV2OafVpVTqYRPKNxCegv8X/7krrWAX18cv8QfI4g4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LDff56/AAAA2wAAAA8AAAAAAAAAAAAAAAAAlwIAAGRycy9kb3ducmV2&#10;LnhtbFBLBQYAAAAABAAEAPUAAACDAwAAAAA=&#10;" adj="15600" fillcolor="#5b9bd5 [3204]" strokecolor="#1f4d78 [1604]" strokeweight="1pt"/>
            <v:shape id="文本框 31" o:spid="_x0000_s1029" type="#_x0000_t202" style="position:absolute;width:4343400;height:101600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xOZwxgAA&#10;ANsAAAAPAAAAZHJzL2Rvd25yZXYueG1sRI9Pa8JAFMTvBb/D8oTe6sYWrKTZiI0IIvYQLdLjI/ua&#10;BLNvQ3abP9++Wyh4HGbmN0yyGU0jeupcbVnBchGBIC6srrlU8HnZP61BOI+ssbFMCiZysElnDwnG&#10;2g6cU3/2pQgQdjEqqLxvYyldUZFBt7AtcfC+bWfQB9mVUnc4BLhp5HMUraTBmsNChS1lFRW3849R&#10;cLhMx/w1+1iZ4/vu63SV7rrfnZR6nI/bNxCeRn8P/7cPWsHLEv6+hB8g01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hxOZwxgAAANsAAAAPAAAAAAAAAAAAAAAAAJcCAABkcnMv&#10;ZG93bnJldi54bWxQSwUGAAAAAAQABAD1AAAAigMAAAAA&#10;" filled="f" strokecolor="black [3213]">
              <v:textbox>
                <w:txbxContent>
                  <w:p w:rsidR="005F0CA4" w:rsidRPr="001F7942" w:rsidRDefault="005F0CA4" w:rsidP="005F0CA4">
                    <w:pPr>
                      <w:spacing w:line="276" w:lineRule="auto"/>
                      <w:rPr>
                        <w:rFonts w:asciiTheme="minorEastAsia" w:hAnsiTheme="minorEastAsia"/>
                        <w:sz w:val="21"/>
                        <w:szCs w:val="21"/>
                      </w:rPr>
                    </w:pPr>
                    <w:r w:rsidRPr="001F7942">
                      <w:rPr>
                        <w:rFonts w:asciiTheme="minorEastAsia" w:hAnsiTheme="minorEastAsia"/>
                        <w:sz w:val="21"/>
                        <w:szCs w:val="21"/>
                      </w:rPr>
                      <w:t>任务一：根据</w:t>
                    </w:r>
                    <w:r w:rsidRPr="001F7942">
                      <w:rPr>
                        <w:rFonts w:asciiTheme="minorEastAsia" w:hAnsiTheme="minorEastAsia" w:hint="eastAsia"/>
                        <w:sz w:val="21"/>
                        <w:szCs w:val="21"/>
                      </w:rPr>
                      <w:t>单元</w:t>
                    </w:r>
                    <w:r w:rsidRPr="001F7942">
                      <w:rPr>
                        <w:rFonts w:asciiTheme="minorEastAsia" w:hAnsiTheme="minorEastAsia"/>
                        <w:sz w:val="21"/>
                        <w:szCs w:val="21"/>
                      </w:rPr>
                      <w:t>导语内容</w:t>
                    </w:r>
                    <w:r w:rsidRPr="001F7942">
                      <w:rPr>
                        <w:rFonts w:asciiTheme="minorEastAsia" w:hAnsiTheme="minorEastAsia" w:hint="eastAsia"/>
                        <w:sz w:val="21"/>
                        <w:szCs w:val="21"/>
                      </w:rPr>
                      <w:t>说说</w:t>
                    </w:r>
                    <w:r w:rsidRPr="001F7942">
                      <w:rPr>
                        <w:rFonts w:asciiTheme="minorEastAsia" w:hAnsiTheme="minorEastAsia"/>
                        <w:sz w:val="21"/>
                        <w:szCs w:val="21"/>
                      </w:rPr>
                      <w:t>什么是</w:t>
                    </w:r>
                    <w:r w:rsidRPr="001F7942">
                      <w:rPr>
                        <w:rFonts w:asciiTheme="minorEastAsia" w:hAnsiTheme="minorEastAsia" w:hint="eastAsia"/>
                        <w:sz w:val="21"/>
                        <w:szCs w:val="21"/>
                      </w:rPr>
                      <w:t>游记</w:t>
                    </w:r>
                    <w:r w:rsidRPr="001F7942">
                      <w:rPr>
                        <w:rFonts w:asciiTheme="minorEastAsia" w:hAnsiTheme="minorEastAsia"/>
                        <w:sz w:val="21"/>
                        <w:szCs w:val="21"/>
                      </w:rPr>
                      <w:t>，</w:t>
                    </w:r>
                    <w:r w:rsidRPr="001F7942">
                      <w:rPr>
                        <w:rFonts w:asciiTheme="minorEastAsia" w:hAnsiTheme="minorEastAsia" w:hint="eastAsia"/>
                        <w:sz w:val="21"/>
                        <w:szCs w:val="21"/>
                      </w:rPr>
                      <w:t>并</w:t>
                    </w:r>
                    <w:r w:rsidRPr="001F7942">
                      <w:rPr>
                        <w:rFonts w:asciiTheme="minorEastAsia" w:hAnsiTheme="minorEastAsia"/>
                        <w:sz w:val="21"/>
                        <w:szCs w:val="21"/>
                      </w:rPr>
                      <w:t>辨识游记。</w:t>
                    </w:r>
                  </w:p>
                  <w:p w:rsidR="005F0CA4" w:rsidRPr="001F7942" w:rsidRDefault="005F0CA4" w:rsidP="005F0CA4">
                    <w:pPr>
                      <w:spacing w:line="276" w:lineRule="auto"/>
                      <w:rPr>
                        <w:sz w:val="21"/>
                        <w:szCs w:val="21"/>
                      </w:rPr>
                    </w:pPr>
                    <w:r w:rsidRPr="001F7942">
                      <w:rPr>
                        <w:rFonts w:hint="eastAsia"/>
                        <w:sz w:val="21"/>
                        <w:szCs w:val="21"/>
                      </w:rPr>
                      <w:t>任务</w:t>
                    </w:r>
                    <w:r w:rsidRPr="001F7942">
                      <w:rPr>
                        <w:sz w:val="21"/>
                        <w:szCs w:val="21"/>
                      </w:rPr>
                      <w:t>二：</w:t>
                    </w:r>
                    <w:r w:rsidRPr="001F7942">
                      <w:rPr>
                        <w:rFonts w:asciiTheme="minorEastAsia" w:hAnsiTheme="minorEastAsia" w:hint="eastAsia"/>
                        <w:sz w:val="21"/>
                        <w:szCs w:val="21"/>
                      </w:rPr>
                      <w:t>学习</w:t>
                    </w:r>
                    <w:r w:rsidRPr="001F7942">
                      <w:rPr>
                        <w:rFonts w:asciiTheme="minorEastAsia" w:hAnsiTheme="minorEastAsia"/>
                        <w:sz w:val="21"/>
                        <w:szCs w:val="21"/>
                      </w:rPr>
                      <w:t>《</w:t>
                    </w:r>
                    <w:r w:rsidRPr="001F7942">
                      <w:rPr>
                        <w:rFonts w:asciiTheme="minorEastAsia" w:hAnsiTheme="minorEastAsia" w:hint="eastAsia"/>
                        <w:sz w:val="21"/>
                        <w:szCs w:val="21"/>
                      </w:rPr>
                      <w:t>壶口瀑布</w:t>
                    </w:r>
                    <w:r w:rsidRPr="001F7942">
                      <w:rPr>
                        <w:rFonts w:asciiTheme="minorEastAsia" w:hAnsiTheme="minorEastAsia"/>
                        <w:sz w:val="21"/>
                        <w:szCs w:val="21"/>
                      </w:rPr>
                      <w:t>》，绘制壶口瀑布的大致地形及</w:t>
                    </w:r>
                    <w:r w:rsidRPr="001F7942">
                      <w:rPr>
                        <w:rFonts w:asciiTheme="minorEastAsia" w:hAnsiTheme="minorEastAsia" w:hint="eastAsia"/>
                        <w:sz w:val="21"/>
                        <w:szCs w:val="21"/>
                      </w:rPr>
                      <w:t>作者</w:t>
                    </w:r>
                    <w:r w:rsidRPr="001F7942">
                      <w:rPr>
                        <w:rFonts w:asciiTheme="minorEastAsia" w:hAnsiTheme="minorEastAsia"/>
                        <w:sz w:val="21"/>
                        <w:szCs w:val="21"/>
                      </w:rPr>
                      <w:t>之“</w:t>
                    </w:r>
                    <w:r w:rsidRPr="001F7942">
                      <w:rPr>
                        <w:rFonts w:asciiTheme="minorEastAsia" w:hAnsiTheme="minorEastAsia" w:hint="eastAsia"/>
                        <w:sz w:val="21"/>
                        <w:szCs w:val="21"/>
                      </w:rPr>
                      <w:t>所</w:t>
                    </w:r>
                    <w:r w:rsidRPr="001F7942">
                      <w:rPr>
                        <w:rFonts w:asciiTheme="minorEastAsia" w:hAnsiTheme="minorEastAsia"/>
                        <w:sz w:val="21"/>
                        <w:szCs w:val="21"/>
                      </w:rPr>
                      <w:t>踪”。</w:t>
                    </w:r>
                  </w:p>
                  <w:p w:rsidR="005F0CA4" w:rsidRPr="001F7942" w:rsidRDefault="005F0CA4" w:rsidP="005F0CA4">
                    <w:pPr>
                      <w:spacing w:line="276" w:lineRule="auto"/>
                      <w:rPr>
                        <w:rFonts w:asciiTheme="minorEastAsia" w:hAnsiTheme="minorEastAsia"/>
                        <w:sz w:val="21"/>
                        <w:szCs w:val="21"/>
                      </w:rPr>
                    </w:pPr>
                    <w:r w:rsidRPr="001F7942">
                      <w:rPr>
                        <w:rFonts w:asciiTheme="minorEastAsia" w:hAnsiTheme="minorEastAsia" w:hint="eastAsia"/>
                        <w:sz w:val="21"/>
                        <w:szCs w:val="21"/>
                      </w:rPr>
                      <w:t>任务</w:t>
                    </w:r>
                    <w:r w:rsidRPr="001F7942">
                      <w:rPr>
                        <w:rFonts w:asciiTheme="minorEastAsia" w:hAnsiTheme="minorEastAsia"/>
                        <w:sz w:val="21"/>
                        <w:szCs w:val="21"/>
                      </w:rPr>
                      <w:t>三：学习《</w:t>
                    </w:r>
                    <w:r w:rsidRPr="001F7942">
                      <w:rPr>
                        <w:rFonts w:asciiTheme="minorEastAsia" w:hAnsiTheme="minorEastAsia" w:hint="eastAsia"/>
                        <w:sz w:val="21"/>
                        <w:szCs w:val="21"/>
                      </w:rPr>
                      <w:t>壶口瀑布</w:t>
                    </w:r>
                    <w:r w:rsidRPr="001F7942">
                      <w:rPr>
                        <w:rFonts w:asciiTheme="minorEastAsia" w:hAnsiTheme="minorEastAsia"/>
                        <w:sz w:val="21"/>
                        <w:szCs w:val="21"/>
                      </w:rPr>
                      <w:t>》，</w:t>
                    </w:r>
                    <w:r w:rsidRPr="001F7942">
                      <w:rPr>
                        <w:rFonts w:asciiTheme="minorEastAsia" w:hAnsiTheme="minorEastAsia" w:hint="eastAsia"/>
                        <w:sz w:val="21"/>
                        <w:szCs w:val="21"/>
                      </w:rPr>
                      <w:t>聚焦</w:t>
                    </w:r>
                    <w:r w:rsidRPr="001F7942">
                      <w:rPr>
                        <w:rFonts w:asciiTheme="minorEastAsia" w:hAnsiTheme="minorEastAsia"/>
                        <w:sz w:val="21"/>
                        <w:szCs w:val="21"/>
                      </w:rPr>
                      <w:t>精彩镜头，</w:t>
                    </w:r>
                    <w:r w:rsidRPr="001F7942">
                      <w:rPr>
                        <w:rFonts w:asciiTheme="minorEastAsia" w:hAnsiTheme="minorEastAsia" w:hint="eastAsia"/>
                        <w:sz w:val="21"/>
                        <w:szCs w:val="21"/>
                      </w:rPr>
                      <w:t>重现</w:t>
                    </w:r>
                    <w:r w:rsidRPr="001F7942">
                      <w:rPr>
                        <w:rFonts w:asciiTheme="minorEastAsia" w:hAnsiTheme="minorEastAsia"/>
                        <w:sz w:val="21"/>
                        <w:szCs w:val="21"/>
                      </w:rPr>
                      <w:t>作者之“</w:t>
                    </w:r>
                    <w:r w:rsidRPr="001F7942">
                      <w:rPr>
                        <w:rFonts w:asciiTheme="minorEastAsia" w:hAnsiTheme="minorEastAsia" w:hint="eastAsia"/>
                        <w:sz w:val="21"/>
                        <w:szCs w:val="21"/>
                      </w:rPr>
                      <w:t>所见</w:t>
                    </w:r>
                    <w:r w:rsidRPr="001F7942">
                      <w:rPr>
                        <w:rFonts w:asciiTheme="minorEastAsia" w:hAnsiTheme="minorEastAsia"/>
                        <w:sz w:val="21"/>
                        <w:szCs w:val="21"/>
                      </w:rPr>
                      <w:t>”。</w:t>
                    </w:r>
                  </w:p>
                  <w:p w:rsidR="005F0CA4" w:rsidRPr="001F7942" w:rsidRDefault="005F0CA4" w:rsidP="005F0CA4">
                    <w:pPr>
                      <w:spacing w:line="276" w:lineRule="auto"/>
                      <w:rPr>
                        <w:rFonts w:asciiTheme="minorEastAsia" w:hAnsiTheme="minorEastAsia"/>
                        <w:sz w:val="21"/>
                        <w:szCs w:val="21"/>
                      </w:rPr>
                    </w:pPr>
                    <w:r w:rsidRPr="001F7942">
                      <w:rPr>
                        <w:rFonts w:asciiTheme="minorEastAsia" w:hAnsiTheme="minorEastAsia" w:hint="eastAsia"/>
                        <w:sz w:val="21"/>
                        <w:szCs w:val="21"/>
                      </w:rPr>
                      <w:t>任务</w:t>
                    </w:r>
                    <w:r w:rsidRPr="001F7942">
                      <w:rPr>
                        <w:rFonts w:asciiTheme="minorEastAsia" w:hAnsiTheme="minorEastAsia"/>
                        <w:sz w:val="21"/>
                        <w:szCs w:val="21"/>
                      </w:rPr>
                      <w:t>四：学习《</w:t>
                    </w:r>
                    <w:r w:rsidRPr="001F7942">
                      <w:rPr>
                        <w:rFonts w:asciiTheme="minorEastAsia" w:hAnsiTheme="minorEastAsia" w:hint="eastAsia"/>
                        <w:sz w:val="21"/>
                        <w:szCs w:val="21"/>
                      </w:rPr>
                      <w:t>壶口瀑布</w:t>
                    </w:r>
                    <w:r w:rsidRPr="001F7942">
                      <w:rPr>
                        <w:rFonts w:asciiTheme="minorEastAsia" w:hAnsiTheme="minorEastAsia"/>
                        <w:sz w:val="21"/>
                        <w:szCs w:val="21"/>
                      </w:rPr>
                      <w:t>》，</w:t>
                    </w:r>
                    <w:r w:rsidRPr="001F7942">
                      <w:rPr>
                        <w:rFonts w:asciiTheme="minorEastAsia" w:hAnsiTheme="minorEastAsia" w:hint="eastAsia"/>
                        <w:sz w:val="21"/>
                        <w:szCs w:val="21"/>
                      </w:rPr>
                      <w:t>定格</w:t>
                    </w:r>
                    <w:r w:rsidRPr="001F7942">
                      <w:rPr>
                        <w:rFonts w:asciiTheme="minorEastAsia" w:hAnsiTheme="minorEastAsia"/>
                        <w:sz w:val="21"/>
                        <w:szCs w:val="21"/>
                      </w:rPr>
                      <w:t>水</w:t>
                    </w:r>
                    <w:r w:rsidRPr="001F7942">
                      <w:rPr>
                        <w:rFonts w:asciiTheme="minorEastAsia" w:hAnsiTheme="minorEastAsia" w:hint="eastAsia"/>
                        <w:sz w:val="21"/>
                        <w:szCs w:val="21"/>
                      </w:rPr>
                      <w:t>与</w:t>
                    </w:r>
                    <w:r w:rsidRPr="001F7942">
                      <w:rPr>
                        <w:rFonts w:asciiTheme="minorEastAsia" w:hAnsiTheme="minorEastAsia"/>
                        <w:sz w:val="21"/>
                        <w:szCs w:val="21"/>
                      </w:rPr>
                      <w:t>石</w:t>
                    </w:r>
                    <w:r w:rsidRPr="001F7942">
                      <w:rPr>
                        <w:rFonts w:asciiTheme="minorEastAsia" w:hAnsiTheme="minorEastAsia" w:hint="eastAsia"/>
                        <w:sz w:val="21"/>
                        <w:szCs w:val="21"/>
                      </w:rPr>
                      <w:t>的</w:t>
                    </w:r>
                    <w:r w:rsidRPr="001F7942">
                      <w:rPr>
                        <w:rFonts w:asciiTheme="minorEastAsia" w:hAnsiTheme="minorEastAsia"/>
                        <w:sz w:val="21"/>
                        <w:szCs w:val="21"/>
                      </w:rPr>
                      <w:t>辩证</w:t>
                    </w:r>
                    <w:r w:rsidRPr="001F7942">
                      <w:rPr>
                        <w:rFonts w:asciiTheme="minorEastAsia" w:hAnsiTheme="minorEastAsia" w:hint="eastAsia"/>
                        <w:sz w:val="21"/>
                        <w:szCs w:val="21"/>
                      </w:rPr>
                      <w:t>关系</w:t>
                    </w:r>
                    <w:r w:rsidRPr="001F7942">
                      <w:rPr>
                        <w:rFonts w:asciiTheme="minorEastAsia" w:hAnsiTheme="minorEastAsia"/>
                        <w:sz w:val="21"/>
                        <w:szCs w:val="21"/>
                      </w:rPr>
                      <w:t>、</w:t>
                    </w:r>
                    <w:r w:rsidRPr="001F7942">
                      <w:rPr>
                        <w:rFonts w:asciiTheme="minorEastAsia" w:hAnsiTheme="minorEastAsia" w:hint="eastAsia"/>
                        <w:sz w:val="21"/>
                        <w:szCs w:val="21"/>
                      </w:rPr>
                      <w:t>人称</w:t>
                    </w:r>
                    <w:r w:rsidRPr="001F7942">
                      <w:rPr>
                        <w:rFonts w:asciiTheme="minorEastAsia" w:hAnsiTheme="minorEastAsia"/>
                        <w:sz w:val="21"/>
                        <w:szCs w:val="21"/>
                      </w:rPr>
                      <w:t>代词“</w:t>
                    </w:r>
                    <w:r w:rsidRPr="001F7942">
                      <w:rPr>
                        <w:rFonts w:asciiTheme="minorEastAsia" w:hAnsiTheme="minorEastAsia" w:hint="eastAsia"/>
                        <w:sz w:val="21"/>
                        <w:szCs w:val="21"/>
                      </w:rPr>
                      <w:t>她</w:t>
                    </w:r>
                    <w:r w:rsidRPr="001F7942">
                      <w:rPr>
                        <w:rFonts w:asciiTheme="minorEastAsia" w:hAnsiTheme="minorEastAsia"/>
                        <w:sz w:val="21"/>
                        <w:szCs w:val="21"/>
                      </w:rPr>
                      <w:t>”，</w:t>
                    </w:r>
                    <w:r w:rsidRPr="001F7942">
                      <w:rPr>
                        <w:rFonts w:asciiTheme="minorEastAsia" w:hAnsiTheme="minorEastAsia" w:hint="eastAsia"/>
                        <w:sz w:val="21"/>
                        <w:szCs w:val="21"/>
                      </w:rPr>
                      <w:t>探寻</w:t>
                    </w:r>
                    <w:r w:rsidRPr="001F7942">
                      <w:rPr>
                        <w:rFonts w:asciiTheme="minorEastAsia" w:hAnsiTheme="minorEastAsia"/>
                        <w:sz w:val="21"/>
                        <w:szCs w:val="21"/>
                      </w:rPr>
                      <w:t>作者之“</w:t>
                    </w:r>
                    <w:r w:rsidRPr="001F7942">
                      <w:rPr>
                        <w:rFonts w:asciiTheme="minorEastAsia" w:hAnsiTheme="minorEastAsia" w:hint="eastAsia"/>
                        <w:sz w:val="21"/>
                        <w:szCs w:val="21"/>
                      </w:rPr>
                      <w:t>所感</w:t>
                    </w:r>
                    <w:r w:rsidRPr="001F7942">
                      <w:rPr>
                        <w:rFonts w:asciiTheme="minorEastAsia" w:hAnsiTheme="minorEastAsia"/>
                        <w:sz w:val="21"/>
                        <w:szCs w:val="21"/>
                      </w:rPr>
                      <w:t>”。</w:t>
                    </w:r>
                  </w:p>
                  <w:p w:rsidR="005F0CA4" w:rsidRDefault="005F0CA4" w:rsidP="005F0CA4"/>
                </w:txbxContent>
              </v:textbox>
            </v:shape>
            <w10:wrap type="through"/>
          </v:group>
        </w:pict>
      </w:r>
    </w:p>
    <w:p w:rsidR="005F0CA4" w:rsidRDefault="005F0CA4" w:rsidP="00CB43C4">
      <w:pPr>
        <w:spacing w:line="276" w:lineRule="auto"/>
        <w:rPr>
          <w:rFonts w:asciiTheme="minorEastAsia" w:hAnsiTheme="minorEastAsia" w:hint="eastAsia"/>
          <w:sz w:val="21"/>
          <w:szCs w:val="21"/>
        </w:rPr>
      </w:pPr>
    </w:p>
    <w:p w:rsidR="00A52DEE" w:rsidRDefault="00A52DEE" w:rsidP="00CB43C4">
      <w:pPr>
        <w:spacing w:line="276" w:lineRule="auto"/>
        <w:rPr>
          <w:rFonts w:asciiTheme="minorEastAsia" w:hAnsiTheme="minorEastAsia" w:hint="eastAsia"/>
          <w:sz w:val="21"/>
          <w:szCs w:val="21"/>
        </w:rPr>
      </w:pPr>
    </w:p>
    <w:p w:rsidR="00A52DEE" w:rsidRDefault="00A52DEE" w:rsidP="00CB43C4">
      <w:pPr>
        <w:spacing w:line="276" w:lineRule="auto"/>
        <w:rPr>
          <w:rFonts w:asciiTheme="minorEastAsia" w:hAnsiTheme="minorEastAsia" w:hint="eastAsia"/>
          <w:sz w:val="21"/>
          <w:szCs w:val="21"/>
        </w:rPr>
      </w:pPr>
    </w:p>
    <w:p w:rsidR="00A52DEE" w:rsidRDefault="00A52DEE" w:rsidP="00CB43C4">
      <w:pPr>
        <w:spacing w:line="276" w:lineRule="auto"/>
        <w:rPr>
          <w:rFonts w:asciiTheme="minorEastAsia" w:hAnsiTheme="minorEastAsia" w:hint="eastAsia"/>
          <w:sz w:val="21"/>
          <w:szCs w:val="21"/>
        </w:rPr>
      </w:pPr>
    </w:p>
    <w:p w:rsidR="00A52DEE" w:rsidRDefault="00A52DEE" w:rsidP="00CB43C4">
      <w:pPr>
        <w:spacing w:line="276" w:lineRule="auto"/>
        <w:rPr>
          <w:rFonts w:asciiTheme="minorEastAsia" w:hAnsiTheme="minorEastAsia" w:hint="eastAsia"/>
          <w:sz w:val="21"/>
          <w:szCs w:val="21"/>
        </w:rPr>
      </w:pPr>
    </w:p>
    <w:p w:rsidR="00A52DEE" w:rsidRDefault="00A52DEE" w:rsidP="00CB43C4">
      <w:pPr>
        <w:spacing w:line="276" w:lineRule="auto"/>
        <w:rPr>
          <w:rFonts w:asciiTheme="minorEastAsia" w:hAnsiTheme="minorEastAsia"/>
          <w:sz w:val="21"/>
          <w:szCs w:val="21"/>
        </w:rPr>
      </w:pPr>
    </w:p>
    <w:p w:rsidR="005F0CA4" w:rsidRDefault="00A1114D" w:rsidP="00CB43C4">
      <w:pPr>
        <w:spacing w:line="276" w:lineRule="auto"/>
        <w:rPr>
          <w:rFonts w:asciiTheme="minorEastAsia" w:hAnsiTheme="minorEastAsia"/>
          <w:sz w:val="21"/>
          <w:szCs w:val="21"/>
        </w:rPr>
      </w:pPr>
      <w:r>
        <w:rPr>
          <w:rFonts w:asciiTheme="minorEastAsia" w:hAnsiTheme="minorEastAsia"/>
          <w:sz w:val="21"/>
          <w:szCs w:val="21"/>
        </w:rPr>
        <w:t xml:space="preserve">    欲</w:t>
      </w:r>
      <w:r>
        <w:rPr>
          <w:rFonts w:hint="eastAsia"/>
          <w:color w:val="000000" w:themeColor="text1"/>
          <w:sz w:val="21"/>
          <w:szCs w:val="21"/>
        </w:rPr>
        <w:t>学生</w:t>
      </w:r>
      <w:r>
        <w:rPr>
          <w:color w:val="000000" w:themeColor="text1"/>
          <w:sz w:val="21"/>
          <w:szCs w:val="21"/>
        </w:rPr>
        <w:t>能用自己的语言来释义</w:t>
      </w:r>
      <w:r>
        <w:rPr>
          <w:rFonts w:hint="eastAsia"/>
          <w:color w:val="000000" w:themeColor="text1"/>
          <w:sz w:val="21"/>
          <w:szCs w:val="21"/>
        </w:rPr>
        <w:t>游记</w:t>
      </w:r>
      <w:r>
        <w:rPr>
          <w:color w:val="000000" w:themeColor="text1"/>
          <w:sz w:val="21"/>
          <w:szCs w:val="21"/>
        </w:rPr>
        <w:t>三要素</w:t>
      </w:r>
      <w:r>
        <w:rPr>
          <w:rFonts w:hint="eastAsia"/>
          <w:color w:val="000000" w:themeColor="text1"/>
          <w:sz w:val="21"/>
          <w:szCs w:val="21"/>
        </w:rPr>
        <w:t>的</w:t>
      </w:r>
      <w:r>
        <w:rPr>
          <w:color w:val="000000" w:themeColor="text1"/>
          <w:sz w:val="21"/>
          <w:szCs w:val="21"/>
        </w:rPr>
        <w:t>内在关联，</w:t>
      </w:r>
      <w:r>
        <w:rPr>
          <w:rFonts w:hint="eastAsia"/>
          <w:color w:val="000000" w:themeColor="text1"/>
          <w:sz w:val="21"/>
          <w:szCs w:val="21"/>
        </w:rPr>
        <w:t>可以</w:t>
      </w:r>
      <w:r>
        <w:rPr>
          <w:color w:val="000000" w:themeColor="text1"/>
          <w:sz w:val="21"/>
          <w:szCs w:val="21"/>
        </w:rPr>
        <w:t>设计如下学习任务：</w:t>
      </w:r>
    </w:p>
    <w:p w:rsidR="005F0CA4" w:rsidRDefault="008E0C33" w:rsidP="00CB43C4">
      <w:pPr>
        <w:spacing w:line="276" w:lineRule="auto"/>
        <w:rPr>
          <w:rFonts w:asciiTheme="minorEastAsia" w:hAnsiTheme="minorEastAsia"/>
          <w:sz w:val="21"/>
          <w:szCs w:val="21"/>
        </w:rPr>
      </w:pPr>
      <w:r w:rsidRPr="008E0C33">
        <w:rPr>
          <w:noProof/>
          <w:sz w:val="21"/>
          <w:szCs w:val="21"/>
        </w:rPr>
        <w:lastRenderedPageBreak/>
        <w:pict>
          <v:group id="组 32" o:spid="_x0000_s1030" style="position:absolute;margin-left:12.85pt;margin-top:6.85pt;width:386.75pt;height:120.3pt;z-index:251678720;mso-width-relative:margin;mso-height-relative:margin" coordsize="4907981,1221287" wrapcoords="-42 -135 -42 21465 19172 21465 19172 19305 20177 19305 21642 18090 21642 8910 21474 8775 19172 8505 19172 -135 -42 -13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">
            <v:shape id="文本框 33" o:spid="_x0000_s1031" type="#_x0000_t202" style="position:absolute;left:4568256;top:508000;width:339725;height:520065;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Gs08xQAA&#10;ANsAAAAPAAAAZHJzL2Rvd25yZXYueG1sRI9Lb8IwEITvSP0P1lbqBYFDeQgFDIJKrXrjeeC4xNsk&#10;JV6b2IXw72skJI6jmflGM503phIXqn1pWUGvm4AgzqwuOVew3312xiB8QNZYWSYFN/Iwn720pphq&#10;e+UNXbYhFxHCPkUFRQguldJnBRn0XeuIo/dja4MhyjqXusZrhJtKvifJSBosOS4U6OijoOy0/TMK&#10;jl96sDr0zo3+5eNtvWq75XDnlHp7bRYTEIGa8Aw/2t9aQb8P9y/xB8jZ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QazTzFAAAA2wAAAA8AAAAAAAAAAAAAAAAAlwIAAGRycy9k&#10;b3ducmV2LnhtbFBLBQYAAAAABAAEAPUAAACJAwAAAAA=&#10;" filled="f" strokecolor="#5b9bd5 [3204]">
              <v:textbox>
                <w:txbxContent>
                  <w:p w:rsidR="00A1114D" w:rsidRDefault="00A1114D" w:rsidP="00A1114D">
                    <w:r>
                      <w:t>释义</w:t>
                    </w:r>
                  </w:p>
                </w:txbxContent>
              </v:textbox>
            </v:shape>
            <v:shape id="右箭头 34" o:spid="_x0000_s1032" type="#_x0000_t13" style="position:absolute;left:4339656;top:762000;width:228600;height:127000;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5HmdwQAA&#10;ANsAAAAPAAAAZHJzL2Rvd25yZXYueG1sRI9Bi8IwFITvgv8hPMGbTdVFtBpFhAW9ue6i10fzbKvN&#10;S2myNv57s7DgcZiZb5jVJphaPKh1lWUF4yQFQZxbXXGh4Of7czQH4TyyxtoyKXiSg82631thpm3H&#10;X/Q4+UJECLsMFZTeN5mULi/JoEtsQxy9q20N+ijbQuoWuwg3tZyk6UwarDgulNjQrqT8fvo1Cg5U&#10;mJtenEOwnaPr/XJM95etUsNB2C5BeAr+Hf5v77WC6Qf8fYk/QK5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z+R5ncEAAADbAAAADwAAAAAAAAAAAAAAAACXAgAAZHJzL2Rvd25y&#10;ZXYueG1sUEsFBgAAAAAEAAQA9QAAAIUDAAAAAA==&#10;" adj="15600" fillcolor="#5b9bd5 [3204]" strokecolor="#1f4d78 [1604]" strokeweight="1pt"/>
            <v:shape id="文本框 35" o:spid="_x0000_s1033" type="#_x0000_t202" style="position:absolute;width:4343400;height:1221287;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BzxQAA&#10;ANsAAAAPAAAAZHJzL2Rvd25yZXYueG1sRI9Pa8JAFMTvhX6H5RV6001bqhJdQ5sgiOjBP4jHR/aZ&#10;BLNvQ3arybd3BaHHYWZ+w8ySztTiSq2rLCv4GEYgiHOrKy4UHPaLwQSE88gaa8ukoCcHyfz1ZYax&#10;tjfe0nXnCxEg7GJUUHrfxFK6vCSDbmgb4uCdbWvQB9kWUrd4C3BTy88oGkmDFYeFEhtKS8ovuz+j&#10;YLnvV9txuhmZ1W92Wh+lOy6ytVLvb93PFISnzv+Hn+2lVvD1DY8v4QfI+R0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7/4HPFAAAA2wAAAA8AAAAAAAAAAAAAAAAAlwIAAGRycy9k&#10;b3ducmV2LnhtbFBLBQYAAAAABAAEAPUAAACJAwAAAAA=&#10;" filled="f" strokecolor="black [3213]">
              <v:textbox>
                <w:txbxContent>
                  <w:p w:rsidR="00A1114D" w:rsidRPr="001F7942" w:rsidRDefault="00A1114D" w:rsidP="00A1114D">
                    <w:pPr>
                      <w:spacing w:line="276" w:lineRule="auto"/>
                      <w:rPr>
                        <w:sz w:val="21"/>
                        <w:szCs w:val="21"/>
                      </w:rPr>
                    </w:pPr>
                    <w:r w:rsidRPr="001F7942">
                      <w:rPr>
                        <w:rFonts w:hint="eastAsia"/>
                        <w:sz w:val="21"/>
                        <w:szCs w:val="21"/>
                      </w:rPr>
                      <w:t>任务五</w:t>
                    </w:r>
                    <w:r w:rsidRPr="001F7942">
                      <w:rPr>
                        <w:sz w:val="21"/>
                        <w:szCs w:val="21"/>
                      </w:rPr>
                      <w:t>：</w:t>
                    </w:r>
                    <w:r w:rsidRPr="001F7942">
                      <w:rPr>
                        <w:rFonts w:asciiTheme="minorEastAsia" w:hAnsiTheme="minorEastAsia"/>
                        <w:sz w:val="21"/>
                        <w:szCs w:val="21"/>
                      </w:rPr>
                      <w:t>结合《</w:t>
                    </w:r>
                    <w:r w:rsidRPr="001F7942">
                      <w:rPr>
                        <w:rFonts w:asciiTheme="minorEastAsia" w:hAnsiTheme="minorEastAsia" w:hint="eastAsia"/>
                        <w:sz w:val="21"/>
                        <w:szCs w:val="21"/>
                      </w:rPr>
                      <w:t>在</w:t>
                    </w:r>
                    <w:r w:rsidRPr="001F7942">
                      <w:rPr>
                        <w:rFonts w:asciiTheme="minorEastAsia" w:hAnsiTheme="minorEastAsia"/>
                        <w:sz w:val="21"/>
                        <w:szCs w:val="21"/>
                      </w:rPr>
                      <w:t>长江源头</w:t>
                    </w:r>
                    <w:r w:rsidRPr="001F7942">
                      <w:rPr>
                        <w:rFonts w:asciiTheme="minorEastAsia" w:hAnsiTheme="minorEastAsia" w:hint="eastAsia"/>
                        <w:sz w:val="21"/>
                        <w:szCs w:val="21"/>
                      </w:rPr>
                      <w:t>各</w:t>
                    </w:r>
                    <w:r w:rsidRPr="001F7942">
                      <w:rPr>
                        <w:rFonts w:asciiTheme="minorEastAsia" w:hAnsiTheme="minorEastAsia"/>
                        <w:sz w:val="21"/>
                        <w:szCs w:val="21"/>
                      </w:rPr>
                      <w:t>拉丹</w:t>
                    </w:r>
                    <w:r w:rsidRPr="001F7942">
                      <w:rPr>
                        <w:rFonts w:asciiTheme="minorEastAsia" w:hAnsiTheme="minorEastAsia" w:hint="eastAsia"/>
                        <w:sz w:val="21"/>
                        <w:szCs w:val="21"/>
                      </w:rPr>
                      <w:t>冬</w:t>
                    </w:r>
                    <w:r w:rsidRPr="001F7942">
                      <w:rPr>
                        <w:rFonts w:asciiTheme="minorEastAsia" w:hAnsiTheme="minorEastAsia"/>
                        <w:sz w:val="21"/>
                        <w:szCs w:val="21"/>
                      </w:rPr>
                      <w:t>》相关</w:t>
                    </w:r>
                    <w:r w:rsidRPr="001F7942">
                      <w:rPr>
                        <w:rFonts w:asciiTheme="minorEastAsia" w:hAnsiTheme="minorEastAsia" w:hint="eastAsia"/>
                        <w:sz w:val="21"/>
                        <w:szCs w:val="21"/>
                      </w:rPr>
                      <w:t>语段</w:t>
                    </w:r>
                    <w:r w:rsidRPr="001F7942">
                      <w:rPr>
                        <w:rFonts w:asciiTheme="minorEastAsia" w:hAnsiTheme="minorEastAsia"/>
                        <w:sz w:val="21"/>
                        <w:szCs w:val="21"/>
                      </w:rPr>
                      <w:t>，</w:t>
                    </w:r>
                    <w:r w:rsidRPr="001F7942">
                      <w:rPr>
                        <w:rFonts w:asciiTheme="minorEastAsia" w:hAnsiTheme="minorEastAsia" w:hint="eastAsia"/>
                        <w:sz w:val="21"/>
                        <w:szCs w:val="21"/>
                      </w:rPr>
                      <w:t>具体</w:t>
                    </w:r>
                    <w:r w:rsidRPr="001F7942">
                      <w:rPr>
                        <w:rFonts w:asciiTheme="minorEastAsia" w:hAnsiTheme="minorEastAsia"/>
                        <w:sz w:val="21"/>
                        <w:szCs w:val="21"/>
                      </w:rPr>
                      <w:t>阐述</w:t>
                    </w:r>
                    <w:r w:rsidRPr="001F7942">
                      <w:rPr>
                        <w:rFonts w:asciiTheme="minorEastAsia" w:hAnsiTheme="minorEastAsia" w:hint="eastAsia"/>
                        <w:sz w:val="21"/>
                        <w:szCs w:val="21"/>
                      </w:rPr>
                      <w:t>摄影</w:t>
                    </w:r>
                    <w:r w:rsidRPr="001F7942">
                      <w:rPr>
                        <w:rFonts w:asciiTheme="minorEastAsia" w:hAnsiTheme="minorEastAsia"/>
                        <w:sz w:val="21"/>
                        <w:szCs w:val="21"/>
                      </w:rPr>
                      <w:t>作品</w:t>
                    </w:r>
                    <w:r w:rsidRPr="001F7942">
                      <w:rPr>
                        <w:rFonts w:asciiTheme="minorEastAsia" w:hAnsiTheme="minorEastAsia" w:hint="eastAsia"/>
                        <w:sz w:val="21"/>
                        <w:szCs w:val="21"/>
                      </w:rPr>
                      <w:t>不能</w:t>
                    </w:r>
                    <w:r w:rsidRPr="001F7942">
                      <w:rPr>
                        <w:rFonts w:asciiTheme="minorEastAsia" w:hAnsiTheme="minorEastAsia"/>
                        <w:sz w:val="21"/>
                        <w:szCs w:val="21"/>
                      </w:rPr>
                      <w:t>代替游记</w:t>
                    </w:r>
                    <w:r w:rsidRPr="001F7942">
                      <w:rPr>
                        <w:rFonts w:asciiTheme="minorEastAsia" w:hAnsiTheme="minorEastAsia" w:hint="eastAsia"/>
                        <w:sz w:val="21"/>
                        <w:szCs w:val="21"/>
                      </w:rPr>
                      <w:t>的</w:t>
                    </w:r>
                    <w:r w:rsidRPr="001F7942">
                      <w:rPr>
                        <w:rFonts w:asciiTheme="minorEastAsia" w:hAnsiTheme="minorEastAsia"/>
                        <w:sz w:val="21"/>
                        <w:szCs w:val="21"/>
                      </w:rPr>
                      <w:t>理由。</w:t>
                    </w:r>
                  </w:p>
                  <w:p w:rsidR="00A1114D" w:rsidRPr="001F7942" w:rsidRDefault="00A1114D" w:rsidP="00A1114D">
                    <w:pPr>
                      <w:spacing w:line="276" w:lineRule="auto"/>
                      <w:rPr>
                        <w:rFonts w:asciiTheme="minorEastAsia" w:hAnsiTheme="minorEastAsia"/>
                        <w:sz w:val="21"/>
                        <w:szCs w:val="21"/>
                      </w:rPr>
                    </w:pPr>
                    <w:r w:rsidRPr="001F7942">
                      <w:rPr>
                        <w:rFonts w:asciiTheme="minorEastAsia" w:hAnsiTheme="minorEastAsia" w:hint="eastAsia"/>
                        <w:sz w:val="21"/>
                        <w:szCs w:val="21"/>
                      </w:rPr>
                      <w:t>任务六</w:t>
                    </w:r>
                    <w:r w:rsidRPr="001F7942">
                      <w:rPr>
                        <w:rFonts w:asciiTheme="minorEastAsia" w:hAnsiTheme="minorEastAsia"/>
                        <w:sz w:val="21"/>
                        <w:szCs w:val="21"/>
                      </w:rPr>
                      <w:t>：</w:t>
                    </w:r>
                    <w:r w:rsidRPr="001F7942">
                      <w:rPr>
                        <w:rFonts w:asciiTheme="minorEastAsia" w:hAnsiTheme="minorEastAsia" w:hint="eastAsia"/>
                        <w:sz w:val="21"/>
                        <w:szCs w:val="21"/>
                      </w:rPr>
                      <w:t>学习</w:t>
                    </w:r>
                    <w:r w:rsidRPr="001F7942">
                      <w:rPr>
                        <w:rFonts w:asciiTheme="minorEastAsia" w:hAnsiTheme="minorEastAsia"/>
                        <w:sz w:val="21"/>
                        <w:szCs w:val="21"/>
                      </w:rPr>
                      <w:t>《</w:t>
                    </w:r>
                    <w:r w:rsidRPr="001F7942">
                      <w:rPr>
                        <w:rFonts w:asciiTheme="minorEastAsia" w:hAnsiTheme="minorEastAsia" w:hint="eastAsia"/>
                        <w:sz w:val="21"/>
                        <w:szCs w:val="21"/>
                      </w:rPr>
                      <w:t>一滴水</w:t>
                    </w:r>
                    <w:r w:rsidRPr="001F7942">
                      <w:rPr>
                        <w:rFonts w:asciiTheme="minorEastAsia" w:hAnsiTheme="minorEastAsia"/>
                        <w:sz w:val="21"/>
                        <w:szCs w:val="21"/>
                      </w:rPr>
                      <w:t>经过丽江》，完成“</w:t>
                    </w:r>
                    <w:r w:rsidRPr="001F7942">
                      <w:rPr>
                        <w:rFonts w:asciiTheme="minorEastAsia" w:hAnsiTheme="minorEastAsia" w:hint="eastAsia"/>
                        <w:sz w:val="21"/>
                        <w:szCs w:val="21"/>
                      </w:rPr>
                      <w:t>同</w:t>
                    </w:r>
                    <w:r w:rsidRPr="001F7942">
                      <w:rPr>
                        <w:rFonts w:asciiTheme="minorEastAsia" w:hAnsiTheme="minorEastAsia"/>
                        <w:sz w:val="21"/>
                        <w:szCs w:val="21"/>
                      </w:rPr>
                      <w:t>景点异</w:t>
                    </w:r>
                    <w:r w:rsidRPr="001F7942">
                      <w:rPr>
                        <w:rFonts w:asciiTheme="minorEastAsia" w:hAnsiTheme="minorEastAsia" w:hint="eastAsia"/>
                        <w:sz w:val="21"/>
                        <w:szCs w:val="21"/>
                      </w:rPr>
                      <w:t>文</w:t>
                    </w:r>
                    <w:r w:rsidRPr="001F7942">
                      <w:rPr>
                        <w:rFonts w:asciiTheme="minorEastAsia" w:hAnsiTheme="minorEastAsia"/>
                        <w:sz w:val="21"/>
                        <w:szCs w:val="21"/>
                      </w:rPr>
                      <w:t>比较表”，初步</w:t>
                    </w:r>
                    <w:r w:rsidRPr="001F7942">
                      <w:rPr>
                        <w:rFonts w:asciiTheme="minorEastAsia" w:hAnsiTheme="minorEastAsia" w:hint="eastAsia"/>
                        <w:sz w:val="21"/>
                        <w:szCs w:val="21"/>
                      </w:rPr>
                      <w:t>探讨</w:t>
                    </w:r>
                    <w:r w:rsidRPr="001F7942">
                      <w:rPr>
                        <w:rFonts w:asciiTheme="minorEastAsia" w:hAnsiTheme="minorEastAsia"/>
                        <w:sz w:val="21"/>
                        <w:szCs w:val="21"/>
                      </w:rPr>
                      <w:t>：</w:t>
                    </w:r>
                    <w:r w:rsidRPr="001F7942">
                      <w:rPr>
                        <w:rFonts w:asciiTheme="minorEastAsia" w:hAnsiTheme="minorEastAsia" w:hint="eastAsia"/>
                        <w:color w:val="231F20"/>
                        <w:sz w:val="21"/>
                        <w:szCs w:val="21"/>
                      </w:rPr>
                      <w:t>游</w:t>
                    </w:r>
                    <w:r w:rsidRPr="001F7942">
                      <w:rPr>
                        <w:rFonts w:asciiTheme="minorEastAsia" w:hAnsiTheme="minorEastAsia"/>
                        <w:color w:val="231F20"/>
                        <w:sz w:val="21"/>
                        <w:szCs w:val="21"/>
                      </w:rPr>
                      <w:t>观与</w:t>
                    </w:r>
                    <w:r w:rsidRPr="001F7942">
                      <w:rPr>
                        <w:rFonts w:asciiTheme="minorEastAsia" w:hAnsiTheme="minorEastAsia" w:hint="eastAsia"/>
                        <w:color w:val="231F20"/>
                        <w:sz w:val="21"/>
                        <w:szCs w:val="21"/>
                      </w:rPr>
                      <w:t>游</w:t>
                    </w:r>
                    <w:r w:rsidRPr="001F7942">
                      <w:rPr>
                        <w:rFonts w:asciiTheme="minorEastAsia" w:hAnsiTheme="minorEastAsia"/>
                        <w:color w:val="231F20"/>
                        <w:sz w:val="21"/>
                        <w:szCs w:val="21"/>
                      </w:rPr>
                      <w:t>感</w:t>
                    </w:r>
                    <w:r w:rsidRPr="001F7942">
                      <w:rPr>
                        <w:rFonts w:asciiTheme="minorEastAsia" w:hAnsiTheme="minorEastAsia" w:hint="eastAsia"/>
                        <w:color w:val="231F20"/>
                        <w:sz w:val="21"/>
                        <w:szCs w:val="21"/>
                      </w:rPr>
                      <w:t>之间</w:t>
                    </w:r>
                    <w:r w:rsidRPr="001F7942">
                      <w:rPr>
                        <w:rFonts w:asciiTheme="minorEastAsia" w:hAnsiTheme="minorEastAsia"/>
                        <w:color w:val="231F20"/>
                        <w:sz w:val="21"/>
                        <w:szCs w:val="21"/>
                      </w:rPr>
                      <w:t>的</w:t>
                    </w:r>
                    <w:r w:rsidRPr="001F7942">
                      <w:rPr>
                        <w:rFonts w:asciiTheme="minorEastAsia" w:hAnsiTheme="minorEastAsia" w:hint="eastAsia"/>
                        <w:color w:val="231F20"/>
                        <w:sz w:val="21"/>
                        <w:szCs w:val="21"/>
                      </w:rPr>
                      <w:t>内在</w:t>
                    </w:r>
                    <w:r w:rsidRPr="001F7942">
                      <w:rPr>
                        <w:rFonts w:asciiTheme="minorEastAsia" w:hAnsiTheme="minorEastAsia"/>
                        <w:color w:val="231F20"/>
                        <w:sz w:val="21"/>
                        <w:szCs w:val="21"/>
                      </w:rPr>
                      <w:t>关联。</w:t>
                    </w:r>
                  </w:p>
                  <w:p w:rsidR="00A1114D" w:rsidRPr="009B0A4C" w:rsidRDefault="00A1114D" w:rsidP="009B0A4C">
                    <w:pPr>
                      <w:spacing w:line="276" w:lineRule="auto"/>
                      <w:rPr>
                        <w:rFonts w:asciiTheme="minorEastAsia" w:hAnsiTheme="minorEastAsia"/>
                        <w:sz w:val="21"/>
                        <w:szCs w:val="21"/>
                      </w:rPr>
                    </w:pPr>
                    <w:r w:rsidRPr="001F7942">
                      <w:rPr>
                        <w:rFonts w:asciiTheme="minorEastAsia" w:hAnsiTheme="minorEastAsia" w:hint="eastAsia"/>
                        <w:sz w:val="21"/>
                        <w:szCs w:val="21"/>
                      </w:rPr>
                      <w:t>任务七</w:t>
                    </w:r>
                    <w:r w:rsidRPr="001F7942">
                      <w:rPr>
                        <w:rFonts w:asciiTheme="minorEastAsia" w:hAnsiTheme="minorEastAsia"/>
                        <w:sz w:val="21"/>
                        <w:szCs w:val="21"/>
                      </w:rPr>
                      <w:t>：梳理《</w:t>
                    </w:r>
                    <w:r w:rsidRPr="001F7942">
                      <w:rPr>
                        <w:rFonts w:asciiTheme="minorEastAsia" w:hAnsiTheme="minorEastAsia" w:hint="eastAsia"/>
                        <w:sz w:val="21"/>
                        <w:szCs w:val="21"/>
                      </w:rPr>
                      <w:t>登勃朗峰</w:t>
                    </w:r>
                    <w:r w:rsidRPr="001F7942">
                      <w:rPr>
                        <w:rFonts w:asciiTheme="minorEastAsia" w:hAnsiTheme="minorEastAsia"/>
                        <w:sz w:val="21"/>
                        <w:szCs w:val="21"/>
                      </w:rPr>
                      <w:t>》中“</w:t>
                    </w:r>
                    <w:r w:rsidRPr="001F7942">
                      <w:rPr>
                        <w:rFonts w:asciiTheme="minorEastAsia" w:hAnsiTheme="minorEastAsia" w:hint="eastAsia"/>
                        <w:sz w:val="21"/>
                        <w:szCs w:val="21"/>
                      </w:rPr>
                      <w:t>可</w:t>
                    </w:r>
                    <w:r w:rsidRPr="001F7942">
                      <w:rPr>
                        <w:rFonts w:asciiTheme="minorEastAsia" w:hAnsiTheme="minorEastAsia"/>
                        <w:sz w:val="21"/>
                        <w:szCs w:val="21"/>
                      </w:rPr>
                      <w:t>乐”</w:t>
                    </w:r>
                    <w:r w:rsidRPr="001F7942">
                      <w:rPr>
                        <w:rFonts w:asciiTheme="minorEastAsia" w:hAnsiTheme="minorEastAsia" w:hint="eastAsia"/>
                        <w:sz w:val="21"/>
                        <w:szCs w:val="21"/>
                      </w:rPr>
                      <w:t>之处</w:t>
                    </w:r>
                    <w:r w:rsidRPr="001F7942">
                      <w:rPr>
                        <w:rFonts w:asciiTheme="minorEastAsia" w:hAnsiTheme="minorEastAsia"/>
                        <w:sz w:val="21"/>
                        <w:szCs w:val="21"/>
                      </w:rPr>
                      <w:t>，</w:t>
                    </w:r>
                    <w:r w:rsidRPr="001F7942">
                      <w:rPr>
                        <w:rFonts w:asciiTheme="minorEastAsia" w:hAnsiTheme="minorEastAsia" w:hint="eastAsia"/>
                        <w:sz w:val="21"/>
                        <w:szCs w:val="21"/>
                      </w:rPr>
                      <w:t>进一步探讨</w:t>
                    </w:r>
                    <w:r w:rsidRPr="001F7942">
                      <w:rPr>
                        <w:rFonts w:asciiTheme="minorEastAsia" w:hAnsiTheme="minorEastAsia"/>
                        <w:sz w:val="21"/>
                        <w:szCs w:val="21"/>
                      </w:rPr>
                      <w:t>：</w:t>
                    </w:r>
                    <w:r w:rsidRPr="001F7942">
                      <w:rPr>
                        <w:rFonts w:asciiTheme="minorEastAsia" w:hAnsiTheme="minorEastAsia" w:hint="eastAsia"/>
                        <w:color w:val="231F20"/>
                        <w:sz w:val="21"/>
                        <w:szCs w:val="21"/>
                      </w:rPr>
                      <w:t>游</w:t>
                    </w:r>
                    <w:r w:rsidRPr="001F7942">
                      <w:rPr>
                        <w:rFonts w:asciiTheme="minorEastAsia" w:hAnsiTheme="minorEastAsia"/>
                        <w:color w:val="231F20"/>
                        <w:sz w:val="21"/>
                        <w:szCs w:val="21"/>
                      </w:rPr>
                      <w:t>观与</w:t>
                    </w:r>
                    <w:r w:rsidRPr="001F7942">
                      <w:rPr>
                        <w:rFonts w:asciiTheme="minorEastAsia" w:hAnsiTheme="minorEastAsia" w:hint="eastAsia"/>
                        <w:color w:val="231F20"/>
                        <w:sz w:val="21"/>
                        <w:szCs w:val="21"/>
                      </w:rPr>
                      <w:t>游</w:t>
                    </w:r>
                    <w:r w:rsidRPr="001F7942">
                      <w:rPr>
                        <w:rFonts w:asciiTheme="minorEastAsia" w:hAnsiTheme="minorEastAsia"/>
                        <w:color w:val="231F20"/>
                        <w:sz w:val="21"/>
                        <w:szCs w:val="21"/>
                      </w:rPr>
                      <w:t>感</w:t>
                    </w:r>
                    <w:r w:rsidRPr="001F7942">
                      <w:rPr>
                        <w:rFonts w:asciiTheme="minorEastAsia" w:hAnsiTheme="minorEastAsia" w:hint="eastAsia"/>
                        <w:color w:val="231F20"/>
                        <w:sz w:val="21"/>
                        <w:szCs w:val="21"/>
                      </w:rPr>
                      <w:t>之间</w:t>
                    </w:r>
                    <w:r w:rsidRPr="001F7942">
                      <w:rPr>
                        <w:rFonts w:asciiTheme="minorEastAsia" w:hAnsiTheme="minorEastAsia"/>
                        <w:color w:val="231F20"/>
                        <w:sz w:val="21"/>
                        <w:szCs w:val="21"/>
                      </w:rPr>
                      <w:t>的</w:t>
                    </w:r>
                    <w:r w:rsidRPr="001F7942">
                      <w:rPr>
                        <w:rFonts w:asciiTheme="minorEastAsia" w:hAnsiTheme="minorEastAsia" w:hint="eastAsia"/>
                        <w:color w:val="231F20"/>
                        <w:sz w:val="21"/>
                        <w:szCs w:val="21"/>
                      </w:rPr>
                      <w:t>内在</w:t>
                    </w:r>
                    <w:r w:rsidRPr="001F7942">
                      <w:rPr>
                        <w:rFonts w:asciiTheme="minorEastAsia" w:hAnsiTheme="minorEastAsia"/>
                        <w:color w:val="231F20"/>
                        <w:sz w:val="21"/>
                        <w:szCs w:val="21"/>
                      </w:rPr>
                      <w:t>关联。</w:t>
                    </w:r>
                  </w:p>
                </w:txbxContent>
              </v:textbox>
            </v:shape>
            <w10:wrap type="through"/>
          </v:group>
        </w:pict>
      </w:r>
    </w:p>
    <w:p w:rsidR="005F0CA4" w:rsidRDefault="005F0CA4" w:rsidP="00CB43C4">
      <w:pPr>
        <w:spacing w:line="276" w:lineRule="auto"/>
        <w:rPr>
          <w:rFonts w:asciiTheme="minorEastAsia" w:hAnsiTheme="minorEastAsia"/>
          <w:sz w:val="21"/>
          <w:szCs w:val="21"/>
        </w:rPr>
      </w:pPr>
    </w:p>
    <w:p w:rsidR="005F0CA4" w:rsidRDefault="005F0CA4" w:rsidP="00CB43C4">
      <w:pPr>
        <w:spacing w:line="276" w:lineRule="auto"/>
        <w:rPr>
          <w:rFonts w:asciiTheme="minorEastAsia" w:hAnsiTheme="minorEastAsia" w:hint="eastAsia"/>
          <w:sz w:val="21"/>
          <w:szCs w:val="21"/>
        </w:rPr>
      </w:pPr>
    </w:p>
    <w:p w:rsidR="00A52DEE" w:rsidRDefault="00A52DEE" w:rsidP="00CB43C4">
      <w:pPr>
        <w:spacing w:line="276" w:lineRule="auto"/>
        <w:rPr>
          <w:rFonts w:asciiTheme="minorEastAsia" w:hAnsiTheme="minorEastAsia"/>
          <w:sz w:val="21"/>
          <w:szCs w:val="21"/>
        </w:rPr>
      </w:pPr>
    </w:p>
    <w:p w:rsidR="00A1114D" w:rsidRDefault="008E0C33" w:rsidP="00A1114D">
      <w:pPr>
        <w:spacing w:line="276" w:lineRule="auto"/>
        <w:ind w:firstLine="420"/>
        <w:rPr>
          <w:rFonts w:asciiTheme="minorEastAsia" w:hAnsiTheme="minorEastAsia"/>
          <w:sz w:val="21"/>
          <w:szCs w:val="21"/>
        </w:rPr>
      </w:pPr>
      <w:r w:rsidRPr="008E0C33">
        <w:rPr>
          <w:noProof/>
        </w:rPr>
        <w:pict>
          <v:group id="组 38" o:spid="_x0000_s1034" style="position:absolute;left:0;text-align:left;margin-left:18.85pt;margin-top:34.85pt;width:386.7pt;height:46.3pt;z-index:251688960;mso-height-relative:margin" coordsize="4911090,533400" wrapcoords="-42 -348 -42 21252 19130 21252 21181 21252 21642 20206 21642 -348 -42 -348"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">
            <v:shape id="文本框 12" o:spid="_x0000_s1035" type="#_x0000_t202" style="position:absolute;width:4339322;height:53340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EAt6xQAA&#10;ANsAAAAPAAAAZHJzL2Rvd25yZXYueG1sRI9Ba8JAFITvhf6H5Qm91Y0iVlJXsUogiD2YFOnxkX1N&#10;gtm3IbvG+O+7guBxmJlvmOV6MI3oqXO1ZQWTcQSCuLC65lLBT568L0A4j6yxsUwKbuRgvXp9WWKs&#10;7ZWP1Ge+FAHCLkYFlfdtLKUrKjLoxrYlDt6f7Qz6ILtS6g6vAW4aOY2iuTRYc1iosKVtRcU5uxgF&#10;aX7bHz+233Oz/9r9Hk7SnZLdQam30bD5BOFp8M/wo51qBbMp3L+EHyBX/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kQC3rFAAAA2wAAAA8AAAAAAAAAAAAAAAAAlwIAAGRycy9k&#10;b3ducmV2LnhtbFBLBQYAAAAABAAEAPUAAACJAwAAAAA=&#10;" filled="f" strokecolor="black [3213]">
              <v:textbox>
                <w:txbxContent>
                  <w:p w:rsidR="00A1114D" w:rsidRPr="00D17C6F" w:rsidRDefault="00A1114D" w:rsidP="00A1114D">
                    <w:pPr>
                      <w:rPr>
                        <w:sz w:val="21"/>
                        <w:szCs w:val="21"/>
                      </w:rPr>
                    </w:pPr>
                    <w:r w:rsidRPr="00D17C6F">
                      <w:rPr>
                        <w:rFonts w:hint="eastAsia"/>
                        <w:sz w:val="21"/>
                        <w:szCs w:val="21"/>
                      </w:rPr>
                      <w:t>任务八</w:t>
                    </w:r>
                    <w:r w:rsidRPr="00D17C6F">
                      <w:rPr>
                        <w:sz w:val="21"/>
                        <w:szCs w:val="21"/>
                      </w:rPr>
                      <w:t>：</w:t>
                    </w:r>
                    <w:r w:rsidRPr="00D17C6F">
                      <w:rPr>
                        <w:rFonts w:asciiTheme="minorEastAsia" w:hAnsiTheme="minorEastAsia" w:hint="eastAsia"/>
                        <w:sz w:val="21"/>
                        <w:szCs w:val="21"/>
                      </w:rPr>
                      <w:t>围绕</w:t>
                    </w:r>
                    <w:r w:rsidRPr="00D17C6F">
                      <w:rPr>
                        <w:rFonts w:asciiTheme="minorEastAsia" w:hAnsiTheme="minorEastAsia"/>
                        <w:sz w:val="21"/>
                        <w:szCs w:val="21"/>
                      </w:rPr>
                      <w:t>“</w:t>
                    </w:r>
                    <w:r w:rsidRPr="00D17C6F">
                      <w:rPr>
                        <w:rFonts w:asciiTheme="minorEastAsia" w:hAnsiTheme="minorEastAsia" w:hint="eastAsia"/>
                        <w:sz w:val="21"/>
                        <w:szCs w:val="21"/>
                      </w:rPr>
                      <w:t>怎样才是优秀的游记”</w:t>
                    </w:r>
                    <w:r w:rsidRPr="00D17C6F">
                      <w:rPr>
                        <w:rFonts w:asciiTheme="minorEastAsia" w:hAnsiTheme="minorEastAsia"/>
                        <w:sz w:val="21"/>
                        <w:szCs w:val="21"/>
                      </w:rPr>
                      <w:t>这一话题向组内同学进行1-2</w:t>
                    </w:r>
                    <w:r w:rsidRPr="00D17C6F">
                      <w:rPr>
                        <w:rFonts w:asciiTheme="minorEastAsia" w:hAnsiTheme="minorEastAsia" w:hint="eastAsia"/>
                        <w:sz w:val="21"/>
                        <w:szCs w:val="21"/>
                      </w:rPr>
                      <w:t>分钟</w:t>
                    </w:r>
                    <w:r w:rsidRPr="00D17C6F">
                      <w:rPr>
                        <w:rFonts w:asciiTheme="minorEastAsia" w:hAnsiTheme="minorEastAsia"/>
                        <w:sz w:val="21"/>
                        <w:szCs w:val="21"/>
                      </w:rPr>
                      <w:t>的演讲。</w:t>
                    </w:r>
                  </w:p>
                </w:txbxContent>
              </v:textbox>
            </v:shape>
            <v:shape id="文本框 43" o:spid="_x0000_s1036" type="#_x0000_t202" style="position:absolute;left:4572000;width:339090;height:50800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8HL5BxQAA&#10;ANsAAAAPAAAAZHJzL2Rvd25yZXYueG1sRI9PawIxFMTvQr9DeIVeimb9U5HVKFaoeNOqB4/Pzevu&#10;1s1Luom6fnsjFDwOM/MbZjJrTCUuVPvSsoJuJwFBnFldcq5gv/tqj0D4gKyxskwKbuRhNn1pTTDV&#10;9srfdNmGXEQI+xQVFCG4VEqfFWTQd6wjjt6PrQ2GKOtc6hqvEW4q2UuSoTRYclwo0NGioOy0PRsF&#10;x6UerA/dv0b/8vG2Wb+7z4+dU+rttZmPQQRqwjP8315pBYM+PL7EHyCnd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wcvkHFAAAA2wAAAA8AAAAAAAAAAAAAAAAAlwIAAGRycy9k&#10;b3ducmV2LnhtbFBLBQYAAAAABAAEAPUAAACJAwAAAAA=&#10;" filled="f" strokecolor="#5b9bd5 [3204]">
              <v:textbox>
                <w:txbxContent>
                  <w:p w:rsidR="00A1114D" w:rsidRDefault="00A1114D" w:rsidP="00A1114D">
                    <w:r>
                      <w:rPr>
                        <w:rFonts w:hint="eastAsia"/>
                      </w:rPr>
                      <w:t>洞</w:t>
                    </w:r>
                    <w:r>
                      <w:t>察</w:t>
                    </w:r>
                  </w:p>
                </w:txbxContent>
              </v:textbox>
            </v:shape>
            <w10:wrap type="through"/>
          </v:group>
        </w:pict>
      </w:r>
      <w:r w:rsidRPr="008E0C33">
        <w:rPr>
          <w:noProof/>
        </w:rPr>
        <w:pict>
          <v:shape id="右箭头 44" o:spid="_x0000_s1041" type="#_x0000_t13" style="position:absolute;left:0;text-align:left;margin-left:354.9pt;margin-top:54.35pt;width:18pt;height:10pt;z-index:251686912;visibility:visible;v-text-anchor:middle" wrapcoords="13500 0 -900 3323 -900 16615 13500 19938 17100 19938 21600 13292 21600 8308 17100 0 1350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" adj="15603" fillcolor="#5b9bd5 [3204]" strokecolor="#1f4d78 [1604]" strokeweight="1pt">
            <w10:wrap type="through"/>
          </v:shape>
        </w:pict>
      </w:r>
      <w:r w:rsidR="00A1114D">
        <w:rPr>
          <w:rFonts w:asciiTheme="minorEastAsia" w:hAnsiTheme="minorEastAsia"/>
          <w:sz w:val="21"/>
          <w:szCs w:val="21"/>
        </w:rPr>
        <w:t>欲</w:t>
      </w:r>
      <w:r w:rsidR="00A1114D">
        <w:rPr>
          <w:rFonts w:hint="eastAsia"/>
          <w:color w:val="000000" w:themeColor="text1"/>
          <w:sz w:val="21"/>
          <w:szCs w:val="21"/>
        </w:rPr>
        <w:t>学生</w:t>
      </w:r>
      <w:r w:rsidR="00A1114D">
        <w:rPr>
          <w:color w:val="000000" w:themeColor="text1"/>
          <w:sz w:val="21"/>
          <w:szCs w:val="21"/>
        </w:rPr>
        <w:t>能</w:t>
      </w:r>
      <w:r w:rsidR="00A1114D" w:rsidRPr="002D1D00">
        <w:rPr>
          <w:rFonts w:hint="eastAsia"/>
          <w:color w:val="000000" w:themeColor="text1"/>
          <w:sz w:val="21"/>
          <w:szCs w:val="21"/>
        </w:rPr>
        <w:t>评判性地看待</w:t>
      </w:r>
      <w:r w:rsidR="00A1114D" w:rsidRPr="00AC1D0D">
        <w:rPr>
          <w:color w:val="000000" w:themeColor="text1"/>
          <w:sz w:val="21"/>
          <w:szCs w:val="21"/>
        </w:rPr>
        <w:t>“</w:t>
      </w:r>
      <w:r w:rsidR="00A1114D" w:rsidRPr="002D1D00">
        <w:rPr>
          <w:rFonts w:hint="eastAsia"/>
          <w:color w:val="000000" w:themeColor="text1"/>
          <w:sz w:val="21"/>
          <w:szCs w:val="21"/>
        </w:rPr>
        <w:t>怎</w:t>
      </w:r>
      <w:r w:rsidR="00A1114D" w:rsidRPr="00AC1D0D">
        <w:rPr>
          <w:rFonts w:asciiTheme="minorEastAsia" w:hAnsiTheme="minorEastAsia" w:hint="eastAsia"/>
          <w:sz w:val="21"/>
          <w:szCs w:val="21"/>
        </w:rPr>
        <w:t>样才是优秀的游记</w:t>
      </w:r>
      <w:r w:rsidR="00A1114D" w:rsidRPr="00AC1D0D">
        <w:rPr>
          <w:rFonts w:asciiTheme="minorEastAsia" w:hAnsiTheme="minorEastAsia"/>
          <w:sz w:val="21"/>
          <w:szCs w:val="21"/>
        </w:rPr>
        <w:t>”</w:t>
      </w:r>
      <w:r w:rsidR="00A1114D">
        <w:rPr>
          <w:rFonts w:asciiTheme="minorEastAsia" w:hAnsiTheme="minorEastAsia"/>
          <w:sz w:val="21"/>
          <w:szCs w:val="21"/>
        </w:rPr>
        <w:t>，</w:t>
      </w:r>
      <w:r w:rsidR="00A1114D">
        <w:rPr>
          <w:rFonts w:asciiTheme="minorEastAsia" w:hAnsiTheme="minorEastAsia" w:hint="eastAsia"/>
          <w:sz w:val="21"/>
          <w:szCs w:val="21"/>
        </w:rPr>
        <w:t>也就是从</w:t>
      </w:r>
      <w:r w:rsidR="00A1114D">
        <w:rPr>
          <w:rFonts w:asciiTheme="minorEastAsia" w:hAnsiTheme="minorEastAsia"/>
          <w:sz w:val="21"/>
          <w:szCs w:val="21"/>
        </w:rPr>
        <w:t>洞察层面理解</w:t>
      </w:r>
      <w:r w:rsidR="00A1114D">
        <w:rPr>
          <w:rFonts w:asciiTheme="minorEastAsia" w:hAnsiTheme="minorEastAsia" w:hint="eastAsia"/>
          <w:sz w:val="21"/>
          <w:szCs w:val="21"/>
        </w:rPr>
        <w:t>三要素</w:t>
      </w:r>
      <w:r w:rsidR="00A1114D">
        <w:rPr>
          <w:rFonts w:asciiTheme="minorEastAsia" w:hAnsiTheme="minorEastAsia"/>
          <w:sz w:val="21"/>
          <w:szCs w:val="21"/>
        </w:rPr>
        <w:t>的内在</w:t>
      </w:r>
      <w:bookmarkStart w:id="0" w:name="_GoBack"/>
      <w:r w:rsidR="00A1114D">
        <w:rPr>
          <w:rFonts w:asciiTheme="minorEastAsia" w:hAnsiTheme="minorEastAsia"/>
          <w:sz w:val="21"/>
          <w:szCs w:val="21"/>
        </w:rPr>
        <w:t>关联，可以设计如下学习任务：</w:t>
      </w:r>
    </w:p>
    <w:bookmarkEnd w:id="0"/>
    <w:p w:rsidR="00A1114D" w:rsidRDefault="00A1114D" w:rsidP="00A1114D">
      <w:pPr>
        <w:spacing w:line="276" w:lineRule="auto"/>
        <w:ind w:firstLine="420"/>
        <w:rPr>
          <w:rFonts w:asciiTheme="minorEastAsia" w:hAnsiTheme="minorEastAsia"/>
          <w:sz w:val="21"/>
          <w:szCs w:val="21"/>
        </w:rPr>
      </w:pPr>
      <w:r>
        <w:rPr>
          <w:rFonts w:asciiTheme="minorEastAsia" w:hAnsiTheme="minorEastAsia" w:hint="eastAsia"/>
          <w:sz w:val="21"/>
          <w:szCs w:val="21"/>
        </w:rPr>
        <w:t>欲</w:t>
      </w:r>
      <w:r>
        <w:rPr>
          <w:rFonts w:asciiTheme="minorEastAsia" w:hAnsiTheme="minorEastAsia"/>
          <w:sz w:val="21"/>
          <w:szCs w:val="21"/>
        </w:rPr>
        <w:t>学生能</w:t>
      </w:r>
      <w:r>
        <w:rPr>
          <w:rFonts w:asciiTheme="minorEastAsia" w:hAnsiTheme="minorEastAsia" w:hint="eastAsia"/>
          <w:sz w:val="21"/>
          <w:szCs w:val="21"/>
        </w:rPr>
        <w:t>够意识到所不理解地内容，并反思学习和经验的意义，</w:t>
      </w:r>
      <w:r>
        <w:rPr>
          <w:rFonts w:asciiTheme="minorEastAsia" w:hAnsiTheme="minorEastAsia"/>
          <w:sz w:val="21"/>
          <w:szCs w:val="21"/>
        </w:rPr>
        <w:t>也就是从自知层面</w:t>
      </w:r>
      <w:r>
        <w:rPr>
          <w:rFonts w:asciiTheme="minorEastAsia" w:hAnsiTheme="minorEastAsia" w:hint="eastAsia"/>
          <w:sz w:val="21"/>
          <w:szCs w:val="21"/>
        </w:rPr>
        <w:t>达成</w:t>
      </w:r>
      <w:r>
        <w:rPr>
          <w:rFonts w:asciiTheme="minorEastAsia" w:hAnsiTheme="minorEastAsia"/>
          <w:sz w:val="21"/>
          <w:szCs w:val="21"/>
        </w:rPr>
        <w:t>深度理解，可以设计如下学习任务：</w:t>
      </w:r>
    </w:p>
    <w:p w:rsidR="005F0CA4" w:rsidRDefault="00A52DEE" w:rsidP="00CB43C4">
      <w:pPr>
        <w:spacing w:line="276" w:lineRule="auto"/>
        <w:rPr>
          <w:rFonts w:asciiTheme="minorEastAsia" w:hAnsiTheme="minorEastAsia"/>
          <w:sz w:val="21"/>
          <w:szCs w:val="21"/>
        </w:rPr>
      </w:pPr>
      <w:r w:rsidRPr="008E0C33">
        <w:rPr>
          <w:noProof/>
          <w:sz w:val="21"/>
          <w:szCs w:val="21"/>
        </w:rPr>
        <w:pict>
          <v:group id="组 77" o:spid="_x0000_s1037" style="position:absolute;margin-left:18.85pt;margin-top:4.3pt;width:392.7pt;height:66.3pt;z-index:251691008;mso-width-relative:margin;mso-height-relative:margin" coordorigin=",1" coordsize="4870923,613466" wrapcoords="-41 -245 -41 21355 19292 21355 19292 15464 21353 15464 21641 14973 21641 1718 21311 1227 19292 -245 -41 -24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">
            <v:shape id="文本框 78" o:spid="_x0000_s1038" type="#_x0000_t202" style="position:absolute;left:4579348;top:58666;width:291575;height:37014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81OaNwgAA&#10;ANsAAAAPAAAAZHJzL2Rvd25yZXYueG1sRE/JbsIwEL1X4h+sQeqlAoeqLAoxqFRq1RvrgeMkHpLQ&#10;eGxiF8Lf40OlHp/eni0704grtb62rGA0TEAQF1bXXCo47D8HMxA+IGtsLJOCO3lYLnpPGaba3nhL&#10;110oRQxhn6KCKgSXSumLigz6oXXEkTvZ1mCIsC2lbvEWw00jX5NkIg3WHBsqdPRRUfGz+zUK8i/9&#10;tj6OLp0+c37frF/carx3Sj33u/c5iEBd+Bf/ub+1gmkcG7/EHyAX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zU5o3CAAAA2wAAAA8AAAAAAAAAAAAAAAAAlwIAAGRycy9kb3du&#10;cmV2LnhtbFBLBQYAAAAABAAEAPUAAACGAwAAAAA=&#10;" filled="f" strokecolor="#5b9bd5 [3204]">
              <v:textbox>
                <w:txbxContent>
                  <w:p w:rsidR="00A1114D" w:rsidRPr="009B0A4C" w:rsidRDefault="00A1114D" w:rsidP="00A1114D">
                    <w:pPr>
                      <w:rPr>
                        <w:color w:val="000000" w:themeColor="text1"/>
                      </w:rPr>
                    </w:pPr>
                    <w:r w:rsidRPr="009B0A4C">
                      <w:rPr>
                        <w:rFonts w:hint="eastAsia"/>
                        <w:color w:val="000000" w:themeColor="text1"/>
                      </w:rPr>
                      <w:t>自</w:t>
                    </w:r>
                    <w:r w:rsidR="009B0A4C" w:rsidRPr="009B0A4C">
                      <w:rPr>
                        <w:color w:val="000000" w:themeColor="text1"/>
                      </w:rPr>
                      <w:t>知</w:t>
                    </w:r>
                  </w:p>
                </w:txbxContent>
              </v:textbox>
            </v:shape>
            <v:shape id="右箭头 79" o:spid="_x0000_s1039" type="#_x0000_t13" style="position:absolute;left:4356082;top:243647;width:228600;height:127000;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3j2/DwgAA&#10;ANsAAAAPAAAAZHJzL2Rvd25yZXYueG1sRI9Ba8JAFITvhf6H5Qne6kYPtqauEgpCvGkqen1kn0lq&#10;9m3Irsn6791CocdhZr5h1ttgWjFQ7xrLCuazBARxaXXDlYLT9+7tA4TzyBpby6TgQQ62m9eXNaba&#10;jnykofCViBB2KSqove9SKV1Zk0E3sx1x9K62N+ij7Cupexwj3LRykSRLabDhuFBjR181lbfibhTs&#10;qTI/enUOwY6OrrfLIckvmVLTScg+QXgK/j/81861gvcV/H6JP0Bung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ePb8PCAAAA2wAAAA8AAAAAAAAAAAAAAAAAlwIAAGRycy9kb3du&#10;cmV2LnhtbFBLBQYAAAAABAAEAPUAAACGAwAAAAA=&#10;" adj="15600" fillcolor="#5b9bd5 [3204]" strokecolor="#1f4d78 [1604]" strokeweight="1pt"/>
            <v:shape id="文本框 80" o:spid="_x0000_s1040" type="#_x0000_t202" style="position:absolute;top:1;width:4343400;height:613466;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" filled="f" strokecolor="black [3213]">
              <v:textbox>
                <w:txbxContent>
                  <w:p w:rsidR="00A1114D" w:rsidRPr="001F7942" w:rsidRDefault="00A1114D" w:rsidP="00A1114D">
                    <w:pPr>
                      <w:spacing w:line="276" w:lineRule="auto"/>
                      <w:rPr>
                        <w:sz w:val="21"/>
                        <w:szCs w:val="21"/>
                      </w:rPr>
                    </w:pPr>
                    <w:r w:rsidRPr="001F7942">
                      <w:rPr>
                        <w:rFonts w:hint="eastAsia"/>
                        <w:sz w:val="21"/>
                        <w:szCs w:val="21"/>
                      </w:rPr>
                      <w:t>任务九</w:t>
                    </w:r>
                    <w:r w:rsidRPr="001F7942">
                      <w:rPr>
                        <w:sz w:val="21"/>
                        <w:szCs w:val="21"/>
                      </w:rPr>
                      <w:t>：</w:t>
                    </w:r>
                    <w:r w:rsidRPr="001F7942">
                      <w:rPr>
                        <w:rFonts w:asciiTheme="minorEastAsia" w:hAnsiTheme="minorEastAsia"/>
                        <w:sz w:val="21"/>
                        <w:szCs w:val="21"/>
                      </w:rPr>
                      <w:t>回顾所学，</w:t>
                    </w:r>
                    <w:r w:rsidRPr="001F7942">
                      <w:rPr>
                        <w:rFonts w:asciiTheme="minorEastAsia" w:hAnsiTheme="minorEastAsia" w:hint="eastAsia"/>
                        <w:sz w:val="21"/>
                        <w:szCs w:val="21"/>
                      </w:rPr>
                      <w:t>设计表现性</w:t>
                    </w:r>
                    <w:r w:rsidRPr="001F7942">
                      <w:rPr>
                        <w:rFonts w:asciiTheme="minorEastAsia" w:hAnsiTheme="minorEastAsia"/>
                        <w:sz w:val="21"/>
                        <w:szCs w:val="21"/>
                      </w:rPr>
                      <w:t>评价的评价量表。</w:t>
                    </w:r>
                  </w:p>
                  <w:p w:rsidR="00A1114D" w:rsidRPr="009B0A4C" w:rsidRDefault="00A1114D" w:rsidP="00E73516">
                    <w:pPr>
                      <w:spacing w:line="276" w:lineRule="auto"/>
                      <w:jc w:val="both"/>
                      <w:rPr>
                        <w:rFonts w:asciiTheme="minorEastAsia" w:hAnsiTheme="minorEastAsia"/>
                        <w:sz w:val="21"/>
                        <w:szCs w:val="21"/>
                      </w:rPr>
                    </w:pPr>
                    <w:r w:rsidRPr="001F7942">
                      <w:rPr>
                        <w:rFonts w:asciiTheme="minorEastAsia" w:hAnsiTheme="minorEastAsia" w:hint="eastAsia"/>
                        <w:sz w:val="21"/>
                        <w:szCs w:val="21"/>
                      </w:rPr>
                      <w:t>任务十</w:t>
                    </w:r>
                    <w:r w:rsidRPr="001F7942">
                      <w:rPr>
                        <w:rFonts w:asciiTheme="minorEastAsia" w:hAnsiTheme="minorEastAsia"/>
                        <w:sz w:val="21"/>
                        <w:szCs w:val="21"/>
                      </w:rPr>
                      <w:t>：</w:t>
                    </w:r>
                    <w:r w:rsidRPr="001F7942">
                      <w:rPr>
                        <w:rFonts w:asciiTheme="minorEastAsia" w:hAnsiTheme="minorEastAsia" w:hint="eastAsia"/>
                        <w:sz w:val="21"/>
                        <w:szCs w:val="21"/>
                      </w:rPr>
                      <w:t>从</w:t>
                    </w:r>
                    <w:r w:rsidRPr="001F7942">
                      <w:rPr>
                        <w:rFonts w:asciiTheme="minorEastAsia" w:hAnsiTheme="minorEastAsia"/>
                        <w:sz w:val="21"/>
                        <w:szCs w:val="21"/>
                      </w:rPr>
                      <w:t>构思、</w:t>
                    </w:r>
                    <w:r w:rsidRPr="001F7942">
                      <w:rPr>
                        <w:rFonts w:asciiTheme="minorEastAsia" w:hAnsiTheme="minorEastAsia" w:hint="eastAsia"/>
                        <w:sz w:val="21"/>
                        <w:szCs w:val="21"/>
                      </w:rPr>
                      <w:t>视角</w:t>
                    </w:r>
                    <w:r w:rsidRPr="001F7942">
                      <w:rPr>
                        <w:rFonts w:asciiTheme="minorEastAsia" w:hAnsiTheme="minorEastAsia"/>
                        <w:sz w:val="21"/>
                        <w:szCs w:val="21"/>
                      </w:rPr>
                      <w:t>、</w:t>
                    </w:r>
                    <w:r w:rsidRPr="001F7942">
                      <w:rPr>
                        <w:rFonts w:asciiTheme="minorEastAsia" w:hAnsiTheme="minorEastAsia" w:hint="eastAsia"/>
                        <w:sz w:val="21"/>
                        <w:szCs w:val="21"/>
                      </w:rPr>
                      <w:t>写景</w:t>
                    </w:r>
                    <w:r w:rsidRPr="001F7942">
                      <w:rPr>
                        <w:rFonts w:asciiTheme="minorEastAsia" w:hAnsiTheme="minorEastAsia"/>
                        <w:sz w:val="21"/>
                        <w:szCs w:val="21"/>
                      </w:rPr>
                      <w:t>方法、</w:t>
                    </w:r>
                    <w:r w:rsidRPr="001F7942">
                      <w:rPr>
                        <w:rFonts w:asciiTheme="minorEastAsia" w:hAnsiTheme="minorEastAsia" w:hint="eastAsia"/>
                        <w:sz w:val="21"/>
                        <w:szCs w:val="21"/>
                      </w:rPr>
                      <w:t>语言</w:t>
                    </w:r>
                    <w:r w:rsidRPr="001F7942">
                      <w:rPr>
                        <w:rFonts w:asciiTheme="minorEastAsia" w:hAnsiTheme="minorEastAsia"/>
                        <w:sz w:val="21"/>
                        <w:szCs w:val="21"/>
                      </w:rPr>
                      <w:t>等角度比较</w:t>
                    </w:r>
                    <w:r w:rsidRPr="001F7942">
                      <w:rPr>
                        <w:rFonts w:asciiTheme="minorEastAsia" w:hAnsiTheme="minorEastAsia" w:hint="eastAsia"/>
                        <w:sz w:val="21"/>
                        <w:szCs w:val="21"/>
                      </w:rPr>
                      <w:t>四篇</w:t>
                    </w:r>
                    <w:r w:rsidRPr="001F7942">
                      <w:rPr>
                        <w:rFonts w:asciiTheme="minorEastAsia" w:hAnsiTheme="minorEastAsia"/>
                        <w:sz w:val="21"/>
                        <w:szCs w:val="21"/>
                      </w:rPr>
                      <w:t>游记的独特之处，</w:t>
                    </w:r>
                    <w:r w:rsidRPr="001F7942">
                      <w:rPr>
                        <w:rFonts w:asciiTheme="minorEastAsia" w:hAnsiTheme="minorEastAsia" w:hint="eastAsia"/>
                        <w:sz w:val="21"/>
                        <w:szCs w:val="21"/>
                      </w:rPr>
                      <w:t>形成</w:t>
                    </w:r>
                    <w:r w:rsidRPr="001F7942">
                      <w:rPr>
                        <w:rFonts w:asciiTheme="minorEastAsia" w:hAnsiTheme="minorEastAsia"/>
                        <w:sz w:val="21"/>
                        <w:szCs w:val="21"/>
                      </w:rPr>
                      <w:t>自己的鉴赏与评析，</w:t>
                    </w:r>
                    <w:r w:rsidRPr="001F7942">
                      <w:rPr>
                        <w:rFonts w:asciiTheme="minorEastAsia" w:hAnsiTheme="minorEastAsia" w:hint="eastAsia"/>
                        <w:sz w:val="21"/>
                        <w:szCs w:val="21"/>
                      </w:rPr>
                      <w:t>完成</w:t>
                    </w:r>
                    <w:r w:rsidRPr="001F7942">
                      <w:rPr>
                        <w:rFonts w:asciiTheme="minorEastAsia" w:hAnsiTheme="minorEastAsia"/>
                        <w:sz w:val="21"/>
                        <w:szCs w:val="21"/>
                      </w:rPr>
                      <w:t>“游记单元</w:t>
                    </w:r>
                    <w:r w:rsidRPr="001F7942">
                      <w:rPr>
                        <w:rFonts w:asciiTheme="minorEastAsia" w:hAnsiTheme="minorEastAsia" w:hint="eastAsia"/>
                        <w:sz w:val="21"/>
                        <w:szCs w:val="21"/>
                      </w:rPr>
                      <w:t>认知</w:t>
                    </w:r>
                    <w:r w:rsidRPr="001F7942">
                      <w:rPr>
                        <w:rFonts w:asciiTheme="minorEastAsia" w:hAnsiTheme="minorEastAsia"/>
                        <w:sz w:val="21"/>
                        <w:szCs w:val="21"/>
                      </w:rPr>
                      <w:t>与学习经验梳理表”。</w:t>
                    </w:r>
                  </w:p>
                </w:txbxContent>
              </v:textbox>
            </v:shape>
            <w10:wrap type="through"/>
          </v:group>
        </w:pict>
      </w:r>
    </w:p>
    <w:p w:rsidR="00A52DEE" w:rsidRDefault="00A52DEE" w:rsidP="00A1114D">
      <w:pPr>
        <w:spacing w:line="276" w:lineRule="auto"/>
        <w:ind w:firstLineChars="200" w:firstLine="420"/>
        <w:jc w:val="both"/>
        <w:rPr>
          <w:rFonts w:asciiTheme="minorEastAsia" w:hAnsiTheme="minorEastAsia" w:hint="eastAsia"/>
          <w:sz w:val="21"/>
          <w:szCs w:val="21"/>
        </w:rPr>
      </w:pPr>
    </w:p>
    <w:p w:rsidR="00A52DEE" w:rsidRDefault="00A52DEE" w:rsidP="00A1114D">
      <w:pPr>
        <w:spacing w:line="276" w:lineRule="auto"/>
        <w:ind w:firstLineChars="200" w:firstLine="420"/>
        <w:jc w:val="both"/>
        <w:rPr>
          <w:rFonts w:asciiTheme="minorEastAsia" w:hAnsiTheme="minorEastAsia" w:hint="eastAsia"/>
          <w:sz w:val="21"/>
          <w:szCs w:val="21"/>
        </w:rPr>
      </w:pPr>
    </w:p>
    <w:p w:rsidR="00A52DEE" w:rsidRDefault="00A52DEE" w:rsidP="00A1114D">
      <w:pPr>
        <w:spacing w:line="276" w:lineRule="auto"/>
        <w:ind w:firstLineChars="200" w:firstLine="420"/>
        <w:jc w:val="both"/>
        <w:rPr>
          <w:rFonts w:asciiTheme="minorEastAsia" w:hAnsiTheme="minorEastAsia" w:hint="eastAsia"/>
          <w:sz w:val="21"/>
          <w:szCs w:val="21"/>
        </w:rPr>
      </w:pPr>
    </w:p>
    <w:p w:rsidR="009A2EC2" w:rsidRDefault="009A2EC2" w:rsidP="00A1114D">
      <w:pPr>
        <w:spacing w:line="276" w:lineRule="auto"/>
        <w:ind w:firstLineChars="200" w:firstLine="420"/>
        <w:jc w:val="both"/>
        <w:rPr>
          <w:rFonts w:ascii="宋体" w:eastAsia="宋体" w:hAnsi="宋体" w:cs="宋体"/>
          <w:sz w:val="21"/>
          <w:szCs w:val="21"/>
        </w:rPr>
      </w:pPr>
      <w:r w:rsidRPr="008C7CBF">
        <w:rPr>
          <w:rFonts w:asciiTheme="minorEastAsia" w:hAnsiTheme="minorEastAsia"/>
          <w:sz w:val="21"/>
          <w:szCs w:val="21"/>
        </w:rPr>
        <w:t>当然，</w:t>
      </w:r>
      <w:r w:rsidRPr="008C7CBF">
        <w:rPr>
          <w:rFonts w:asciiTheme="minorEastAsia" w:hAnsiTheme="minorEastAsia" w:hint="eastAsia"/>
          <w:sz w:val="21"/>
          <w:szCs w:val="21"/>
        </w:rPr>
        <w:t>为了</w:t>
      </w:r>
      <w:r w:rsidRPr="008C7CBF">
        <w:rPr>
          <w:rFonts w:asciiTheme="minorEastAsia" w:hAnsiTheme="minorEastAsia"/>
          <w:sz w:val="21"/>
          <w:szCs w:val="21"/>
        </w:rPr>
        <w:t>提高</w:t>
      </w:r>
      <w:r w:rsidRPr="008C7CBF">
        <w:rPr>
          <w:rFonts w:asciiTheme="minorEastAsia" w:hAnsiTheme="minorEastAsia" w:hint="eastAsia"/>
          <w:sz w:val="21"/>
          <w:szCs w:val="21"/>
        </w:rPr>
        <w:t>学习</w:t>
      </w:r>
      <w:r w:rsidRPr="008C7CBF">
        <w:rPr>
          <w:rFonts w:asciiTheme="minorEastAsia" w:hAnsiTheme="minorEastAsia"/>
          <w:sz w:val="21"/>
          <w:szCs w:val="21"/>
        </w:rPr>
        <w:t>任务</w:t>
      </w:r>
      <w:r w:rsidRPr="008C7CBF">
        <w:rPr>
          <w:rFonts w:asciiTheme="minorEastAsia" w:hAnsiTheme="minorEastAsia" w:hint="eastAsia"/>
          <w:sz w:val="21"/>
          <w:szCs w:val="21"/>
        </w:rPr>
        <w:t>实施</w:t>
      </w:r>
      <w:r w:rsidRPr="008C7CBF">
        <w:rPr>
          <w:rFonts w:asciiTheme="minorEastAsia" w:hAnsiTheme="minorEastAsia"/>
          <w:sz w:val="21"/>
          <w:szCs w:val="21"/>
        </w:rPr>
        <w:t>过程中的</w:t>
      </w:r>
      <w:r w:rsidRPr="008C7CBF">
        <w:rPr>
          <w:rFonts w:asciiTheme="minorEastAsia" w:hAnsiTheme="minorEastAsia" w:hint="eastAsia"/>
          <w:sz w:val="21"/>
          <w:szCs w:val="21"/>
        </w:rPr>
        <w:t>有效性</w:t>
      </w:r>
      <w:r>
        <w:rPr>
          <w:rFonts w:asciiTheme="minorEastAsia" w:hAnsiTheme="minorEastAsia"/>
          <w:sz w:val="21"/>
          <w:szCs w:val="21"/>
        </w:rPr>
        <w:t>和参与性，</w:t>
      </w:r>
      <w:r>
        <w:rPr>
          <w:rFonts w:asciiTheme="minorEastAsia" w:hAnsiTheme="minorEastAsia" w:hint="eastAsia"/>
          <w:sz w:val="21"/>
          <w:szCs w:val="21"/>
        </w:rPr>
        <w:t>还</w:t>
      </w:r>
      <w:r w:rsidRPr="008C7CBF">
        <w:rPr>
          <w:rFonts w:asciiTheme="minorEastAsia" w:hAnsiTheme="minorEastAsia" w:hint="eastAsia"/>
          <w:sz w:val="21"/>
          <w:szCs w:val="21"/>
        </w:rPr>
        <w:t>可以</w:t>
      </w:r>
      <w:r w:rsidRPr="008C7CBF">
        <w:rPr>
          <w:rFonts w:asciiTheme="minorEastAsia" w:hAnsiTheme="minorEastAsia"/>
          <w:sz w:val="21"/>
          <w:szCs w:val="21"/>
        </w:rPr>
        <w:t>运用</w:t>
      </w:r>
      <w:r w:rsidRPr="008C7CBF">
        <w:rPr>
          <w:rFonts w:asciiTheme="minorEastAsia" w:hAnsiTheme="minorEastAsia" w:hint="eastAsia"/>
          <w:sz w:val="21"/>
          <w:szCs w:val="21"/>
        </w:rPr>
        <w:t>UbD理论提出的WHERETO设计模板</w:t>
      </w:r>
      <w:r w:rsidRPr="008C7CBF">
        <w:rPr>
          <w:rFonts w:asciiTheme="minorEastAsia" w:hAnsiTheme="minorEastAsia"/>
          <w:sz w:val="21"/>
          <w:szCs w:val="21"/>
        </w:rPr>
        <w:t>。</w:t>
      </w:r>
      <w:r>
        <w:rPr>
          <w:rFonts w:ascii="宋体" w:eastAsia="宋体" w:hAnsi="宋体" w:cs="宋体" w:hint="eastAsia"/>
          <w:sz w:val="21"/>
          <w:szCs w:val="21"/>
        </w:rPr>
        <w:t>可以进一步</w:t>
      </w:r>
      <w:r>
        <w:rPr>
          <w:rFonts w:ascii="宋体" w:eastAsia="宋体" w:hAnsi="宋体" w:cs="宋体"/>
          <w:sz w:val="21"/>
          <w:szCs w:val="21"/>
        </w:rPr>
        <w:t>思考：所设计的学习任务</w:t>
      </w:r>
      <w:r>
        <w:rPr>
          <w:rFonts w:ascii="宋体" w:eastAsia="宋体" w:hAnsi="宋体" w:cs="宋体" w:hint="eastAsia"/>
          <w:sz w:val="21"/>
          <w:szCs w:val="21"/>
        </w:rPr>
        <w:t>能否</w:t>
      </w:r>
      <w:r w:rsidRPr="008C7CBF">
        <w:rPr>
          <w:rFonts w:ascii="宋体" w:eastAsia="宋体" w:hAnsi="宋体" w:cs="宋体" w:hint="eastAsia"/>
          <w:sz w:val="21"/>
          <w:szCs w:val="21"/>
        </w:rPr>
        <w:t>帮助学生知道此</w:t>
      </w:r>
      <w:r>
        <w:rPr>
          <w:rFonts w:ascii="宋体" w:eastAsia="宋体" w:hAnsi="宋体" w:cs="宋体" w:hint="eastAsia"/>
          <w:sz w:val="21"/>
          <w:szCs w:val="21"/>
        </w:rPr>
        <w:t>单元的</w:t>
      </w:r>
      <w:r>
        <w:rPr>
          <w:rFonts w:ascii="宋体" w:eastAsia="宋体" w:hAnsi="宋体" w:cs="宋体"/>
          <w:sz w:val="21"/>
          <w:szCs w:val="21"/>
        </w:rPr>
        <w:t>学习方向</w:t>
      </w:r>
      <w:r w:rsidRPr="008C7CBF">
        <w:rPr>
          <w:rFonts w:ascii="宋体" w:eastAsia="宋体" w:hAnsi="宋体" w:cs="宋体" w:hint="eastAsia"/>
          <w:sz w:val="21"/>
          <w:szCs w:val="21"/>
        </w:rPr>
        <w:t>和预期结果</w:t>
      </w:r>
      <w:r>
        <w:rPr>
          <w:rFonts w:ascii="宋体" w:eastAsia="宋体" w:hAnsi="宋体" w:cs="宋体"/>
          <w:sz w:val="21"/>
          <w:szCs w:val="21"/>
        </w:rPr>
        <w:t>；</w:t>
      </w:r>
      <w:r>
        <w:rPr>
          <w:rFonts w:ascii="宋体" w:eastAsia="宋体" w:hAnsi="宋体" w:cs="宋体" w:hint="eastAsia"/>
          <w:sz w:val="21"/>
          <w:szCs w:val="21"/>
        </w:rPr>
        <w:t>是否</w:t>
      </w:r>
      <w:r>
        <w:rPr>
          <w:rFonts w:ascii="宋体" w:eastAsia="宋体" w:hAnsi="宋体" w:cs="宋体"/>
          <w:sz w:val="21"/>
          <w:szCs w:val="21"/>
        </w:rPr>
        <w:t>有某项学习任务能</w:t>
      </w:r>
      <w:r w:rsidRPr="008C7CBF">
        <w:rPr>
          <w:rFonts w:ascii="宋体" w:eastAsia="宋体" w:hAnsi="宋体" w:cs="宋体" w:hint="eastAsia"/>
          <w:sz w:val="21"/>
          <w:szCs w:val="21"/>
        </w:rPr>
        <w:t>帮助教师知道学生从哪开始(先前知识、兴趣)</w:t>
      </w:r>
      <w:r>
        <w:rPr>
          <w:rFonts w:ascii="宋体" w:eastAsia="宋体" w:hAnsi="宋体" w:cs="宋体" w:hint="eastAsia"/>
          <w:sz w:val="21"/>
          <w:szCs w:val="21"/>
        </w:rPr>
        <w:t>；任务</w:t>
      </w:r>
      <w:r>
        <w:rPr>
          <w:rFonts w:ascii="宋体" w:eastAsia="宋体" w:hAnsi="宋体" w:cs="宋体"/>
          <w:sz w:val="21"/>
          <w:szCs w:val="21"/>
        </w:rPr>
        <w:t>的实施过程中如何</w:t>
      </w:r>
      <w:r w:rsidRPr="008C7CBF">
        <w:rPr>
          <w:rFonts w:ascii="宋体" w:eastAsia="宋体" w:hAnsi="宋体" w:cs="宋体" w:hint="eastAsia"/>
          <w:sz w:val="21"/>
          <w:szCs w:val="21"/>
        </w:rPr>
        <w:t>把握学生情况和</w:t>
      </w:r>
      <w:r>
        <w:rPr>
          <w:rFonts w:ascii="宋体" w:eastAsia="宋体" w:hAnsi="宋体" w:cs="宋体"/>
          <w:sz w:val="21"/>
          <w:szCs w:val="21"/>
        </w:rPr>
        <w:t>使学生</w:t>
      </w:r>
      <w:r w:rsidRPr="008C7CBF">
        <w:rPr>
          <w:rFonts w:ascii="宋体" w:eastAsia="宋体" w:hAnsi="宋体" w:cs="宋体" w:hint="eastAsia"/>
          <w:sz w:val="21"/>
          <w:szCs w:val="21"/>
        </w:rPr>
        <w:t>保持学生兴趣</w:t>
      </w:r>
      <w:r>
        <w:rPr>
          <w:rFonts w:ascii="宋体" w:eastAsia="宋体" w:hAnsi="宋体" w:cs="宋体" w:hint="eastAsia"/>
          <w:sz w:val="21"/>
          <w:szCs w:val="21"/>
        </w:rPr>
        <w:t>；是否</w:t>
      </w:r>
      <w:r>
        <w:rPr>
          <w:rFonts w:ascii="宋体" w:eastAsia="宋体" w:hAnsi="宋体" w:cs="宋体"/>
          <w:sz w:val="21"/>
          <w:szCs w:val="21"/>
        </w:rPr>
        <w:t>有部分学习任务能</w:t>
      </w:r>
      <w:r>
        <w:rPr>
          <w:rFonts w:ascii="宋体" w:eastAsia="宋体" w:hAnsi="宋体" w:cs="宋体" w:hint="eastAsia"/>
          <w:sz w:val="21"/>
          <w:szCs w:val="21"/>
        </w:rPr>
        <w:t>帮助学生</w:t>
      </w:r>
      <w:r w:rsidRPr="008C7CBF">
        <w:rPr>
          <w:rFonts w:ascii="宋体" w:eastAsia="宋体" w:hAnsi="宋体" w:cs="宋体" w:hint="eastAsia"/>
          <w:sz w:val="21"/>
          <w:szCs w:val="21"/>
        </w:rPr>
        <w:t>体验主要观点和探索问题</w:t>
      </w:r>
      <w:r>
        <w:rPr>
          <w:rFonts w:ascii="宋体" w:eastAsia="宋体" w:hAnsi="宋体" w:cs="宋体" w:hint="eastAsia"/>
          <w:sz w:val="21"/>
          <w:szCs w:val="21"/>
        </w:rPr>
        <w:t>；</w:t>
      </w:r>
      <w:r>
        <w:rPr>
          <w:rFonts w:ascii="宋体" w:eastAsia="宋体" w:hAnsi="宋体" w:cs="宋体"/>
          <w:sz w:val="21"/>
          <w:szCs w:val="21"/>
        </w:rPr>
        <w:t>在任务的实施过程中</w:t>
      </w:r>
      <w:r>
        <w:rPr>
          <w:rFonts w:ascii="宋体" w:eastAsia="宋体" w:hAnsi="宋体" w:cs="宋体" w:hint="eastAsia"/>
          <w:sz w:val="21"/>
          <w:szCs w:val="21"/>
        </w:rPr>
        <w:t>能够让</w:t>
      </w:r>
      <w:r>
        <w:rPr>
          <w:rFonts w:ascii="宋体" w:eastAsia="宋体" w:hAnsi="宋体" w:cs="宋体"/>
          <w:sz w:val="21"/>
          <w:szCs w:val="21"/>
        </w:rPr>
        <w:t>学生</w:t>
      </w:r>
      <w:r w:rsidRPr="008C7CBF">
        <w:rPr>
          <w:rFonts w:ascii="宋体" w:eastAsia="宋体" w:hAnsi="宋体" w:cs="宋体" w:hint="eastAsia"/>
          <w:sz w:val="21"/>
          <w:szCs w:val="21"/>
        </w:rPr>
        <w:t>去反思和修改他们的理解及学习表现</w:t>
      </w:r>
      <w:r>
        <w:rPr>
          <w:rFonts w:ascii="宋体" w:eastAsia="宋体" w:hAnsi="宋体" w:cs="宋体" w:hint="eastAsia"/>
          <w:sz w:val="21"/>
          <w:szCs w:val="21"/>
        </w:rPr>
        <w:t>；</w:t>
      </w:r>
      <w:r>
        <w:rPr>
          <w:rFonts w:ascii="宋体" w:eastAsia="宋体" w:hAnsi="宋体" w:cs="宋体"/>
          <w:sz w:val="21"/>
          <w:szCs w:val="21"/>
        </w:rPr>
        <w:t>能否</w:t>
      </w:r>
      <w:r>
        <w:rPr>
          <w:rFonts w:ascii="宋体" w:eastAsia="宋体" w:hAnsi="宋体" w:cs="宋体" w:hint="eastAsia"/>
          <w:sz w:val="21"/>
          <w:szCs w:val="21"/>
        </w:rPr>
        <w:t>让</w:t>
      </w:r>
      <w:r>
        <w:rPr>
          <w:rFonts w:ascii="宋体" w:eastAsia="宋体" w:hAnsi="宋体" w:cs="宋体"/>
          <w:sz w:val="21"/>
          <w:szCs w:val="21"/>
        </w:rPr>
        <w:t>学</w:t>
      </w:r>
      <w:r w:rsidRPr="008C7CBF">
        <w:rPr>
          <w:rFonts w:ascii="宋体" w:eastAsia="宋体" w:hAnsi="宋体" w:cs="宋体" w:hint="eastAsia"/>
          <w:sz w:val="21"/>
          <w:szCs w:val="21"/>
        </w:rPr>
        <w:t>生评价</w:t>
      </w:r>
      <w:r>
        <w:rPr>
          <w:rFonts w:ascii="宋体" w:eastAsia="宋体" w:hAnsi="宋体" w:cs="宋体" w:hint="eastAsia"/>
          <w:sz w:val="21"/>
          <w:szCs w:val="21"/>
        </w:rPr>
        <w:t>他们的学习表现及其含义；任务</w:t>
      </w:r>
      <w:r>
        <w:rPr>
          <w:rFonts w:ascii="宋体" w:eastAsia="宋体" w:hAnsi="宋体" w:cs="宋体"/>
          <w:sz w:val="21"/>
          <w:szCs w:val="21"/>
        </w:rPr>
        <w:t>的设计是否</w:t>
      </w:r>
      <w:r>
        <w:rPr>
          <w:rFonts w:ascii="宋体" w:eastAsia="宋体" w:hAnsi="宋体" w:cs="宋体" w:hint="eastAsia"/>
          <w:sz w:val="21"/>
          <w:szCs w:val="21"/>
        </w:rPr>
        <w:t>考虑</w:t>
      </w:r>
      <w:r>
        <w:rPr>
          <w:rFonts w:ascii="宋体" w:eastAsia="宋体" w:hAnsi="宋体" w:cs="宋体"/>
          <w:sz w:val="21"/>
          <w:szCs w:val="21"/>
        </w:rPr>
        <w:t>到了学生的</w:t>
      </w:r>
      <w:r w:rsidRPr="008C7CBF">
        <w:rPr>
          <w:rFonts w:ascii="宋体" w:eastAsia="宋体" w:hAnsi="宋体" w:cs="宋体" w:hint="eastAsia"/>
          <w:sz w:val="21"/>
          <w:szCs w:val="21"/>
        </w:rPr>
        <w:t>个性化</w:t>
      </w:r>
      <w:r>
        <w:rPr>
          <w:rFonts w:ascii="宋体" w:eastAsia="宋体" w:hAnsi="宋体" w:cs="宋体"/>
          <w:sz w:val="21"/>
          <w:szCs w:val="21"/>
        </w:rPr>
        <w:t>；任务实施过程中如何</w:t>
      </w:r>
      <w:r>
        <w:rPr>
          <w:rFonts w:ascii="宋体" w:eastAsia="宋体" w:hAnsi="宋体" w:cs="宋体" w:hint="eastAsia"/>
          <w:sz w:val="21"/>
          <w:szCs w:val="21"/>
        </w:rPr>
        <w:t>使学生</w:t>
      </w:r>
      <w:r w:rsidRPr="008C7CBF">
        <w:rPr>
          <w:rFonts w:ascii="宋体" w:eastAsia="宋体" w:hAnsi="宋体" w:cs="宋体" w:hint="eastAsia"/>
          <w:sz w:val="21"/>
          <w:szCs w:val="21"/>
        </w:rPr>
        <w:t>最大程度地提升学生的学习动机与持续参与的热情,</w:t>
      </w:r>
      <w:r>
        <w:rPr>
          <w:rFonts w:ascii="宋体" w:eastAsia="宋体" w:hAnsi="宋体" w:cs="宋体" w:hint="eastAsia"/>
          <w:sz w:val="21"/>
          <w:szCs w:val="21"/>
        </w:rPr>
        <w:t>提升学习效果。</w:t>
      </w:r>
    </w:p>
    <w:p w:rsidR="00C07129" w:rsidRPr="00A52DEE" w:rsidRDefault="00E73516" w:rsidP="00A1114D">
      <w:pPr>
        <w:spacing w:line="276" w:lineRule="auto"/>
        <w:ind w:firstLineChars="200" w:firstLine="420"/>
        <w:jc w:val="both"/>
        <w:rPr>
          <w:rFonts w:ascii="宋体" w:eastAsia="宋体" w:hAnsi="宋体" w:cs="宋体"/>
          <w:sz w:val="21"/>
          <w:szCs w:val="21"/>
        </w:rPr>
      </w:pPr>
      <w:r w:rsidRPr="00A52DEE">
        <w:rPr>
          <w:rFonts w:ascii="宋体" w:eastAsia="宋体" w:hAnsi="宋体" w:cs="宋体" w:hint="eastAsia"/>
          <w:sz w:val="21"/>
          <w:szCs w:val="21"/>
        </w:rPr>
        <w:t>综上所述，UbD理论下的初中语文单元教学设计最核心的是围绕核心概念或核心问题进行逆向思考，围绕要求知识迁移和应用的真实性评估任务来设计教学，从而达成对核心概念或核心问题的深度理解。在新课标背景下，教师借助UbD理论开展单元教学设计，是由关注教师的“教”转向关注学生的“学”，是落实学习任务群的有效路径，更有利于促进学生核心素养的发展。</w:t>
      </w:r>
    </w:p>
    <w:p w:rsidR="00E73516" w:rsidRPr="00A1114D" w:rsidRDefault="00E73516" w:rsidP="00A1114D">
      <w:pPr>
        <w:spacing w:line="276" w:lineRule="auto"/>
        <w:ind w:firstLineChars="200" w:firstLine="420"/>
        <w:jc w:val="both"/>
        <w:rPr>
          <w:rFonts w:asciiTheme="minorEastAsia" w:hAnsiTheme="minorEastAsia"/>
          <w:sz w:val="21"/>
          <w:szCs w:val="21"/>
        </w:rPr>
      </w:pPr>
    </w:p>
    <w:p w:rsidR="00591E3B" w:rsidRPr="009C4265" w:rsidRDefault="00591E3B" w:rsidP="009C4265">
      <w:pPr>
        <w:spacing w:line="276" w:lineRule="auto"/>
        <w:rPr>
          <w:rFonts w:asciiTheme="minorEastAsia" w:hAnsiTheme="minorEastAsia"/>
          <w:sz w:val="21"/>
          <w:szCs w:val="21"/>
        </w:rPr>
      </w:pPr>
      <w:r w:rsidRPr="009C4265">
        <w:rPr>
          <w:rFonts w:asciiTheme="minorEastAsia" w:hAnsiTheme="minorEastAsia" w:hint="eastAsia"/>
          <w:sz w:val="21"/>
          <w:szCs w:val="21"/>
        </w:rPr>
        <w:t>参考</w:t>
      </w:r>
      <w:r w:rsidRPr="009C4265">
        <w:rPr>
          <w:rFonts w:asciiTheme="minorEastAsia" w:hAnsiTheme="minorEastAsia"/>
          <w:sz w:val="21"/>
          <w:szCs w:val="21"/>
        </w:rPr>
        <w:t>文献：</w:t>
      </w:r>
    </w:p>
    <w:p w:rsidR="008934C0" w:rsidRDefault="008934C0" w:rsidP="009C4265">
      <w:pPr>
        <w:pStyle w:val="a4"/>
        <w:numPr>
          <w:ilvl w:val="0"/>
          <w:numId w:val="26"/>
        </w:numPr>
        <w:spacing w:line="276" w:lineRule="auto"/>
        <w:ind w:firstLineChars="0"/>
        <w:rPr>
          <w:rFonts w:asciiTheme="minorEastAsia" w:hAnsiTheme="minorEastAsia"/>
          <w:szCs w:val="21"/>
        </w:rPr>
      </w:pPr>
      <w:r>
        <w:rPr>
          <w:rFonts w:asciiTheme="minorEastAsia" w:hAnsiTheme="minorEastAsia"/>
          <w:szCs w:val="21"/>
        </w:rPr>
        <w:t>义务教育语文课程标准（2022</w:t>
      </w:r>
      <w:r>
        <w:rPr>
          <w:rFonts w:asciiTheme="minorEastAsia" w:hAnsiTheme="minorEastAsia" w:hint="eastAsia"/>
          <w:szCs w:val="21"/>
        </w:rPr>
        <w:t>版</w:t>
      </w:r>
      <w:r>
        <w:rPr>
          <w:rFonts w:asciiTheme="minorEastAsia" w:hAnsiTheme="minorEastAsia"/>
          <w:szCs w:val="21"/>
        </w:rPr>
        <w:t>）</w:t>
      </w:r>
      <w:r w:rsidRPr="009C4265">
        <w:rPr>
          <w:rFonts w:asciiTheme="minorEastAsia" w:hAnsiTheme="minorEastAsia" w:cs="MS Mincho" w:hint="eastAsia"/>
          <w:szCs w:val="21"/>
        </w:rPr>
        <w:t>.</w:t>
      </w:r>
      <w:r>
        <w:rPr>
          <w:rFonts w:asciiTheme="minorEastAsia" w:hAnsiTheme="minorEastAsia" w:cs="MS Mincho"/>
          <w:szCs w:val="21"/>
        </w:rPr>
        <w:t>北京师范大学出版社</w:t>
      </w:r>
    </w:p>
    <w:p w:rsidR="0076116F" w:rsidRPr="009A2EC2" w:rsidRDefault="0074446D" w:rsidP="00CB43C4">
      <w:pPr>
        <w:pStyle w:val="a4"/>
        <w:numPr>
          <w:ilvl w:val="0"/>
          <w:numId w:val="26"/>
        </w:numPr>
        <w:spacing w:line="276" w:lineRule="auto"/>
        <w:ind w:firstLineChars="0"/>
        <w:rPr>
          <w:rFonts w:asciiTheme="minorEastAsia" w:hAnsiTheme="minorEastAsia"/>
          <w:szCs w:val="21"/>
        </w:rPr>
      </w:pPr>
      <w:r w:rsidRPr="009C4265">
        <w:rPr>
          <w:rFonts w:asciiTheme="minorEastAsia" w:hAnsiTheme="minorEastAsia" w:hint="eastAsia"/>
          <w:szCs w:val="21"/>
        </w:rPr>
        <w:t>格兰特</w:t>
      </w:r>
      <w:r w:rsidRPr="009C4265">
        <w:rPr>
          <w:rFonts w:ascii="MS Mincho" w:eastAsia="MS Mincho" w:hAnsi="MS Mincho" w:cs="MS Mincho"/>
          <w:szCs w:val="21"/>
        </w:rPr>
        <w:t>・</w:t>
      </w:r>
      <w:r w:rsidRPr="009C4265">
        <w:rPr>
          <w:rFonts w:asciiTheme="minorEastAsia" w:hAnsiTheme="minorEastAsia" w:cs="MS Mincho"/>
          <w:szCs w:val="21"/>
        </w:rPr>
        <w:t>威金斯，</w:t>
      </w:r>
      <w:r w:rsidRPr="009C4265">
        <w:rPr>
          <w:rFonts w:asciiTheme="minorEastAsia" w:hAnsiTheme="minorEastAsia" w:cs="MS Mincho" w:hint="eastAsia"/>
          <w:szCs w:val="21"/>
        </w:rPr>
        <w:t>杰</w:t>
      </w:r>
      <w:r w:rsidRPr="009C4265">
        <w:rPr>
          <w:rFonts w:asciiTheme="minorEastAsia" w:hAnsiTheme="minorEastAsia" w:cs="MS Mincho"/>
          <w:szCs w:val="21"/>
        </w:rPr>
        <w:t>伊</w:t>
      </w:r>
      <w:r w:rsidRPr="009C4265">
        <w:rPr>
          <w:rFonts w:ascii="MS Mincho" w:eastAsia="MS Mincho" w:hAnsi="MS Mincho" w:cs="MS Mincho"/>
          <w:szCs w:val="21"/>
        </w:rPr>
        <w:t>・</w:t>
      </w:r>
      <w:r w:rsidRPr="009C4265">
        <w:rPr>
          <w:rFonts w:asciiTheme="minorEastAsia" w:hAnsiTheme="minorEastAsia" w:cs="MS Mincho"/>
          <w:szCs w:val="21"/>
        </w:rPr>
        <w:t>麦克泰格</w:t>
      </w:r>
      <w:r w:rsidRPr="009C4265">
        <w:rPr>
          <w:rFonts w:asciiTheme="minorEastAsia" w:hAnsiTheme="minorEastAsia" w:cs="MS Mincho" w:hint="eastAsia"/>
          <w:szCs w:val="21"/>
        </w:rPr>
        <w:t>.</w:t>
      </w:r>
      <w:r w:rsidRPr="009C4265">
        <w:rPr>
          <w:rFonts w:asciiTheme="minorEastAsia" w:hAnsiTheme="minorEastAsia" w:cs="MS Mincho"/>
          <w:szCs w:val="21"/>
        </w:rPr>
        <w:t>理解为先模式单元教学设计指南</w:t>
      </w:r>
      <w:r w:rsidRPr="009C4265">
        <w:rPr>
          <w:rFonts w:asciiTheme="minorEastAsia" w:hAnsiTheme="minorEastAsia" w:cs="MS Mincho" w:hint="eastAsia"/>
          <w:szCs w:val="21"/>
        </w:rPr>
        <w:t>.</w:t>
      </w:r>
      <w:r w:rsidRPr="009C4265">
        <w:rPr>
          <w:rFonts w:asciiTheme="minorEastAsia" w:hAnsiTheme="minorEastAsia" w:cs="MS Mincho"/>
          <w:szCs w:val="21"/>
        </w:rPr>
        <w:t>盛</w:t>
      </w:r>
      <w:r w:rsidRPr="009C4265">
        <w:rPr>
          <w:rFonts w:asciiTheme="minorEastAsia" w:hAnsiTheme="minorEastAsia" w:cs="MS Mincho" w:hint="eastAsia"/>
          <w:szCs w:val="21"/>
        </w:rPr>
        <w:t>群</w:t>
      </w:r>
      <w:r w:rsidRPr="009C4265">
        <w:rPr>
          <w:rFonts w:asciiTheme="minorEastAsia" w:hAnsiTheme="minorEastAsia" w:cs="MS Mincho"/>
          <w:szCs w:val="21"/>
        </w:rPr>
        <w:t>力，</w:t>
      </w:r>
      <w:r w:rsidRPr="009C4265">
        <w:rPr>
          <w:rFonts w:asciiTheme="minorEastAsia" w:hAnsiTheme="minorEastAsia" w:cs="MS Mincho" w:hint="eastAsia"/>
          <w:szCs w:val="21"/>
        </w:rPr>
        <w:t>等</w:t>
      </w:r>
      <w:r w:rsidRPr="009C4265">
        <w:rPr>
          <w:rFonts w:asciiTheme="minorEastAsia" w:hAnsiTheme="minorEastAsia" w:cs="MS Mincho"/>
          <w:szCs w:val="21"/>
        </w:rPr>
        <w:t>，</w:t>
      </w:r>
      <w:r w:rsidRPr="009C4265">
        <w:rPr>
          <w:rFonts w:asciiTheme="minorEastAsia" w:hAnsiTheme="minorEastAsia" w:cs="MS Mincho" w:hint="eastAsia"/>
          <w:szCs w:val="21"/>
        </w:rPr>
        <w:t>译.福建</w:t>
      </w:r>
      <w:r w:rsidR="00CB43C4">
        <w:rPr>
          <w:rFonts w:asciiTheme="minorEastAsia" w:hAnsiTheme="minorEastAsia" w:cs="MS Mincho"/>
          <w:szCs w:val="21"/>
        </w:rPr>
        <w:t>教育出版社</w:t>
      </w:r>
    </w:p>
    <w:sectPr w:rsidR="0076116F" w:rsidRPr="009A2EC2" w:rsidSect="00C26CAC">
      <w:pgSz w:w="11900" w:h="16840"/>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796D" w:rsidRDefault="00FF796D" w:rsidP="00FC04E5">
      <w:r>
        <w:separator/>
      </w:r>
    </w:p>
  </w:endnote>
  <w:endnote w:type="continuationSeparator" w:id="1">
    <w:p w:rsidR="00FF796D" w:rsidRDefault="00FF796D" w:rsidP="00FC04E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796D" w:rsidRDefault="00FF796D" w:rsidP="00FC04E5">
      <w:r>
        <w:separator/>
      </w:r>
    </w:p>
  </w:footnote>
  <w:footnote w:type="continuationSeparator" w:id="1">
    <w:p w:rsidR="00FF796D" w:rsidRDefault="00FF796D" w:rsidP="00FC04E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D79B2"/>
    <w:multiLevelType w:val="hybridMultilevel"/>
    <w:tmpl w:val="5302EC90"/>
    <w:lvl w:ilvl="0" w:tplc="E9CE0D44">
      <w:start w:val="1"/>
      <w:numFmt w:val="decimal"/>
      <w:lvlText w:val="%1."/>
      <w:lvlJc w:val="left"/>
      <w:pPr>
        <w:ind w:left="780" w:hanging="360"/>
      </w:pPr>
      <w:rPr>
        <w:rFonts w:hint="default"/>
      </w:rPr>
    </w:lvl>
    <w:lvl w:ilvl="1" w:tplc="04090019" w:tentative="1">
      <w:start w:val="1"/>
      <w:numFmt w:val="lowerLetter"/>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lowerLetter"/>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lowerLetter"/>
      <w:lvlText w:val="%8)"/>
      <w:lvlJc w:val="left"/>
      <w:pPr>
        <w:ind w:left="4260" w:hanging="480"/>
      </w:pPr>
    </w:lvl>
    <w:lvl w:ilvl="8" w:tplc="0409001B" w:tentative="1">
      <w:start w:val="1"/>
      <w:numFmt w:val="lowerRoman"/>
      <w:lvlText w:val="%9."/>
      <w:lvlJc w:val="right"/>
      <w:pPr>
        <w:ind w:left="4740" w:hanging="480"/>
      </w:pPr>
    </w:lvl>
  </w:abstractNum>
  <w:abstractNum w:abstractNumId="1">
    <w:nsid w:val="02065B47"/>
    <w:multiLevelType w:val="hybridMultilevel"/>
    <w:tmpl w:val="E2F43746"/>
    <w:lvl w:ilvl="0" w:tplc="8C46DA78">
      <w:start w:val="1"/>
      <w:numFmt w:val="decimal"/>
      <w:lvlText w:val="%1."/>
      <w:lvlJc w:val="left"/>
      <w:pPr>
        <w:ind w:left="360" w:hanging="360"/>
      </w:pPr>
      <w:rPr>
        <w:rFonts w:hint="default"/>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2">
    <w:nsid w:val="05332DAA"/>
    <w:multiLevelType w:val="hybridMultilevel"/>
    <w:tmpl w:val="02F6E320"/>
    <w:lvl w:ilvl="0" w:tplc="96BE6270">
      <w:start w:val="1"/>
      <w:numFmt w:val="decimal"/>
      <w:lvlText w:val="%1."/>
      <w:lvlJc w:val="left"/>
      <w:pPr>
        <w:ind w:left="360" w:hanging="360"/>
      </w:pPr>
      <w:rPr>
        <w:rFonts w:hint="default"/>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3">
    <w:nsid w:val="05BA68DE"/>
    <w:multiLevelType w:val="hybridMultilevel"/>
    <w:tmpl w:val="4B34A01C"/>
    <w:lvl w:ilvl="0" w:tplc="1AC8CCBE">
      <w:start w:val="1"/>
      <w:numFmt w:val="decimal"/>
      <w:lvlText w:val="%1."/>
      <w:lvlJc w:val="left"/>
      <w:pPr>
        <w:ind w:left="360" w:hanging="360"/>
      </w:pPr>
      <w:rPr>
        <w:rFonts w:hint="eastAsia"/>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4">
    <w:nsid w:val="08171D2B"/>
    <w:multiLevelType w:val="hybridMultilevel"/>
    <w:tmpl w:val="A768EB46"/>
    <w:lvl w:ilvl="0" w:tplc="BE321658">
      <w:start w:val="1"/>
      <w:numFmt w:val="decimal"/>
      <w:lvlText w:val="（%1）"/>
      <w:lvlJc w:val="left"/>
      <w:pPr>
        <w:ind w:left="1500" w:hanging="720"/>
      </w:pPr>
      <w:rPr>
        <w:rFonts w:hint="eastAsia"/>
      </w:rPr>
    </w:lvl>
    <w:lvl w:ilvl="1" w:tplc="04090019" w:tentative="1">
      <w:start w:val="1"/>
      <w:numFmt w:val="lowerLetter"/>
      <w:lvlText w:val="%2)"/>
      <w:lvlJc w:val="left"/>
      <w:pPr>
        <w:ind w:left="1740" w:hanging="480"/>
      </w:pPr>
    </w:lvl>
    <w:lvl w:ilvl="2" w:tplc="0409001B" w:tentative="1">
      <w:start w:val="1"/>
      <w:numFmt w:val="lowerRoman"/>
      <w:lvlText w:val="%3."/>
      <w:lvlJc w:val="right"/>
      <w:pPr>
        <w:ind w:left="2220" w:hanging="480"/>
      </w:pPr>
    </w:lvl>
    <w:lvl w:ilvl="3" w:tplc="0409000F" w:tentative="1">
      <w:start w:val="1"/>
      <w:numFmt w:val="decimal"/>
      <w:lvlText w:val="%4."/>
      <w:lvlJc w:val="left"/>
      <w:pPr>
        <w:ind w:left="2700" w:hanging="480"/>
      </w:pPr>
    </w:lvl>
    <w:lvl w:ilvl="4" w:tplc="04090019" w:tentative="1">
      <w:start w:val="1"/>
      <w:numFmt w:val="lowerLetter"/>
      <w:lvlText w:val="%5)"/>
      <w:lvlJc w:val="left"/>
      <w:pPr>
        <w:ind w:left="3180" w:hanging="480"/>
      </w:pPr>
    </w:lvl>
    <w:lvl w:ilvl="5" w:tplc="0409001B" w:tentative="1">
      <w:start w:val="1"/>
      <w:numFmt w:val="lowerRoman"/>
      <w:lvlText w:val="%6."/>
      <w:lvlJc w:val="right"/>
      <w:pPr>
        <w:ind w:left="3660" w:hanging="480"/>
      </w:pPr>
    </w:lvl>
    <w:lvl w:ilvl="6" w:tplc="0409000F" w:tentative="1">
      <w:start w:val="1"/>
      <w:numFmt w:val="decimal"/>
      <w:lvlText w:val="%7."/>
      <w:lvlJc w:val="left"/>
      <w:pPr>
        <w:ind w:left="4140" w:hanging="480"/>
      </w:pPr>
    </w:lvl>
    <w:lvl w:ilvl="7" w:tplc="04090019" w:tentative="1">
      <w:start w:val="1"/>
      <w:numFmt w:val="lowerLetter"/>
      <w:lvlText w:val="%8)"/>
      <w:lvlJc w:val="left"/>
      <w:pPr>
        <w:ind w:left="4620" w:hanging="480"/>
      </w:pPr>
    </w:lvl>
    <w:lvl w:ilvl="8" w:tplc="0409001B" w:tentative="1">
      <w:start w:val="1"/>
      <w:numFmt w:val="lowerRoman"/>
      <w:lvlText w:val="%9."/>
      <w:lvlJc w:val="right"/>
      <w:pPr>
        <w:ind w:left="5100" w:hanging="480"/>
      </w:pPr>
    </w:lvl>
  </w:abstractNum>
  <w:abstractNum w:abstractNumId="5">
    <w:nsid w:val="0C7E01B7"/>
    <w:multiLevelType w:val="hybridMultilevel"/>
    <w:tmpl w:val="B8CCDF48"/>
    <w:lvl w:ilvl="0" w:tplc="18FCC29E">
      <w:start w:val="1"/>
      <w:numFmt w:val="decimal"/>
      <w:lvlText w:val="【%1】"/>
      <w:lvlJc w:val="left"/>
      <w:pPr>
        <w:ind w:left="720" w:hanging="720"/>
      </w:pPr>
      <w:rPr>
        <w:rFonts w:hint="default"/>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6">
    <w:nsid w:val="13265F38"/>
    <w:multiLevelType w:val="hybridMultilevel"/>
    <w:tmpl w:val="B4CECAD6"/>
    <w:lvl w:ilvl="0" w:tplc="E3BC21C4">
      <w:start w:val="1"/>
      <w:numFmt w:val="decimal"/>
      <w:lvlText w:val="%1."/>
      <w:lvlJc w:val="left"/>
      <w:pPr>
        <w:ind w:left="360" w:hanging="360"/>
      </w:pPr>
      <w:rPr>
        <w:rFonts w:hint="default"/>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7">
    <w:nsid w:val="186807F7"/>
    <w:multiLevelType w:val="hybridMultilevel"/>
    <w:tmpl w:val="0E7CE95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nsid w:val="190D39C5"/>
    <w:multiLevelType w:val="hybridMultilevel"/>
    <w:tmpl w:val="160AD24C"/>
    <w:lvl w:ilvl="0" w:tplc="0EF29D74">
      <w:start w:val="1"/>
      <w:numFmt w:val="decimal"/>
      <w:lvlText w:val="%1."/>
      <w:lvlJc w:val="left"/>
      <w:pPr>
        <w:ind w:left="360" w:hanging="360"/>
      </w:pPr>
      <w:rPr>
        <w:rFonts w:hint="default"/>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9">
    <w:nsid w:val="1B1B0FD9"/>
    <w:multiLevelType w:val="hybridMultilevel"/>
    <w:tmpl w:val="A69EAE36"/>
    <w:lvl w:ilvl="0" w:tplc="43E4EA4A">
      <w:start w:val="1"/>
      <w:numFmt w:val="decimal"/>
      <w:lvlText w:val="%1."/>
      <w:lvlJc w:val="left"/>
      <w:pPr>
        <w:ind w:left="360" w:hanging="360"/>
      </w:pPr>
      <w:rPr>
        <w:rFonts w:asciiTheme="minorHAnsi" w:eastAsiaTheme="minorEastAsia" w:hAnsiTheme="minorHAnsi" w:hint="default"/>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10">
    <w:nsid w:val="1E12615C"/>
    <w:multiLevelType w:val="hybridMultilevel"/>
    <w:tmpl w:val="DF3A3DD2"/>
    <w:lvl w:ilvl="0" w:tplc="EAE4CC30">
      <w:start w:val="1"/>
      <w:numFmt w:val="decimal"/>
      <w:lvlText w:val="%1."/>
      <w:lvlJc w:val="left"/>
      <w:pPr>
        <w:ind w:left="780" w:hanging="360"/>
      </w:pPr>
      <w:rPr>
        <w:rFonts w:hint="default"/>
      </w:rPr>
    </w:lvl>
    <w:lvl w:ilvl="1" w:tplc="04090019" w:tentative="1">
      <w:start w:val="1"/>
      <w:numFmt w:val="lowerLetter"/>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lowerLetter"/>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lowerLetter"/>
      <w:lvlText w:val="%8)"/>
      <w:lvlJc w:val="left"/>
      <w:pPr>
        <w:ind w:left="4260" w:hanging="480"/>
      </w:pPr>
    </w:lvl>
    <w:lvl w:ilvl="8" w:tplc="0409001B" w:tentative="1">
      <w:start w:val="1"/>
      <w:numFmt w:val="lowerRoman"/>
      <w:lvlText w:val="%9."/>
      <w:lvlJc w:val="right"/>
      <w:pPr>
        <w:ind w:left="4740" w:hanging="480"/>
      </w:pPr>
    </w:lvl>
  </w:abstractNum>
  <w:abstractNum w:abstractNumId="11">
    <w:nsid w:val="1FC21A10"/>
    <w:multiLevelType w:val="hybridMultilevel"/>
    <w:tmpl w:val="8E92024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nsid w:val="20D84096"/>
    <w:multiLevelType w:val="hybridMultilevel"/>
    <w:tmpl w:val="98FEF6CE"/>
    <w:lvl w:ilvl="0" w:tplc="44C8319C">
      <w:start w:val="1"/>
      <w:numFmt w:val="japaneseCounting"/>
      <w:lvlText w:val="（%1）"/>
      <w:lvlJc w:val="left"/>
      <w:pPr>
        <w:ind w:left="720" w:hanging="720"/>
      </w:pPr>
      <w:rPr>
        <w:rFonts w:hint="eastAsia"/>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13">
    <w:nsid w:val="222A6C26"/>
    <w:multiLevelType w:val="hybridMultilevel"/>
    <w:tmpl w:val="6B704730"/>
    <w:lvl w:ilvl="0" w:tplc="7A56AC28">
      <w:start w:val="1"/>
      <w:numFmt w:val="bullet"/>
      <w:lvlText w:val="•"/>
      <w:lvlJc w:val="left"/>
      <w:pPr>
        <w:tabs>
          <w:tab w:val="num" w:pos="720"/>
        </w:tabs>
        <w:ind w:left="720" w:hanging="360"/>
      </w:pPr>
      <w:rPr>
        <w:rFonts w:ascii="Arial" w:hAnsi="Arial" w:hint="default"/>
      </w:rPr>
    </w:lvl>
    <w:lvl w:ilvl="1" w:tplc="078AACA8" w:tentative="1">
      <w:start w:val="1"/>
      <w:numFmt w:val="bullet"/>
      <w:lvlText w:val="•"/>
      <w:lvlJc w:val="left"/>
      <w:pPr>
        <w:tabs>
          <w:tab w:val="num" w:pos="1440"/>
        </w:tabs>
        <w:ind w:left="1440" w:hanging="360"/>
      </w:pPr>
      <w:rPr>
        <w:rFonts w:ascii="Arial" w:hAnsi="Arial" w:hint="default"/>
      </w:rPr>
    </w:lvl>
    <w:lvl w:ilvl="2" w:tplc="22F6BEEC" w:tentative="1">
      <w:start w:val="1"/>
      <w:numFmt w:val="bullet"/>
      <w:lvlText w:val="•"/>
      <w:lvlJc w:val="left"/>
      <w:pPr>
        <w:tabs>
          <w:tab w:val="num" w:pos="2160"/>
        </w:tabs>
        <w:ind w:left="2160" w:hanging="360"/>
      </w:pPr>
      <w:rPr>
        <w:rFonts w:ascii="Arial" w:hAnsi="Arial" w:hint="default"/>
      </w:rPr>
    </w:lvl>
    <w:lvl w:ilvl="3" w:tplc="EB78E130" w:tentative="1">
      <w:start w:val="1"/>
      <w:numFmt w:val="bullet"/>
      <w:lvlText w:val="•"/>
      <w:lvlJc w:val="left"/>
      <w:pPr>
        <w:tabs>
          <w:tab w:val="num" w:pos="2880"/>
        </w:tabs>
        <w:ind w:left="2880" w:hanging="360"/>
      </w:pPr>
      <w:rPr>
        <w:rFonts w:ascii="Arial" w:hAnsi="Arial" w:hint="default"/>
      </w:rPr>
    </w:lvl>
    <w:lvl w:ilvl="4" w:tplc="71683544" w:tentative="1">
      <w:start w:val="1"/>
      <w:numFmt w:val="bullet"/>
      <w:lvlText w:val="•"/>
      <w:lvlJc w:val="left"/>
      <w:pPr>
        <w:tabs>
          <w:tab w:val="num" w:pos="3600"/>
        </w:tabs>
        <w:ind w:left="3600" w:hanging="360"/>
      </w:pPr>
      <w:rPr>
        <w:rFonts w:ascii="Arial" w:hAnsi="Arial" w:hint="default"/>
      </w:rPr>
    </w:lvl>
    <w:lvl w:ilvl="5" w:tplc="B8729DC8" w:tentative="1">
      <w:start w:val="1"/>
      <w:numFmt w:val="bullet"/>
      <w:lvlText w:val="•"/>
      <w:lvlJc w:val="left"/>
      <w:pPr>
        <w:tabs>
          <w:tab w:val="num" w:pos="4320"/>
        </w:tabs>
        <w:ind w:left="4320" w:hanging="360"/>
      </w:pPr>
      <w:rPr>
        <w:rFonts w:ascii="Arial" w:hAnsi="Arial" w:hint="default"/>
      </w:rPr>
    </w:lvl>
    <w:lvl w:ilvl="6" w:tplc="A0A6A3D6" w:tentative="1">
      <w:start w:val="1"/>
      <w:numFmt w:val="bullet"/>
      <w:lvlText w:val="•"/>
      <w:lvlJc w:val="left"/>
      <w:pPr>
        <w:tabs>
          <w:tab w:val="num" w:pos="5040"/>
        </w:tabs>
        <w:ind w:left="5040" w:hanging="360"/>
      </w:pPr>
      <w:rPr>
        <w:rFonts w:ascii="Arial" w:hAnsi="Arial" w:hint="default"/>
      </w:rPr>
    </w:lvl>
    <w:lvl w:ilvl="7" w:tplc="F6BE8BA4" w:tentative="1">
      <w:start w:val="1"/>
      <w:numFmt w:val="bullet"/>
      <w:lvlText w:val="•"/>
      <w:lvlJc w:val="left"/>
      <w:pPr>
        <w:tabs>
          <w:tab w:val="num" w:pos="5760"/>
        </w:tabs>
        <w:ind w:left="5760" w:hanging="360"/>
      </w:pPr>
      <w:rPr>
        <w:rFonts w:ascii="Arial" w:hAnsi="Arial" w:hint="default"/>
      </w:rPr>
    </w:lvl>
    <w:lvl w:ilvl="8" w:tplc="ABC409EA" w:tentative="1">
      <w:start w:val="1"/>
      <w:numFmt w:val="bullet"/>
      <w:lvlText w:val="•"/>
      <w:lvlJc w:val="left"/>
      <w:pPr>
        <w:tabs>
          <w:tab w:val="num" w:pos="6480"/>
        </w:tabs>
        <w:ind w:left="6480" w:hanging="360"/>
      </w:pPr>
      <w:rPr>
        <w:rFonts w:ascii="Arial" w:hAnsi="Arial" w:hint="default"/>
      </w:rPr>
    </w:lvl>
  </w:abstractNum>
  <w:abstractNum w:abstractNumId="14">
    <w:nsid w:val="27A772C8"/>
    <w:multiLevelType w:val="hybridMultilevel"/>
    <w:tmpl w:val="582E7292"/>
    <w:lvl w:ilvl="0" w:tplc="3A120CBE">
      <w:start w:val="1"/>
      <w:numFmt w:val="decimal"/>
      <w:lvlText w:val="%1."/>
      <w:lvlJc w:val="left"/>
      <w:pPr>
        <w:ind w:left="780" w:hanging="360"/>
      </w:pPr>
      <w:rPr>
        <w:rFonts w:asciiTheme="minorHAnsi" w:eastAsiaTheme="minorEastAsia" w:hAnsiTheme="minorHAnsi" w:hint="default"/>
        <w:b w:val="0"/>
      </w:rPr>
    </w:lvl>
    <w:lvl w:ilvl="1" w:tplc="04090019" w:tentative="1">
      <w:start w:val="1"/>
      <w:numFmt w:val="lowerLetter"/>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lowerLetter"/>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lowerLetter"/>
      <w:lvlText w:val="%8)"/>
      <w:lvlJc w:val="left"/>
      <w:pPr>
        <w:ind w:left="4260" w:hanging="480"/>
      </w:pPr>
    </w:lvl>
    <w:lvl w:ilvl="8" w:tplc="0409001B" w:tentative="1">
      <w:start w:val="1"/>
      <w:numFmt w:val="lowerRoman"/>
      <w:lvlText w:val="%9."/>
      <w:lvlJc w:val="right"/>
      <w:pPr>
        <w:ind w:left="4740" w:hanging="480"/>
      </w:pPr>
    </w:lvl>
  </w:abstractNum>
  <w:abstractNum w:abstractNumId="15">
    <w:nsid w:val="2C741646"/>
    <w:multiLevelType w:val="hybridMultilevel"/>
    <w:tmpl w:val="CA6E64BE"/>
    <w:lvl w:ilvl="0" w:tplc="43DCCC30">
      <w:start w:val="1"/>
      <w:numFmt w:val="decimal"/>
      <w:lvlText w:val="【%1】"/>
      <w:lvlJc w:val="left"/>
      <w:pPr>
        <w:ind w:left="720" w:hanging="720"/>
      </w:pPr>
      <w:rPr>
        <w:rFonts w:hint="default"/>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16">
    <w:nsid w:val="311D6AD8"/>
    <w:multiLevelType w:val="hybridMultilevel"/>
    <w:tmpl w:val="708C277C"/>
    <w:lvl w:ilvl="0" w:tplc="59023A86">
      <w:start w:val="1"/>
      <w:numFmt w:val="decimal"/>
      <w:lvlText w:val="%1."/>
      <w:lvlJc w:val="left"/>
      <w:pPr>
        <w:ind w:left="360" w:hanging="360"/>
      </w:pPr>
      <w:rPr>
        <w:rFonts w:hint="default"/>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17">
    <w:nsid w:val="31DF66FB"/>
    <w:multiLevelType w:val="hybridMultilevel"/>
    <w:tmpl w:val="1D56D950"/>
    <w:lvl w:ilvl="0" w:tplc="32E259F2">
      <w:start w:val="1"/>
      <w:numFmt w:val="decimal"/>
      <w:lvlText w:val="（%1）"/>
      <w:lvlJc w:val="left"/>
      <w:pPr>
        <w:ind w:left="720" w:hanging="720"/>
      </w:pPr>
      <w:rPr>
        <w:rFonts w:hint="default"/>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18">
    <w:nsid w:val="45771A8C"/>
    <w:multiLevelType w:val="hybridMultilevel"/>
    <w:tmpl w:val="08DC50AC"/>
    <w:lvl w:ilvl="0" w:tplc="B4746660">
      <w:start w:val="1"/>
      <w:numFmt w:val="decimal"/>
      <w:lvlText w:val="%1."/>
      <w:lvlJc w:val="left"/>
      <w:pPr>
        <w:ind w:left="780" w:hanging="360"/>
      </w:pPr>
      <w:rPr>
        <w:rFonts w:hint="default"/>
      </w:rPr>
    </w:lvl>
    <w:lvl w:ilvl="1" w:tplc="04090019" w:tentative="1">
      <w:start w:val="1"/>
      <w:numFmt w:val="lowerLetter"/>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lowerLetter"/>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lowerLetter"/>
      <w:lvlText w:val="%8)"/>
      <w:lvlJc w:val="left"/>
      <w:pPr>
        <w:ind w:left="4260" w:hanging="480"/>
      </w:pPr>
    </w:lvl>
    <w:lvl w:ilvl="8" w:tplc="0409001B" w:tentative="1">
      <w:start w:val="1"/>
      <w:numFmt w:val="lowerRoman"/>
      <w:lvlText w:val="%9."/>
      <w:lvlJc w:val="right"/>
      <w:pPr>
        <w:ind w:left="4740" w:hanging="480"/>
      </w:pPr>
    </w:lvl>
  </w:abstractNum>
  <w:abstractNum w:abstractNumId="19">
    <w:nsid w:val="4D393C0F"/>
    <w:multiLevelType w:val="multilevel"/>
    <w:tmpl w:val="4D393C0F"/>
    <w:lvl w:ilvl="0">
      <w:start w:val="1"/>
      <w:numFmt w:val="decimal"/>
      <w:lvlText w:val="%1."/>
      <w:lvlJc w:val="left"/>
      <w:pPr>
        <w:ind w:left="360" w:hanging="360"/>
      </w:pPr>
      <w:rPr>
        <w:rFonts w:hint="default"/>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20">
    <w:nsid w:val="4D78454E"/>
    <w:multiLevelType w:val="hybridMultilevel"/>
    <w:tmpl w:val="5C5A7C0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1">
    <w:nsid w:val="4E9B5290"/>
    <w:multiLevelType w:val="hybridMultilevel"/>
    <w:tmpl w:val="2DEE60F0"/>
    <w:lvl w:ilvl="0" w:tplc="C52E0CCC">
      <w:start w:val="1"/>
      <w:numFmt w:val="decimal"/>
      <w:lvlText w:val="%1."/>
      <w:lvlJc w:val="left"/>
      <w:pPr>
        <w:ind w:left="780" w:hanging="360"/>
      </w:pPr>
      <w:rPr>
        <w:rFonts w:hint="default"/>
      </w:rPr>
    </w:lvl>
    <w:lvl w:ilvl="1" w:tplc="04090019" w:tentative="1">
      <w:start w:val="1"/>
      <w:numFmt w:val="lowerLetter"/>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lowerLetter"/>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lowerLetter"/>
      <w:lvlText w:val="%8)"/>
      <w:lvlJc w:val="left"/>
      <w:pPr>
        <w:ind w:left="4260" w:hanging="480"/>
      </w:pPr>
    </w:lvl>
    <w:lvl w:ilvl="8" w:tplc="0409001B" w:tentative="1">
      <w:start w:val="1"/>
      <w:numFmt w:val="lowerRoman"/>
      <w:lvlText w:val="%9."/>
      <w:lvlJc w:val="right"/>
      <w:pPr>
        <w:ind w:left="4740" w:hanging="480"/>
      </w:pPr>
    </w:lvl>
  </w:abstractNum>
  <w:abstractNum w:abstractNumId="22">
    <w:nsid w:val="4F8603BD"/>
    <w:multiLevelType w:val="hybridMultilevel"/>
    <w:tmpl w:val="1FFC84EC"/>
    <w:lvl w:ilvl="0" w:tplc="ADA074E0">
      <w:start w:val="1"/>
      <w:numFmt w:val="decimal"/>
      <w:lvlText w:val="%1."/>
      <w:lvlJc w:val="left"/>
      <w:pPr>
        <w:ind w:left="360" w:hanging="360"/>
      </w:pPr>
      <w:rPr>
        <w:rFonts w:hint="default"/>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23">
    <w:nsid w:val="535E0AF5"/>
    <w:multiLevelType w:val="hybridMultilevel"/>
    <w:tmpl w:val="124C6354"/>
    <w:lvl w:ilvl="0" w:tplc="172665F6">
      <w:start w:val="1"/>
      <w:numFmt w:val="none"/>
      <w:lvlText w:val="一．"/>
      <w:lvlJc w:val="left"/>
      <w:pPr>
        <w:ind w:left="420" w:hanging="420"/>
      </w:pPr>
      <w:rPr>
        <w:rFonts w:hint="default"/>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24">
    <w:nsid w:val="572331E4"/>
    <w:multiLevelType w:val="hybridMultilevel"/>
    <w:tmpl w:val="3A960218"/>
    <w:lvl w:ilvl="0" w:tplc="21D40EDA">
      <w:start w:val="1"/>
      <w:numFmt w:val="decimal"/>
      <w:lvlText w:val="（%1）"/>
      <w:lvlJc w:val="left"/>
      <w:pPr>
        <w:ind w:left="1500" w:hanging="720"/>
      </w:pPr>
      <w:rPr>
        <w:rFonts w:hint="default"/>
      </w:rPr>
    </w:lvl>
    <w:lvl w:ilvl="1" w:tplc="04090019" w:tentative="1">
      <w:start w:val="1"/>
      <w:numFmt w:val="lowerLetter"/>
      <w:lvlText w:val="%2)"/>
      <w:lvlJc w:val="left"/>
      <w:pPr>
        <w:ind w:left="1740" w:hanging="480"/>
      </w:pPr>
    </w:lvl>
    <w:lvl w:ilvl="2" w:tplc="0409001B" w:tentative="1">
      <w:start w:val="1"/>
      <w:numFmt w:val="lowerRoman"/>
      <w:lvlText w:val="%3."/>
      <w:lvlJc w:val="right"/>
      <w:pPr>
        <w:ind w:left="2220" w:hanging="480"/>
      </w:pPr>
    </w:lvl>
    <w:lvl w:ilvl="3" w:tplc="0409000F" w:tentative="1">
      <w:start w:val="1"/>
      <w:numFmt w:val="decimal"/>
      <w:lvlText w:val="%4."/>
      <w:lvlJc w:val="left"/>
      <w:pPr>
        <w:ind w:left="2700" w:hanging="480"/>
      </w:pPr>
    </w:lvl>
    <w:lvl w:ilvl="4" w:tplc="04090019" w:tentative="1">
      <w:start w:val="1"/>
      <w:numFmt w:val="lowerLetter"/>
      <w:lvlText w:val="%5)"/>
      <w:lvlJc w:val="left"/>
      <w:pPr>
        <w:ind w:left="3180" w:hanging="480"/>
      </w:pPr>
    </w:lvl>
    <w:lvl w:ilvl="5" w:tplc="0409001B" w:tentative="1">
      <w:start w:val="1"/>
      <w:numFmt w:val="lowerRoman"/>
      <w:lvlText w:val="%6."/>
      <w:lvlJc w:val="right"/>
      <w:pPr>
        <w:ind w:left="3660" w:hanging="480"/>
      </w:pPr>
    </w:lvl>
    <w:lvl w:ilvl="6" w:tplc="0409000F" w:tentative="1">
      <w:start w:val="1"/>
      <w:numFmt w:val="decimal"/>
      <w:lvlText w:val="%7."/>
      <w:lvlJc w:val="left"/>
      <w:pPr>
        <w:ind w:left="4140" w:hanging="480"/>
      </w:pPr>
    </w:lvl>
    <w:lvl w:ilvl="7" w:tplc="04090019" w:tentative="1">
      <w:start w:val="1"/>
      <w:numFmt w:val="lowerLetter"/>
      <w:lvlText w:val="%8)"/>
      <w:lvlJc w:val="left"/>
      <w:pPr>
        <w:ind w:left="4620" w:hanging="480"/>
      </w:pPr>
    </w:lvl>
    <w:lvl w:ilvl="8" w:tplc="0409001B" w:tentative="1">
      <w:start w:val="1"/>
      <w:numFmt w:val="lowerRoman"/>
      <w:lvlText w:val="%9."/>
      <w:lvlJc w:val="right"/>
      <w:pPr>
        <w:ind w:left="5100" w:hanging="480"/>
      </w:pPr>
    </w:lvl>
  </w:abstractNum>
  <w:abstractNum w:abstractNumId="25">
    <w:nsid w:val="59B94E4D"/>
    <w:multiLevelType w:val="hybridMultilevel"/>
    <w:tmpl w:val="71F42FF4"/>
    <w:lvl w:ilvl="0" w:tplc="A418D1E2">
      <w:start w:val="1"/>
      <w:numFmt w:val="decimal"/>
      <w:lvlText w:val="%1."/>
      <w:lvlJc w:val="left"/>
      <w:pPr>
        <w:ind w:left="360" w:hanging="360"/>
      </w:pPr>
      <w:rPr>
        <w:rFonts w:hint="default"/>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26">
    <w:nsid w:val="62440FAE"/>
    <w:multiLevelType w:val="hybridMultilevel"/>
    <w:tmpl w:val="7F3CBA7A"/>
    <w:lvl w:ilvl="0" w:tplc="9356AE7C">
      <w:start w:val="1"/>
      <w:numFmt w:val="decimal"/>
      <w:lvlText w:val="%1."/>
      <w:lvlJc w:val="left"/>
      <w:pPr>
        <w:ind w:left="360" w:hanging="360"/>
      </w:pPr>
      <w:rPr>
        <w:rFonts w:hint="default"/>
        <w:color w:val="auto"/>
        <w:sz w:val="21"/>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27">
    <w:nsid w:val="679917C2"/>
    <w:multiLevelType w:val="hybridMultilevel"/>
    <w:tmpl w:val="9B4635B0"/>
    <w:lvl w:ilvl="0" w:tplc="05C84D30">
      <w:start w:val="1"/>
      <w:numFmt w:val="decimal"/>
      <w:lvlText w:val="%1."/>
      <w:lvlJc w:val="left"/>
      <w:pPr>
        <w:ind w:left="780" w:hanging="360"/>
      </w:pPr>
      <w:rPr>
        <w:rFonts w:cs="MS Mincho" w:hint="default"/>
      </w:rPr>
    </w:lvl>
    <w:lvl w:ilvl="1" w:tplc="04090019" w:tentative="1">
      <w:start w:val="1"/>
      <w:numFmt w:val="lowerLetter"/>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lowerLetter"/>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lowerLetter"/>
      <w:lvlText w:val="%8)"/>
      <w:lvlJc w:val="left"/>
      <w:pPr>
        <w:ind w:left="4260" w:hanging="480"/>
      </w:pPr>
    </w:lvl>
    <w:lvl w:ilvl="8" w:tplc="0409001B" w:tentative="1">
      <w:start w:val="1"/>
      <w:numFmt w:val="lowerRoman"/>
      <w:lvlText w:val="%9."/>
      <w:lvlJc w:val="right"/>
      <w:pPr>
        <w:ind w:left="4740" w:hanging="480"/>
      </w:pPr>
    </w:lvl>
  </w:abstractNum>
  <w:abstractNum w:abstractNumId="28">
    <w:nsid w:val="682A6E9A"/>
    <w:multiLevelType w:val="hybridMultilevel"/>
    <w:tmpl w:val="49F4983E"/>
    <w:lvl w:ilvl="0" w:tplc="B87E54D0">
      <w:start w:val="1"/>
      <w:numFmt w:val="decimal"/>
      <w:lvlText w:val="%1."/>
      <w:lvlJc w:val="left"/>
      <w:pPr>
        <w:ind w:left="360" w:hanging="360"/>
      </w:pPr>
      <w:rPr>
        <w:rFonts w:hint="default"/>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29">
    <w:nsid w:val="7199553E"/>
    <w:multiLevelType w:val="hybridMultilevel"/>
    <w:tmpl w:val="143CBB7C"/>
    <w:lvl w:ilvl="0" w:tplc="6D164F5C">
      <w:start w:val="1"/>
      <w:numFmt w:val="decimal"/>
      <w:lvlText w:val="%1."/>
      <w:lvlJc w:val="left"/>
      <w:pPr>
        <w:ind w:left="780" w:hanging="360"/>
      </w:pPr>
      <w:rPr>
        <w:rFonts w:cstheme="minorBidi" w:hint="default"/>
      </w:rPr>
    </w:lvl>
    <w:lvl w:ilvl="1" w:tplc="04090019" w:tentative="1">
      <w:start w:val="1"/>
      <w:numFmt w:val="lowerLetter"/>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lowerLetter"/>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lowerLetter"/>
      <w:lvlText w:val="%8)"/>
      <w:lvlJc w:val="left"/>
      <w:pPr>
        <w:ind w:left="4260" w:hanging="480"/>
      </w:pPr>
    </w:lvl>
    <w:lvl w:ilvl="8" w:tplc="0409001B" w:tentative="1">
      <w:start w:val="1"/>
      <w:numFmt w:val="lowerRoman"/>
      <w:lvlText w:val="%9."/>
      <w:lvlJc w:val="right"/>
      <w:pPr>
        <w:ind w:left="4740" w:hanging="480"/>
      </w:pPr>
    </w:lvl>
  </w:abstractNum>
  <w:abstractNum w:abstractNumId="30">
    <w:nsid w:val="763D49EE"/>
    <w:multiLevelType w:val="hybridMultilevel"/>
    <w:tmpl w:val="2C0C1620"/>
    <w:lvl w:ilvl="0" w:tplc="91C6D6AC">
      <w:start w:val="1"/>
      <w:numFmt w:val="decimal"/>
      <w:lvlText w:val="%1."/>
      <w:lvlJc w:val="left"/>
      <w:pPr>
        <w:ind w:left="360" w:hanging="360"/>
      </w:pPr>
      <w:rPr>
        <w:rFonts w:hint="default"/>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31">
    <w:nsid w:val="7CE77EC2"/>
    <w:multiLevelType w:val="hybridMultilevel"/>
    <w:tmpl w:val="C58E8A04"/>
    <w:lvl w:ilvl="0" w:tplc="5236532A">
      <w:start w:val="1"/>
      <w:numFmt w:val="decimal"/>
      <w:lvlText w:val="%1."/>
      <w:lvlJc w:val="left"/>
      <w:pPr>
        <w:ind w:left="360" w:hanging="360"/>
      </w:pPr>
      <w:rPr>
        <w:rFonts w:hint="eastAsia"/>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num w:numId="1">
    <w:abstractNumId w:val="17"/>
  </w:num>
  <w:num w:numId="2">
    <w:abstractNumId w:val="3"/>
  </w:num>
  <w:num w:numId="3">
    <w:abstractNumId w:val="26"/>
  </w:num>
  <w:num w:numId="4">
    <w:abstractNumId w:val="6"/>
  </w:num>
  <w:num w:numId="5">
    <w:abstractNumId w:val="1"/>
  </w:num>
  <w:num w:numId="6">
    <w:abstractNumId w:val="22"/>
  </w:num>
  <w:num w:numId="7">
    <w:abstractNumId w:val="9"/>
  </w:num>
  <w:num w:numId="8">
    <w:abstractNumId w:val="25"/>
  </w:num>
  <w:num w:numId="9">
    <w:abstractNumId w:val="30"/>
  </w:num>
  <w:num w:numId="10">
    <w:abstractNumId w:val="16"/>
  </w:num>
  <w:num w:numId="11">
    <w:abstractNumId w:val="13"/>
  </w:num>
  <w:num w:numId="12">
    <w:abstractNumId w:val="31"/>
  </w:num>
  <w:num w:numId="13">
    <w:abstractNumId w:val="23"/>
  </w:num>
  <w:num w:numId="14">
    <w:abstractNumId w:val="12"/>
  </w:num>
  <w:num w:numId="15">
    <w:abstractNumId w:val="15"/>
  </w:num>
  <w:num w:numId="16">
    <w:abstractNumId w:val="14"/>
  </w:num>
  <w:num w:numId="17">
    <w:abstractNumId w:val="24"/>
  </w:num>
  <w:num w:numId="18">
    <w:abstractNumId w:val="4"/>
  </w:num>
  <w:num w:numId="19">
    <w:abstractNumId w:val="21"/>
  </w:num>
  <w:num w:numId="20">
    <w:abstractNumId w:val="29"/>
  </w:num>
  <w:num w:numId="21">
    <w:abstractNumId w:val="27"/>
  </w:num>
  <w:num w:numId="22">
    <w:abstractNumId w:val="18"/>
  </w:num>
  <w:num w:numId="23">
    <w:abstractNumId w:val="28"/>
  </w:num>
  <w:num w:numId="24">
    <w:abstractNumId w:val="0"/>
  </w:num>
  <w:num w:numId="25">
    <w:abstractNumId w:val="10"/>
  </w:num>
  <w:num w:numId="26">
    <w:abstractNumId w:val="5"/>
  </w:num>
  <w:num w:numId="27">
    <w:abstractNumId w:val="8"/>
  </w:num>
  <w:num w:numId="28">
    <w:abstractNumId w:val="19"/>
  </w:num>
  <w:num w:numId="29">
    <w:abstractNumId w:val="2"/>
  </w:num>
  <w:num w:numId="30">
    <w:abstractNumId w:val="11"/>
  </w:num>
  <w:num w:numId="31">
    <w:abstractNumId w:val="20"/>
  </w:num>
  <w:num w:numId="3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5"/>
  <w:bordersDoNotSurroundHeader/>
  <w:bordersDoNotSurroundFooter/>
  <w:defaultTabStop w:val="420"/>
  <w:drawingGridVerticalSpacing w:val="200"/>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65B8B"/>
    <w:rsid w:val="00004A86"/>
    <w:rsid w:val="0004698C"/>
    <w:rsid w:val="0006719B"/>
    <w:rsid w:val="00073428"/>
    <w:rsid w:val="00086DA4"/>
    <w:rsid w:val="000A32AC"/>
    <w:rsid w:val="000D6FF1"/>
    <w:rsid w:val="000E7472"/>
    <w:rsid w:val="0011755A"/>
    <w:rsid w:val="00121F9B"/>
    <w:rsid w:val="00131C4E"/>
    <w:rsid w:val="00154B7D"/>
    <w:rsid w:val="00155028"/>
    <w:rsid w:val="00181BB2"/>
    <w:rsid w:val="001A0F46"/>
    <w:rsid w:val="001A2573"/>
    <w:rsid w:val="001C50C8"/>
    <w:rsid w:val="001E2529"/>
    <w:rsid w:val="001E3744"/>
    <w:rsid w:val="001E3DDD"/>
    <w:rsid w:val="00242735"/>
    <w:rsid w:val="00251509"/>
    <w:rsid w:val="002747EC"/>
    <w:rsid w:val="00275C68"/>
    <w:rsid w:val="002A31E2"/>
    <w:rsid w:val="002A6C1D"/>
    <w:rsid w:val="002B0FE1"/>
    <w:rsid w:val="002D190D"/>
    <w:rsid w:val="002D4C80"/>
    <w:rsid w:val="002E4F6A"/>
    <w:rsid w:val="002F54D9"/>
    <w:rsid w:val="00355E46"/>
    <w:rsid w:val="00365143"/>
    <w:rsid w:val="00367F33"/>
    <w:rsid w:val="003878ED"/>
    <w:rsid w:val="003E47E1"/>
    <w:rsid w:val="003F2258"/>
    <w:rsid w:val="003F3E7A"/>
    <w:rsid w:val="00402E18"/>
    <w:rsid w:val="004031D1"/>
    <w:rsid w:val="004063AA"/>
    <w:rsid w:val="0040688B"/>
    <w:rsid w:val="00420E51"/>
    <w:rsid w:val="00433EA6"/>
    <w:rsid w:val="004369AB"/>
    <w:rsid w:val="00437F20"/>
    <w:rsid w:val="004439FB"/>
    <w:rsid w:val="00485A50"/>
    <w:rsid w:val="00492A47"/>
    <w:rsid w:val="00494ED3"/>
    <w:rsid w:val="004D39E8"/>
    <w:rsid w:val="004F3170"/>
    <w:rsid w:val="004F3FFD"/>
    <w:rsid w:val="004F62E9"/>
    <w:rsid w:val="00506D3A"/>
    <w:rsid w:val="0051152E"/>
    <w:rsid w:val="00511580"/>
    <w:rsid w:val="005232BB"/>
    <w:rsid w:val="00545531"/>
    <w:rsid w:val="0054746F"/>
    <w:rsid w:val="00560136"/>
    <w:rsid w:val="00560865"/>
    <w:rsid w:val="00564415"/>
    <w:rsid w:val="005657DC"/>
    <w:rsid w:val="00565B8B"/>
    <w:rsid w:val="00580A23"/>
    <w:rsid w:val="00591E3B"/>
    <w:rsid w:val="005B5641"/>
    <w:rsid w:val="005B773A"/>
    <w:rsid w:val="005C1C97"/>
    <w:rsid w:val="005C521D"/>
    <w:rsid w:val="005E6C8A"/>
    <w:rsid w:val="005F0CA4"/>
    <w:rsid w:val="00600359"/>
    <w:rsid w:val="006027CE"/>
    <w:rsid w:val="00631C76"/>
    <w:rsid w:val="00651900"/>
    <w:rsid w:val="00655BC6"/>
    <w:rsid w:val="00655EDB"/>
    <w:rsid w:val="006A5991"/>
    <w:rsid w:val="006C4E03"/>
    <w:rsid w:val="006E04B2"/>
    <w:rsid w:val="006F30A6"/>
    <w:rsid w:val="006F466D"/>
    <w:rsid w:val="0070464F"/>
    <w:rsid w:val="007069C1"/>
    <w:rsid w:val="00711988"/>
    <w:rsid w:val="0072610D"/>
    <w:rsid w:val="00726E2A"/>
    <w:rsid w:val="007350ED"/>
    <w:rsid w:val="00736052"/>
    <w:rsid w:val="0074446D"/>
    <w:rsid w:val="007445B3"/>
    <w:rsid w:val="007503A2"/>
    <w:rsid w:val="007553B5"/>
    <w:rsid w:val="00756F0A"/>
    <w:rsid w:val="0076116F"/>
    <w:rsid w:val="00770F7C"/>
    <w:rsid w:val="0078295A"/>
    <w:rsid w:val="007A0E68"/>
    <w:rsid w:val="007A10F8"/>
    <w:rsid w:val="007A488E"/>
    <w:rsid w:val="007A6389"/>
    <w:rsid w:val="007A7D4A"/>
    <w:rsid w:val="007B5F14"/>
    <w:rsid w:val="007D5F84"/>
    <w:rsid w:val="007E6457"/>
    <w:rsid w:val="007F4EFA"/>
    <w:rsid w:val="007F6823"/>
    <w:rsid w:val="00800402"/>
    <w:rsid w:val="00801057"/>
    <w:rsid w:val="0080462E"/>
    <w:rsid w:val="008409E0"/>
    <w:rsid w:val="00855F6F"/>
    <w:rsid w:val="00860464"/>
    <w:rsid w:val="00865B67"/>
    <w:rsid w:val="00867D13"/>
    <w:rsid w:val="008858F9"/>
    <w:rsid w:val="008934C0"/>
    <w:rsid w:val="008C4BC5"/>
    <w:rsid w:val="008D71B0"/>
    <w:rsid w:val="008E0C33"/>
    <w:rsid w:val="00901B33"/>
    <w:rsid w:val="009400A6"/>
    <w:rsid w:val="00943F44"/>
    <w:rsid w:val="0095766E"/>
    <w:rsid w:val="0097239F"/>
    <w:rsid w:val="00977E65"/>
    <w:rsid w:val="00991714"/>
    <w:rsid w:val="00991E45"/>
    <w:rsid w:val="00992AF3"/>
    <w:rsid w:val="009A2EC2"/>
    <w:rsid w:val="009B00A1"/>
    <w:rsid w:val="009B0A4C"/>
    <w:rsid w:val="009C4265"/>
    <w:rsid w:val="009C6FC0"/>
    <w:rsid w:val="009D6700"/>
    <w:rsid w:val="009D73BD"/>
    <w:rsid w:val="009F4943"/>
    <w:rsid w:val="009F690A"/>
    <w:rsid w:val="00A013B7"/>
    <w:rsid w:val="00A1114D"/>
    <w:rsid w:val="00A24290"/>
    <w:rsid w:val="00A3015F"/>
    <w:rsid w:val="00A31AA0"/>
    <w:rsid w:val="00A34068"/>
    <w:rsid w:val="00A51A96"/>
    <w:rsid w:val="00A52DEE"/>
    <w:rsid w:val="00A645CF"/>
    <w:rsid w:val="00AA19B2"/>
    <w:rsid w:val="00AB719D"/>
    <w:rsid w:val="00AC779D"/>
    <w:rsid w:val="00AD2D79"/>
    <w:rsid w:val="00AE53DD"/>
    <w:rsid w:val="00AE794F"/>
    <w:rsid w:val="00AF08B6"/>
    <w:rsid w:val="00AF090A"/>
    <w:rsid w:val="00B27F8E"/>
    <w:rsid w:val="00B53AC3"/>
    <w:rsid w:val="00B62A7B"/>
    <w:rsid w:val="00BA2455"/>
    <w:rsid w:val="00BC049B"/>
    <w:rsid w:val="00BC37CD"/>
    <w:rsid w:val="00BE7314"/>
    <w:rsid w:val="00BF1F9A"/>
    <w:rsid w:val="00C02B31"/>
    <w:rsid w:val="00C07129"/>
    <w:rsid w:val="00C10B32"/>
    <w:rsid w:val="00C26CAC"/>
    <w:rsid w:val="00C270C7"/>
    <w:rsid w:val="00C3507A"/>
    <w:rsid w:val="00C44530"/>
    <w:rsid w:val="00C538A6"/>
    <w:rsid w:val="00C60406"/>
    <w:rsid w:val="00C6149A"/>
    <w:rsid w:val="00C8384D"/>
    <w:rsid w:val="00CB43C4"/>
    <w:rsid w:val="00CC1938"/>
    <w:rsid w:val="00CC66D3"/>
    <w:rsid w:val="00CD75F3"/>
    <w:rsid w:val="00CF1875"/>
    <w:rsid w:val="00D02B7A"/>
    <w:rsid w:val="00D05FD6"/>
    <w:rsid w:val="00D108D2"/>
    <w:rsid w:val="00D207C9"/>
    <w:rsid w:val="00D209CE"/>
    <w:rsid w:val="00D435BD"/>
    <w:rsid w:val="00D458BC"/>
    <w:rsid w:val="00D52CCA"/>
    <w:rsid w:val="00D7545B"/>
    <w:rsid w:val="00D862E1"/>
    <w:rsid w:val="00D95321"/>
    <w:rsid w:val="00D9628B"/>
    <w:rsid w:val="00DC05DF"/>
    <w:rsid w:val="00E100DB"/>
    <w:rsid w:val="00E14D4D"/>
    <w:rsid w:val="00E16B9C"/>
    <w:rsid w:val="00E415BB"/>
    <w:rsid w:val="00E445C2"/>
    <w:rsid w:val="00E536EF"/>
    <w:rsid w:val="00E567B4"/>
    <w:rsid w:val="00E62DB7"/>
    <w:rsid w:val="00E631F9"/>
    <w:rsid w:val="00E70F8A"/>
    <w:rsid w:val="00E73516"/>
    <w:rsid w:val="00EB3CB2"/>
    <w:rsid w:val="00EC0313"/>
    <w:rsid w:val="00ED236E"/>
    <w:rsid w:val="00F137F9"/>
    <w:rsid w:val="00F273CD"/>
    <w:rsid w:val="00F44991"/>
    <w:rsid w:val="00F60AD7"/>
    <w:rsid w:val="00F73D4B"/>
    <w:rsid w:val="00F7436A"/>
    <w:rsid w:val="00F93C5D"/>
    <w:rsid w:val="00F96458"/>
    <w:rsid w:val="00FA6E84"/>
    <w:rsid w:val="00FB049F"/>
    <w:rsid w:val="00FB3B8D"/>
    <w:rsid w:val="00FB5283"/>
    <w:rsid w:val="00FC04E5"/>
    <w:rsid w:val="00FE100D"/>
    <w:rsid w:val="00FF3C73"/>
    <w:rsid w:val="00FF796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47EC"/>
    <w:rPr>
      <w:rFonts w:ascii="Times New Roman" w:hAnsi="Times New Roman" w:cs="Times New Roman"/>
      <w:kern w:val="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eader-word-layer">
    <w:name w:val="reader-word-layer"/>
    <w:basedOn w:val="a"/>
    <w:rsid w:val="002E4F6A"/>
    <w:pPr>
      <w:spacing w:before="100" w:beforeAutospacing="1" w:after="100" w:afterAutospacing="1"/>
    </w:pPr>
    <w:rPr>
      <w:sz w:val="21"/>
      <w:szCs w:val="22"/>
    </w:rPr>
  </w:style>
  <w:style w:type="table" w:styleId="a3">
    <w:name w:val="Table Grid"/>
    <w:basedOn w:val="a1"/>
    <w:uiPriority w:val="39"/>
    <w:qFormat/>
    <w:rsid w:val="00365143"/>
    <w:rPr>
      <w:sz w:val="21"/>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365143"/>
    <w:pPr>
      <w:widowControl w:val="0"/>
      <w:ind w:firstLineChars="200" w:firstLine="420"/>
      <w:jc w:val="both"/>
    </w:pPr>
    <w:rPr>
      <w:rFonts w:asciiTheme="minorHAnsi" w:hAnsiTheme="minorHAnsi" w:cstheme="minorBidi"/>
      <w:kern w:val="2"/>
      <w:sz w:val="21"/>
      <w:szCs w:val="22"/>
    </w:rPr>
  </w:style>
  <w:style w:type="paragraph" w:styleId="a5">
    <w:name w:val="Body Text"/>
    <w:basedOn w:val="a"/>
    <w:link w:val="Char"/>
    <w:uiPriority w:val="1"/>
    <w:qFormat/>
    <w:rsid w:val="00365143"/>
    <w:pPr>
      <w:widowControl w:val="0"/>
      <w:autoSpaceDE w:val="0"/>
      <w:autoSpaceDN w:val="0"/>
    </w:pPr>
    <w:rPr>
      <w:rFonts w:ascii="宋体" w:eastAsia="宋体" w:hAnsi="宋体" w:cs="宋体"/>
      <w:sz w:val="20"/>
      <w:szCs w:val="20"/>
      <w:lang w:val="zh-CN" w:bidi="zh-CN"/>
    </w:rPr>
  </w:style>
  <w:style w:type="character" w:customStyle="1" w:styleId="Char">
    <w:name w:val="正文文本 Char"/>
    <w:basedOn w:val="a0"/>
    <w:link w:val="a5"/>
    <w:uiPriority w:val="1"/>
    <w:rsid w:val="00365143"/>
    <w:rPr>
      <w:rFonts w:ascii="宋体" w:eastAsia="宋体" w:hAnsi="宋体" w:cs="宋体"/>
      <w:kern w:val="0"/>
      <w:sz w:val="20"/>
      <w:szCs w:val="20"/>
      <w:lang w:val="zh-CN" w:bidi="zh-CN"/>
    </w:rPr>
  </w:style>
  <w:style w:type="paragraph" w:customStyle="1" w:styleId="abstract">
    <w:name w:val="abstract"/>
    <w:basedOn w:val="a"/>
    <w:rsid w:val="001A2573"/>
    <w:pPr>
      <w:spacing w:before="100" w:beforeAutospacing="1" w:after="100" w:afterAutospacing="1"/>
    </w:pPr>
  </w:style>
  <w:style w:type="paragraph" w:styleId="a6">
    <w:name w:val="header"/>
    <w:basedOn w:val="a"/>
    <w:link w:val="Char0"/>
    <w:uiPriority w:val="99"/>
    <w:unhideWhenUsed/>
    <w:rsid w:val="00FF3C73"/>
    <w:pPr>
      <w:widowControl w:val="0"/>
      <w:pBdr>
        <w:bottom w:val="single" w:sz="6" w:space="1" w:color="auto"/>
      </w:pBdr>
      <w:tabs>
        <w:tab w:val="center" w:pos="4153"/>
        <w:tab w:val="right" w:pos="8306"/>
      </w:tabs>
      <w:snapToGrid w:val="0"/>
      <w:jc w:val="center"/>
    </w:pPr>
    <w:rPr>
      <w:rFonts w:asciiTheme="minorHAnsi" w:hAnsiTheme="minorHAnsi" w:cstheme="minorBidi"/>
      <w:kern w:val="2"/>
      <w:sz w:val="18"/>
      <w:szCs w:val="18"/>
    </w:rPr>
  </w:style>
  <w:style w:type="character" w:customStyle="1" w:styleId="Char0">
    <w:name w:val="页眉 Char"/>
    <w:basedOn w:val="a0"/>
    <w:link w:val="a6"/>
    <w:uiPriority w:val="99"/>
    <w:rsid w:val="00FF3C73"/>
    <w:rPr>
      <w:sz w:val="18"/>
      <w:szCs w:val="18"/>
    </w:rPr>
  </w:style>
  <w:style w:type="paragraph" w:styleId="a7">
    <w:name w:val="Normal (Web)"/>
    <w:basedOn w:val="a"/>
    <w:uiPriority w:val="99"/>
    <w:semiHidden/>
    <w:unhideWhenUsed/>
    <w:rsid w:val="007A6389"/>
    <w:pPr>
      <w:spacing w:before="100" w:beforeAutospacing="1" w:after="100" w:afterAutospacing="1"/>
    </w:pPr>
  </w:style>
  <w:style w:type="character" w:styleId="a8">
    <w:name w:val="Strong"/>
    <w:uiPriority w:val="22"/>
    <w:qFormat/>
    <w:rsid w:val="002A31E2"/>
    <w:rPr>
      <w:b/>
      <w:bCs/>
    </w:rPr>
  </w:style>
  <w:style w:type="paragraph" w:styleId="a9">
    <w:name w:val="footer"/>
    <w:basedOn w:val="a"/>
    <w:link w:val="Char1"/>
    <w:uiPriority w:val="99"/>
    <w:semiHidden/>
    <w:unhideWhenUsed/>
    <w:rsid w:val="00FC04E5"/>
    <w:pPr>
      <w:tabs>
        <w:tab w:val="center" w:pos="4153"/>
        <w:tab w:val="right" w:pos="8306"/>
      </w:tabs>
      <w:snapToGrid w:val="0"/>
    </w:pPr>
    <w:rPr>
      <w:sz w:val="18"/>
      <w:szCs w:val="18"/>
    </w:rPr>
  </w:style>
  <w:style w:type="character" w:customStyle="1" w:styleId="Char1">
    <w:name w:val="页脚 Char"/>
    <w:basedOn w:val="a0"/>
    <w:link w:val="a9"/>
    <w:uiPriority w:val="99"/>
    <w:semiHidden/>
    <w:rsid w:val="00FC04E5"/>
    <w:rPr>
      <w:rFonts w:ascii="Times New Roman" w:hAnsi="Times New Roman" w:cs="Times New Roman"/>
      <w:kern w:val="0"/>
      <w:sz w:val="18"/>
      <w:szCs w:val="18"/>
    </w:rPr>
  </w:style>
</w:styles>
</file>

<file path=word/webSettings.xml><?xml version="1.0" encoding="utf-8"?>
<w:webSettings xmlns:r="http://schemas.openxmlformats.org/officeDocument/2006/relationships" xmlns:w="http://schemas.openxmlformats.org/wordprocessingml/2006/main">
  <w:divs>
    <w:div w:id="178858430">
      <w:bodyDiv w:val="1"/>
      <w:marLeft w:val="0"/>
      <w:marRight w:val="0"/>
      <w:marTop w:val="0"/>
      <w:marBottom w:val="0"/>
      <w:divBdr>
        <w:top w:val="none" w:sz="0" w:space="0" w:color="auto"/>
        <w:left w:val="none" w:sz="0" w:space="0" w:color="auto"/>
        <w:bottom w:val="none" w:sz="0" w:space="0" w:color="auto"/>
        <w:right w:val="none" w:sz="0" w:space="0" w:color="auto"/>
      </w:divBdr>
      <w:divsChild>
        <w:div w:id="1001349219">
          <w:marLeft w:val="0"/>
          <w:marRight w:val="0"/>
          <w:marTop w:val="0"/>
          <w:marBottom w:val="0"/>
          <w:divBdr>
            <w:top w:val="none" w:sz="0" w:space="0" w:color="auto"/>
            <w:left w:val="none" w:sz="0" w:space="0" w:color="auto"/>
            <w:bottom w:val="none" w:sz="0" w:space="0" w:color="auto"/>
            <w:right w:val="none" w:sz="0" w:space="0" w:color="auto"/>
          </w:divBdr>
        </w:div>
        <w:div w:id="1525555031">
          <w:marLeft w:val="0"/>
          <w:marRight w:val="0"/>
          <w:marTop w:val="0"/>
          <w:marBottom w:val="0"/>
          <w:divBdr>
            <w:top w:val="none" w:sz="0" w:space="0" w:color="auto"/>
            <w:left w:val="none" w:sz="0" w:space="0" w:color="auto"/>
            <w:bottom w:val="none" w:sz="0" w:space="0" w:color="auto"/>
            <w:right w:val="none" w:sz="0" w:space="0" w:color="auto"/>
          </w:divBdr>
        </w:div>
        <w:div w:id="1574849632">
          <w:marLeft w:val="0"/>
          <w:marRight w:val="0"/>
          <w:marTop w:val="0"/>
          <w:marBottom w:val="0"/>
          <w:divBdr>
            <w:top w:val="none" w:sz="0" w:space="0" w:color="auto"/>
            <w:left w:val="none" w:sz="0" w:space="0" w:color="auto"/>
            <w:bottom w:val="none" w:sz="0" w:space="0" w:color="auto"/>
            <w:right w:val="none" w:sz="0" w:space="0" w:color="auto"/>
          </w:divBdr>
        </w:div>
      </w:divsChild>
    </w:div>
    <w:div w:id="547113799">
      <w:bodyDiv w:val="1"/>
      <w:marLeft w:val="0"/>
      <w:marRight w:val="0"/>
      <w:marTop w:val="0"/>
      <w:marBottom w:val="0"/>
      <w:divBdr>
        <w:top w:val="none" w:sz="0" w:space="0" w:color="auto"/>
        <w:left w:val="none" w:sz="0" w:space="0" w:color="auto"/>
        <w:bottom w:val="none" w:sz="0" w:space="0" w:color="auto"/>
        <w:right w:val="none" w:sz="0" w:space="0" w:color="auto"/>
      </w:divBdr>
      <w:divsChild>
        <w:div w:id="7100001">
          <w:marLeft w:val="0"/>
          <w:marRight w:val="0"/>
          <w:marTop w:val="0"/>
          <w:marBottom w:val="0"/>
          <w:divBdr>
            <w:top w:val="none" w:sz="0" w:space="0" w:color="auto"/>
            <w:left w:val="none" w:sz="0" w:space="0" w:color="auto"/>
            <w:bottom w:val="none" w:sz="0" w:space="0" w:color="auto"/>
            <w:right w:val="none" w:sz="0" w:space="0" w:color="auto"/>
          </w:divBdr>
        </w:div>
        <w:div w:id="57556698">
          <w:marLeft w:val="0"/>
          <w:marRight w:val="0"/>
          <w:marTop w:val="0"/>
          <w:marBottom w:val="0"/>
          <w:divBdr>
            <w:top w:val="none" w:sz="0" w:space="0" w:color="auto"/>
            <w:left w:val="none" w:sz="0" w:space="0" w:color="auto"/>
            <w:bottom w:val="none" w:sz="0" w:space="0" w:color="auto"/>
            <w:right w:val="none" w:sz="0" w:space="0" w:color="auto"/>
          </w:divBdr>
        </w:div>
        <w:div w:id="133377074">
          <w:marLeft w:val="0"/>
          <w:marRight w:val="0"/>
          <w:marTop w:val="0"/>
          <w:marBottom w:val="0"/>
          <w:divBdr>
            <w:top w:val="none" w:sz="0" w:space="0" w:color="auto"/>
            <w:left w:val="none" w:sz="0" w:space="0" w:color="auto"/>
            <w:bottom w:val="none" w:sz="0" w:space="0" w:color="auto"/>
            <w:right w:val="none" w:sz="0" w:space="0" w:color="auto"/>
          </w:divBdr>
        </w:div>
        <w:div w:id="206336912">
          <w:marLeft w:val="0"/>
          <w:marRight w:val="0"/>
          <w:marTop w:val="0"/>
          <w:marBottom w:val="0"/>
          <w:divBdr>
            <w:top w:val="none" w:sz="0" w:space="0" w:color="auto"/>
            <w:left w:val="none" w:sz="0" w:space="0" w:color="auto"/>
            <w:bottom w:val="none" w:sz="0" w:space="0" w:color="auto"/>
            <w:right w:val="none" w:sz="0" w:space="0" w:color="auto"/>
          </w:divBdr>
        </w:div>
        <w:div w:id="470754651">
          <w:marLeft w:val="0"/>
          <w:marRight w:val="0"/>
          <w:marTop w:val="0"/>
          <w:marBottom w:val="0"/>
          <w:divBdr>
            <w:top w:val="none" w:sz="0" w:space="0" w:color="auto"/>
            <w:left w:val="none" w:sz="0" w:space="0" w:color="auto"/>
            <w:bottom w:val="none" w:sz="0" w:space="0" w:color="auto"/>
            <w:right w:val="none" w:sz="0" w:space="0" w:color="auto"/>
          </w:divBdr>
        </w:div>
        <w:div w:id="523252991">
          <w:marLeft w:val="0"/>
          <w:marRight w:val="0"/>
          <w:marTop w:val="0"/>
          <w:marBottom w:val="0"/>
          <w:divBdr>
            <w:top w:val="none" w:sz="0" w:space="0" w:color="auto"/>
            <w:left w:val="none" w:sz="0" w:space="0" w:color="auto"/>
            <w:bottom w:val="none" w:sz="0" w:space="0" w:color="auto"/>
            <w:right w:val="none" w:sz="0" w:space="0" w:color="auto"/>
          </w:divBdr>
        </w:div>
        <w:div w:id="540476523">
          <w:marLeft w:val="0"/>
          <w:marRight w:val="0"/>
          <w:marTop w:val="0"/>
          <w:marBottom w:val="0"/>
          <w:divBdr>
            <w:top w:val="none" w:sz="0" w:space="0" w:color="auto"/>
            <w:left w:val="none" w:sz="0" w:space="0" w:color="auto"/>
            <w:bottom w:val="none" w:sz="0" w:space="0" w:color="auto"/>
            <w:right w:val="none" w:sz="0" w:space="0" w:color="auto"/>
          </w:divBdr>
        </w:div>
        <w:div w:id="568853855">
          <w:marLeft w:val="0"/>
          <w:marRight w:val="0"/>
          <w:marTop w:val="0"/>
          <w:marBottom w:val="0"/>
          <w:divBdr>
            <w:top w:val="none" w:sz="0" w:space="0" w:color="auto"/>
            <w:left w:val="none" w:sz="0" w:space="0" w:color="auto"/>
            <w:bottom w:val="none" w:sz="0" w:space="0" w:color="auto"/>
            <w:right w:val="none" w:sz="0" w:space="0" w:color="auto"/>
          </w:divBdr>
        </w:div>
        <w:div w:id="794325944">
          <w:marLeft w:val="0"/>
          <w:marRight w:val="0"/>
          <w:marTop w:val="0"/>
          <w:marBottom w:val="0"/>
          <w:divBdr>
            <w:top w:val="none" w:sz="0" w:space="0" w:color="auto"/>
            <w:left w:val="none" w:sz="0" w:space="0" w:color="auto"/>
            <w:bottom w:val="none" w:sz="0" w:space="0" w:color="auto"/>
            <w:right w:val="none" w:sz="0" w:space="0" w:color="auto"/>
          </w:divBdr>
        </w:div>
        <w:div w:id="1022365523">
          <w:marLeft w:val="0"/>
          <w:marRight w:val="0"/>
          <w:marTop w:val="0"/>
          <w:marBottom w:val="0"/>
          <w:divBdr>
            <w:top w:val="none" w:sz="0" w:space="0" w:color="auto"/>
            <w:left w:val="none" w:sz="0" w:space="0" w:color="auto"/>
            <w:bottom w:val="none" w:sz="0" w:space="0" w:color="auto"/>
            <w:right w:val="none" w:sz="0" w:space="0" w:color="auto"/>
          </w:divBdr>
        </w:div>
        <w:div w:id="1298294522">
          <w:marLeft w:val="0"/>
          <w:marRight w:val="0"/>
          <w:marTop w:val="0"/>
          <w:marBottom w:val="0"/>
          <w:divBdr>
            <w:top w:val="none" w:sz="0" w:space="0" w:color="auto"/>
            <w:left w:val="none" w:sz="0" w:space="0" w:color="auto"/>
            <w:bottom w:val="none" w:sz="0" w:space="0" w:color="auto"/>
            <w:right w:val="none" w:sz="0" w:space="0" w:color="auto"/>
          </w:divBdr>
        </w:div>
        <w:div w:id="1589071318">
          <w:marLeft w:val="0"/>
          <w:marRight w:val="0"/>
          <w:marTop w:val="0"/>
          <w:marBottom w:val="0"/>
          <w:divBdr>
            <w:top w:val="none" w:sz="0" w:space="0" w:color="auto"/>
            <w:left w:val="none" w:sz="0" w:space="0" w:color="auto"/>
            <w:bottom w:val="none" w:sz="0" w:space="0" w:color="auto"/>
            <w:right w:val="none" w:sz="0" w:space="0" w:color="auto"/>
          </w:divBdr>
        </w:div>
        <w:div w:id="1606503349">
          <w:marLeft w:val="0"/>
          <w:marRight w:val="0"/>
          <w:marTop w:val="0"/>
          <w:marBottom w:val="0"/>
          <w:divBdr>
            <w:top w:val="none" w:sz="0" w:space="0" w:color="auto"/>
            <w:left w:val="none" w:sz="0" w:space="0" w:color="auto"/>
            <w:bottom w:val="none" w:sz="0" w:space="0" w:color="auto"/>
            <w:right w:val="none" w:sz="0" w:space="0" w:color="auto"/>
          </w:divBdr>
        </w:div>
        <w:div w:id="1848399897">
          <w:marLeft w:val="0"/>
          <w:marRight w:val="0"/>
          <w:marTop w:val="0"/>
          <w:marBottom w:val="0"/>
          <w:divBdr>
            <w:top w:val="none" w:sz="0" w:space="0" w:color="auto"/>
            <w:left w:val="none" w:sz="0" w:space="0" w:color="auto"/>
            <w:bottom w:val="none" w:sz="0" w:space="0" w:color="auto"/>
            <w:right w:val="none" w:sz="0" w:space="0" w:color="auto"/>
          </w:divBdr>
        </w:div>
        <w:div w:id="2042316956">
          <w:marLeft w:val="0"/>
          <w:marRight w:val="0"/>
          <w:marTop w:val="0"/>
          <w:marBottom w:val="0"/>
          <w:divBdr>
            <w:top w:val="none" w:sz="0" w:space="0" w:color="auto"/>
            <w:left w:val="none" w:sz="0" w:space="0" w:color="auto"/>
            <w:bottom w:val="none" w:sz="0" w:space="0" w:color="auto"/>
            <w:right w:val="none" w:sz="0" w:space="0" w:color="auto"/>
          </w:divBdr>
        </w:div>
        <w:div w:id="2119640687">
          <w:marLeft w:val="0"/>
          <w:marRight w:val="0"/>
          <w:marTop w:val="0"/>
          <w:marBottom w:val="0"/>
          <w:divBdr>
            <w:top w:val="none" w:sz="0" w:space="0" w:color="auto"/>
            <w:left w:val="none" w:sz="0" w:space="0" w:color="auto"/>
            <w:bottom w:val="none" w:sz="0" w:space="0" w:color="auto"/>
            <w:right w:val="none" w:sz="0" w:space="0" w:color="auto"/>
          </w:divBdr>
        </w:div>
      </w:divsChild>
    </w:div>
    <w:div w:id="629937563">
      <w:bodyDiv w:val="1"/>
      <w:marLeft w:val="0"/>
      <w:marRight w:val="0"/>
      <w:marTop w:val="0"/>
      <w:marBottom w:val="0"/>
      <w:divBdr>
        <w:top w:val="none" w:sz="0" w:space="0" w:color="auto"/>
        <w:left w:val="none" w:sz="0" w:space="0" w:color="auto"/>
        <w:bottom w:val="none" w:sz="0" w:space="0" w:color="auto"/>
        <w:right w:val="none" w:sz="0" w:space="0" w:color="auto"/>
      </w:divBdr>
      <w:divsChild>
        <w:div w:id="1226716959">
          <w:marLeft w:val="0"/>
          <w:marRight w:val="0"/>
          <w:marTop w:val="0"/>
          <w:marBottom w:val="0"/>
          <w:divBdr>
            <w:top w:val="none" w:sz="0" w:space="0" w:color="auto"/>
            <w:left w:val="none" w:sz="0" w:space="0" w:color="auto"/>
            <w:bottom w:val="none" w:sz="0" w:space="0" w:color="auto"/>
            <w:right w:val="none" w:sz="0" w:space="0" w:color="auto"/>
          </w:divBdr>
        </w:div>
        <w:div w:id="1532062316">
          <w:marLeft w:val="0"/>
          <w:marRight w:val="0"/>
          <w:marTop w:val="0"/>
          <w:marBottom w:val="0"/>
          <w:divBdr>
            <w:top w:val="none" w:sz="0" w:space="0" w:color="auto"/>
            <w:left w:val="none" w:sz="0" w:space="0" w:color="auto"/>
            <w:bottom w:val="none" w:sz="0" w:space="0" w:color="auto"/>
            <w:right w:val="none" w:sz="0" w:space="0" w:color="auto"/>
          </w:divBdr>
        </w:div>
      </w:divsChild>
    </w:div>
    <w:div w:id="855925466">
      <w:bodyDiv w:val="1"/>
      <w:marLeft w:val="0"/>
      <w:marRight w:val="0"/>
      <w:marTop w:val="0"/>
      <w:marBottom w:val="0"/>
      <w:divBdr>
        <w:top w:val="none" w:sz="0" w:space="0" w:color="auto"/>
        <w:left w:val="none" w:sz="0" w:space="0" w:color="auto"/>
        <w:bottom w:val="none" w:sz="0" w:space="0" w:color="auto"/>
        <w:right w:val="none" w:sz="0" w:space="0" w:color="auto"/>
      </w:divBdr>
    </w:div>
    <w:div w:id="877739824">
      <w:bodyDiv w:val="1"/>
      <w:marLeft w:val="0"/>
      <w:marRight w:val="0"/>
      <w:marTop w:val="0"/>
      <w:marBottom w:val="0"/>
      <w:divBdr>
        <w:top w:val="none" w:sz="0" w:space="0" w:color="auto"/>
        <w:left w:val="none" w:sz="0" w:space="0" w:color="auto"/>
        <w:bottom w:val="none" w:sz="0" w:space="0" w:color="auto"/>
        <w:right w:val="none" w:sz="0" w:space="0" w:color="auto"/>
      </w:divBdr>
    </w:div>
    <w:div w:id="950473461">
      <w:bodyDiv w:val="1"/>
      <w:marLeft w:val="0"/>
      <w:marRight w:val="0"/>
      <w:marTop w:val="0"/>
      <w:marBottom w:val="0"/>
      <w:divBdr>
        <w:top w:val="none" w:sz="0" w:space="0" w:color="auto"/>
        <w:left w:val="none" w:sz="0" w:space="0" w:color="auto"/>
        <w:bottom w:val="none" w:sz="0" w:space="0" w:color="auto"/>
        <w:right w:val="none" w:sz="0" w:space="0" w:color="auto"/>
      </w:divBdr>
    </w:div>
    <w:div w:id="1078939910">
      <w:bodyDiv w:val="1"/>
      <w:marLeft w:val="0"/>
      <w:marRight w:val="0"/>
      <w:marTop w:val="0"/>
      <w:marBottom w:val="0"/>
      <w:divBdr>
        <w:top w:val="none" w:sz="0" w:space="0" w:color="auto"/>
        <w:left w:val="none" w:sz="0" w:space="0" w:color="auto"/>
        <w:bottom w:val="none" w:sz="0" w:space="0" w:color="auto"/>
        <w:right w:val="none" w:sz="0" w:space="0" w:color="auto"/>
      </w:divBdr>
      <w:divsChild>
        <w:div w:id="594363415">
          <w:marLeft w:val="0"/>
          <w:marRight w:val="0"/>
          <w:marTop w:val="0"/>
          <w:marBottom w:val="0"/>
          <w:divBdr>
            <w:top w:val="none" w:sz="0" w:space="0" w:color="auto"/>
            <w:left w:val="none" w:sz="0" w:space="0" w:color="auto"/>
            <w:bottom w:val="none" w:sz="0" w:space="0" w:color="auto"/>
            <w:right w:val="none" w:sz="0" w:space="0" w:color="auto"/>
          </w:divBdr>
        </w:div>
        <w:div w:id="740565746">
          <w:marLeft w:val="0"/>
          <w:marRight w:val="0"/>
          <w:marTop w:val="0"/>
          <w:marBottom w:val="0"/>
          <w:divBdr>
            <w:top w:val="none" w:sz="0" w:space="0" w:color="auto"/>
            <w:left w:val="none" w:sz="0" w:space="0" w:color="auto"/>
            <w:bottom w:val="none" w:sz="0" w:space="0" w:color="auto"/>
            <w:right w:val="none" w:sz="0" w:space="0" w:color="auto"/>
          </w:divBdr>
        </w:div>
      </w:divsChild>
    </w:div>
    <w:div w:id="1217738931">
      <w:bodyDiv w:val="1"/>
      <w:marLeft w:val="0"/>
      <w:marRight w:val="0"/>
      <w:marTop w:val="0"/>
      <w:marBottom w:val="0"/>
      <w:divBdr>
        <w:top w:val="none" w:sz="0" w:space="0" w:color="auto"/>
        <w:left w:val="none" w:sz="0" w:space="0" w:color="auto"/>
        <w:bottom w:val="none" w:sz="0" w:space="0" w:color="auto"/>
        <w:right w:val="none" w:sz="0" w:space="0" w:color="auto"/>
      </w:divBdr>
      <w:divsChild>
        <w:div w:id="152526216">
          <w:marLeft w:val="0"/>
          <w:marRight w:val="0"/>
          <w:marTop w:val="0"/>
          <w:marBottom w:val="0"/>
          <w:divBdr>
            <w:top w:val="none" w:sz="0" w:space="0" w:color="auto"/>
            <w:left w:val="none" w:sz="0" w:space="0" w:color="auto"/>
            <w:bottom w:val="none" w:sz="0" w:space="0" w:color="auto"/>
            <w:right w:val="none" w:sz="0" w:space="0" w:color="auto"/>
          </w:divBdr>
        </w:div>
        <w:div w:id="476655591">
          <w:marLeft w:val="0"/>
          <w:marRight w:val="0"/>
          <w:marTop w:val="0"/>
          <w:marBottom w:val="0"/>
          <w:divBdr>
            <w:top w:val="none" w:sz="0" w:space="0" w:color="auto"/>
            <w:left w:val="none" w:sz="0" w:space="0" w:color="auto"/>
            <w:bottom w:val="none" w:sz="0" w:space="0" w:color="auto"/>
            <w:right w:val="none" w:sz="0" w:space="0" w:color="auto"/>
          </w:divBdr>
        </w:div>
        <w:div w:id="876626975">
          <w:marLeft w:val="0"/>
          <w:marRight w:val="0"/>
          <w:marTop w:val="0"/>
          <w:marBottom w:val="0"/>
          <w:divBdr>
            <w:top w:val="none" w:sz="0" w:space="0" w:color="auto"/>
            <w:left w:val="none" w:sz="0" w:space="0" w:color="auto"/>
            <w:bottom w:val="none" w:sz="0" w:space="0" w:color="auto"/>
            <w:right w:val="none" w:sz="0" w:space="0" w:color="auto"/>
          </w:divBdr>
        </w:div>
        <w:div w:id="1035931630">
          <w:marLeft w:val="0"/>
          <w:marRight w:val="0"/>
          <w:marTop w:val="0"/>
          <w:marBottom w:val="0"/>
          <w:divBdr>
            <w:top w:val="none" w:sz="0" w:space="0" w:color="auto"/>
            <w:left w:val="none" w:sz="0" w:space="0" w:color="auto"/>
            <w:bottom w:val="none" w:sz="0" w:space="0" w:color="auto"/>
            <w:right w:val="none" w:sz="0" w:space="0" w:color="auto"/>
          </w:divBdr>
        </w:div>
        <w:div w:id="1119226426">
          <w:marLeft w:val="0"/>
          <w:marRight w:val="0"/>
          <w:marTop w:val="0"/>
          <w:marBottom w:val="0"/>
          <w:divBdr>
            <w:top w:val="none" w:sz="0" w:space="0" w:color="auto"/>
            <w:left w:val="none" w:sz="0" w:space="0" w:color="auto"/>
            <w:bottom w:val="none" w:sz="0" w:space="0" w:color="auto"/>
            <w:right w:val="none" w:sz="0" w:space="0" w:color="auto"/>
          </w:divBdr>
        </w:div>
        <w:div w:id="1281451100">
          <w:marLeft w:val="0"/>
          <w:marRight w:val="0"/>
          <w:marTop w:val="0"/>
          <w:marBottom w:val="0"/>
          <w:divBdr>
            <w:top w:val="none" w:sz="0" w:space="0" w:color="auto"/>
            <w:left w:val="none" w:sz="0" w:space="0" w:color="auto"/>
            <w:bottom w:val="none" w:sz="0" w:space="0" w:color="auto"/>
            <w:right w:val="none" w:sz="0" w:space="0" w:color="auto"/>
          </w:divBdr>
        </w:div>
        <w:div w:id="1977951112">
          <w:marLeft w:val="0"/>
          <w:marRight w:val="0"/>
          <w:marTop w:val="0"/>
          <w:marBottom w:val="0"/>
          <w:divBdr>
            <w:top w:val="none" w:sz="0" w:space="0" w:color="auto"/>
            <w:left w:val="none" w:sz="0" w:space="0" w:color="auto"/>
            <w:bottom w:val="none" w:sz="0" w:space="0" w:color="auto"/>
            <w:right w:val="none" w:sz="0" w:space="0" w:color="auto"/>
          </w:divBdr>
        </w:div>
        <w:div w:id="2063551106">
          <w:marLeft w:val="0"/>
          <w:marRight w:val="0"/>
          <w:marTop w:val="0"/>
          <w:marBottom w:val="0"/>
          <w:divBdr>
            <w:top w:val="none" w:sz="0" w:space="0" w:color="auto"/>
            <w:left w:val="none" w:sz="0" w:space="0" w:color="auto"/>
            <w:bottom w:val="none" w:sz="0" w:space="0" w:color="auto"/>
            <w:right w:val="none" w:sz="0" w:space="0" w:color="auto"/>
          </w:divBdr>
        </w:div>
      </w:divsChild>
    </w:div>
    <w:div w:id="1286812371">
      <w:bodyDiv w:val="1"/>
      <w:marLeft w:val="0"/>
      <w:marRight w:val="0"/>
      <w:marTop w:val="0"/>
      <w:marBottom w:val="0"/>
      <w:divBdr>
        <w:top w:val="none" w:sz="0" w:space="0" w:color="auto"/>
        <w:left w:val="none" w:sz="0" w:space="0" w:color="auto"/>
        <w:bottom w:val="none" w:sz="0" w:space="0" w:color="auto"/>
        <w:right w:val="none" w:sz="0" w:space="0" w:color="auto"/>
      </w:divBdr>
    </w:div>
    <w:div w:id="1325430503">
      <w:bodyDiv w:val="1"/>
      <w:marLeft w:val="0"/>
      <w:marRight w:val="0"/>
      <w:marTop w:val="0"/>
      <w:marBottom w:val="0"/>
      <w:divBdr>
        <w:top w:val="none" w:sz="0" w:space="0" w:color="auto"/>
        <w:left w:val="none" w:sz="0" w:space="0" w:color="auto"/>
        <w:bottom w:val="none" w:sz="0" w:space="0" w:color="auto"/>
        <w:right w:val="none" w:sz="0" w:space="0" w:color="auto"/>
      </w:divBdr>
    </w:div>
    <w:div w:id="1351712652">
      <w:bodyDiv w:val="1"/>
      <w:marLeft w:val="0"/>
      <w:marRight w:val="0"/>
      <w:marTop w:val="0"/>
      <w:marBottom w:val="0"/>
      <w:divBdr>
        <w:top w:val="none" w:sz="0" w:space="0" w:color="auto"/>
        <w:left w:val="none" w:sz="0" w:space="0" w:color="auto"/>
        <w:bottom w:val="none" w:sz="0" w:space="0" w:color="auto"/>
        <w:right w:val="none" w:sz="0" w:space="0" w:color="auto"/>
      </w:divBdr>
    </w:div>
    <w:div w:id="1359041519">
      <w:bodyDiv w:val="1"/>
      <w:marLeft w:val="0"/>
      <w:marRight w:val="0"/>
      <w:marTop w:val="0"/>
      <w:marBottom w:val="0"/>
      <w:divBdr>
        <w:top w:val="none" w:sz="0" w:space="0" w:color="auto"/>
        <w:left w:val="none" w:sz="0" w:space="0" w:color="auto"/>
        <w:bottom w:val="none" w:sz="0" w:space="0" w:color="auto"/>
        <w:right w:val="none" w:sz="0" w:space="0" w:color="auto"/>
      </w:divBdr>
    </w:div>
    <w:div w:id="1430546019">
      <w:bodyDiv w:val="1"/>
      <w:marLeft w:val="0"/>
      <w:marRight w:val="0"/>
      <w:marTop w:val="0"/>
      <w:marBottom w:val="0"/>
      <w:divBdr>
        <w:top w:val="none" w:sz="0" w:space="0" w:color="auto"/>
        <w:left w:val="none" w:sz="0" w:space="0" w:color="auto"/>
        <w:bottom w:val="none" w:sz="0" w:space="0" w:color="auto"/>
        <w:right w:val="none" w:sz="0" w:space="0" w:color="auto"/>
      </w:divBdr>
    </w:div>
    <w:div w:id="1490054066">
      <w:bodyDiv w:val="1"/>
      <w:marLeft w:val="0"/>
      <w:marRight w:val="0"/>
      <w:marTop w:val="0"/>
      <w:marBottom w:val="0"/>
      <w:divBdr>
        <w:top w:val="none" w:sz="0" w:space="0" w:color="auto"/>
        <w:left w:val="none" w:sz="0" w:space="0" w:color="auto"/>
        <w:bottom w:val="none" w:sz="0" w:space="0" w:color="auto"/>
        <w:right w:val="none" w:sz="0" w:space="0" w:color="auto"/>
      </w:divBdr>
    </w:div>
    <w:div w:id="1605266875">
      <w:bodyDiv w:val="1"/>
      <w:marLeft w:val="0"/>
      <w:marRight w:val="0"/>
      <w:marTop w:val="0"/>
      <w:marBottom w:val="0"/>
      <w:divBdr>
        <w:top w:val="none" w:sz="0" w:space="0" w:color="auto"/>
        <w:left w:val="none" w:sz="0" w:space="0" w:color="auto"/>
        <w:bottom w:val="none" w:sz="0" w:space="0" w:color="auto"/>
        <w:right w:val="none" w:sz="0" w:space="0" w:color="auto"/>
      </w:divBdr>
      <w:divsChild>
        <w:div w:id="268397642">
          <w:marLeft w:val="0"/>
          <w:marRight w:val="0"/>
          <w:marTop w:val="0"/>
          <w:marBottom w:val="0"/>
          <w:divBdr>
            <w:top w:val="none" w:sz="0" w:space="0" w:color="auto"/>
            <w:left w:val="none" w:sz="0" w:space="0" w:color="auto"/>
            <w:bottom w:val="none" w:sz="0" w:space="0" w:color="auto"/>
            <w:right w:val="none" w:sz="0" w:space="0" w:color="auto"/>
          </w:divBdr>
        </w:div>
        <w:div w:id="282687218">
          <w:marLeft w:val="0"/>
          <w:marRight w:val="0"/>
          <w:marTop w:val="0"/>
          <w:marBottom w:val="0"/>
          <w:divBdr>
            <w:top w:val="none" w:sz="0" w:space="0" w:color="auto"/>
            <w:left w:val="none" w:sz="0" w:space="0" w:color="auto"/>
            <w:bottom w:val="none" w:sz="0" w:space="0" w:color="auto"/>
            <w:right w:val="none" w:sz="0" w:space="0" w:color="auto"/>
          </w:divBdr>
        </w:div>
        <w:div w:id="1396322494">
          <w:marLeft w:val="0"/>
          <w:marRight w:val="0"/>
          <w:marTop w:val="0"/>
          <w:marBottom w:val="0"/>
          <w:divBdr>
            <w:top w:val="none" w:sz="0" w:space="0" w:color="auto"/>
            <w:left w:val="none" w:sz="0" w:space="0" w:color="auto"/>
            <w:bottom w:val="none" w:sz="0" w:space="0" w:color="auto"/>
            <w:right w:val="none" w:sz="0" w:space="0" w:color="auto"/>
          </w:divBdr>
        </w:div>
        <w:div w:id="1805736905">
          <w:marLeft w:val="0"/>
          <w:marRight w:val="0"/>
          <w:marTop w:val="0"/>
          <w:marBottom w:val="0"/>
          <w:divBdr>
            <w:top w:val="none" w:sz="0" w:space="0" w:color="auto"/>
            <w:left w:val="none" w:sz="0" w:space="0" w:color="auto"/>
            <w:bottom w:val="none" w:sz="0" w:space="0" w:color="auto"/>
            <w:right w:val="none" w:sz="0" w:space="0" w:color="auto"/>
          </w:divBdr>
        </w:div>
        <w:div w:id="1895702330">
          <w:marLeft w:val="0"/>
          <w:marRight w:val="0"/>
          <w:marTop w:val="0"/>
          <w:marBottom w:val="0"/>
          <w:divBdr>
            <w:top w:val="none" w:sz="0" w:space="0" w:color="auto"/>
            <w:left w:val="none" w:sz="0" w:space="0" w:color="auto"/>
            <w:bottom w:val="none" w:sz="0" w:space="0" w:color="auto"/>
            <w:right w:val="none" w:sz="0" w:space="0" w:color="auto"/>
          </w:divBdr>
        </w:div>
      </w:divsChild>
    </w:div>
    <w:div w:id="1681472785">
      <w:bodyDiv w:val="1"/>
      <w:marLeft w:val="0"/>
      <w:marRight w:val="0"/>
      <w:marTop w:val="0"/>
      <w:marBottom w:val="0"/>
      <w:divBdr>
        <w:top w:val="none" w:sz="0" w:space="0" w:color="auto"/>
        <w:left w:val="none" w:sz="0" w:space="0" w:color="auto"/>
        <w:bottom w:val="none" w:sz="0" w:space="0" w:color="auto"/>
        <w:right w:val="none" w:sz="0" w:space="0" w:color="auto"/>
      </w:divBdr>
      <w:divsChild>
        <w:div w:id="3632800">
          <w:marLeft w:val="0"/>
          <w:marRight w:val="0"/>
          <w:marTop w:val="0"/>
          <w:marBottom w:val="0"/>
          <w:divBdr>
            <w:top w:val="none" w:sz="0" w:space="0" w:color="auto"/>
            <w:left w:val="none" w:sz="0" w:space="0" w:color="auto"/>
            <w:bottom w:val="none" w:sz="0" w:space="0" w:color="auto"/>
            <w:right w:val="none" w:sz="0" w:space="0" w:color="auto"/>
          </w:divBdr>
        </w:div>
        <w:div w:id="24253251">
          <w:marLeft w:val="0"/>
          <w:marRight w:val="0"/>
          <w:marTop w:val="0"/>
          <w:marBottom w:val="0"/>
          <w:divBdr>
            <w:top w:val="none" w:sz="0" w:space="0" w:color="auto"/>
            <w:left w:val="none" w:sz="0" w:space="0" w:color="auto"/>
            <w:bottom w:val="none" w:sz="0" w:space="0" w:color="auto"/>
            <w:right w:val="none" w:sz="0" w:space="0" w:color="auto"/>
          </w:divBdr>
        </w:div>
        <w:div w:id="128674643">
          <w:marLeft w:val="0"/>
          <w:marRight w:val="0"/>
          <w:marTop w:val="0"/>
          <w:marBottom w:val="0"/>
          <w:divBdr>
            <w:top w:val="none" w:sz="0" w:space="0" w:color="auto"/>
            <w:left w:val="none" w:sz="0" w:space="0" w:color="auto"/>
            <w:bottom w:val="none" w:sz="0" w:space="0" w:color="auto"/>
            <w:right w:val="none" w:sz="0" w:space="0" w:color="auto"/>
          </w:divBdr>
        </w:div>
        <w:div w:id="140780900">
          <w:marLeft w:val="0"/>
          <w:marRight w:val="0"/>
          <w:marTop w:val="0"/>
          <w:marBottom w:val="0"/>
          <w:divBdr>
            <w:top w:val="none" w:sz="0" w:space="0" w:color="auto"/>
            <w:left w:val="none" w:sz="0" w:space="0" w:color="auto"/>
            <w:bottom w:val="none" w:sz="0" w:space="0" w:color="auto"/>
            <w:right w:val="none" w:sz="0" w:space="0" w:color="auto"/>
          </w:divBdr>
        </w:div>
        <w:div w:id="252973853">
          <w:marLeft w:val="0"/>
          <w:marRight w:val="0"/>
          <w:marTop w:val="0"/>
          <w:marBottom w:val="0"/>
          <w:divBdr>
            <w:top w:val="none" w:sz="0" w:space="0" w:color="auto"/>
            <w:left w:val="none" w:sz="0" w:space="0" w:color="auto"/>
            <w:bottom w:val="none" w:sz="0" w:space="0" w:color="auto"/>
            <w:right w:val="none" w:sz="0" w:space="0" w:color="auto"/>
          </w:divBdr>
        </w:div>
        <w:div w:id="380136600">
          <w:marLeft w:val="0"/>
          <w:marRight w:val="0"/>
          <w:marTop w:val="0"/>
          <w:marBottom w:val="0"/>
          <w:divBdr>
            <w:top w:val="none" w:sz="0" w:space="0" w:color="auto"/>
            <w:left w:val="none" w:sz="0" w:space="0" w:color="auto"/>
            <w:bottom w:val="none" w:sz="0" w:space="0" w:color="auto"/>
            <w:right w:val="none" w:sz="0" w:space="0" w:color="auto"/>
          </w:divBdr>
        </w:div>
        <w:div w:id="446200794">
          <w:marLeft w:val="0"/>
          <w:marRight w:val="0"/>
          <w:marTop w:val="0"/>
          <w:marBottom w:val="0"/>
          <w:divBdr>
            <w:top w:val="none" w:sz="0" w:space="0" w:color="auto"/>
            <w:left w:val="none" w:sz="0" w:space="0" w:color="auto"/>
            <w:bottom w:val="none" w:sz="0" w:space="0" w:color="auto"/>
            <w:right w:val="none" w:sz="0" w:space="0" w:color="auto"/>
          </w:divBdr>
        </w:div>
        <w:div w:id="612396313">
          <w:marLeft w:val="0"/>
          <w:marRight w:val="0"/>
          <w:marTop w:val="0"/>
          <w:marBottom w:val="0"/>
          <w:divBdr>
            <w:top w:val="none" w:sz="0" w:space="0" w:color="auto"/>
            <w:left w:val="none" w:sz="0" w:space="0" w:color="auto"/>
            <w:bottom w:val="none" w:sz="0" w:space="0" w:color="auto"/>
            <w:right w:val="none" w:sz="0" w:space="0" w:color="auto"/>
          </w:divBdr>
        </w:div>
        <w:div w:id="647395255">
          <w:marLeft w:val="0"/>
          <w:marRight w:val="0"/>
          <w:marTop w:val="0"/>
          <w:marBottom w:val="0"/>
          <w:divBdr>
            <w:top w:val="none" w:sz="0" w:space="0" w:color="auto"/>
            <w:left w:val="none" w:sz="0" w:space="0" w:color="auto"/>
            <w:bottom w:val="none" w:sz="0" w:space="0" w:color="auto"/>
            <w:right w:val="none" w:sz="0" w:space="0" w:color="auto"/>
          </w:divBdr>
        </w:div>
        <w:div w:id="669868776">
          <w:marLeft w:val="0"/>
          <w:marRight w:val="0"/>
          <w:marTop w:val="0"/>
          <w:marBottom w:val="0"/>
          <w:divBdr>
            <w:top w:val="none" w:sz="0" w:space="0" w:color="auto"/>
            <w:left w:val="none" w:sz="0" w:space="0" w:color="auto"/>
            <w:bottom w:val="none" w:sz="0" w:space="0" w:color="auto"/>
            <w:right w:val="none" w:sz="0" w:space="0" w:color="auto"/>
          </w:divBdr>
        </w:div>
        <w:div w:id="737558055">
          <w:marLeft w:val="0"/>
          <w:marRight w:val="0"/>
          <w:marTop w:val="0"/>
          <w:marBottom w:val="0"/>
          <w:divBdr>
            <w:top w:val="none" w:sz="0" w:space="0" w:color="auto"/>
            <w:left w:val="none" w:sz="0" w:space="0" w:color="auto"/>
            <w:bottom w:val="none" w:sz="0" w:space="0" w:color="auto"/>
            <w:right w:val="none" w:sz="0" w:space="0" w:color="auto"/>
          </w:divBdr>
        </w:div>
        <w:div w:id="853231976">
          <w:marLeft w:val="0"/>
          <w:marRight w:val="0"/>
          <w:marTop w:val="0"/>
          <w:marBottom w:val="0"/>
          <w:divBdr>
            <w:top w:val="none" w:sz="0" w:space="0" w:color="auto"/>
            <w:left w:val="none" w:sz="0" w:space="0" w:color="auto"/>
            <w:bottom w:val="none" w:sz="0" w:space="0" w:color="auto"/>
            <w:right w:val="none" w:sz="0" w:space="0" w:color="auto"/>
          </w:divBdr>
        </w:div>
        <w:div w:id="1130509817">
          <w:marLeft w:val="0"/>
          <w:marRight w:val="0"/>
          <w:marTop w:val="0"/>
          <w:marBottom w:val="0"/>
          <w:divBdr>
            <w:top w:val="none" w:sz="0" w:space="0" w:color="auto"/>
            <w:left w:val="none" w:sz="0" w:space="0" w:color="auto"/>
            <w:bottom w:val="none" w:sz="0" w:space="0" w:color="auto"/>
            <w:right w:val="none" w:sz="0" w:space="0" w:color="auto"/>
          </w:divBdr>
        </w:div>
        <w:div w:id="1155800824">
          <w:marLeft w:val="0"/>
          <w:marRight w:val="0"/>
          <w:marTop w:val="0"/>
          <w:marBottom w:val="0"/>
          <w:divBdr>
            <w:top w:val="none" w:sz="0" w:space="0" w:color="auto"/>
            <w:left w:val="none" w:sz="0" w:space="0" w:color="auto"/>
            <w:bottom w:val="none" w:sz="0" w:space="0" w:color="auto"/>
            <w:right w:val="none" w:sz="0" w:space="0" w:color="auto"/>
          </w:divBdr>
        </w:div>
        <w:div w:id="1249772958">
          <w:marLeft w:val="0"/>
          <w:marRight w:val="0"/>
          <w:marTop w:val="0"/>
          <w:marBottom w:val="0"/>
          <w:divBdr>
            <w:top w:val="none" w:sz="0" w:space="0" w:color="auto"/>
            <w:left w:val="none" w:sz="0" w:space="0" w:color="auto"/>
            <w:bottom w:val="none" w:sz="0" w:space="0" w:color="auto"/>
            <w:right w:val="none" w:sz="0" w:space="0" w:color="auto"/>
          </w:divBdr>
        </w:div>
        <w:div w:id="1552695013">
          <w:marLeft w:val="0"/>
          <w:marRight w:val="0"/>
          <w:marTop w:val="0"/>
          <w:marBottom w:val="0"/>
          <w:divBdr>
            <w:top w:val="none" w:sz="0" w:space="0" w:color="auto"/>
            <w:left w:val="none" w:sz="0" w:space="0" w:color="auto"/>
            <w:bottom w:val="none" w:sz="0" w:space="0" w:color="auto"/>
            <w:right w:val="none" w:sz="0" w:space="0" w:color="auto"/>
          </w:divBdr>
        </w:div>
        <w:div w:id="1616329627">
          <w:marLeft w:val="0"/>
          <w:marRight w:val="0"/>
          <w:marTop w:val="0"/>
          <w:marBottom w:val="0"/>
          <w:divBdr>
            <w:top w:val="none" w:sz="0" w:space="0" w:color="auto"/>
            <w:left w:val="none" w:sz="0" w:space="0" w:color="auto"/>
            <w:bottom w:val="none" w:sz="0" w:space="0" w:color="auto"/>
            <w:right w:val="none" w:sz="0" w:space="0" w:color="auto"/>
          </w:divBdr>
        </w:div>
        <w:div w:id="1824396645">
          <w:marLeft w:val="0"/>
          <w:marRight w:val="0"/>
          <w:marTop w:val="0"/>
          <w:marBottom w:val="0"/>
          <w:divBdr>
            <w:top w:val="none" w:sz="0" w:space="0" w:color="auto"/>
            <w:left w:val="none" w:sz="0" w:space="0" w:color="auto"/>
            <w:bottom w:val="none" w:sz="0" w:space="0" w:color="auto"/>
            <w:right w:val="none" w:sz="0" w:space="0" w:color="auto"/>
          </w:divBdr>
        </w:div>
        <w:div w:id="1944026016">
          <w:marLeft w:val="0"/>
          <w:marRight w:val="0"/>
          <w:marTop w:val="0"/>
          <w:marBottom w:val="0"/>
          <w:divBdr>
            <w:top w:val="none" w:sz="0" w:space="0" w:color="auto"/>
            <w:left w:val="none" w:sz="0" w:space="0" w:color="auto"/>
            <w:bottom w:val="none" w:sz="0" w:space="0" w:color="auto"/>
            <w:right w:val="none" w:sz="0" w:space="0" w:color="auto"/>
          </w:divBdr>
        </w:div>
        <w:div w:id="1982344495">
          <w:marLeft w:val="0"/>
          <w:marRight w:val="0"/>
          <w:marTop w:val="0"/>
          <w:marBottom w:val="0"/>
          <w:divBdr>
            <w:top w:val="none" w:sz="0" w:space="0" w:color="auto"/>
            <w:left w:val="none" w:sz="0" w:space="0" w:color="auto"/>
            <w:bottom w:val="none" w:sz="0" w:space="0" w:color="auto"/>
            <w:right w:val="none" w:sz="0" w:space="0" w:color="auto"/>
          </w:divBdr>
        </w:div>
        <w:div w:id="2120249464">
          <w:marLeft w:val="0"/>
          <w:marRight w:val="0"/>
          <w:marTop w:val="0"/>
          <w:marBottom w:val="0"/>
          <w:divBdr>
            <w:top w:val="none" w:sz="0" w:space="0" w:color="auto"/>
            <w:left w:val="none" w:sz="0" w:space="0" w:color="auto"/>
            <w:bottom w:val="none" w:sz="0" w:space="0" w:color="auto"/>
            <w:right w:val="none" w:sz="0" w:space="0" w:color="auto"/>
          </w:divBdr>
        </w:div>
      </w:divsChild>
    </w:div>
    <w:div w:id="1740322297">
      <w:bodyDiv w:val="1"/>
      <w:marLeft w:val="0"/>
      <w:marRight w:val="0"/>
      <w:marTop w:val="0"/>
      <w:marBottom w:val="0"/>
      <w:divBdr>
        <w:top w:val="none" w:sz="0" w:space="0" w:color="auto"/>
        <w:left w:val="none" w:sz="0" w:space="0" w:color="auto"/>
        <w:bottom w:val="none" w:sz="0" w:space="0" w:color="auto"/>
        <w:right w:val="none" w:sz="0" w:space="0" w:color="auto"/>
      </w:divBdr>
      <w:divsChild>
        <w:div w:id="166865754">
          <w:marLeft w:val="0"/>
          <w:marRight w:val="0"/>
          <w:marTop w:val="0"/>
          <w:marBottom w:val="0"/>
          <w:divBdr>
            <w:top w:val="none" w:sz="0" w:space="0" w:color="auto"/>
            <w:left w:val="none" w:sz="0" w:space="0" w:color="auto"/>
            <w:bottom w:val="none" w:sz="0" w:space="0" w:color="auto"/>
            <w:right w:val="none" w:sz="0" w:space="0" w:color="auto"/>
          </w:divBdr>
        </w:div>
        <w:div w:id="979379879">
          <w:marLeft w:val="0"/>
          <w:marRight w:val="0"/>
          <w:marTop w:val="0"/>
          <w:marBottom w:val="0"/>
          <w:divBdr>
            <w:top w:val="none" w:sz="0" w:space="0" w:color="auto"/>
            <w:left w:val="none" w:sz="0" w:space="0" w:color="auto"/>
            <w:bottom w:val="none" w:sz="0" w:space="0" w:color="auto"/>
            <w:right w:val="none" w:sz="0" w:space="0" w:color="auto"/>
          </w:divBdr>
        </w:div>
        <w:div w:id="1229995071">
          <w:marLeft w:val="0"/>
          <w:marRight w:val="0"/>
          <w:marTop w:val="0"/>
          <w:marBottom w:val="0"/>
          <w:divBdr>
            <w:top w:val="none" w:sz="0" w:space="0" w:color="auto"/>
            <w:left w:val="none" w:sz="0" w:space="0" w:color="auto"/>
            <w:bottom w:val="none" w:sz="0" w:space="0" w:color="auto"/>
            <w:right w:val="none" w:sz="0" w:space="0" w:color="auto"/>
          </w:divBdr>
        </w:div>
        <w:div w:id="1723552390">
          <w:marLeft w:val="0"/>
          <w:marRight w:val="0"/>
          <w:marTop w:val="0"/>
          <w:marBottom w:val="0"/>
          <w:divBdr>
            <w:top w:val="none" w:sz="0" w:space="0" w:color="auto"/>
            <w:left w:val="none" w:sz="0" w:space="0" w:color="auto"/>
            <w:bottom w:val="none" w:sz="0" w:space="0" w:color="auto"/>
            <w:right w:val="none" w:sz="0" w:space="0" w:color="auto"/>
          </w:divBdr>
        </w:div>
        <w:div w:id="1980569797">
          <w:marLeft w:val="0"/>
          <w:marRight w:val="0"/>
          <w:marTop w:val="0"/>
          <w:marBottom w:val="0"/>
          <w:divBdr>
            <w:top w:val="none" w:sz="0" w:space="0" w:color="auto"/>
            <w:left w:val="none" w:sz="0" w:space="0" w:color="auto"/>
            <w:bottom w:val="none" w:sz="0" w:space="0" w:color="auto"/>
            <w:right w:val="none" w:sz="0" w:space="0" w:color="auto"/>
          </w:divBdr>
        </w:div>
      </w:divsChild>
    </w:div>
    <w:div w:id="1920485007">
      <w:bodyDiv w:val="1"/>
      <w:marLeft w:val="0"/>
      <w:marRight w:val="0"/>
      <w:marTop w:val="0"/>
      <w:marBottom w:val="0"/>
      <w:divBdr>
        <w:top w:val="none" w:sz="0" w:space="0" w:color="auto"/>
        <w:left w:val="none" w:sz="0" w:space="0" w:color="auto"/>
        <w:bottom w:val="none" w:sz="0" w:space="0" w:color="auto"/>
        <w:right w:val="none" w:sz="0" w:space="0" w:color="auto"/>
      </w:divBdr>
      <w:divsChild>
        <w:div w:id="691226798">
          <w:marLeft w:val="0"/>
          <w:marRight w:val="0"/>
          <w:marTop w:val="0"/>
          <w:marBottom w:val="0"/>
          <w:divBdr>
            <w:top w:val="none" w:sz="0" w:space="0" w:color="auto"/>
            <w:left w:val="none" w:sz="0" w:space="0" w:color="auto"/>
            <w:bottom w:val="none" w:sz="0" w:space="0" w:color="auto"/>
            <w:right w:val="none" w:sz="0" w:space="0" w:color="auto"/>
          </w:divBdr>
        </w:div>
        <w:div w:id="1359238229">
          <w:marLeft w:val="0"/>
          <w:marRight w:val="0"/>
          <w:marTop w:val="0"/>
          <w:marBottom w:val="0"/>
          <w:divBdr>
            <w:top w:val="none" w:sz="0" w:space="0" w:color="auto"/>
            <w:left w:val="none" w:sz="0" w:space="0" w:color="auto"/>
            <w:bottom w:val="none" w:sz="0" w:space="0" w:color="auto"/>
            <w:right w:val="none" w:sz="0" w:space="0" w:color="auto"/>
          </w:divBdr>
        </w:div>
        <w:div w:id="1925603769">
          <w:marLeft w:val="0"/>
          <w:marRight w:val="0"/>
          <w:marTop w:val="0"/>
          <w:marBottom w:val="0"/>
          <w:divBdr>
            <w:top w:val="none" w:sz="0" w:space="0" w:color="auto"/>
            <w:left w:val="none" w:sz="0" w:space="0" w:color="auto"/>
            <w:bottom w:val="none" w:sz="0" w:space="0" w:color="auto"/>
            <w:right w:val="none" w:sz="0" w:space="0" w:color="auto"/>
          </w:divBdr>
        </w:div>
      </w:divsChild>
    </w:div>
    <w:div w:id="1941791006">
      <w:bodyDiv w:val="1"/>
      <w:marLeft w:val="0"/>
      <w:marRight w:val="0"/>
      <w:marTop w:val="0"/>
      <w:marBottom w:val="0"/>
      <w:divBdr>
        <w:top w:val="none" w:sz="0" w:space="0" w:color="auto"/>
        <w:left w:val="none" w:sz="0" w:space="0" w:color="auto"/>
        <w:bottom w:val="none" w:sz="0" w:space="0" w:color="auto"/>
        <w:right w:val="none" w:sz="0" w:space="0" w:color="auto"/>
      </w:divBdr>
      <w:divsChild>
        <w:div w:id="731580498">
          <w:marLeft w:val="360"/>
          <w:marRight w:val="0"/>
          <w:marTop w:val="200"/>
          <w:marBottom w:val="0"/>
          <w:divBdr>
            <w:top w:val="none" w:sz="0" w:space="0" w:color="auto"/>
            <w:left w:val="none" w:sz="0" w:space="0" w:color="auto"/>
            <w:bottom w:val="none" w:sz="0" w:space="0" w:color="auto"/>
            <w:right w:val="none" w:sz="0" w:space="0" w:color="auto"/>
          </w:divBdr>
        </w:div>
        <w:div w:id="1385762553">
          <w:marLeft w:val="360"/>
          <w:marRight w:val="0"/>
          <w:marTop w:val="200"/>
          <w:marBottom w:val="0"/>
          <w:divBdr>
            <w:top w:val="none" w:sz="0" w:space="0" w:color="auto"/>
            <w:left w:val="none" w:sz="0" w:space="0" w:color="auto"/>
            <w:bottom w:val="none" w:sz="0" w:space="0" w:color="auto"/>
            <w:right w:val="none" w:sz="0" w:space="0" w:color="auto"/>
          </w:divBdr>
        </w:div>
      </w:divsChild>
    </w:div>
    <w:div w:id="2007240496">
      <w:bodyDiv w:val="1"/>
      <w:marLeft w:val="0"/>
      <w:marRight w:val="0"/>
      <w:marTop w:val="0"/>
      <w:marBottom w:val="0"/>
      <w:divBdr>
        <w:top w:val="none" w:sz="0" w:space="0" w:color="auto"/>
        <w:left w:val="none" w:sz="0" w:space="0" w:color="auto"/>
        <w:bottom w:val="none" w:sz="0" w:space="0" w:color="auto"/>
        <w:right w:val="none" w:sz="0" w:space="0" w:color="auto"/>
      </w:divBdr>
      <w:divsChild>
        <w:div w:id="160969343">
          <w:marLeft w:val="0"/>
          <w:marRight w:val="0"/>
          <w:marTop w:val="0"/>
          <w:marBottom w:val="0"/>
          <w:divBdr>
            <w:top w:val="none" w:sz="0" w:space="0" w:color="auto"/>
            <w:left w:val="none" w:sz="0" w:space="0" w:color="auto"/>
            <w:bottom w:val="none" w:sz="0" w:space="0" w:color="auto"/>
            <w:right w:val="none" w:sz="0" w:space="0" w:color="auto"/>
          </w:divBdr>
        </w:div>
        <w:div w:id="529144840">
          <w:marLeft w:val="0"/>
          <w:marRight w:val="0"/>
          <w:marTop w:val="0"/>
          <w:marBottom w:val="0"/>
          <w:divBdr>
            <w:top w:val="none" w:sz="0" w:space="0" w:color="auto"/>
            <w:left w:val="none" w:sz="0" w:space="0" w:color="auto"/>
            <w:bottom w:val="none" w:sz="0" w:space="0" w:color="auto"/>
            <w:right w:val="none" w:sz="0" w:space="0" w:color="auto"/>
          </w:divBdr>
        </w:div>
        <w:div w:id="1038045751">
          <w:marLeft w:val="0"/>
          <w:marRight w:val="0"/>
          <w:marTop w:val="0"/>
          <w:marBottom w:val="0"/>
          <w:divBdr>
            <w:top w:val="none" w:sz="0" w:space="0" w:color="auto"/>
            <w:left w:val="none" w:sz="0" w:space="0" w:color="auto"/>
            <w:bottom w:val="none" w:sz="0" w:space="0" w:color="auto"/>
            <w:right w:val="none" w:sz="0" w:space="0" w:color="auto"/>
          </w:divBdr>
        </w:div>
      </w:divsChild>
    </w:div>
    <w:div w:id="206131955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5</Pages>
  <Words>736</Words>
  <Characters>4197</Characters>
  <Application>Microsoft Office Word</Application>
  <DocSecurity>0</DocSecurity>
  <Lines>34</Lines>
  <Paragraphs>9</Paragraphs>
  <ScaleCrop>false</ScaleCrop>
  <Company/>
  <LinksUpToDate>false</LinksUpToDate>
  <CharactersWithSpaces>4924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用户</dc:creator>
  <cp:keywords/>
  <dc:description/>
  <cp:lastModifiedBy>ZX</cp:lastModifiedBy>
  <cp:revision>6</cp:revision>
  <dcterms:created xsi:type="dcterms:W3CDTF">2022-08-16T02:00:00Z</dcterms:created>
  <dcterms:modified xsi:type="dcterms:W3CDTF">2022-09-15T07:54:00Z</dcterms:modified>
</cp:coreProperties>
</file>