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499" w:rsidRPr="0042277E" w:rsidRDefault="00FA5909">
      <w:pPr>
        <w:spacing w:line="360" w:lineRule="auto"/>
        <w:jc w:val="center"/>
        <w:rPr>
          <w:rFonts w:ascii="黑体" w:eastAsia="黑体" w:hAnsi="黑体"/>
          <w:b/>
          <w:sz w:val="36"/>
          <w:szCs w:val="36"/>
        </w:rPr>
      </w:pPr>
      <w:r w:rsidRPr="0042277E">
        <w:rPr>
          <w:rFonts w:ascii="黑体" w:eastAsia="黑体" w:hAnsi="黑体" w:hint="eastAsia"/>
          <w:b/>
          <w:sz w:val="36"/>
          <w:szCs w:val="36"/>
        </w:rPr>
        <w:t>浅谈初三数学复习课教学三个关键点的实践研究</w:t>
      </w:r>
    </w:p>
    <w:p w:rsidR="0018767F" w:rsidRPr="0042277E" w:rsidRDefault="0018767F">
      <w:pPr>
        <w:spacing w:line="360" w:lineRule="auto"/>
        <w:jc w:val="center"/>
        <w:rPr>
          <w:rFonts w:ascii="黑体" w:eastAsia="黑体" w:hAnsi="黑体"/>
          <w:b/>
          <w:sz w:val="30"/>
          <w:szCs w:val="30"/>
        </w:rPr>
      </w:pPr>
      <w:r w:rsidRPr="0042277E">
        <w:rPr>
          <w:rFonts w:ascii="黑体" w:eastAsia="黑体" w:hAnsi="黑体" w:hint="eastAsia"/>
          <w:b/>
          <w:sz w:val="30"/>
          <w:szCs w:val="30"/>
        </w:rPr>
        <w:t>田林三中   徐东恩</w:t>
      </w:r>
      <w:bookmarkStart w:id="0" w:name="_GoBack"/>
      <w:bookmarkEnd w:id="0"/>
    </w:p>
    <w:p w:rsidR="00BB6499" w:rsidRDefault="00FA5909">
      <w:pPr>
        <w:spacing w:line="360" w:lineRule="auto"/>
        <w:jc w:val="left"/>
        <w:rPr>
          <w:rFonts w:ascii="楷体" w:eastAsia="楷体" w:hAnsi="楷体"/>
          <w:sz w:val="24"/>
          <w:szCs w:val="24"/>
        </w:rPr>
      </w:pPr>
      <w:r>
        <w:rPr>
          <w:rFonts w:ascii="楷体" w:eastAsia="楷体" w:hAnsi="楷体" w:cs="Arial" w:hint="eastAsia"/>
          <w:b/>
          <w:sz w:val="24"/>
          <w:szCs w:val="24"/>
        </w:rPr>
        <w:t>【摘  要】</w:t>
      </w:r>
      <w:r>
        <w:rPr>
          <w:rFonts w:ascii="楷体" w:eastAsia="楷体" w:hAnsi="楷体" w:hint="eastAsia"/>
          <w:sz w:val="24"/>
          <w:szCs w:val="24"/>
        </w:rPr>
        <w:t>为充分发挥数学学科的育人价值，落实立德树人的根本任务，教师在教学中应更注重引导学生形成正确的情感、态度与价值观..基于《义务教育数学课程标准（2022年版）》，结合</w:t>
      </w:r>
      <w:r w:rsidRPr="00AC6241">
        <w:rPr>
          <w:rFonts w:ascii="楷体" w:eastAsia="楷体" w:hAnsi="楷体" w:hint="eastAsia"/>
          <w:sz w:val="24"/>
          <w:szCs w:val="24"/>
        </w:rPr>
        <w:t>笔者初三复习教学</w:t>
      </w:r>
      <w:r w:rsidR="007B4D12" w:rsidRPr="00AC6241">
        <w:rPr>
          <w:rFonts w:ascii="楷体" w:eastAsia="楷体" w:hAnsi="楷体" w:hint="eastAsia"/>
          <w:sz w:val="24"/>
          <w:szCs w:val="24"/>
        </w:rPr>
        <w:t>实践</w:t>
      </w:r>
      <w:r>
        <w:rPr>
          <w:rFonts w:ascii="楷体" w:eastAsia="楷体" w:hAnsi="楷体" w:hint="eastAsia"/>
          <w:sz w:val="24"/>
          <w:szCs w:val="24"/>
        </w:rPr>
        <w:t>，</w:t>
      </w:r>
      <w:r w:rsidR="0018767F">
        <w:rPr>
          <w:rFonts w:ascii="楷体" w:eastAsia="楷体" w:hAnsi="楷体" w:hint="eastAsia"/>
          <w:sz w:val="24"/>
          <w:szCs w:val="24"/>
        </w:rPr>
        <w:t>总结</w:t>
      </w:r>
      <w:r>
        <w:rPr>
          <w:rFonts w:ascii="楷体" w:eastAsia="楷体" w:hAnsi="楷体" w:hint="eastAsia"/>
          <w:sz w:val="24"/>
          <w:szCs w:val="24"/>
        </w:rPr>
        <w:t>在初三复习教学中实施的三个关键点：一是注重学习活动的设计，提升学生对学习内容的“粘度”；二是改进课堂教学，做到“扶-放”有度，体现教学过程的人文关怀；三是积极呈现和运用评价结果，促进学生形成正确的情感、态度和价值观.</w:t>
      </w:r>
    </w:p>
    <w:p w:rsidR="00BB6499" w:rsidRDefault="00FA5909">
      <w:pPr>
        <w:spacing w:line="360" w:lineRule="auto"/>
        <w:rPr>
          <w:rFonts w:ascii="楷体" w:eastAsia="楷体" w:hAnsi="楷体"/>
          <w:b/>
          <w:sz w:val="24"/>
          <w:szCs w:val="24"/>
        </w:rPr>
      </w:pPr>
      <w:r>
        <w:rPr>
          <w:rFonts w:ascii="楷体" w:eastAsia="楷体" w:hAnsi="楷体" w:cs="Arial" w:hint="eastAsia"/>
          <w:b/>
          <w:sz w:val="24"/>
          <w:szCs w:val="24"/>
        </w:rPr>
        <w:t>【关键词】</w:t>
      </w:r>
      <w:r>
        <w:rPr>
          <w:rFonts w:ascii="楷体" w:eastAsia="楷体" w:hAnsi="楷体" w:cs="Arial" w:hint="eastAsia"/>
          <w:sz w:val="24"/>
          <w:szCs w:val="24"/>
        </w:rPr>
        <w:t xml:space="preserve">数学教学    情感态度    温度     </w:t>
      </w:r>
    </w:p>
    <w:p w:rsidR="00BB6499" w:rsidRDefault="00FA5909">
      <w:pPr>
        <w:pStyle w:val="a9"/>
        <w:spacing w:line="360" w:lineRule="auto"/>
        <w:ind w:firstLine="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《义务教育数学课程标准（2022年版）》指出：</w:t>
      </w:r>
      <w:proofErr w:type="gramStart"/>
      <w:r>
        <w:rPr>
          <w:rFonts w:asciiTheme="minorEastAsia" w:hAnsiTheme="minorEastAsia" w:hint="eastAsia"/>
          <w:color w:val="000000" w:themeColor="text1"/>
          <w:sz w:val="24"/>
          <w:szCs w:val="24"/>
        </w:rPr>
        <w:t>“</w:t>
      </w:r>
      <w:proofErr w:type="gramEnd"/>
      <w:r>
        <w:rPr>
          <w:rFonts w:asciiTheme="minorEastAsia" w:hAnsiTheme="minorEastAsia" w:hint="eastAsia"/>
          <w:color w:val="000000" w:themeColor="text1"/>
          <w:sz w:val="24"/>
          <w:szCs w:val="24"/>
        </w:rPr>
        <w:t>数学教育承载着落实立德树人根本任务、实施素质教育的功能.课程目标以学生发展为本，以核心素养为导向，进一步强调使学生获得数学“四基”（基础知识、基本技能、基本思想和基本活动经验）和发展运用数学“四能”（发现、提出、分析和解决问题的能力），形成正确的情感、态度、价值观</w:t>
      </w:r>
      <w:r>
        <w:rPr>
          <w:rFonts w:asciiTheme="minorEastAsia" w:hAnsiTheme="minorEastAsia" w:hint="eastAsia"/>
          <w:color w:val="000000" w:themeColor="text1"/>
          <w:sz w:val="24"/>
          <w:szCs w:val="24"/>
          <w:vertAlign w:val="superscript"/>
        </w:rPr>
        <w:t xml:space="preserve"> [1]</w:t>
      </w:r>
      <w:r>
        <w:rPr>
          <w:rFonts w:asciiTheme="minorEastAsia" w:hAnsiTheme="minorEastAsia" w:hint="eastAsia"/>
          <w:color w:val="000000" w:themeColor="text1"/>
          <w:sz w:val="24"/>
          <w:szCs w:val="24"/>
        </w:rPr>
        <w:t>.</w:t>
      </w:r>
      <w:proofErr w:type="gramStart"/>
      <w:r>
        <w:rPr>
          <w:rFonts w:asciiTheme="minorEastAsia" w:hAnsiTheme="minorEastAsia" w:hint="eastAsia"/>
          <w:color w:val="000000" w:themeColor="text1"/>
          <w:sz w:val="24"/>
          <w:szCs w:val="24"/>
        </w:rPr>
        <w:t>”</w:t>
      </w:r>
      <w:proofErr w:type="gramEnd"/>
      <w:r>
        <w:rPr>
          <w:rFonts w:asciiTheme="minorEastAsia" w:hAnsiTheme="minorEastAsia" w:hint="eastAsia"/>
          <w:color w:val="000000" w:themeColor="text1"/>
          <w:sz w:val="24"/>
          <w:szCs w:val="24"/>
        </w:rPr>
        <w:t>因此，促进学生形成正确的情感、态度与价值观应当是数学教学的旨归。当今信息化时代，很多初三数学教师过分关注“知识与技能的夯实、过程与方法的体验”，导致毕业班莘莘学子“刷题</w:t>
      </w:r>
      <w:r>
        <w:rPr>
          <w:rFonts w:asciiTheme="minorEastAsia" w:hAnsiTheme="minorEastAsia"/>
          <w:color w:val="000000" w:themeColor="text1"/>
          <w:sz w:val="24"/>
          <w:szCs w:val="24"/>
        </w:rPr>
        <w:t>”</w:t>
      </w:r>
      <w:r>
        <w:rPr>
          <w:rFonts w:asciiTheme="minorEastAsia" w:hAnsiTheme="minorEastAsia" w:hint="eastAsia"/>
          <w:color w:val="000000" w:themeColor="text1"/>
          <w:sz w:val="24"/>
          <w:szCs w:val="24"/>
        </w:rPr>
        <w:t>加剧，加重了课程学业负担，影响了学生在情感、态度与价值观等方面的发展。教师的这种“短视”与学子们的超负荷训练长期累积下来，</w:t>
      </w:r>
      <w:proofErr w:type="gramStart"/>
      <w:r>
        <w:rPr>
          <w:rFonts w:asciiTheme="minorEastAsia" w:hAnsiTheme="minorEastAsia" w:hint="eastAsia"/>
          <w:color w:val="000000" w:themeColor="text1"/>
          <w:sz w:val="24"/>
          <w:szCs w:val="24"/>
        </w:rPr>
        <w:t>以致于</w:t>
      </w:r>
      <w:proofErr w:type="gramEnd"/>
      <w:r>
        <w:rPr>
          <w:rFonts w:asciiTheme="minorEastAsia" w:hAnsiTheme="minorEastAsia" w:hint="eastAsia"/>
          <w:color w:val="000000" w:themeColor="text1"/>
          <w:sz w:val="24"/>
          <w:szCs w:val="24"/>
        </w:rPr>
        <w:t>学生对数学的认知出现了偏差——“数学变得枯燥无味、数学课堂冰冷，毫无温暖度……</w:t>
      </w:r>
      <w:r>
        <w:rPr>
          <w:rFonts w:asciiTheme="minorEastAsia" w:hAnsiTheme="minorEastAsia"/>
          <w:color w:val="000000" w:themeColor="text1"/>
          <w:sz w:val="24"/>
          <w:szCs w:val="24"/>
        </w:rPr>
        <w:t>”</w:t>
      </w:r>
      <w:r>
        <w:rPr>
          <w:rFonts w:asciiTheme="minorEastAsia" w:hAnsiTheme="minorEastAsia" w:hint="eastAsia"/>
          <w:color w:val="000000" w:themeColor="text1"/>
          <w:sz w:val="24"/>
          <w:szCs w:val="24"/>
        </w:rPr>
        <w:t xml:space="preserve"> .随着“双减”的到来，在初三数学教学中,教师如何让复习</w:t>
      </w:r>
      <w:r w:rsidR="0018767F">
        <w:rPr>
          <w:rFonts w:asciiTheme="minorEastAsia" w:hAnsiTheme="minorEastAsia" w:hint="eastAsia"/>
          <w:color w:val="000000" w:themeColor="text1"/>
          <w:sz w:val="24"/>
          <w:szCs w:val="24"/>
        </w:rPr>
        <w:t>课</w:t>
      </w:r>
      <w:r>
        <w:rPr>
          <w:rFonts w:asciiTheme="minorEastAsia" w:hAnsiTheme="minorEastAsia" w:hint="eastAsia"/>
          <w:color w:val="000000" w:themeColor="text1"/>
          <w:sz w:val="24"/>
          <w:szCs w:val="24"/>
        </w:rPr>
        <w:t>教学变得“有温度”显得任重而道远.</w:t>
      </w:r>
    </w:p>
    <w:p w:rsidR="00BB6499" w:rsidRPr="0042277E" w:rsidRDefault="00FA5909" w:rsidP="0018767F">
      <w:pPr>
        <w:spacing w:line="360" w:lineRule="auto"/>
        <w:ind w:firstLineChars="147" w:firstLine="413"/>
        <w:rPr>
          <w:rFonts w:asciiTheme="minorEastAsia" w:hAnsiTheme="minorEastAsia"/>
          <w:b/>
          <w:sz w:val="28"/>
          <w:szCs w:val="28"/>
        </w:rPr>
      </w:pPr>
      <w:r w:rsidRPr="0042277E">
        <w:rPr>
          <w:rFonts w:asciiTheme="minorEastAsia" w:hAnsiTheme="minorEastAsia" w:hint="eastAsia"/>
          <w:b/>
          <w:sz w:val="28"/>
          <w:szCs w:val="28"/>
        </w:rPr>
        <w:t>初三数学复习课教学实施温度教学的三个关键点</w:t>
      </w:r>
    </w:p>
    <w:p w:rsidR="00BB6499" w:rsidRDefault="00FA5909">
      <w:pPr>
        <w:pStyle w:val="a9"/>
        <w:spacing w:line="360" w:lineRule="auto"/>
        <w:ind w:firstLine="480"/>
        <w:rPr>
          <w:rFonts w:asciiTheme="minorEastAsia" w:hAnsiTheme="minorEastAsia"/>
          <w:color w:val="000000" w:themeColor="text1"/>
          <w:sz w:val="24"/>
          <w:szCs w:val="24"/>
        </w:rPr>
      </w:pPr>
      <w:r>
        <w:rPr>
          <w:rFonts w:asciiTheme="minorEastAsia" w:hAnsiTheme="minorEastAsia" w:hint="eastAsia"/>
          <w:sz w:val="24"/>
          <w:szCs w:val="24"/>
        </w:rPr>
        <w:t>教育是一种提高人的综合素养的实践活动</w:t>
      </w:r>
      <w:r>
        <w:rPr>
          <w:rFonts w:asciiTheme="minorEastAsia" w:hAnsiTheme="minorEastAsia" w:hint="eastAsia"/>
          <w:color w:val="000000" w:themeColor="text1"/>
          <w:sz w:val="24"/>
          <w:szCs w:val="24"/>
        </w:rPr>
        <w:t>.</w:t>
      </w:r>
      <w:r>
        <w:rPr>
          <w:rFonts w:asciiTheme="minorEastAsia" w:hAnsiTheme="minorEastAsia" w:hint="eastAsia"/>
          <w:sz w:val="24"/>
          <w:szCs w:val="24"/>
        </w:rPr>
        <w:t xml:space="preserve"> 真正的教育需要温暖的教学来实现</w:t>
      </w:r>
      <w:r>
        <w:rPr>
          <w:rFonts w:asciiTheme="minorEastAsia" w:hAnsiTheme="minorEastAsia" w:hint="eastAsia"/>
          <w:color w:val="000000" w:themeColor="text1"/>
          <w:sz w:val="24"/>
          <w:szCs w:val="24"/>
        </w:rPr>
        <w:t>.</w:t>
      </w:r>
      <w:r>
        <w:rPr>
          <w:rFonts w:asciiTheme="minorEastAsia" w:hAnsiTheme="minorEastAsia" w:hint="eastAsia"/>
          <w:sz w:val="24"/>
          <w:szCs w:val="24"/>
        </w:rPr>
        <w:t xml:space="preserve"> 温暖的教学主张让“师生”共同回归教学中心，其过程应成为师生愉悦的情绪生活和积极的情感体验</w:t>
      </w:r>
      <w:r>
        <w:rPr>
          <w:rFonts w:asciiTheme="minorEastAsia" w:hAnsiTheme="minorEastAsia" w:hint="eastAsia"/>
          <w:color w:val="000000" w:themeColor="text1"/>
          <w:sz w:val="24"/>
          <w:szCs w:val="24"/>
        </w:rPr>
        <w:t>.</w:t>
      </w:r>
      <w:r>
        <w:rPr>
          <w:rFonts w:asciiTheme="minorEastAsia" w:hAnsiTheme="minorEastAsia" w:hint="eastAsia"/>
          <w:sz w:val="24"/>
          <w:szCs w:val="24"/>
        </w:rPr>
        <w:t>针对初三数学复习教学中，教师常常存在过分追求知识技能等显性目标而忽略对情感态度等隐性目标的体现的不当做法，提出给数学教学增加“温度”，即一是注重学习活动的设计，提升学生对学习内容的“粘度”；二是改进课堂教学，做到“扶-放”有度，体现教学过程的人文关怀；三是</w:t>
      </w:r>
      <w:r>
        <w:rPr>
          <w:rFonts w:hint="eastAsia"/>
          <w:sz w:val="24"/>
          <w:szCs w:val="24"/>
        </w:rPr>
        <w:lastRenderedPageBreak/>
        <w:t>积极呈现和运用评价结果，促进学生形成正确的情感、态度和价值观</w:t>
      </w:r>
      <w:r>
        <w:rPr>
          <w:rFonts w:asciiTheme="minorEastAsia" w:hAnsiTheme="minorEastAsia" w:hint="eastAsia"/>
          <w:color w:val="000000" w:themeColor="text1"/>
          <w:sz w:val="24"/>
          <w:szCs w:val="24"/>
        </w:rPr>
        <w:t>.具体</w:t>
      </w:r>
      <w:r w:rsidR="0018767F">
        <w:rPr>
          <w:rFonts w:asciiTheme="minorEastAsia" w:hAnsiTheme="minorEastAsia" w:hint="eastAsia"/>
          <w:color w:val="000000" w:themeColor="text1"/>
          <w:sz w:val="24"/>
          <w:szCs w:val="24"/>
        </w:rPr>
        <w:t>做法</w:t>
      </w:r>
      <w:r>
        <w:rPr>
          <w:rFonts w:asciiTheme="minorEastAsia" w:hAnsiTheme="minorEastAsia" w:hint="eastAsia"/>
          <w:color w:val="000000" w:themeColor="text1"/>
          <w:sz w:val="24"/>
          <w:szCs w:val="24"/>
        </w:rPr>
        <w:t>如下：</w:t>
      </w:r>
    </w:p>
    <w:p w:rsidR="00BB6499" w:rsidRDefault="00FA5909">
      <w:pPr>
        <w:spacing w:line="360" w:lineRule="auto"/>
        <w:rPr>
          <w:rFonts w:asciiTheme="minorEastAsia" w:hAnsiTheme="minorEastAsia"/>
          <w:b/>
          <w:color w:val="000000" w:themeColor="text1"/>
          <w:sz w:val="28"/>
          <w:szCs w:val="28"/>
        </w:rPr>
      </w:pPr>
      <w:r>
        <w:rPr>
          <w:rFonts w:asciiTheme="minorEastAsia" w:hAnsiTheme="minorEastAsia" w:hint="eastAsia"/>
          <w:b/>
          <w:color w:val="000000" w:themeColor="text1"/>
          <w:sz w:val="28"/>
          <w:szCs w:val="28"/>
        </w:rPr>
        <w:t>1.注重学习活动的设计，提升学生对学习内容的“粘度”</w:t>
      </w:r>
    </w:p>
    <w:p w:rsidR="0018767F" w:rsidRDefault="00FA5909">
      <w:pPr>
        <w:spacing w:line="360" w:lineRule="auto"/>
        <w:ind w:firstLineChars="200" w:firstLine="480"/>
        <w:rPr>
          <w:rFonts w:asciiTheme="minorEastAsia" w:hAnsiTheme="minorEastAsia"/>
          <w:color w:val="000000" w:themeColor="text1"/>
          <w:sz w:val="24"/>
          <w:szCs w:val="24"/>
        </w:rPr>
      </w:pPr>
      <w:r>
        <w:rPr>
          <w:rFonts w:hint="eastAsia"/>
          <w:sz w:val="24"/>
          <w:szCs w:val="24"/>
        </w:rPr>
        <w:t>学生一旦感到数学枯燥无味，学习的时候就毫无精气神</w:t>
      </w:r>
      <w:r>
        <w:rPr>
          <w:rFonts w:asciiTheme="minorEastAsia" w:hAnsiTheme="minorEastAsia" w:hint="eastAsia"/>
          <w:color w:val="000000" w:themeColor="text1"/>
          <w:sz w:val="24"/>
          <w:szCs w:val="24"/>
        </w:rPr>
        <w:t>.</w:t>
      </w:r>
      <w:r>
        <w:rPr>
          <w:rFonts w:hint="eastAsia"/>
          <w:sz w:val="24"/>
          <w:szCs w:val="24"/>
        </w:rPr>
        <w:t>这样我们也就不难理解很多学生到了初三就不愿意在课堂上举手回答问题，只在那里默默地低头做题，课堂氛围变得冷清（回想预备班的时候，大多数孩子都是兴高采烈地举手）</w:t>
      </w:r>
      <w:r>
        <w:rPr>
          <w:rFonts w:asciiTheme="minorEastAsia" w:hAnsiTheme="minorEastAsia" w:hint="eastAsia"/>
          <w:color w:val="000000" w:themeColor="text1"/>
          <w:sz w:val="24"/>
          <w:szCs w:val="24"/>
        </w:rPr>
        <w:t>.要想学生积极参与课堂，保持对数学的好奇心和求知欲，教师应认真研究新课程标准，注重学习活动的设计，以提升学生对学习内容的“粘度”.这里，除了做到严格控制教学难点，遵循低起点、</w:t>
      </w:r>
      <w:proofErr w:type="gramStart"/>
      <w:r>
        <w:rPr>
          <w:rFonts w:asciiTheme="minorEastAsia" w:hAnsiTheme="minorEastAsia" w:hint="eastAsia"/>
          <w:color w:val="000000" w:themeColor="text1"/>
          <w:sz w:val="24"/>
          <w:szCs w:val="24"/>
        </w:rPr>
        <w:t>高观点</w:t>
      </w:r>
      <w:proofErr w:type="gramEnd"/>
      <w:r>
        <w:rPr>
          <w:rFonts w:asciiTheme="minorEastAsia" w:hAnsiTheme="minorEastAsia" w:hint="eastAsia"/>
          <w:color w:val="000000" w:themeColor="text1"/>
          <w:sz w:val="24"/>
          <w:szCs w:val="24"/>
        </w:rPr>
        <w:t>的原则外，教师还</w:t>
      </w:r>
      <w:proofErr w:type="gramStart"/>
      <w:r>
        <w:rPr>
          <w:rFonts w:asciiTheme="minorEastAsia" w:hAnsiTheme="minorEastAsia" w:hint="eastAsia"/>
          <w:color w:val="000000" w:themeColor="text1"/>
          <w:sz w:val="24"/>
          <w:szCs w:val="24"/>
        </w:rPr>
        <w:t>需引导</w:t>
      </w:r>
      <w:proofErr w:type="gramEnd"/>
      <w:r>
        <w:rPr>
          <w:rFonts w:asciiTheme="minorEastAsia" w:hAnsiTheme="minorEastAsia" w:hint="eastAsia"/>
          <w:color w:val="000000" w:themeColor="text1"/>
          <w:sz w:val="24"/>
          <w:szCs w:val="24"/>
        </w:rPr>
        <w:t>学生了解数学的价值和数学的美等.</w:t>
      </w:r>
    </w:p>
    <w:p w:rsidR="00BB6499" w:rsidRDefault="0042277E">
      <w:pPr>
        <w:spacing w:line="360" w:lineRule="auto"/>
        <w:ind w:firstLineChars="200" w:firstLine="480"/>
        <w:rPr>
          <w:rFonts w:asciiTheme="minorEastAsia" w:hAnsiTheme="minorEastAsia"/>
          <w:color w:val="000000" w:themeColor="text1"/>
          <w:sz w:val="24"/>
          <w:szCs w:val="24"/>
        </w:rPr>
      </w:pPr>
      <w:r>
        <w:rPr>
          <w:rFonts w:asciiTheme="minorEastAsia" w:hAnsiTheme="minorEastAsia" w:hint="eastAsia"/>
          <w:noProof/>
          <w:sz w:val="24"/>
          <w:szCs w:val="24"/>
        </w:rPr>
        <mc:AlternateContent>
          <mc:Choice Requires="wpg">
            <w:drawing>
              <wp:anchor distT="0" distB="0" distL="114300" distR="114300" simplePos="0" relativeHeight="251659264" behindDoc="0" locked="0" layoutInCell="1" allowOverlap="1" wp14:anchorId="0C11F312" wp14:editId="27A6A620">
                <wp:simplePos x="0" y="0"/>
                <wp:positionH relativeFrom="column">
                  <wp:posOffset>3870960</wp:posOffset>
                </wp:positionH>
                <wp:positionV relativeFrom="paragraph">
                  <wp:posOffset>2571115</wp:posOffset>
                </wp:positionV>
                <wp:extent cx="1439545" cy="1933575"/>
                <wp:effectExtent l="0" t="0" r="27305" b="9525"/>
                <wp:wrapNone/>
                <wp:docPr id="6153" name="组合 6153"/>
                <wp:cNvGraphicFramePr/>
                <a:graphic xmlns:a="http://schemas.openxmlformats.org/drawingml/2006/main">
                  <a:graphicData uri="http://schemas.microsoft.com/office/word/2010/wordprocessingGroup">
                    <wpg:wgp>
                      <wpg:cNvGrpSpPr/>
                      <wpg:grpSpPr>
                        <a:xfrm>
                          <a:off x="0" y="0"/>
                          <a:ext cx="1439545" cy="1933575"/>
                          <a:chOff x="0" y="0"/>
                          <a:chExt cx="1440000" cy="1933575"/>
                        </a:xfrm>
                      </wpg:grpSpPr>
                      <wpg:grpSp>
                        <wpg:cNvPr id="6151" name="组合 6151"/>
                        <wpg:cNvGrpSpPr/>
                        <wpg:grpSpPr>
                          <a:xfrm>
                            <a:off x="0" y="0"/>
                            <a:ext cx="1440000" cy="1666875"/>
                            <a:chOff x="0" y="0"/>
                            <a:chExt cx="1440000" cy="1666875"/>
                          </a:xfrm>
                        </wpg:grpSpPr>
                        <wps:wsp>
                          <wps:cNvPr id="127" name="文本框 127"/>
                          <wps:cNvSpPr txBox="1"/>
                          <wps:spPr>
                            <a:xfrm>
                              <a:off x="390525" y="1390650"/>
                              <a:ext cx="27622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44" name="文本框 6144"/>
                          <wps:cNvSpPr txBox="1"/>
                          <wps:spPr>
                            <a:xfrm>
                              <a:off x="790575" y="1381125"/>
                              <a:ext cx="27622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45" name="文本框 6145"/>
                          <wps:cNvSpPr txBox="1"/>
                          <wps:spPr>
                            <a:xfrm>
                              <a:off x="704850" y="971550"/>
                              <a:ext cx="42862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9.5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48" name="文本框 6148"/>
                          <wps:cNvSpPr txBox="1"/>
                          <wps:spPr>
                            <a:xfrm>
                              <a:off x="723900" y="276225"/>
                              <a:ext cx="5143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5.9</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05" name="组合 105"/>
                          <wpg:cNvGrpSpPr/>
                          <wpg:grpSpPr>
                            <a:xfrm>
                              <a:off x="0" y="0"/>
                              <a:ext cx="1440000" cy="1440000"/>
                              <a:chOff x="0" y="0"/>
                              <a:chExt cx="1440000" cy="1440000"/>
                            </a:xfrm>
                          </wpg:grpSpPr>
                          <wps:wsp>
                            <wps:cNvPr id="37" name="正五边形 37"/>
                            <wps:cNvSpPr/>
                            <wps:spPr>
                              <a:xfrm>
                                <a:off x="0" y="0"/>
                                <a:ext cx="1440000" cy="1440000"/>
                              </a:xfrm>
                              <a:prstGeom prst="pentag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1" name="直接连接符 41"/>
                            <wps:cNvCnPr/>
                            <wps:spPr>
                              <a:xfrm>
                                <a:off x="0" y="552450"/>
                                <a:ext cx="143954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直接连接符 44"/>
                            <wps:cNvCnPr/>
                            <wps:spPr>
                              <a:xfrm>
                                <a:off x="714375" y="0"/>
                                <a:ext cx="0" cy="1439545"/>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6149" name="文本框 6149"/>
                          <wps:cNvSpPr txBox="1"/>
                          <wps:spPr>
                            <a:xfrm>
                              <a:off x="304800" y="571500"/>
                              <a:ext cx="342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50" name="文本框 6150"/>
                          <wps:cNvSpPr txBox="1"/>
                          <wps:spPr>
                            <a:xfrm>
                              <a:off x="866775" y="571500"/>
                              <a:ext cx="342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8</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6152" name="文本框 6152"/>
                        <wps:cNvSpPr txBox="1"/>
                        <wps:spPr>
                          <a:xfrm>
                            <a:off x="476250" y="1657350"/>
                            <a:ext cx="609208"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B6499" w:rsidRDefault="00FA5909">
                              <w:pPr>
                                <w:rPr>
                                  <w:b/>
                                  <w:sz w:val="24"/>
                                  <w:szCs w:val="24"/>
                                </w:rPr>
                              </w:pPr>
                              <w:r>
                                <w:rPr>
                                  <w:rFonts w:hint="eastAsia"/>
                                  <w:b/>
                                  <w:sz w:val="24"/>
                                  <w:szCs w:val="24"/>
                                </w:rPr>
                                <w:t>图</w:t>
                              </w:r>
                              <w:r>
                                <w:rPr>
                                  <w:rFonts w:hint="eastAsia"/>
                                  <w:b/>
                                  <w:sz w:val="24"/>
                                  <w:szCs w:val="24"/>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6153" o:spid="_x0000_s1026" style="position:absolute;left:0;text-align:left;margin-left:304.8pt;margin-top:202.45pt;width:113.35pt;height:152.25pt;z-index:251659264" coordsize="14400,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">
                <v:group id="组合 6151" o:spid="_x0000_s1027" style="position:absolute;width:14400;height:16668" coordsize="14400,16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3jxgAAAN0A&#10;AAAPAAAAAAAAAAAAAAAAAKoCAABkcnMvZG93bnJldi54bWxQSwUGAAAAAAQABAD6AAAAnQMAAAAA&#10;">
                  <v:shapetype id="_x0000_t202" coordsize="21600,21600" o:spt="202" path="m,l,21600r21600,l21600,xe">
                    <v:stroke joinstyle="miter"/>
                    <v:path gradientshapeok="t" o:connecttype="rect"/>
                  </v:shapetype>
                  <v:shape id="文本框 127" o:spid="_x0000_s1028" type="#_x0000_t202" style="position:absolute;left:3905;top:13906;width:2762;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z76sQA&#10;AADcAAAADwAAAGRycy9kb3ducmV2LnhtbERPTWvCQBC9F/wPyxS8lLpRsUrqKiJai7cmVeltyE6T&#10;YHY2ZLdJ/PddodDbPN7nLNe9qURLjSstKxiPIhDEmdUl5wo+0/3zAoTzyBory6TgRg7Wq8HDEmNt&#10;O/6gNvG5CCHsYlRQeF/HUrqsIINuZGviwH3bxqAPsMmlbrAL4aaSkyh6kQZLDg0F1rQtKLsmP0bB&#10;11N+Obr+7dRNZ9N6d2jT+VmnSg0f+80rCE+9/xf/ud91mD+Zw/2ZcIF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s++rEAAAA3AAAAA8AAAAAAAAAAAAAAAAAmAIAAGRycy9k&#10;b3ducmV2LnhtbFBLBQYAAAAABAAEAPUAAACJAwAAAAA=&#10;" fillcolor="white [3201]" stroked="f" strokeweight=".5pt">
                    <v:textbox>
                      <w:txbxContent>
                        <w:p w:rsidR="00BB6499" w:rsidRDefault="00FA5909">
                          <w:pPr>
                            <w:rPr>
                              <w:b/>
                              <w:sz w:val="24"/>
                              <w:szCs w:val="24"/>
                            </w:rPr>
                          </w:pPr>
                          <w:r>
                            <w:rPr>
                              <w:rFonts w:hint="eastAsia"/>
                              <w:b/>
                              <w:sz w:val="24"/>
                              <w:szCs w:val="24"/>
                            </w:rPr>
                            <w:t>5</w:t>
                          </w:r>
                        </w:p>
                      </w:txbxContent>
                    </v:textbox>
                  </v:shape>
                  <v:shape id="文本框 6144" o:spid="_x0000_s1029" type="#_x0000_t202" style="position:absolute;left:7905;top:13811;width:2763;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aeccA&#10;AADdAAAADwAAAGRycy9kb3ducmV2LnhtbESPQWvCQBSE74L/YXmCF6kbq7WSukopaqU3Tat4e2Rf&#10;k9Ds25Bdk/Tfu4WCx2FmvmGW686UoqHaFZYVTMYRCOLU6oIzBZ/J9mEBwnlkjaVlUvBLDtarfm+J&#10;sbYtH6g5+kwECLsYFeTeV7GULs3JoBvbijh437Y26IOsM6lrbAPclPIxiubSYMFhIceK3nJKf45X&#10;o+Ayys4frtt9tdOnabV5b5Lnk06UGg661xcQnjp/D/+391rBfDKbwd+b8AT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1vGnnHAAAA3QAAAA8AAAAAAAAAAAAAAAAAmAIAAGRy&#10;cy9kb3ducmV2LnhtbFBLBQYAAAAABAAEAPUAAACMAwAAAAA=&#10;" fillcolor="white [3201]" stroked="f" strokeweight=".5pt">
                    <v:textbox>
                      <w:txbxContent>
                        <w:p w:rsidR="00BB6499" w:rsidRDefault="00FA5909">
                          <w:pPr>
                            <w:rPr>
                              <w:b/>
                              <w:sz w:val="24"/>
                              <w:szCs w:val="24"/>
                            </w:rPr>
                          </w:pPr>
                          <w:r>
                            <w:rPr>
                              <w:rFonts w:hint="eastAsia"/>
                              <w:b/>
                              <w:sz w:val="24"/>
                              <w:szCs w:val="24"/>
                            </w:rPr>
                            <w:t>5</w:t>
                          </w:r>
                        </w:p>
                      </w:txbxContent>
                    </v:textbox>
                  </v:shape>
                  <v:shape id="文本框 6145" o:spid="_x0000_s1030" type="#_x0000_t202" style="position:absolute;left:7048;top:9715;width:428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4scA&#10;AADdAAAADwAAAGRycy9kb3ducmV2LnhtbESPQWvCQBSE74L/YXmCF6kba7WSukopaqU3Tat4e2Rf&#10;k9Ds25Bdk/Tfu4WCx2FmvmGW686UoqHaFZYVTMYRCOLU6oIzBZ/J9mEBwnlkjaVlUvBLDtarfm+J&#10;sbYtH6g5+kwECLsYFeTeV7GULs3JoBvbijh437Y26IOsM6lrbAPclPIxiubSYMFhIceK3nJKf45X&#10;o+Ayys4frtt9tdPZtNq8N8nzSSdKDQfd6wsIT52/h//be61gPnmawd+b8AT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jv+LHAAAA3QAAAA8AAAAAAAAAAAAAAAAAmAIAAGRy&#10;cy9kb3ducmV2LnhtbFBLBQYAAAAABAAEAPUAAACMAwAAAAA=&#10;" fillcolor="white [3201]" stroked="f" strokeweight=".5pt">
                    <v:textbox>
                      <w:txbxContent>
                        <w:p w:rsidR="00BB6499" w:rsidRDefault="00FA5909">
                          <w:pPr>
                            <w:rPr>
                              <w:b/>
                              <w:sz w:val="24"/>
                              <w:szCs w:val="24"/>
                            </w:rPr>
                          </w:pPr>
                          <w:r>
                            <w:rPr>
                              <w:rFonts w:hint="eastAsia"/>
                              <w:b/>
                              <w:sz w:val="24"/>
                              <w:szCs w:val="24"/>
                            </w:rPr>
                            <w:t>9.5</w:t>
                          </w:r>
                        </w:p>
                      </w:txbxContent>
                    </v:textbox>
                  </v:shape>
                  <v:shape id="文本框 6148" o:spid="_x0000_s1031" type="#_x0000_t202" style="position:absolute;left:7239;top:2762;width:5143;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IQfMUA&#10;AADdAAAADwAAAGRycy9kb3ducmV2LnhtbERPy2rCQBTdF/yH4QrdFJ1YbSypo4jUB91p1NLdJXNN&#10;gpk7ITNN0r/vLApdHs57sepNJVpqXGlZwWQcgSDOrC45V3BOt6NXEM4ja6wsk4IfcrBaDh4WmGjb&#10;8ZHak89FCGGXoILC+zqR0mUFGXRjWxMH7mYbgz7AJpe6wS6Em0o+R1EsDZYcGgqsaVNQdj99GwVf&#10;T/nnh+t3l276Mq3f9206v+pUqcdhv34D4an3/+I/90EriCezMDe8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IhB8xQAAAN0AAAAPAAAAAAAAAAAAAAAAAJgCAABkcnMv&#10;ZG93bnJldi54bWxQSwUGAAAAAAQABAD1AAAAigMAAAAA&#10;" fillcolor="white [3201]" stroked="f" strokeweight=".5pt">
                    <v:textbox>
                      <w:txbxContent>
                        <w:p w:rsidR="00BB6499" w:rsidRDefault="00FA5909">
                          <w:pPr>
                            <w:rPr>
                              <w:b/>
                              <w:sz w:val="24"/>
                              <w:szCs w:val="24"/>
                            </w:rPr>
                          </w:pPr>
                          <w:r>
                            <w:rPr>
                              <w:rFonts w:hint="eastAsia"/>
                              <w:b/>
                              <w:sz w:val="24"/>
                              <w:szCs w:val="24"/>
                            </w:rPr>
                            <w:t>5.9</w:t>
                          </w:r>
                        </w:p>
                      </w:txbxContent>
                    </v:textbox>
                  </v:shape>
                  <v:group id="组合 105" o:spid="_x0000_s1032" style="position:absolute;width:14400;height:14400" coordsize="14400,14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正五边形 37" o:spid="_x0000_s1033" type="#_x0000_t56" style="position:absolute;width:14400;height:14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68SsMA&#10;AADbAAAADwAAAGRycy9kb3ducmV2LnhtbESP3YrCMBSE7wXfIRxh7zRVwZ9qKrogLIgXW32AY3Ns&#10;S5uT0mRrd5/eCMJeDjPzDbPd9aYWHbWutKxgOolAEGdWl5wruF6O4xUI55E11pZJwS852CXDwRZj&#10;bR/8TV3qcxEg7GJUUHjfxFK6rCCDbmIb4uDdbWvQB9nmUrf4CHBTy1kULaTBksNCgQ19FpRV6Y9R&#10;cF4e1ntzyPQtSv3f6lR19UV2Sn2M+v0GhKfe/4ff7S+tYL6E15fwA2T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68SsMAAADbAAAADwAAAAAAAAAAAAAAAACYAgAAZHJzL2Rv&#10;d25yZXYueG1sUEsFBgAAAAAEAAQA9QAAAIgDAAAAAA==&#10;" filled="f" strokecolor="black [3213]" strokeweight="2pt"/>
                    <v:line id="直接连接符 41" o:spid="_x0000_s1034" style="position:absolute;visibility:visible;mso-wrap-style:square" from="0,5524" to="14395,5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ELbMQAAADbAAAADwAAAGRycy9kb3ducmV2LnhtbESP0WrCQBRE3wX/YblC33RjqRKjq5TS&#10;UqEoGP2AS/aajWbvhuzWpH/fFQQfh5k5w6w2va3FjVpfOVYwnSQgiAunKy4VnI5f4xSED8gaa8ek&#10;4I88bNbDwQoz7To+0C0PpYgQ9hkqMCE0mZS+MGTRT1xDHL2zay2GKNtS6ha7CLe1fE2SubRYcVww&#10;2NCHoeKa/1oFi3C6mM/rd/qTz47dfm525eWslXoZ9e9LEIH68Aw/2lut4G0K9y/xB8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UQtsxAAAANsAAAAPAAAAAAAAAAAA&#10;AAAAAKECAABkcnMvZG93bnJldi54bWxQSwUGAAAAAAQABAD5AAAAkgMAAAAA&#10;" strokecolor="black [3213]" strokeweight="2pt"/>
                    <v:line id="直接连接符 44" o:spid="_x0000_s1035" style="position:absolute;visibility:visible;mso-wrap-style:square" from="7143,0" to="7143,14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ao9MMAAADbAAAADwAAAGRycy9kb3ducmV2LnhtbESP0WrCQBRE3wX/YbmCb3WjWNHoKiKV&#10;FqSFRj/gkr1mo9m7Ibs16d+7guDjMDNnmNWms5W4UeNLxwrGowQEce50yYWC03H/NgfhA7LGyjEp&#10;+CcPm3W/t8JUu5Z/6ZaFQkQI+xQVmBDqVEqfG7LoR64mjt7ZNRZDlE0hdYNthNtKTpJkJi2WHBcM&#10;1rQzlF+zP6tgEU4X83H9nB+y92P7MzPfxeWslRoOuu0SRKAuvMLP9pdWMJ3C40v8A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mqPTDAAAA2wAAAA8AAAAAAAAAAAAA&#10;AAAAoQIAAGRycy9kb3ducmV2LnhtbFBLBQYAAAAABAAEAPkAAACRAwAAAAA=&#10;" strokecolor="black [3213]" strokeweight="2pt"/>
                  </v:group>
                  <v:shape id="文本框 6149" o:spid="_x0000_s1036" type="#_x0000_t202" style="position:absolute;left:3048;top:5715;width:3429;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6158gA&#10;AADdAAAADwAAAGRycy9kb3ducmV2LnhtbESPQWvCQBSE7wX/w/IKXopurFVr6ipFbBVvGq309si+&#10;JsHs25DdJvHfdwuFHoeZ+YZZrDpTioZqV1hWMBpGIIhTqwvOFJySt8EzCOeRNZaWScGNHKyWvbsF&#10;xtq2fKDm6DMRIOxiVJB7X8VSujQng25oK+LgfdnaoA+yzqSusQ1wU8rHKJpKgwWHhRwrWueUXo/f&#10;RsHnQ3bZu+793I4n42qzbZLZh06U6t93ry8gPHX+P/zX3mkF09HTHH7fhCcgl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brXnyAAAAN0AAAAPAAAAAAAAAAAAAAAAAJgCAABk&#10;cnMvZG93bnJldi54bWxQSwUGAAAAAAQABAD1AAAAjQMAAAAA&#10;" fillcolor="white [3201]" stroked="f" strokeweight=".5pt">
                    <v:textbox>
                      <w:txbxContent>
                        <w:p w:rsidR="00BB6499" w:rsidRDefault="00FA5909">
                          <w:pPr>
                            <w:rPr>
                              <w:b/>
                              <w:sz w:val="24"/>
                              <w:szCs w:val="24"/>
                            </w:rPr>
                          </w:pPr>
                          <w:r>
                            <w:rPr>
                              <w:rFonts w:hint="eastAsia"/>
                              <w:b/>
                              <w:sz w:val="24"/>
                              <w:szCs w:val="24"/>
                            </w:rPr>
                            <w:t>8</w:t>
                          </w:r>
                        </w:p>
                      </w:txbxContent>
                    </v:textbox>
                  </v:shape>
                  <v:shape id="文本框 6150" o:spid="_x0000_s1037" type="#_x0000_t202" style="position:absolute;left:8667;top:5715;width:3429;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2Kp8QA&#10;AADdAAAADwAAAGRycy9kb3ducmV2LnhtbERPTWvCQBC9F/wPywi9lLqxoi3RVYpoK940WvE2ZMck&#10;NDsbsmsS/717EDw+3vds0ZlSNFS7wrKC4SACQZxaXXCm4JCs379AOI+ssbRMCm7kYDHvvcww1rbl&#10;HTV7n4kQwi5GBbn3VSylS3My6Aa2Ig7cxdYGfYB1JnWNbQg3pfyIook0WHBoyLGiZU7p//5qFJzf&#10;stPWdT/HdjQeVavfJvn804lSr/3uewrCU+ef4od7oxVMhuOwP7wJT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NiqfEAAAA3QAAAA8AAAAAAAAAAAAAAAAAmAIAAGRycy9k&#10;b3ducmV2LnhtbFBLBQYAAAAABAAEAPUAAACJAwAAAAA=&#10;" fillcolor="white [3201]" stroked="f" strokeweight=".5pt">
                    <v:textbox>
                      <w:txbxContent>
                        <w:p w:rsidR="00BB6499" w:rsidRDefault="00FA5909">
                          <w:pPr>
                            <w:rPr>
                              <w:b/>
                              <w:sz w:val="24"/>
                              <w:szCs w:val="24"/>
                            </w:rPr>
                          </w:pPr>
                          <w:r>
                            <w:rPr>
                              <w:rFonts w:hint="eastAsia"/>
                              <w:b/>
                              <w:sz w:val="24"/>
                              <w:szCs w:val="24"/>
                            </w:rPr>
                            <w:t>8</w:t>
                          </w:r>
                        </w:p>
                      </w:txbxContent>
                    </v:textbox>
                  </v:shape>
                </v:group>
                <v:shape id="文本框 6152" o:spid="_x0000_s1038" type="#_x0000_t202" style="position:absolute;left:4762;top:16573;width:6092;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xS8cA&#10;AADdAAAADwAAAGRycy9kb3ducmV2LnhtbESPQWvCQBSE7wX/w/KEXopuVNQSXaWIteKtSVvx9sg+&#10;k9Ds25Bdk/TfdwtCj8PMfMOst72pREuNKy0rmIwjEMSZ1SXnCj7S19EzCOeRNVaWScEPOdhuBg9r&#10;jLXt+J3axOciQNjFqKDwvo6ldFlBBt3Y1sTBu9rGoA+yyaVusAtwU8lpFC2kwZLDQoE17QrKvpOb&#10;UXB5ys8n1x8+u9l8Vu/f2nT5pVOlHof9ywqEp97/h+/to1awmMyn8PcmPA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TsUvHAAAA3QAAAA8AAAAAAAAAAAAAAAAAmAIAAGRy&#10;cy9kb3ducmV2LnhtbFBLBQYAAAAABAAEAPUAAACMAwAAAAA=&#10;" fillcolor="white [3201]" stroked="f" strokeweight=".5pt">
                  <v:textbox>
                    <w:txbxContent>
                      <w:p w:rsidR="00BB6499" w:rsidRDefault="00FA5909">
                        <w:pPr>
                          <w:rPr>
                            <w:b/>
                            <w:sz w:val="24"/>
                            <w:szCs w:val="24"/>
                          </w:rPr>
                        </w:pPr>
                        <w:r>
                          <w:rPr>
                            <w:rFonts w:hint="eastAsia"/>
                            <w:b/>
                            <w:sz w:val="24"/>
                            <w:szCs w:val="24"/>
                          </w:rPr>
                          <w:t>图</w:t>
                        </w:r>
                        <w:r>
                          <w:rPr>
                            <w:rFonts w:hint="eastAsia"/>
                            <w:b/>
                            <w:sz w:val="24"/>
                            <w:szCs w:val="24"/>
                          </w:rPr>
                          <w:t>1</w:t>
                        </w:r>
                      </w:p>
                    </w:txbxContent>
                  </v:textbox>
                </v:shape>
              </v:group>
            </w:pict>
          </mc:Fallback>
        </mc:AlternateContent>
      </w:r>
      <w:r w:rsidR="00FA5909">
        <w:rPr>
          <w:rFonts w:asciiTheme="minorEastAsia" w:hAnsiTheme="minorEastAsia" w:hint="eastAsia"/>
          <w:color w:val="000000" w:themeColor="text1"/>
          <w:sz w:val="24"/>
          <w:szCs w:val="24"/>
        </w:rPr>
        <w:t>复习《正多边形与圆》这个章节时，由于概念过多，很多学生就觉得繁琐且无味.其实，正多边形的内容很丰富.例如，我国民间相传的正五边形就有一个近似画法口诀是“九五顶五九，八五两边分”，它的意义如图1所示</w:t>
      </w:r>
      <w:r w:rsidR="00FA5909">
        <w:rPr>
          <w:rFonts w:asciiTheme="minorEastAsia" w:hAnsiTheme="minorEastAsia" w:hint="eastAsia"/>
          <w:color w:val="000000" w:themeColor="text1"/>
          <w:sz w:val="24"/>
          <w:szCs w:val="24"/>
          <w:vertAlign w:val="superscript"/>
        </w:rPr>
        <w:t>[2]</w:t>
      </w:r>
      <w:r w:rsidR="00FA5909">
        <w:rPr>
          <w:rFonts w:asciiTheme="minorEastAsia" w:hAnsiTheme="minorEastAsia" w:hint="eastAsia"/>
          <w:color w:val="000000" w:themeColor="text1"/>
          <w:sz w:val="24"/>
          <w:szCs w:val="24"/>
        </w:rPr>
        <w:t>.利用这个民间故事可以设置一个简单的操作活动：正五边形的近似画法.这个活动容易上手，可以吸引同学们积极参与进来，并且会引起学生的好奇：为什么这样画就很接近正五边形了呢？为了解决这个问题，就顺理成章地将几何的核心知识点（等腰三角形、勾股定理、相似三角形、锐角三角比等）串联起来，成功带动了学生的学习.学生经历这个操作与推理过程，既夯实了“四基”，同时也进一步了解了数学的应用价值，欣赏了数学的对称美，提高了学习数学的兴趣.</w:t>
      </w:r>
    </w:p>
    <w:p w:rsidR="00BB6499" w:rsidRDefault="00BB6499">
      <w:pPr>
        <w:spacing w:line="360" w:lineRule="auto"/>
        <w:ind w:firstLineChars="200" w:firstLine="480"/>
        <w:rPr>
          <w:rFonts w:asciiTheme="minorEastAsia" w:hAnsiTheme="minorEastAsia"/>
          <w:sz w:val="24"/>
          <w:szCs w:val="24"/>
        </w:rPr>
      </w:pPr>
    </w:p>
    <w:p w:rsidR="00BB6499" w:rsidRDefault="00BB6499">
      <w:pPr>
        <w:spacing w:line="360" w:lineRule="auto"/>
        <w:ind w:firstLineChars="200" w:firstLine="480"/>
        <w:rPr>
          <w:rFonts w:asciiTheme="minorEastAsia" w:hAnsiTheme="minorEastAsia"/>
          <w:sz w:val="24"/>
          <w:szCs w:val="24"/>
        </w:rPr>
      </w:pPr>
    </w:p>
    <w:p w:rsidR="00BB6499" w:rsidRDefault="00BB6499">
      <w:pPr>
        <w:spacing w:line="360" w:lineRule="auto"/>
        <w:ind w:firstLineChars="200" w:firstLine="480"/>
        <w:rPr>
          <w:rFonts w:asciiTheme="minorEastAsia" w:hAnsiTheme="minorEastAsia"/>
          <w:sz w:val="24"/>
          <w:szCs w:val="24"/>
        </w:rPr>
      </w:pPr>
    </w:p>
    <w:p w:rsidR="00BB6499" w:rsidRDefault="00BB6499">
      <w:pPr>
        <w:spacing w:line="360" w:lineRule="auto"/>
        <w:ind w:firstLineChars="200" w:firstLine="480"/>
        <w:rPr>
          <w:rFonts w:asciiTheme="minorEastAsia" w:hAnsiTheme="minorEastAsia"/>
          <w:sz w:val="24"/>
          <w:szCs w:val="24"/>
        </w:rPr>
      </w:pPr>
    </w:p>
    <w:p w:rsidR="00BB6499" w:rsidRDefault="00BB6499">
      <w:pPr>
        <w:spacing w:line="360" w:lineRule="auto"/>
        <w:rPr>
          <w:rFonts w:asciiTheme="minorEastAsia" w:hAnsiTheme="minorEastAsia"/>
          <w:color w:val="FF0000"/>
          <w:sz w:val="24"/>
          <w:szCs w:val="24"/>
        </w:rPr>
      </w:pPr>
    </w:p>
    <w:p w:rsidR="0018767F" w:rsidRDefault="0018767F">
      <w:pPr>
        <w:spacing w:line="360" w:lineRule="auto"/>
        <w:rPr>
          <w:rFonts w:asciiTheme="minorEastAsia" w:hAnsiTheme="minorEastAsia"/>
          <w:b/>
          <w:sz w:val="24"/>
          <w:szCs w:val="24"/>
        </w:rPr>
      </w:pPr>
    </w:p>
    <w:p w:rsidR="00BB6499" w:rsidRDefault="00FA5909">
      <w:pPr>
        <w:spacing w:line="360" w:lineRule="auto"/>
        <w:rPr>
          <w:rFonts w:asciiTheme="minorEastAsia" w:hAnsiTheme="minorEastAsia"/>
          <w:b/>
          <w:sz w:val="28"/>
          <w:szCs w:val="28"/>
        </w:rPr>
      </w:pPr>
      <w:r>
        <w:rPr>
          <w:rFonts w:asciiTheme="minorEastAsia" w:hAnsiTheme="minorEastAsia" w:hint="eastAsia"/>
          <w:b/>
          <w:sz w:val="28"/>
          <w:szCs w:val="28"/>
        </w:rPr>
        <w:t>2.改进课堂教学，做到“扶-放”有度，体现教学过程的人文关怀</w:t>
      </w:r>
    </w:p>
    <w:p w:rsidR="00BB6499" w:rsidRDefault="00FA5909">
      <w:pPr>
        <w:pStyle w:val="a9"/>
        <w:spacing w:line="360" w:lineRule="auto"/>
        <w:ind w:leftChars="-200" w:left="-60" w:hangingChars="150" w:hanging="360"/>
        <w:rPr>
          <w:rFonts w:asciiTheme="minorEastAsia" w:hAnsiTheme="minorEastAsia"/>
          <w:sz w:val="24"/>
          <w:szCs w:val="24"/>
        </w:rPr>
      </w:pPr>
      <w:r>
        <w:rPr>
          <w:rFonts w:asciiTheme="minorEastAsia" w:hAnsiTheme="minorEastAsia" w:hint="eastAsia"/>
          <w:sz w:val="24"/>
          <w:szCs w:val="24"/>
        </w:rPr>
        <w:t xml:space="preserve">       初三数学复习</w:t>
      </w:r>
      <w:r w:rsidR="0018767F">
        <w:rPr>
          <w:rFonts w:asciiTheme="minorEastAsia" w:hAnsiTheme="minorEastAsia" w:hint="eastAsia"/>
          <w:sz w:val="24"/>
          <w:szCs w:val="24"/>
        </w:rPr>
        <w:t>课</w:t>
      </w:r>
      <w:r>
        <w:rPr>
          <w:rFonts w:asciiTheme="minorEastAsia" w:hAnsiTheme="minorEastAsia" w:hint="eastAsia"/>
          <w:sz w:val="24"/>
          <w:szCs w:val="24"/>
        </w:rPr>
        <w:t>教学的方法一般主要有以下四种</w:t>
      </w:r>
      <w:r>
        <w:rPr>
          <w:rFonts w:ascii="Times New Roman" w:hAnsi="Times New Roman" w:cs="Times New Roman" w:hint="eastAsia"/>
          <w:sz w:val="24"/>
          <w:szCs w:val="24"/>
          <w:vertAlign w:val="superscript"/>
        </w:rPr>
        <w:t>[3]</w:t>
      </w:r>
      <w:r>
        <w:rPr>
          <w:rFonts w:asciiTheme="minorEastAsia" w:hAnsiTheme="minorEastAsia" w:hint="eastAsia"/>
          <w:sz w:val="24"/>
          <w:szCs w:val="24"/>
        </w:rPr>
        <w:t>：</w:t>
      </w:r>
    </w:p>
    <w:p w:rsidR="00BB6499" w:rsidRDefault="00FA5909">
      <w:pPr>
        <w:pStyle w:val="a9"/>
        <w:spacing w:line="360" w:lineRule="auto"/>
        <w:ind w:firstLine="480"/>
        <w:rPr>
          <w:rFonts w:asciiTheme="minorEastAsia" w:hAnsiTheme="minorEastAsia"/>
          <w:color w:val="000000" w:themeColor="text1"/>
          <w:sz w:val="24"/>
          <w:szCs w:val="24"/>
        </w:rPr>
      </w:pPr>
      <w:r>
        <w:rPr>
          <w:rFonts w:asciiTheme="minorEastAsia" w:hAnsiTheme="minorEastAsia" w:hint="eastAsia"/>
          <w:sz w:val="24"/>
          <w:szCs w:val="24"/>
        </w:rPr>
        <w:t>（1）演绎-讲解，即教师先给出本节课复习的核心概念，然后提供配套的问题帮助学生理解</w:t>
      </w:r>
      <w:r>
        <w:rPr>
          <w:rFonts w:asciiTheme="minorEastAsia" w:hAnsiTheme="minorEastAsia" w:hint="eastAsia"/>
          <w:color w:val="000000" w:themeColor="text1"/>
          <w:sz w:val="24"/>
          <w:szCs w:val="24"/>
        </w:rPr>
        <w:t>.这种教学方法主要针对班级</w:t>
      </w:r>
      <w:proofErr w:type="gramStart"/>
      <w:r>
        <w:rPr>
          <w:rFonts w:asciiTheme="minorEastAsia" w:hAnsiTheme="minorEastAsia" w:hint="eastAsia"/>
          <w:color w:val="000000" w:themeColor="text1"/>
          <w:sz w:val="24"/>
          <w:szCs w:val="24"/>
        </w:rPr>
        <w:t>里基础</w:t>
      </w:r>
      <w:proofErr w:type="gramEnd"/>
      <w:r>
        <w:rPr>
          <w:rFonts w:asciiTheme="minorEastAsia" w:hAnsiTheme="minorEastAsia" w:hint="eastAsia"/>
          <w:color w:val="000000" w:themeColor="text1"/>
          <w:sz w:val="24"/>
          <w:szCs w:val="24"/>
        </w:rPr>
        <w:t>薄弱的后进生，因为他们在</w:t>
      </w:r>
      <w:r>
        <w:rPr>
          <w:rFonts w:asciiTheme="minorEastAsia" w:hAnsiTheme="minorEastAsia" w:hint="eastAsia"/>
          <w:color w:val="000000" w:themeColor="text1"/>
          <w:sz w:val="24"/>
          <w:szCs w:val="24"/>
        </w:rPr>
        <w:lastRenderedPageBreak/>
        <w:t>学习数学时需要教师的全程“陪护”。而且这种零距离的教学方法能帮助孩子们消除对数学的畏惧心理，感知到教师的温暖度。</w:t>
      </w:r>
    </w:p>
    <w:p w:rsidR="00BB6499" w:rsidRDefault="00FA5909">
      <w:pPr>
        <w:pStyle w:val="a9"/>
        <w:spacing w:line="360" w:lineRule="auto"/>
        <w:ind w:firstLine="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2）演绎-探究，即教师先给出本节课复习的核心概念，再由学生通过自主探究来进一步理解核心概念.这种教学方法主要针对班级里中等略偏下的孩子，因为他们在学习数学时需要教师在学习开始的时候“扶一把”，需要老师准备若干个“脚手架”，以应对孩子们各种不同的问题需求.</w:t>
      </w:r>
    </w:p>
    <w:p w:rsidR="00BB6499" w:rsidRPr="0042277E" w:rsidRDefault="00FA5909" w:rsidP="005212DB">
      <w:pPr>
        <w:pStyle w:val="a9"/>
        <w:spacing w:line="360" w:lineRule="auto"/>
        <w:ind w:firstLine="480"/>
        <w:rPr>
          <w:rFonts w:asciiTheme="minorEastAsia" w:hAnsiTheme="minorEastAsia"/>
          <w:sz w:val="24"/>
          <w:szCs w:val="24"/>
        </w:rPr>
      </w:pPr>
      <w:r w:rsidRPr="0042277E">
        <w:rPr>
          <w:rFonts w:asciiTheme="minorEastAsia" w:hAnsiTheme="minorEastAsia" w:hint="eastAsia"/>
          <w:sz w:val="24"/>
          <w:szCs w:val="24"/>
        </w:rPr>
        <w:t>下面以这类学生在</w:t>
      </w:r>
      <w:proofErr w:type="gramStart"/>
      <w:r w:rsidRPr="0042277E">
        <w:rPr>
          <w:rFonts w:asciiTheme="minorEastAsia" w:hAnsiTheme="minorEastAsia" w:hint="eastAsia"/>
          <w:sz w:val="24"/>
          <w:szCs w:val="24"/>
        </w:rPr>
        <w:t>解一般</w:t>
      </w:r>
      <w:proofErr w:type="gramEnd"/>
      <w:r w:rsidRPr="0042277E">
        <w:rPr>
          <w:rFonts w:asciiTheme="minorEastAsia" w:hAnsiTheme="minorEastAsia" w:hint="eastAsia"/>
          <w:sz w:val="24"/>
          <w:szCs w:val="24"/>
        </w:rPr>
        <w:t>三角形时需要的支架</w:t>
      </w:r>
      <w:r w:rsidR="003F732A" w:rsidRPr="0042277E">
        <w:rPr>
          <w:rFonts w:asciiTheme="minorEastAsia" w:hAnsiTheme="minorEastAsia" w:hint="eastAsia"/>
          <w:sz w:val="24"/>
          <w:szCs w:val="24"/>
        </w:rPr>
        <w:t>（表1）</w:t>
      </w:r>
      <w:r w:rsidRPr="0042277E">
        <w:rPr>
          <w:rFonts w:asciiTheme="minorEastAsia" w:hAnsiTheme="minorEastAsia" w:hint="eastAsia"/>
          <w:sz w:val="24"/>
          <w:szCs w:val="24"/>
        </w:rPr>
        <w:t>为例具体说明这种教学方法。中等</w:t>
      </w:r>
      <w:r w:rsidR="003F732A" w:rsidRPr="0042277E">
        <w:rPr>
          <w:rFonts w:asciiTheme="minorEastAsia" w:hAnsiTheme="minorEastAsia" w:hint="eastAsia"/>
          <w:sz w:val="24"/>
          <w:szCs w:val="24"/>
        </w:rPr>
        <w:t>略</w:t>
      </w:r>
      <w:r w:rsidRPr="0042277E">
        <w:rPr>
          <w:rFonts w:asciiTheme="minorEastAsia" w:hAnsiTheme="minorEastAsia" w:hint="eastAsia"/>
          <w:sz w:val="24"/>
          <w:szCs w:val="24"/>
        </w:rPr>
        <w:t>偏下的这类学生，在数学学习精神上，确实比一般的学生要薄弱一些，却也不是所有的学生都没有学习动力。但是因为前阶段解直角三角形的基础知识薄弱，在初三复习时感到迷茫和知识断层，虽然想好好上课，但是由于没有得到学习方法的指导，遇到</w:t>
      </w:r>
      <w:proofErr w:type="gramStart"/>
      <w:r w:rsidRPr="0042277E">
        <w:rPr>
          <w:rFonts w:asciiTheme="minorEastAsia" w:hAnsiTheme="minorEastAsia" w:hint="eastAsia"/>
          <w:sz w:val="24"/>
          <w:szCs w:val="24"/>
        </w:rPr>
        <w:t>解一般</w:t>
      </w:r>
      <w:proofErr w:type="gramEnd"/>
      <w:r w:rsidRPr="0042277E">
        <w:rPr>
          <w:rFonts w:asciiTheme="minorEastAsia" w:hAnsiTheme="minorEastAsia" w:hint="eastAsia"/>
          <w:sz w:val="24"/>
          <w:szCs w:val="24"/>
        </w:rPr>
        <w:t>三角形的问题常常遇到困难就容易缺乏</w:t>
      </w:r>
      <w:r w:rsidR="00316F17" w:rsidRPr="0042277E">
        <w:rPr>
          <w:rFonts w:asciiTheme="minorEastAsia" w:hAnsiTheme="minorEastAsia" w:hint="eastAsia"/>
          <w:sz w:val="24"/>
          <w:szCs w:val="24"/>
        </w:rPr>
        <w:t>耐心进而放弃。那么，这类学生解题过程中会遇到哪些困难呢？一般有三</w:t>
      </w:r>
      <w:r w:rsidRPr="0042277E">
        <w:rPr>
          <w:rFonts w:asciiTheme="minorEastAsia" w:hAnsiTheme="minorEastAsia" w:hint="eastAsia"/>
          <w:sz w:val="24"/>
          <w:szCs w:val="24"/>
        </w:rPr>
        <w:t>种困难</w:t>
      </w:r>
      <w:r w:rsidR="00316F17" w:rsidRPr="0042277E">
        <w:rPr>
          <w:rFonts w:asciiTheme="minorEastAsia" w:hAnsiTheme="minorEastAsia" w:hint="eastAsia"/>
          <w:sz w:val="24"/>
          <w:szCs w:val="24"/>
        </w:rPr>
        <w:t>：</w:t>
      </w:r>
      <w:r w:rsidRPr="0042277E">
        <w:rPr>
          <w:rFonts w:asciiTheme="minorEastAsia" w:hAnsiTheme="minorEastAsia" w:hint="eastAsia"/>
          <w:sz w:val="24"/>
          <w:szCs w:val="24"/>
        </w:rPr>
        <w:t>一是作高构造直角三角形时没有方向，不能梳理出已知条件的类型，往往作高后会把三角形中的完整已知角</w:t>
      </w:r>
      <w:r w:rsidR="00316F17" w:rsidRPr="0042277E">
        <w:rPr>
          <w:rFonts w:asciiTheme="minorEastAsia" w:hAnsiTheme="minorEastAsia" w:hint="eastAsia"/>
          <w:sz w:val="24"/>
          <w:szCs w:val="24"/>
        </w:rPr>
        <w:t>、特殊角或所求角</w:t>
      </w:r>
      <w:r w:rsidRPr="0042277E">
        <w:rPr>
          <w:rFonts w:asciiTheme="minorEastAsia" w:hAnsiTheme="minorEastAsia" w:hint="eastAsia"/>
          <w:sz w:val="24"/>
          <w:szCs w:val="24"/>
        </w:rPr>
        <w:t>分成未知的两部分，这样解三角形就难以运用已知条件</w:t>
      </w:r>
      <w:r w:rsidR="00316F17" w:rsidRPr="0042277E">
        <w:rPr>
          <w:rFonts w:asciiTheme="minorEastAsia" w:hAnsiTheme="minorEastAsia" w:hint="eastAsia"/>
          <w:sz w:val="24"/>
          <w:szCs w:val="24"/>
        </w:rPr>
        <w:t>，破坏所求元素</w:t>
      </w:r>
      <w:r w:rsidR="005212DB" w:rsidRPr="0042277E">
        <w:rPr>
          <w:rFonts w:asciiTheme="minorEastAsia" w:hAnsiTheme="minorEastAsia" w:hint="eastAsia"/>
          <w:sz w:val="24"/>
          <w:szCs w:val="24"/>
        </w:rPr>
        <w:t>，从而无法解决问题</w:t>
      </w:r>
      <w:r w:rsidRPr="0042277E">
        <w:rPr>
          <w:rFonts w:asciiTheme="minorEastAsia" w:hAnsiTheme="minorEastAsia" w:hint="eastAsia"/>
          <w:sz w:val="24"/>
          <w:szCs w:val="24"/>
        </w:rPr>
        <w:t>；二是作高后列方程有困难</w:t>
      </w:r>
      <w:r w:rsidR="00316F17" w:rsidRPr="0042277E">
        <w:rPr>
          <w:rFonts w:asciiTheme="minorEastAsia" w:hAnsiTheme="minorEastAsia" w:hint="eastAsia"/>
          <w:sz w:val="24"/>
          <w:szCs w:val="24"/>
        </w:rPr>
        <w:t>，或者列出的方程不“友好”！如表中已知三</w:t>
      </w:r>
      <w:proofErr w:type="gramStart"/>
      <w:r w:rsidR="00316F17" w:rsidRPr="0042277E">
        <w:rPr>
          <w:rFonts w:asciiTheme="minorEastAsia" w:hAnsiTheme="minorEastAsia" w:hint="eastAsia"/>
          <w:sz w:val="24"/>
          <w:szCs w:val="24"/>
        </w:rPr>
        <w:t>边这种</w:t>
      </w:r>
      <w:proofErr w:type="gramEnd"/>
      <w:r w:rsidR="00316F17" w:rsidRPr="0042277E">
        <w:rPr>
          <w:rFonts w:asciiTheme="minorEastAsia" w:hAnsiTheme="minorEastAsia" w:hint="eastAsia"/>
          <w:sz w:val="24"/>
          <w:szCs w:val="24"/>
        </w:rPr>
        <w:t>情况，如果</w:t>
      </w:r>
      <w:proofErr w:type="gramStart"/>
      <w:r w:rsidRPr="0042277E">
        <w:rPr>
          <w:rFonts w:asciiTheme="minorEastAsia" w:hAnsiTheme="minorEastAsia" w:hint="eastAsia"/>
          <w:sz w:val="24"/>
          <w:szCs w:val="24"/>
        </w:rPr>
        <w:t>作高</w:t>
      </w:r>
      <w:r w:rsidR="005212DB" w:rsidRPr="0042277E">
        <w:rPr>
          <w:rFonts w:asciiTheme="minorEastAsia" w:hAnsiTheme="minorEastAsia" w:hint="eastAsia"/>
          <w:sz w:val="24"/>
          <w:szCs w:val="24"/>
        </w:rPr>
        <w:t>设</w:t>
      </w:r>
      <w:r w:rsidRPr="0042277E">
        <w:rPr>
          <w:rFonts w:asciiTheme="minorEastAsia" w:hAnsiTheme="minorEastAsia" w:hint="eastAsia"/>
          <w:sz w:val="24"/>
          <w:szCs w:val="24"/>
        </w:rPr>
        <w:t>高</w:t>
      </w:r>
      <w:proofErr w:type="gramEnd"/>
      <w:r w:rsidRPr="0042277E">
        <w:rPr>
          <w:rFonts w:asciiTheme="minorEastAsia" w:hAnsiTheme="minorEastAsia" w:hint="eastAsia"/>
          <w:sz w:val="24"/>
          <w:szCs w:val="24"/>
        </w:rPr>
        <w:t>，</w:t>
      </w:r>
      <w:r w:rsidR="00316F17" w:rsidRPr="0042277E">
        <w:rPr>
          <w:rFonts w:asciiTheme="minorEastAsia" w:hAnsiTheme="minorEastAsia" w:hint="eastAsia"/>
          <w:sz w:val="24"/>
          <w:szCs w:val="24"/>
        </w:rPr>
        <w:t>则</w:t>
      </w:r>
      <w:r w:rsidRPr="0042277E">
        <w:rPr>
          <w:rFonts w:asciiTheme="minorEastAsia" w:hAnsiTheme="minorEastAsia" w:hint="eastAsia"/>
          <w:sz w:val="24"/>
          <w:szCs w:val="24"/>
        </w:rPr>
        <w:t>列出</w:t>
      </w:r>
      <w:r w:rsidR="00316F17" w:rsidRPr="0042277E">
        <w:rPr>
          <w:rFonts w:asciiTheme="minorEastAsia" w:hAnsiTheme="minorEastAsia" w:hint="eastAsia"/>
          <w:sz w:val="24"/>
          <w:szCs w:val="24"/>
        </w:rPr>
        <w:t>两个根号的</w:t>
      </w:r>
      <w:r w:rsidRPr="0042277E">
        <w:rPr>
          <w:rFonts w:asciiTheme="minorEastAsia" w:hAnsiTheme="minorEastAsia" w:hint="eastAsia"/>
          <w:sz w:val="24"/>
          <w:szCs w:val="24"/>
        </w:rPr>
        <w:t>无理方程</w:t>
      </w:r>
      <w:r w:rsidR="00316F17" w:rsidRPr="0042277E">
        <w:rPr>
          <w:rFonts w:asciiTheme="minorEastAsia" w:hAnsiTheme="minorEastAsia" w:hint="eastAsia"/>
          <w:sz w:val="24"/>
          <w:szCs w:val="24"/>
        </w:rPr>
        <w:t>，由于解方程基础弱，</w:t>
      </w:r>
      <w:r w:rsidRPr="0042277E">
        <w:rPr>
          <w:rFonts w:asciiTheme="minorEastAsia" w:hAnsiTheme="minorEastAsia" w:hint="eastAsia"/>
          <w:sz w:val="24"/>
          <w:szCs w:val="24"/>
        </w:rPr>
        <w:t>导致无法</w:t>
      </w:r>
      <w:r w:rsidR="005212DB" w:rsidRPr="0042277E">
        <w:rPr>
          <w:rFonts w:asciiTheme="minorEastAsia" w:hAnsiTheme="minorEastAsia" w:hint="eastAsia"/>
          <w:sz w:val="24"/>
          <w:szCs w:val="24"/>
        </w:rPr>
        <w:t>成功</w:t>
      </w:r>
      <w:r w:rsidRPr="0042277E">
        <w:rPr>
          <w:rFonts w:asciiTheme="minorEastAsia" w:hAnsiTheme="minorEastAsia" w:hint="eastAsia"/>
          <w:sz w:val="24"/>
          <w:szCs w:val="24"/>
        </w:rPr>
        <w:t>解决问题</w:t>
      </w:r>
      <w:r w:rsidR="005212DB" w:rsidRPr="0042277E">
        <w:rPr>
          <w:rFonts w:asciiTheme="minorEastAsia" w:hAnsiTheme="minorEastAsia" w:hint="eastAsia"/>
          <w:sz w:val="24"/>
          <w:szCs w:val="24"/>
        </w:rPr>
        <w:t>；三对于“两边及其中一边的对角”没有图形的情况下，在作第三边上的高，一般分形内高和形外</w:t>
      </w:r>
      <w:proofErr w:type="gramStart"/>
      <w:r w:rsidR="005212DB" w:rsidRPr="0042277E">
        <w:rPr>
          <w:rFonts w:asciiTheme="minorEastAsia" w:hAnsiTheme="minorEastAsia" w:hint="eastAsia"/>
          <w:sz w:val="24"/>
          <w:szCs w:val="24"/>
        </w:rPr>
        <w:t>高两种</w:t>
      </w:r>
      <w:proofErr w:type="gramEnd"/>
      <w:r w:rsidR="005212DB" w:rsidRPr="0042277E">
        <w:rPr>
          <w:rFonts w:asciiTheme="minorEastAsia" w:hAnsiTheme="minorEastAsia" w:hint="eastAsia"/>
          <w:sz w:val="24"/>
          <w:szCs w:val="24"/>
        </w:rPr>
        <w:t>情况。这类学生考虑问题不周，容易漏解，因为无法</w:t>
      </w:r>
      <w:r w:rsidR="00866311" w:rsidRPr="0042277E">
        <w:rPr>
          <w:rFonts w:asciiTheme="minorEastAsia" w:hAnsiTheme="minorEastAsia" w:hint="eastAsia"/>
          <w:sz w:val="24"/>
          <w:szCs w:val="24"/>
        </w:rPr>
        <w:t>彻底</w:t>
      </w:r>
      <w:r w:rsidR="005212DB" w:rsidRPr="0042277E">
        <w:rPr>
          <w:rFonts w:asciiTheme="minorEastAsia" w:hAnsiTheme="minorEastAsia" w:hint="eastAsia"/>
          <w:sz w:val="24"/>
          <w:szCs w:val="24"/>
        </w:rPr>
        <w:t>解决问题。</w:t>
      </w:r>
      <w:r w:rsidRPr="0042277E">
        <w:rPr>
          <w:rFonts w:asciiTheme="minorEastAsia" w:hAnsiTheme="minorEastAsia" w:hint="eastAsia"/>
          <w:sz w:val="24"/>
          <w:szCs w:val="24"/>
        </w:rPr>
        <w:t>通过表1的已知条件类型梳理，学生不再盲目作高，列出的方程可解</w:t>
      </w:r>
      <w:r w:rsidR="00866311" w:rsidRPr="0042277E">
        <w:rPr>
          <w:rFonts w:asciiTheme="minorEastAsia" w:hAnsiTheme="minorEastAsia" w:hint="eastAsia"/>
          <w:sz w:val="24"/>
          <w:szCs w:val="24"/>
        </w:rPr>
        <w:t>（易解）</w:t>
      </w:r>
      <w:r w:rsidRPr="0042277E">
        <w:rPr>
          <w:rFonts w:asciiTheme="minorEastAsia" w:hAnsiTheme="minorEastAsia" w:hint="eastAsia"/>
          <w:sz w:val="24"/>
          <w:szCs w:val="24"/>
        </w:rPr>
        <w:t>，对此类问题有了本质的认识。在问题解决的过程中，得到了教师的及时帮助，他们不再觉得：数学课是那么的冰冷，在数学课上不再孤立无援……因此，这个层次的孩子们从冷漠到自信的内心体验便开始发生了。</w:t>
      </w:r>
    </w:p>
    <w:p w:rsidR="00BB6499" w:rsidRDefault="00FA5909">
      <w:pPr>
        <w:spacing w:line="360" w:lineRule="auto"/>
        <w:ind w:firstLineChars="200" w:firstLine="420"/>
        <w:jc w:val="center"/>
        <w:rPr>
          <w:rFonts w:ascii="Times New Roman" w:hAnsi="Times New Roman" w:cs="Times New Roman"/>
          <w:szCs w:val="21"/>
        </w:rPr>
      </w:pPr>
      <w:r>
        <w:rPr>
          <w:rFonts w:ascii="Times New Roman" w:hAnsi="Times New Roman" w:cs="Times New Roman" w:hint="eastAsia"/>
          <w:szCs w:val="21"/>
        </w:rPr>
        <w:t>表</w:t>
      </w:r>
      <w:r>
        <w:rPr>
          <w:rFonts w:ascii="Times New Roman" w:hAnsi="Times New Roman" w:cs="Times New Roman" w:hint="eastAsia"/>
          <w:szCs w:val="21"/>
        </w:rPr>
        <w:t>1</w:t>
      </w:r>
      <w:r>
        <w:rPr>
          <w:rFonts w:ascii="Times New Roman" w:hAnsi="Times New Roman" w:cs="Times New Roman" w:hint="eastAsia"/>
          <w:szCs w:val="21"/>
        </w:rPr>
        <w:t>：学习支架：</w:t>
      </w:r>
      <w:proofErr w:type="gramStart"/>
      <w:r>
        <w:rPr>
          <w:rFonts w:ascii="Times New Roman" w:hAnsi="Times New Roman" w:cs="Times New Roman" w:hint="eastAsia"/>
          <w:szCs w:val="21"/>
        </w:rPr>
        <w:t>解一般</w:t>
      </w:r>
      <w:proofErr w:type="gramEnd"/>
      <w:r>
        <w:rPr>
          <w:rFonts w:ascii="Times New Roman" w:hAnsi="Times New Roman" w:cs="Times New Roman" w:hint="eastAsia"/>
          <w:szCs w:val="21"/>
        </w:rPr>
        <w:t>三角形至少应满足的条件</w:t>
      </w:r>
    </w:p>
    <w:tbl>
      <w:tblPr>
        <w:tblStyle w:val="a8"/>
        <w:tblW w:w="9067" w:type="dxa"/>
        <w:jc w:val="center"/>
        <w:tblLook w:val="04A0" w:firstRow="1" w:lastRow="0" w:firstColumn="1" w:lastColumn="0" w:noHBand="0" w:noVBand="1"/>
      </w:tblPr>
      <w:tblGrid>
        <w:gridCol w:w="846"/>
        <w:gridCol w:w="2316"/>
        <w:gridCol w:w="2480"/>
        <w:gridCol w:w="3425"/>
      </w:tblGrid>
      <w:tr w:rsidR="00BB6499" w:rsidTr="00FA5909">
        <w:trPr>
          <w:jc w:val="center"/>
        </w:trPr>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内容</w:t>
            </w:r>
          </w:p>
        </w:tc>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已知条件</w:t>
            </w:r>
          </w:p>
        </w:tc>
        <w:tc>
          <w:tcPr>
            <w:tcW w:w="2480"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图式</w:t>
            </w:r>
          </w:p>
        </w:tc>
        <w:tc>
          <w:tcPr>
            <w:tcW w:w="3425"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备注</w:t>
            </w:r>
          </w:p>
        </w:tc>
      </w:tr>
      <w:tr w:rsidR="00BB6499" w:rsidTr="00FA5909">
        <w:trPr>
          <w:jc w:val="center"/>
        </w:trPr>
        <w:tc>
          <w:tcPr>
            <w:tcW w:w="0" w:type="auto"/>
            <w:vMerge w:val="restart"/>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解一般</w:t>
            </w:r>
          </w:p>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三角形</w:t>
            </w:r>
          </w:p>
        </w:tc>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两边及其夹角</w:t>
            </w:r>
          </w:p>
        </w:tc>
        <w:tc>
          <w:tcPr>
            <w:tcW w:w="2480"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g">
                  <w:drawing>
                    <wp:anchor distT="0" distB="0" distL="114300" distR="114300" simplePos="0" relativeHeight="251665408" behindDoc="0" locked="0" layoutInCell="1" allowOverlap="1">
                      <wp:simplePos x="0" y="0"/>
                      <wp:positionH relativeFrom="column">
                        <wp:posOffset>306705</wp:posOffset>
                      </wp:positionH>
                      <wp:positionV relativeFrom="paragraph">
                        <wp:posOffset>88265</wp:posOffset>
                      </wp:positionV>
                      <wp:extent cx="1011555" cy="409575"/>
                      <wp:effectExtent l="0" t="6350" r="4445" b="15875"/>
                      <wp:wrapNone/>
                      <wp:docPr id="2" name="组合 2"/>
                      <wp:cNvGraphicFramePr/>
                      <a:graphic xmlns:a="http://schemas.openxmlformats.org/drawingml/2006/main">
                        <a:graphicData uri="http://schemas.microsoft.com/office/word/2010/wordprocessingGroup">
                          <wpg:wgp>
                            <wpg:cNvGrpSpPr/>
                            <wpg:grpSpPr>
                              <a:xfrm>
                                <a:off x="0" y="0"/>
                                <a:ext cx="1011600" cy="409575"/>
                                <a:chOff x="0" y="0"/>
                                <a:chExt cx="1011600" cy="409575"/>
                              </a:xfrm>
                            </wpg:grpSpPr>
                            <wpg:grpSp>
                              <wpg:cNvPr id="3" name="组合 43"/>
                              <wpg:cNvGrpSpPr/>
                              <wpg:grpSpPr>
                                <a:xfrm>
                                  <a:off x="0" y="0"/>
                                  <a:ext cx="1011600" cy="409575"/>
                                  <a:chOff x="0" y="0"/>
                                  <a:chExt cx="1011600" cy="409575"/>
                                </a:xfrm>
                              </wpg:grpSpPr>
                              <wps:wsp>
                                <wps:cNvPr id="4" name="直接连接符 38"/>
                                <wps:cNvCnPr/>
                                <wps:spPr>
                                  <a:xfrm flipH="1">
                                    <a:off x="9525" y="0"/>
                                    <a:ext cx="447040"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5" name="直接连接符 39"/>
                                <wps:cNvCnPr/>
                                <wps:spPr>
                                  <a:xfrm flipV="1">
                                    <a:off x="0" y="409575"/>
                                    <a:ext cx="1011600" cy="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 name="直接连接符 40"/>
                                <wps:cNvCnPr/>
                                <wps:spPr>
                                  <a:xfrm>
                                    <a:off x="457200" y="0"/>
                                    <a:ext cx="554355"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g:grpSp>
                            <wps:wsp>
                              <wps:cNvPr id="7" name="直接连接符 49"/>
                              <wps:cNvCnPr/>
                              <wps:spPr>
                                <a:xfrm>
                                  <a:off x="457200" y="0"/>
                                  <a:ext cx="0" cy="409575"/>
                                </a:xfrm>
                                <a:prstGeom prst="line">
                                  <a:avLst/>
                                </a:prstGeom>
                                <a:noFill/>
                                <a:ln w="15875" cap="flat" cmpd="sng" algn="ctr">
                                  <a:solidFill>
                                    <a:srgbClr val="C00000"/>
                                  </a:solidFill>
                                  <a:prstDash val="sysDash"/>
                                </a:ln>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position:absolute;left:0pt;margin-left:24.15pt;margin-top:6.95pt;height:32.25pt;width:79.65pt;z-index:251665408;mso-width-relative:page;mso-height-relative:page;" coordsize="1011600,409575" o:gfxdata="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PT0z39oAAAAIAQAADwAAAAAAAAABACAAAAAiAAAAZHJzL2Rvd25yZXYueG1s&#10;UEsBAhQAFAAAAAgAh07iQIadQs7aAgAA3AsAAA4AAAAAAAAAAQAgAAAAKQEAAGRycy9lMm9Eb2Mu&#10;eG1sUEsFBgAAAAAGAAYAWQEAAHUGAAAAAA==&#10;">
                      <o:lock v:ext="edit" aspectratio="f"/>
                      <v:group id="组合 43" o:spid="_x0000_s1026" o:spt="203" style="position:absolute;left:0;top:0;height:409575;width:1011600;" coordsize="1011600,409575"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line id="直接连接符 38" o:spid="_x0000_s1026" o:spt="20" style="position:absolute;left:9525;top:0;flip:x;height:409575;width:447040;" filled="f" stroked="t" coordsize="21600,21600" o:gfxdata="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hPqWWtwAAANoAAAAP&#10;AAAAAAAAAAEAIAAAACIAAABkcnMvZG93bnJldi54bWxQSwECFAAUAAAACACHTuJAMy8FnjsAAAA5&#10;AAAAEAAAAAAAAAABACAAAAAGAQAAZHJzL3NoYXBleG1sLnhtbFBLBQYAAAAABgAGAFsBAACwAwAA&#10;AAA=&#10;">
                          <v:fill on="f" focussize="0,0"/>
                          <v:stroke weight="1.25pt" color="#000000 [3204]" joinstyle="round"/>
                          <v:imagedata o:title=""/>
                          <o:lock v:ext="edit" aspectratio="f"/>
                        </v:line>
                        <v:line id="直接连接符 39" o:spid="_x0000_s1026" o:spt="20" style="position:absolute;left:0;top:409575;flip:y;height:0;width:1011600;" filled="f" stroked="t" coordsize="21600,21600" o:gfxdata="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OcgANtwAAANoAAAAP&#10;AAAAAAAAAAEAIAAAACIAAABkcnMvZG93bnJldi54bWxQSwECFAAUAAAACACHTuJAMy8FnjsAAAA5&#10;AAAAEAAAAAAAAAABACAAAAAGAQAAZHJzL3NoYXBleG1sLnhtbFBLBQYAAAAABgAGAFsBAACwAwAA&#10;AAA=&#10;">
                          <v:fill on="f" focussize="0,0"/>
                          <v:stroke weight="1.25pt" color="#000000 [3204]" joinstyle="round"/>
                          <v:imagedata o:title=""/>
                          <o:lock v:ext="edit" aspectratio="f"/>
                        </v:line>
                        <v:line id="直接连接符 40" o:spid="_x0000_s1026" o:spt="20" style="position:absolute;left:457200;top:0;height:409575;width:554355;" filled="f" stroked="t" coordsize="21600,21600" o:gfxdata="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JK2rgAAADaAAAA&#10;DwAAAAAAAAABACAAAAAiAAAAZHJzL2Rvd25yZXYueG1sUEsBAhQAFAAAAAgAh07iQDMvBZ47AAAA&#10;OQAAABAAAAAAAAAAAQAgAAAABwEAAGRycy9zaGFwZXhtbC54bWxQSwUGAAAAAAYABgBbAQAAsQMA&#10;AAAA&#10;">
                          <v:fill on="f" focussize="0,0"/>
                          <v:stroke weight="1.25pt" color="#000000 [3204]" joinstyle="round"/>
                          <v:imagedata o:title=""/>
                          <o:lock v:ext="edit" aspectratio="f"/>
                        </v:line>
                      </v:group>
                      <v:line id="直接连接符 49" o:spid="_x0000_s1026" o:spt="20" style="position:absolute;left:457200;top:0;height:409575;width:0;" filled="f" stroked="t" coordsize="21600,21600" o:gfxdata="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GKxFotwAAANoAAAAP&#10;AAAAAAAAAAEAIAAAACIAAABkcnMvZG93bnJldi54bWxQSwECFAAUAAAACACHTuJAMy8FnjsAAAA5&#10;AAAAEAAAAAAAAAABACAAAAAGAQAAZHJzL3NoYXBleG1sLnhtbFBLBQYAAAAABgAGAFsBAACwAwAA&#10;AAA=&#10;">
                        <v:fill on="f" focussize="0,0"/>
                        <v:stroke weight="1.25pt" color="#C00000 [3204]" joinstyle="round" dashstyle="3 1"/>
                        <v:imagedata o:title=""/>
                        <o:lock v:ext="edit" aspectratio="f"/>
                      </v:line>
                    </v:group>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62336" behindDoc="0" locked="0" layoutInCell="1" allowOverlap="1">
                      <wp:simplePos x="0" y="0"/>
                      <wp:positionH relativeFrom="column">
                        <wp:posOffset>563880</wp:posOffset>
                      </wp:positionH>
                      <wp:positionV relativeFrom="paragraph">
                        <wp:posOffset>202565</wp:posOffset>
                      </wp:positionV>
                      <wp:extent cx="85725" cy="57150"/>
                      <wp:effectExtent l="4445" t="6350" r="11430" b="12700"/>
                      <wp:wrapNone/>
                      <wp:docPr id="8" name="直接连接符 8"/>
                      <wp:cNvGraphicFramePr/>
                      <a:graphic xmlns:a="http://schemas.openxmlformats.org/drawingml/2006/main">
                        <a:graphicData uri="http://schemas.microsoft.com/office/word/2010/wordprocessingShape">
                          <wps:wsp>
                            <wps:cNvCnPr/>
                            <wps:spPr>
                              <a:xfrm>
                                <a:off x="0" y="0"/>
                                <a:ext cx="85725" cy="5715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44.4pt;margin-top:15.95pt;height:4.5pt;width:6.75pt;z-index:251662336;mso-width-relative:page;mso-height-relative:page;" filled="f" stroked="t" coordsize="21600,21600" o:gfxdata="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yXcLrYAAAACAEAAA8AAAAAAAAAAQAgAAAAIgAAAGRycy9kb3ducmV2LnhtbFBLAQIUABQAAAAI&#10;AIdO4kCaaCBh7QEAAL8DAAAOAAAAAAAAAAEAIAAAACcBAABkcnMvZTJvRG9jLnhtbFBLBQYAAAAA&#10;BgAGAFkBAACGBQAAAAA=&#10;">
                      <v:fill on="f" focussize="0,0"/>
                      <v:stroke weight="1.25pt" color="#000000 [3204]" joinstyle="round"/>
                      <v:imagedata o:title=""/>
                      <o:lock v:ext="edit" aspectratio="f"/>
                    </v:line>
                  </w:pict>
                </mc:Fallback>
              </mc:AlternateContent>
            </w:r>
          </w:p>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s">
                  <w:drawing>
                    <wp:anchor distT="0" distB="0" distL="114300" distR="114300" simplePos="0" relativeHeight="251663360" behindDoc="0" locked="0" layoutInCell="1" allowOverlap="1">
                      <wp:simplePos x="0" y="0"/>
                      <wp:positionH relativeFrom="column">
                        <wp:posOffset>842645</wp:posOffset>
                      </wp:positionH>
                      <wp:positionV relativeFrom="paragraph">
                        <wp:posOffset>142875</wp:posOffset>
                      </wp:positionV>
                      <wp:extent cx="85090" cy="114300"/>
                      <wp:effectExtent l="6350" t="4445" r="10160" b="8255"/>
                      <wp:wrapNone/>
                      <wp:docPr id="9" name="直接连接符 9"/>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66.35pt;margin-top:11.25pt;height:9pt;width:6.7pt;z-index:251663360;mso-width-relative:page;mso-height-relative:page;" filled="f" stroked="t" coordsize="21600,21600" o:gfxdata="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cG7HzXAAAACQEAAA8AAAAAAAAAAQAgAAAAIgAAAGRycy9kb3ducmV2LnhtbFBL&#10;AQIUABQAAAAIAIdO4kC7s9wY9wEAAMoDAAAOAAAAAAAAAAEAIAAAACYBAABkcnMvZTJvRG9jLnht&#10;bFBLBQYAAAAABgAGAFkBAACPBQ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64384" behindDoc="0" locked="0" layoutInCell="1" allowOverlap="1">
                      <wp:simplePos x="0" y="0"/>
                      <wp:positionH relativeFrom="column">
                        <wp:posOffset>898525</wp:posOffset>
                      </wp:positionH>
                      <wp:positionV relativeFrom="paragraph">
                        <wp:posOffset>147955</wp:posOffset>
                      </wp:positionV>
                      <wp:extent cx="85090" cy="114300"/>
                      <wp:effectExtent l="6350" t="4445" r="10160" b="8255"/>
                      <wp:wrapNone/>
                      <wp:docPr id="10" name="直接连接符 10"/>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70.75pt;margin-top:11.65pt;height:9pt;width:6.7pt;z-index:251664384;mso-width-relative:page;mso-height-relative:page;" filled="f" stroked="t" coordsize="21600,21600" o:gfxdata="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OkfoNcAAAAJAQAADwAAAAAAAAABACAAAAAiAAAAZHJzL2Rvd25yZXYueG1sUEsB&#10;AhQAFAAAAAgAh07iQHpxSan2AQAAzAMAAA4AAAAAAAAAAQAgAAAAJgEAAGRycy9lMm9Eb2MueG1s&#10;UEsFBgAAAAAGAAYAWQEAAI4FA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61312" behindDoc="0" locked="0" layoutInCell="1" allowOverlap="1">
                      <wp:simplePos x="0" y="0"/>
                      <wp:positionH relativeFrom="column">
                        <wp:posOffset>205740</wp:posOffset>
                      </wp:positionH>
                      <wp:positionV relativeFrom="paragraph">
                        <wp:posOffset>33020</wp:posOffset>
                      </wp:positionV>
                      <wp:extent cx="285750" cy="323850"/>
                      <wp:effectExtent l="0" t="0" r="22225" b="0"/>
                      <wp:wrapNone/>
                      <wp:docPr id="11" name="饼形 11"/>
                      <wp:cNvGraphicFramePr/>
                      <a:graphic xmlns:a="http://schemas.openxmlformats.org/drawingml/2006/main">
                        <a:graphicData uri="http://schemas.microsoft.com/office/word/2010/wordprocessingShape">
                          <wps:wsp>
                            <wps:cNvSpPr/>
                            <wps:spPr>
                              <a:xfrm>
                                <a:off x="3590925" y="4343400"/>
                                <a:ext cx="285750" cy="323850"/>
                              </a:xfrm>
                              <a:prstGeom prst="pie">
                                <a:avLst>
                                  <a:gd name="adj1" fmla="val 19134496"/>
                                  <a:gd name="adj2" fmla="val 21464657"/>
                                </a:avLst>
                              </a:prstGeom>
                              <a:solidFill>
                                <a:srgbClr val="00B050"/>
                              </a:solidFill>
                              <a:ln w="25400" cap="flat" cmpd="sng" algn="ctr">
                                <a:solidFill>
                                  <a:srgbClr val="00B05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style="position:absolute;left:0pt;margin-left:16.2pt;margin-top:2.6pt;height:25.5pt;width:22.5pt;z-index:251661312;v-text-anchor:middle;mso-width-relative:page;mso-height-relative:page;" fillcolor="#00B050" filled="t" stroked="t" coordsize="285750,323850" o:gfxdata="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J9JW0&#10;0wAAAAYBAAAPAAAAAAAAAAEAIAAAACIAAABkcnMvZG93bnJldi54bWxQSwECFAAUAAAACACHTuJA&#10;QqmDp5gCAABOBQAADgAAAAAAAAABACAAAAAiAQAAZHJzL2Uyb0RvYy54bWxQSwUGAAAAAAYABgBZ&#10;AQAALAYAAAAA&#10;" path="m256106,63175c273755,89116,284611,121297,285665,156272l142875,161925xe">
                      <v:path o:connectlocs="285750,161925;142875,323850;0,161925;142875,0" o:connectangles="0,82,164,247"/>
                      <v:fill on="t" focussize="0,0"/>
                      <v:stroke weight="2pt" color="#00B050 [3204]" joinstyle="round"/>
                      <v:imagedata o:title=""/>
                      <o:lock v:ext="edit" aspectratio="f"/>
                    </v:shape>
                  </w:pict>
                </mc:Fallback>
              </mc:AlternateContent>
            </w:r>
          </w:p>
        </w:tc>
        <w:tc>
          <w:tcPr>
            <w:tcW w:w="3425"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作任意已知边上的高</w:t>
            </w:r>
          </w:p>
        </w:tc>
      </w:tr>
      <w:tr w:rsidR="00BB6499" w:rsidTr="00FA5909">
        <w:trPr>
          <w:jc w:val="center"/>
        </w:trPr>
        <w:tc>
          <w:tcPr>
            <w:tcW w:w="0" w:type="auto"/>
            <w:vMerge/>
            <w:vAlign w:val="center"/>
          </w:tcPr>
          <w:p w:rsidR="00BB6499" w:rsidRDefault="00BB6499">
            <w:pPr>
              <w:spacing w:line="360" w:lineRule="auto"/>
              <w:jc w:val="center"/>
              <w:rPr>
                <w:rFonts w:ascii="Times New Roman" w:hAnsi="Times New Roman" w:cs="Times New Roman"/>
                <w:szCs w:val="21"/>
              </w:rPr>
            </w:pPr>
          </w:p>
        </w:tc>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两角及其夹边</w:t>
            </w:r>
          </w:p>
        </w:tc>
        <w:tc>
          <w:tcPr>
            <w:tcW w:w="2480"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g">
                  <w:drawing>
                    <wp:anchor distT="0" distB="0" distL="114300" distR="114300" simplePos="0" relativeHeight="251668480" behindDoc="0" locked="0" layoutInCell="1" allowOverlap="1">
                      <wp:simplePos x="0" y="0"/>
                      <wp:positionH relativeFrom="column">
                        <wp:posOffset>308610</wp:posOffset>
                      </wp:positionH>
                      <wp:positionV relativeFrom="paragraph">
                        <wp:posOffset>62230</wp:posOffset>
                      </wp:positionV>
                      <wp:extent cx="1011555" cy="409575"/>
                      <wp:effectExtent l="0" t="6350" r="4445" b="15875"/>
                      <wp:wrapNone/>
                      <wp:docPr id="12" name="组合 12"/>
                      <wp:cNvGraphicFramePr/>
                      <a:graphic xmlns:a="http://schemas.openxmlformats.org/drawingml/2006/main">
                        <a:graphicData uri="http://schemas.microsoft.com/office/word/2010/wordprocessingGroup">
                          <wpg:wgp>
                            <wpg:cNvGrpSpPr/>
                            <wpg:grpSpPr>
                              <a:xfrm>
                                <a:off x="0" y="0"/>
                                <a:ext cx="1011555" cy="409575"/>
                                <a:chOff x="0" y="0"/>
                                <a:chExt cx="1011600" cy="409575"/>
                              </a:xfrm>
                            </wpg:grpSpPr>
                            <wps:wsp>
                              <wps:cNvPr id="13" name="直接连接符 51"/>
                              <wps:cNvCnPr/>
                              <wps:spPr>
                                <a:xfrm flipH="1">
                                  <a:off x="9525" y="0"/>
                                  <a:ext cx="447040"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4" name="直接连接符 52"/>
                              <wps:cNvCnPr/>
                              <wps:spPr>
                                <a:xfrm flipV="1">
                                  <a:off x="0" y="409575"/>
                                  <a:ext cx="1011600" cy="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5" name="直接连接符 53"/>
                              <wps:cNvCnPr/>
                              <wps:spPr>
                                <a:xfrm>
                                  <a:off x="457200" y="0"/>
                                  <a:ext cx="554355"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position:absolute;left:0pt;margin-left:24.3pt;margin-top:4.9pt;height:32.25pt;width:79.65pt;z-index:251668480;mso-width-relative:page;mso-height-relative:page;" coordsize="1011600,409575" o:gfxdata="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le6Si2QAAAAcBAAAPAAAAAAAAAAEAIAAAACIAAABk&#10;cnMvZG93bnJldi54bWxQSwECFAAUAAAACACHTuJA+mzPYbACAADbCAAADgAAAAAAAAABACAAAAAo&#10;AQAAZHJzL2Uyb0RvYy54bWxQSwUGAAAAAAYABgBZAQAASgYAAAAA&#10;">
                      <o:lock v:ext="edit" aspectratio="f"/>
                      <v:line id="直接连接符 51" o:spid="_x0000_s1026" o:spt="20" style="position:absolute;left:9525;top:0;flip:x;height:409575;width:447040;" filled="f" stroked="t" coordsize="21600,21600" o:gfxdata="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M/NSbUAAADbAAAADwAA&#10;AAAAAAABACAAAAAiAAAAZHJzL2Rvd25yZXYueG1sUEsBAhQAFAAAAAgAh07iQDMvBZ47AAAAOQAA&#10;ABAAAAAAAAAAAQAgAAAABAEAAGRycy9zaGFwZXhtbC54bWxQSwUGAAAAAAYABgBbAQAArgMAAAAA&#10;">
                        <v:fill on="f" focussize="0,0"/>
                        <v:stroke weight="1.25pt" color="#000000 [3204]" joinstyle="round"/>
                        <v:imagedata o:title=""/>
                        <o:lock v:ext="edit" aspectratio="f"/>
                      </v:line>
                      <v:line id="直接连接符 52" o:spid="_x0000_s1026" o:spt="20" style="position:absolute;left:0;top:409575;flip:y;height:0;width:1011600;" filled="f" stroked="t" coordsize="21600,21600" o:gfxdata="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nyZVPbUAAADbAAAADwAA&#10;AAAAAAABACAAAAAiAAAAZHJzL2Rvd25yZXYueG1sUEsBAhQAFAAAAAgAh07iQDMvBZ47AAAAOQAA&#10;ABAAAAAAAAAAAQAgAAAABAEAAGRycy9zaGFwZXhtbC54bWxQSwUGAAAAAAYABgBbAQAArgMAAAAA&#10;">
                        <v:fill on="f" focussize="0,0"/>
                        <v:stroke weight="1.25pt" color="#000000 [3204]" joinstyle="round"/>
                        <v:imagedata o:title=""/>
                        <o:lock v:ext="edit" aspectratio="f"/>
                      </v:line>
                      <v:line id="直接连接符 53" o:spid="_x0000_s1026" o:spt="20" style="position:absolute;left:457200;top:0;height:409575;width:554355;" filled="f" stroked="t" coordsize="21600,21600" o:gfxdata="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ruFk6twAAANsAAAAP&#10;AAAAAAAAAAEAIAAAACIAAABkcnMvZG93bnJldi54bWxQSwECFAAUAAAACACHTuJAMy8FnjsAAAA5&#10;AAAAEAAAAAAAAAABACAAAAAGAQAAZHJzL3NoYXBleG1sLnhtbFBLBQYAAAAABgAGAFsBAACwAwAA&#10;AAA=&#10;">
                        <v:fill on="f" focussize="0,0"/>
                        <v:stroke weight="1.25pt" color="#000000 [3204]" joinstyle="round"/>
                        <v:imagedata o:title=""/>
                        <o:lock v:ext="edit" aspectratio="f"/>
                      </v:line>
                    </v:group>
                  </w:pict>
                </mc:Fallback>
              </mc:AlternateContent>
            </w:r>
            <w:r>
              <w:rPr>
                <w:noProof/>
                <w:szCs w:val="21"/>
              </w:rPr>
              <mc:AlternateContent>
                <mc:Choice Requires="wps">
                  <w:drawing>
                    <wp:anchor distT="0" distB="0" distL="114300" distR="114300" simplePos="0" relativeHeight="251669504" behindDoc="0" locked="0" layoutInCell="1" allowOverlap="1">
                      <wp:simplePos x="0" y="0"/>
                      <wp:positionH relativeFrom="column">
                        <wp:posOffset>761365</wp:posOffset>
                      </wp:positionH>
                      <wp:positionV relativeFrom="paragraph">
                        <wp:posOffset>48895</wp:posOffset>
                      </wp:positionV>
                      <wp:extent cx="0" cy="409575"/>
                      <wp:effectExtent l="7620" t="0" r="17780" b="9525"/>
                      <wp:wrapNone/>
                      <wp:docPr id="16" name="直接连接符 16"/>
                      <wp:cNvGraphicFramePr/>
                      <a:graphic xmlns:a="http://schemas.openxmlformats.org/drawingml/2006/main">
                        <a:graphicData uri="http://schemas.microsoft.com/office/word/2010/wordprocessingShape">
                          <wps:wsp>
                            <wps:cNvCnPr/>
                            <wps:spPr>
                              <a:xfrm>
                                <a:off x="0" y="0"/>
                                <a:ext cx="0" cy="409575"/>
                              </a:xfrm>
                              <a:prstGeom prst="line">
                                <a:avLst/>
                              </a:prstGeom>
                              <a:noFill/>
                              <a:ln w="15875" cap="flat" cmpd="sng" algn="ctr">
                                <a:solidFill>
                                  <a:srgbClr val="C00000"/>
                                </a:solidFill>
                                <a:prstDash val="sysDash"/>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9.95pt;margin-top:3.85pt;height:32.25pt;width:0pt;z-index:251669504;mso-width-relative:page;mso-height-relative:page;" filled="f" stroked="t" coordsize="21600,21600" o:gfxdata="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tm4T9MAAAAIAQAADwAAAAAA&#10;AAABACAAAAAiAAAAZHJzL2Rvd25yZXYueG1sUEsBAhQAFAAAAAgAh07iQJuFnMTfAQAArAMAAA4A&#10;AAAAAAAAAQAgAAAAIgEAAGRycy9lMm9Eb2MueG1sUEsFBgAAAAAGAAYAWQEAAHMFAAAAAA==&#10;">
                      <v:fill on="f" focussize="0,0"/>
                      <v:stroke weight="1.25pt" color="#C00000 [3204]" joinstyle="round" dashstyle="3 1"/>
                      <v:imagedata o:title=""/>
                      <o:lock v:ext="edit" aspectratio="f"/>
                    </v:line>
                  </w:pict>
                </mc:Fallback>
              </mc:AlternateContent>
            </w:r>
          </w:p>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s">
                  <w:drawing>
                    <wp:anchor distT="0" distB="0" distL="114300" distR="114300" simplePos="0" relativeHeight="251670528" behindDoc="0" locked="0" layoutInCell="1" allowOverlap="1">
                      <wp:simplePos x="0" y="0"/>
                      <wp:positionH relativeFrom="column">
                        <wp:posOffset>895985</wp:posOffset>
                      </wp:positionH>
                      <wp:positionV relativeFrom="paragraph">
                        <wp:posOffset>123190</wp:posOffset>
                      </wp:positionV>
                      <wp:extent cx="85090" cy="114300"/>
                      <wp:effectExtent l="6350" t="4445" r="10160" b="8255"/>
                      <wp:wrapNone/>
                      <wp:docPr id="17" name="直接连接符 17"/>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70.55pt;margin-top:9.7pt;height:9pt;width:6.7pt;z-index:251670528;mso-width-relative:page;mso-height-relative:page;" filled="f" stroked="t" coordsize="21600,21600" o:gfxdata="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KD6RvXAAAACQEAAA8AAAAAAAAAAQAgAAAAIgAAAGRycy9kb3ducmV2LnhtbFBL&#10;AQIUABQAAAAIAIdO4kCfVB4e9wEAAMwDAAAOAAAAAAAAAAEAIAAAACYBAABkcnMvZTJvRG9jLnht&#10;bFBLBQYAAAAABgAGAFkBAACPBQ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67456" behindDoc="0" locked="0" layoutInCell="1" allowOverlap="1">
                      <wp:simplePos x="0" y="0"/>
                      <wp:positionH relativeFrom="column">
                        <wp:posOffset>1136015</wp:posOffset>
                      </wp:positionH>
                      <wp:positionV relativeFrom="paragraph">
                        <wp:posOffset>635</wp:posOffset>
                      </wp:positionV>
                      <wp:extent cx="285750" cy="323850"/>
                      <wp:effectExtent l="12700" t="0" r="0" b="0"/>
                      <wp:wrapNone/>
                      <wp:docPr id="18" name="饼形 18"/>
                      <wp:cNvGraphicFramePr/>
                      <a:graphic xmlns:a="http://schemas.openxmlformats.org/drawingml/2006/main">
                        <a:graphicData uri="http://schemas.microsoft.com/office/word/2010/wordprocessingShape">
                          <wps:wsp>
                            <wps:cNvSpPr/>
                            <wps:spPr>
                              <a:xfrm flipH="1">
                                <a:off x="3590925" y="4343400"/>
                                <a:ext cx="285750" cy="323850"/>
                              </a:xfrm>
                              <a:prstGeom prst="pie">
                                <a:avLst>
                                  <a:gd name="adj1" fmla="val 19134496"/>
                                  <a:gd name="adj2" fmla="val 21464657"/>
                                </a:avLst>
                              </a:prstGeom>
                              <a:solidFill>
                                <a:srgbClr val="00B050"/>
                              </a:solidFill>
                              <a:ln w="25400" cap="flat" cmpd="sng" algn="ctr">
                                <a:solidFill>
                                  <a:srgbClr val="00B05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style="position:absolute;left:0pt;flip:x;margin-left:89.45pt;margin-top:0.05pt;height:25.5pt;width:22.5pt;z-index:251667456;v-text-anchor:middle;mso-width-relative:page;mso-height-relative:page;" fillcolor="#00B050" filled="t" stroked="t" coordsize="285750,323850" o:gfxdata="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AqK9lzWAAAABwEAAA8AAAAAAAAAAQAgAAAAIgAAAGRycy9kb3ducmV2LnhtbFBLAQIU&#10;ABQAAAAIAIdO4kDgUIi4oAIAAFgFAAAOAAAAAAAAAAEAIAAAACUBAABkcnMvZTJvRG9jLnhtbFBL&#10;BQYAAAAABgAGAFkBAAA3BgAAAAA=&#10;" path="m256106,63175c273755,89116,284611,121297,285665,156272l142875,161925xe">
                      <v:path o:connectlocs="285750,161925;142875,323850;0,161925;142875,0" o:connectangles="0,82,164,247"/>
                      <v:fill on="t" focussize="0,0"/>
                      <v:stroke weight="2pt" color="#00B050 [3204]" joinstyle="round"/>
                      <v:imagedata o:title=""/>
                      <o:lock v:ext="edit" aspectratio="f"/>
                    </v:shap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66432" behindDoc="0" locked="0" layoutInCell="1" allowOverlap="1">
                      <wp:simplePos x="0" y="0"/>
                      <wp:positionH relativeFrom="column">
                        <wp:posOffset>204470</wp:posOffset>
                      </wp:positionH>
                      <wp:positionV relativeFrom="paragraph">
                        <wp:posOffset>635</wp:posOffset>
                      </wp:positionV>
                      <wp:extent cx="285750" cy="323850"/>
                      <wp:effectExtent l="0" t="0" r="22225" b="0"/>
                      <wp:wrapNone/>
                      <wp:docPr id="19" name="饼形 19"/>
                      <wp:cNvGraphicFramePr/>
                      <a:graphic xmlns:a="http://schemas.openxmlformats.org/drawingml/2006/main">
                        <a:graphicData uri="http://schemas.microsoft.com/office/word/2010/wordprocessingShape">
                          <wps:wsp>
                            <wps:cNvSpPr/>
                            <wps:spPr>
                              <a:xfrm>
                                <a:off x="3590925" y="4343400"/>
                                <a:ext cx="285750" cy="323850"/>
                              </a:xfrm>
                              <a:prstGeom prst="pie">
                                <a:avLst>
                                  <a:gd name="adj1" fmla="val 19134496"/>
                                  <a:gd name="adj2" fmla="val 21464657"/>
                                </a:avLst>
                              </a:prstGeom>
                              <a:solidFill>
                                <a:srgbClr val="00B050"/>
                              </a:solidFill>
                              <a:ln w="25400" cap="flat" cmpd="sng" algn="ctr">
                                <a:solidFill>
                                  <a:srgbClr val="00B05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style="position:absolute;left:0pt;margin-left:16.1pt;margin-top:0.05pt;height:25.5pt;width:22.5pt;z-index:251666432;v-text-anchor:middle;mso-width-relative:page;mso-height-relative:page;" fillcolor="#00B050" filled="t" stroked="t" coordsize="285750,323850" o:gfxdata="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3ee1NdEA&#10;AAAFAQAADwAAAAAAAAABACAAAAAiAAAAZHJzL2Rvd25yZXYueG1sUEsBAhQAFAAAAAgAh07iQK4P&#10;ZaCYAgAATgUAAA4AAAAAAAAAAQAgAAAAIAEAAGRycy9lMm9Eb2MueG1sUEsFBgAAAAAGAAYAWQEA&#10;ACoGAAAAAA==&#10;" path="m256106,63175c273755,89116,284611,121297,285665,156272l142875,161925xe">
                      <v:path o:connectlocs="285750,161925;142875,323850;0,161925;142875,0" o:connectangles="0,82,164,247"/>
                      <v:fill on="t" focussize="0,0"/>
                      <v:stroke weight="2pt" color="#00B050 [3204]" joinstyle="round"/>
                      <v:imagedata o:title=""/>
                      <o:lock v:ext="edit" aspectratio="f"/>
                    </v:shape>
                  </w:pict>
                </mc:Fallback>
              </mc:AlternateContent>
            </w:r>
          </w:p>
        </w:tc>
        <w:tc>
          <w:tcPr>
            <w:tcW w:w="3425"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作夹边上的高</w:t>
            </w:r>
          </w:p>
        </w:tc>
      </w:tr>
      <w:tr w:rsidR="00BB6499" w:rsidTr="00FA5909">
        <w:trPr>
          <w:jc w:val="center"/>
        </w:trPr>
        <w:tc>
          <w:tcPr>
            <w:tcW w:w="0" w:type="auto"/>
            <w:vMerge/>
            <w:vAlign w:val="center"/>
          </w:tcPr>
          <w:p w:rsidR="00BB6499" w:rsidRDefault="00BB6499">
            <w:pPr>
              <w:spacing w:line="360" w:lineRule="auto"/>
              <w:jc w:val="center"/>
              <w:rPr>
                <w:rFonts w:ascii="Times New Roman" w:hAnsi="Times New Roman" w:cs="Times New Roman"/>
                <w:szCs w:val="21"/>
              </w:rPr>
            </w:pPr>
          </w:p>
        </w:tc>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两角及其中</w:t>
            </w:r>
            <w:proofErr w:type="gramStart"/>
            <w:r>
              <w:rPr>
                <w:rFonts w:ascii="Times New Roman" w:hAnsi="Times New Roman" w:cs="Times New Roman" w:hint="eastAsia"/>
                <w:szCs w:val="21"/>
              </w:rPr>
              <w:t>一</w:t>
            </w:r>
            <w:proofErr w:type="gramEnd"/>
            <w:r>
              <w:rPr>
                <w:rFonts w:ascii="Times New Roman" w:hAnsi="Times New Roman" w:cs="Times New Roman" w:hint="eastAsia"/>
                <w:szCs w:val="21"/>
              </w:rPr>
              <w:t>角的对边</w:t>
            </w:r>
          </w:p>
        </w:tc>
        <w:tc>
          <w:tcPr>
            <w:tcW w:w="2480"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s">
                  <w:drawing>
                    <wp:anchor distT="0" distB="0" distL="114300" distR="114300" simplePos="0" relativeHeight="251676672" behindDoc="0" locked="0" layoutInCell="1" allowOverlap="1">
                      <wp:simplePos x="0" y="0"/>
                      <wp:positionH relativeFrom="column">
                        <wp:posOffset>944880</wp:posOffset>
                      </wp:positionH>
                      <wp:positionV relativeFrom="paragraph">
                        <wp:posOffset>198755</wp:posOffset>
                      </wp:positionV>
                      <wp:extent cx="85090" cy="114300"/>
                      <wp:effectExtent l="6350" t="4445" r="10160" b="8255"/>
                      <wp:wrapNone/>
                      <wp:docPr id="20" name="直接连接符 20"/>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74.4pt;margin-top:15.65pt;height:9pt;width:6.7pt;z-index:251676672;mso-width-relative:page;mso-height-relative:page;" filled="f" stroked="t" coordsize="21600,21600" o:gfxdata="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BG3DNcAAAAJAQAADwAAAAAAAAABACAAAAAiAAAAZHJzL2Rvd25yZXYueG1sUEsB&#10;AhQAFAAAAAgAh07iQLAxgdT2AQAAzAMAAA4AAAAAAAAAAQAgAAAAJgEAAGRycy9lMm9Eb2MueG1s&#10;UEsFBgAAAAAGAAYAWQEAAI4FAAAAAA==&#10;">
                      <v:fill on="f" focussize="0,0"/>
                      <v:stroke weight="1.25pt" color="#000000 [3204]" joinstyle="round"/>
                      <v:imagedata o:title=""/>
                      <o:lock v:ext="edit" aspectratio="f"/>
                    </v:line>
                  </w:pict>
                </mc:Fallback>
              </mc:AlternateContent>
            </w:r>
            <w:r>
              <w:rPr>
                <w:noProof/>
                <w:szCs w:val="21"/>
              </w:rPr>
              <mc:AlternateContent>
                <mc:Choice Requires="wps">
                  <w:drawing>
                    <wp:anchor distT="0" distB="0" distL="114300" distR="114300" simplePos="0" relativeHeight="251675648" behindDoc="0" locked="0" layoutInCell="1" allowOverlap="1">
                      <wp:simplePos x="0" y="0"/>
                      <wp:positionH relativeFrom="column">
                        <wp:posOffset>753745</wp:posOffset>
                      </wp:positionH>
                      <wp:positionV relativeFrom="paragraph">
                        <wp:posOffset>107315</wp:posOffset>
                      </wp:positionV>
                      <wp:extent cx="0" cy="409575"/>
                      <wp:effectExtent l="7620" t="0" r="17780" b="9525"/>
                      <wp:wrapNone/>
                      <wp:docPr id="21" name="直接连接符 21"/>
                      <wp:cNvGraphicFramePr/>
                      <a:graphic xmlns:a="http://schemas.openxmlformats.org/drawingml/2006/main">
                        <a:graphicData uri="http://schemas.microsoft.com/office/word/2010/wordprocessingShape">
                          <wps:wsp>
                            <wps:cNvCnPr/>
                            <wps:spPr>
                              <a:xfrm>
                                <a:off x="0" y="0"/>
                                <a:ext cx="0" cy="409575"/>
                              </a:xfrm>
                              <a:prstGeom prst="line">
                                <a:avLst/>
                              </a:prstGeom>
                              <a:noFill/>
                              <a:ln w="15875" cap="flat" cmpd="sng" algn="ctr">
                                <a:solidFill>
                                  <a:srgbClr val="C00000"/>
                                </a:solidFill>
                                <a:prstDash val="sysDash"/>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9.35pt;margin-top:8.45pt;height:32.25pt;width:0pt;z-index:251675648;mso-width-relative:page;mso-height-relative:page;" filled="f" stroked="t" coordsize="21600,21600" o:gfxdata="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cG0b1gAAAAkBAAAPAAAA&#10;AAAAAAEAIAAAACIAAABkcnMvZG93bnJldi54bWxQSwECFAAUAAAACACHTuJAepZZGd4BAACsAwAA&#10;DgAAAAAAAAABACAAAAAlAQAAZHJzL2Uyb0RvYy54bWxQSwUGAAAAAAYABgBZAQAAdQUAAAAA&#10;">
                      <v:fill on="f" focussize="0,0"/>
                      <v:stroke weight="1.25pt" color="#C00000 [3204]" joinstyle="round" dashstyle="3 1"/>
                      <v:imagedata o:title=""/>
                      <o:lock v:ext="edit" aspectratio="f"/>
                    </v:line>
                  </w:pict>
                </mc:Fallback>
              </mc:AlternateContent>
            </w:r>
            <w:r>
              <w:rPr>
                <w:rFonts w:ascii="Times New Roman" w:hAnsi="Times New Roman" w:cs="Times New Roman" w:hint="eastAsia"/>
                <w:noProof/>
                <w:szCs w:val="21"/>
              </w:rPr>
              <mc:AlternateContent>
                <mc:Choice Requires="wpg">
                  <w:drawing>
                    <wp:anchor distT="0" distB="0" distL="114300" distR="114300" simplePos="0" relativeHeight="251674624" behindDoc="0" locked="0" layoutInCell="1" allowOverlap="1">
                      <wp:simplePos x="0" y="0"/>
                      <wp:positionH relativeFrom="column">
                        <wp:posOffset>296545</wp:posOffset>
                      </wp:positionH>
                      <wp:positionV relativeFrom="paragraph">
                        <wp:posOffset>100330</wp:posOffset>
                      </wp:positionV>
                      <wp:extent cx="1011555" cy="409575"/>
                      <wp:effectExtent l="0" t="6350" r="4445" b="15875"/>
                      <wp:wrapNone/>
                      <wp:docPr id="22" name="组合 22"/>
                      <wp:cNvGraphicFramePr/>
                      <a:graphic xmlns:a="http://schemas.openxmlformats.org/drawingml/2006/main">
                        <a:graphicData uri="http://schemas.microsoft.com/office/word/2010/wordprocessingGroup">
                          <wpg:wgp>
                            <wpg:cNvGrpSpPr/>
                            <wpg:grpSpPr>
                              <a:xfrm>
                                <a:off x="0" y="0"/>
                                <a:ext cx="1011555" cy="409575"/>
                                <a:chOff x="0" y="0"/>
                                <a:chExt cx="1011600" cy="409575"/>
                              </a:xfrm>
                            </wpg:grpSpPr>
                            <wps:wsp>
                              <wps:cNvPr id="23" name="直接连接符 60"/>
                              <wps:cNvCnPr/>
                              <wps:spPr>
                                <a:xfrm flipH="1">
                                  <a:off x="9525" y="0"/>
                                  <a:ext cx="447040"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4" name="直接连接符 61"/>
                              <wps:cNvCnPr/>
                              <wps:spPr>
                                <a:xfrm flipV="1">
                                  <a:off x="0" y="409575"/>
                                  <a:ext cx="1011600" cy="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25" name="直接连接符 62"/>
                              <wps:cNvCnPr/>
                              <wps:spPr>
                                <a:xfrm>
                                  <a:off x="457200" y="0"/>
                                  <a:ext cx="554355"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position:absolute;left:0pt;margin-left:23.35pt;margin-top:7.9pt;height:32.25pt;width:79.65pt;z-index:251674624;mso-width-relative:page;mso-height-relative:page;" coordsize="1011600,409575" o:gfxdata="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YKhNE9gAAAAIAQAADwAAAAAAAAABACAAAAAi&#10;AAAAZHJzL2Rvd25yZXYueG1sUEsBAhQAFAAAAAgAh07iQCVHRuS1AgAA2wgAAA4AAAAAAAAAAQAg&#10;AAAAJwEAAGRycy9lMm9Eb2MueG1sUEsFBgAAAAAGAAYAWQEAAE4GAAAAAA==&#10;">
                      <o:lock v:ext="edit" aspectratio="f"/>
                      <v:line id="直接连接符 60" o:spid="_x0000_s1026" o:spt="20" style="position:absolute;left:9525;top:0;flip:x;height:409575;width:447040;" filled="f" stroked="t" coordsize="21600,21600" o:gfxdata="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eowf0twAAANsAAAAP&#10;AAAAAAAAAAEAIAAAACIAAABkcnMvZG93bnJldi54bWxQSwECFAAUAAAACACHTuJAMy8FnjsAAAA5&#10;AAAAEAAAAAAAAAABACAAAAAGAQAAZHJzL3NoYXBleG1sLnhtbFBLBQYAAAAABgAGAFsBAACwAwAA&#10;AAA=&#10;">
                        <v:fill on="f" focussize="0,0"/>
                        <v:stroke weight="1.25pt" color="#000000 [3204]" joinstyle="round"/>
                        <v:imagedata o:title=""/>
                        <o:lock v:ext="edit" aspectratio="f"/>
                      </v:line>
                      <v:line id="直接连接符 61" o:spid="_x0000_s1026" o:spt="20" style="position:absolute;left:0;top:409575;flip:y;height:0;width:1011600;" filled="f" stroked="t" coordsize="21600,21600" o:gfxdata="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Sp+AtwAAANsAAAAP&#10;AAAAAAAAAAEAIAAAACIAAABkcnMvZG93bnJldi54bWxQSwECFAAUAAAACACHTuJAMy8FnjsAAAA5&#10;AAAAEAAAAAAAAAABACAAAAAGAQAAZHJzL3NoYXBleG1sLnhtbFBLBQYAAAAABgAGAFsBAACwAwAA&#10;AAA=&#10;">
                        <v:fill on="f" focussize="0,0"/>
                        <v:stroke weight="1.25pt" color="#000000 [3204]" joinstyle="round"/>
                        <v:imagedata o:title=""/>
                        <o:lock v:ext="edit" aspectratio="f"/>
                      </v:line>
                      <v:line id="直接连接符 62" o:spid="_x0000_s1026" o:spt="20" style="position:absolute;left:457200;top:0;height:409575;width:554355;" filled="f" stroked="t" coordsize="21600,21600" o:gfxdata="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XUk4e5AAAA2wAA&#10;AA8AAAAAAAAAAQAgAAAAIgAAAGRycy9kb3ducmV2LnhtbFBLAQIUABQAAAAIAIdO4kAzLwWeOwAA&#10;ADkAAAAQAAAAAAAAAAEAIAAAAAgBAABkcnMvc2hhcGV4bWwueG1sUEsFBgAAAAAGAAYAWwEAALID&#10;AAAAAA==&#10;">
                        <v:fill on="f" focussize="0,0"/>
                        <v:stroke weight="1.25pt" color="#000000 [3204]" joinstyle="round"/>
                        <v:imagedata o:title=""/>
                        <o:lock v:ext="edit" aspectratio="f"/>
                      </v:line>
                    </v:group>
                  </w:pict>
                </mc:Fallback>
              </mc:AlternateContent>
            </w:r>
          </w:p>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s">
                  <w:drawing>
                    <wp:anchor distT="0" distB="0" distL="114300" distR="114300" simplePos="0" relativeHeight="251673600" behindDoc="0" locked="0" layoutInCell="1" allowOverlap="1">
                      <wp:simplePos x="0" y="0"/>
                      <wp:positionH relativeFrom="column">
                        <wp:posOffset>1137285</wp:posOffset>
                      </wp:positionH>
                      <wp:positionV relativeFrom="paragraph">
                        <wp:posOffset>39370</wp:posOffset>
                      </wp:positionV>
                      <wp:extent cx="285750" cy="323850"/>
                      <wp:effectExtent l="12700" t="0" r="0" b="0"/>
                      <wp:wrapNone/>
                      <wp:docPr id="26" name="饼形 26"/>
                      <wp:cNvGraphicFramePr/>
                      <a:graphic xmlns:a="http://schemas.openxmlformats.org/drawingml/2006/main">
                        <a:graphicData uri="http://schemas.microsoft.com/office/word/2010/wordprocessingShape">
                          <wps:wsp>
                            <wps:cNvSpPr/>
                            <wps:spPr>
                              <a:xfrm flipH="1">
                                <a:off x="3590925" y="4343400"/>
                                <a:ext cx="285750" cy="323850"/>
                              </a:xfrm>
                              <a:prstGeom prst="pie">
                                <a:avLst>
                                  <a:gd name="adj1" fmla="val 19134496"/>
                                  <a:gd name="adj2" fmla="val 21464657"/>
                                </a:avLst>
                              </a:prstGeom>
                              <a:solidFill>
                                <a:srgbClr val="00B050"/>
                              </a:solidFill>
                              <a:ln w="25400" cap="flat" cmpd="sng" algn="ctr">
                                <a:solidFill>
                                  <a:srgbClr val="00B05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style="position:absolute;left:0pt;flip:x;margin-left:89.55pt;margin-top:3.1pt;height:25.5pt;width:22.5pt;z-index:251673600;v-text-anchor:middle;mso-width-relative:page;mso-height-relative:page;" fillcolor="#00B050" filled="t" stroked="t" coordsize="285750,323850" o:gfxdata="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O9TTSDYAAAACAEAAA8AAAAAAAAAAQAgAAAAIgAAAGRycy9kb3ducmV2LnhtbFBL&#10;AQIUABQAAAAIAIdO4kCH7RpXoQIAAFgFAAAOAAAAAAAAAAEAIAAAACcBAABkcnMvZTJvRG9jLnht&#10;bFBLBQYAAAAABgAGAFkBAAA6BgAAAAA=&#10;" path="m256106,63175c273755,89116,284611,121297,285665,156272l142875,161925xe">
                      <v:path o:connectlocs="285750,161925;142875,323850;0,161925;142875,0" o:connectangles="0,82,164,247"/>
                      <v:fill on="t" focussize="0,0"/>
                      <v:stroke weight="2pt" color="#00B050 [3204]" joinstyle="round"/>
                      <v:imagedata o:title=""/>
                      <o:lock v:ext="edit" aspectratio="f"/>
                    </v:shap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72576" behindDoc="0" locked="0" layoutInCell="1" allowOverlap="1">
                      <wp:simplePos x="0" y="0"/>
                      <wp:positionH relativeFrom="column">
                        <wp:posOffset>195580</wp:posOffset>
                      </wp:positionH>
                      <wp:positionV relativeFrom="paragraph">
                        <wp:posOffset>34925</wp:posOffset>
                      </wp:positionV>
                      <wp:extent cx="285750" cy="323850"/>
                      <wp:effectExtent l="0" t="0" r="22225" b="0"/>
                      <wp:wrapNone/>
                      <wp:docPr id="27" name="饼形 27"/>
                      <wp:cNvGraphicFramePr/>
                      <a:graphic xmlns:a="http://schemas.openxmlformats.org/drawingml/2006/main">
                        <a:graphicData uri="http://schemas.microsoft.com/office/word/2010/wordprocessingShape">
                          <wps:wsp>
                            <wps:cNvSpPr/>
                            <wps:spPr>
                              <a:xfrm>
                                <a:off x="3590925" y="4343400"/>
                                <a:ext cx="285750" cy="323850"/>
                              </a:xfrm>
                              <a:prstGeom prst="pie">
                                <a:avLst>
                                  <a:gd name="adj1" fmla="val 19134496"/>
                                  <a:gd name="adj2" fmla="val 21464657"/>
                                </a:avLst>
                              </a:prstGeom>
                              <a:solidFill>
                                <a:srgbClr val="00B050"/>
                              </a:solidFill>
                              <a:ln w="25400" cap="flat" cmpd="sng" algn="ctr">
                                <a:solidFill>
                                  <a:srgbClr val="00B05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style="position:absolute;left:0pt;margin-left:15.4pt;margin-top:2.75pt;height:25.5pt;width:22.5pt;z-index:251672576;v-text-anchor:middle;mso-width-relative:page;mso-height-relative:page;" fillcolor="#00B050" filled="t" stroked="t" coordsize="285750,323850" o:gfxdata="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9pWD&#10;M9IAAAAGAQAADwAAAAAAAAABACAAAAAiAAAAZHJzL2Rvd25yZXYueG1sUEsBAhQAFAAAAAgAh07i&#10;QNQK2jqaAgAATgUAAA4AAAAAAAAAAQAgAAAAIQEAAGRycy9lMm9Eb2MueG1sUEsFBgAAAAAGAAYA&#10;WQEAAC0GAAAAAA==&#10;" path="m256106,63175c273755,89116,284611,121297,285665,156272l142875,161925xe">
                      <v:path o:connectlocs="285750,161925;142875,323850;0,161925;142875,0" o:connectangles="0,82,164,247"/>
                      <v:fill on="t" focussize="0,0"/>
                      <v:stroke weight="2pt" color="#00B050 [3204]" joinstyle="round"/>
                      <v:imagedata o:title=""/>
                      <o:lock v:ext="edit" aspectratio="f"/>
                    </v:shape>
                  </w:pict>
                </mc:Fallback>
              </mc:AlternateContent>
            </w:r>
          </w:p>
        </w:tc>
        <w:tc>
          <w:tcPr>
            <w:tcW w:w="3425"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作夹边上的高</w:t>
            </w:r>
          </w:p>
        </w:tc>
      </w:tr>
      <w:tr w:rsidR="00BB6499" w:rsidTr="00FA5909">
        <w:trPr>
          <w:jc w:val="center"/>
        </w:trPr>
        <w:tc>
          <w:tcPr>
            <w:tcW w:w="0" w:type="auto"/>
            <w:vMerge/>
            <w:vAlign w:val="center"/>
          </w:tcPr>
          <w:p w:rsidR="00BB6499" w:rsidRDefault="00BB6499">
            <w:pPr>
              <w:spacing w:line="360" w:lineRule="auto"/>
              <w:jc w:val="center"/>
              <w:rPr>
                <w:rFonts w:ascii="Times New Roman" w:hAnsi="Times New Roman" w:cs="Times New Roman"/>
                <w:szCs w:val="21"/>
              </w:rPr>
            </w:pPr>
          </w:p>
        </w:tc>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三边</w:t>
            </w:r>
          </w:p>
        </w:tc>
        <w:tc>
          <w:tcPr>
            <w:tcW w:w="2480" w:type="dxa"/>
            <w:vAlign w:val="center"/>
          </w:tcPr>
          <w:p w:rsidR="00BB6499" w:rsidRDefault="00FA5909">
            <w:pPr>
              <w:spacing w:line="360" w:lineRule="auto"/>
              <w:jc w:val="center"/>
              <w:rPr>
                <w:rFonts w:ascii="Times New Roman" w:hAnsi="Times New Roman" w:cs="Times New Roman"/>
                <w:szCs w:val="21"/>
              </w:rPr>
            </w:pPr>
            <w:r>
              <w:rPr>
                <w:noProof/>
                <w:szCs w:val="21"/>
              </w:rPr>
              <mc:AlternateContent>
                <mc:Choice Requires="wps">
                  <w:drawing>
                    <wp:anchor distT="0" distB="0" distL="114300" distR="114300" simplePos="0" relativeHeight="251684864" behindDoc="0" locked="0" layoutInCell="1" allowOverlap="1">
                      <wp:simplePos x="0" y="0"/>
                      <wp:positionH relativeFrom="column">
                        <wp:posOffset>733425</wp:posOffset>
                      </wp:positionH>
                      <wp:positionV relativeFrom="paragraph">
                        <wp:posOffset>126365</wp:posOffset>
                      </wp:positionV>
                      <wp:extent cx="0" cy="409575"/>
                      <wp:effectExtent l="7620" t="0" r="17780" b="9525"/>
                      <wp:wrapNone/>
                      <wp:docPr id="28" name="直接连接符 28"/>
                      <wp:cNvGraphicFramePr/>
                      <a:graphic xmlns:a="http://schemas.openxmlformats.org/drawingml/2006/main">
                        <a:graphicData uri="http://schemas.microsoft.com/office/word/2010/wordprocessingShape">
                          <wps:wsp>
                            <wps:cNvCnPr/>
                            <wps:spPr>
                              <a:xfrm>
                                <a:off x="0" y="0"/>
                                <a:ext cx="0" cy="409575"/>
                              </a:xfrm>
                              <a:prstGeom prst="line">
                                <a:avLst/>
                              </a:prstGeom>
                              <a:noFill/>
                              <a:ln w="15875" cap="flat" cmpd="sng" algn="ctr">
                                <a:solidFill>
                                  <a:srgbClr val="C00000"/>
                                </a:solidFill>
                                <a:prstDash val="sysDash"/>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7.75pt;margin-top:9.95pt;height:32.25pt;width:0pt;z-index:251684864;mso-width-relative:page;mso-height-relative:page;" filled="f" stroked="t" coordsize="21600,21600" o:gfxdata="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8RTQfXAAAACQEAAA8A&#10;AAAAAAAAAQAgAAAAIgAAAGRycy9kb3ducmV2LnhtbFBLAQIUABQAAAAIAIdO4kAbYD743wEAAKwD&#10;AAAOAAAAAAAAAAEAIAAAACYBAABkcnMvZTJvRG9jLnhtbFBLBQYAAAAABgAGAFkBAAB3BQAAAAA=&#10;">
                      <v:fill on="f" focussize="0,0"/>
                      <v:stroke weight="1.25pt" color="#C00000 [3204]" joinstyle="round" dashstyle="3 1"/>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83840" behindDoc="0" locked="0" layoutInCell="1" allowOverlap="1">
                      <wp:simplePos x="0" y="0"/>
                      <wp:positionH relativeFrom="column">
                        <wp:posOffset>504190</wp:posOffset>
                      </wp:positionH>
                      <wp:positionV relativeFrom="paragraph">
                        <wp:posOffset>247650</wp:posOffset>
                      </wp:positionV>
                      <wp:extent cx="57785" cy="104775"/>
                      <wp:effectExtent l="6985" t="3810" r="11430" b="5715"/>
                      <wp:wrapNone/>
                      <wp:docPr id="29" name="直接连接符 29"/>
                      <wp:cNvGraphicFramePr/>
                      <a:graphic xmlns:a="http://schemas.openxmlformats.org/drawingml/2006/main">
                        <a:graphicData uri="http://schemas.microsoft.com/office/word/2010/wordprocessingShape">
                          <wps:wsp>
                            <wps:cNvCnPr/>
                            <wps:spPr>
                              <a:xfrm>
                                <a:off x="0" y="0"/>
                                <a:ext cx="57785" cy="1047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39.7pt;margin-top:19.5pt;height:8.25pt;width:4.55pt;z-index:251683840;mso-width-relative:page;mso-height-relative:page;" filled="f" stroked="t" coordsize="21600,21600" o:gfxdata="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VTE89gAAAAHAQAADwAAAAAAAAABACAAAAAiAAAAZHJzL2Rvd25yZXYueG1sUEsBAhQAFAAAAAgA&#10;h07iQFhDP/nsAQAAwgMAAA4AAAAAAAAAAQAgAAAAJwEAAGRycy9lMm9Eb2MueG1sUEsFBgAAAAAG&#10;AAYAWQEAAIUFA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78720" behindDoc="0" locked="0" layoutInCell="1" allowOverlap="1">
                      <wp:simplePos x="0" y="0"/>
                      <wp:positionH relativeFrom="column">
                        <wp:posOffset>936625</wp:posOffset>
                      </wp:positionH>
                      <wp:positionV relativeFrom="paragraph">
                        <wp:posOffset>271780</wp:posOffset>
                      </wp:positionV>
                      <wp:extent cx="85090" cy="114300"/>
                      <wp:effectExtent l="6350" t="4445" r="10160" b="8255"/>
                      <wp:wrapNone/>
                      <wp:docPr id="30" name="直接连接符 30"/>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73.75pt;margin-top:21.4pt;height:9pt;width:6.7pt;z-index:251678720;mso-width-relative:page;mso-height-relative:page;" filled="f" stroked="t" coordsize="21600,21600" o:gfxdata="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PdiWNYAAAAJAQAADwAAAAAAAAABACAAAAAiAAAAZHJzL2Rvd25yZXYueG1sUEsB&#10;AhQAFAAAAAgAh07iQPbxxv/3AQAAzAMAAA4AAAAAAAAAAQAgAAAAJQEAAGRycy9lMm9Eb2MueG1s&#10;UEsFBgAAAAAGAAYAWQEAAI4FA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79744" behindDoc="0" locked="0" layoutInCell="1" allowOverlap="1">
                      <wp:simplePos x="0" y="0"/>
                      <wp:positionH relativeFrom="column">
                        <wp:posOffset>894080</wp:posOffset>
                      </wp:positionH>
                      <wp:positionV relativeFrom="paragraph">
                        <wp:posOffset>240665</wp:posOffset>
                      </wp:positionV>
                      <wp:extent cx="85090" cy="114300"/>
                      <wp:effectExtent l="6350" t="4445" r="10160" b="8255"/>
                      <wp:wrapNone/>
                      <wp:docPr id="31" name="直接连接符 31"/>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70.4pt;margin-top:18.95pt;height:9pt;width:6.7pt;z-index:251679744;mso-width-relative:page;mso-height-relative:page;" filled="f" stroked="t" coordsize="21600,21600" o:gfxdata="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Z4O601wAAAAkBAAAPAAAAAAAAAAEAIAAAACIAAABkcnMvZG93bnJldi54bWxQ&#10;SwECFAAUAAAACACHTuJATCVcDPgBAADMAwAADgAAAAAAAAABACAAAAAmAQAAZHJzL2Uyb0RvYy54&#10;bWxQSwUGAAAAAAYABgBZAQAAkAU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g">
                  <w:drawing>
                    <wp:anchor distT="0" distB="0" distL="114300" distR="114300" simplePos="0" relativeHeight="251677696" behindDoc="0" locked="0" layoutInCell="1" allowOverlap="1">
                      <wp:simplePos x="0" y="0"/>
                      <wp:positionH relativeFrom="column">
                        <wp:posOffset>278765</wp:posOffset>
                      </wp:positionH>
                      <wp:positionV relativeFrom="paragraph">
                        <wp:posOffset>123190</wp:posOffset>
                      </wp:positionV>
                      <wp:extent cx="1011555" cy="409575"/>
                      <wp:effectExtent l="0" t="6350" r="4445" b="15875"/>
                      <wp:wrapNone/>
                      <wp:docPr id="32" name="组合 32"/>
                      <wp:cNvGraphicFramePr/>
                      <a:graphic xmlns:a="http://schemas.openxmlformats.org/drawingml/2006/main">
                        <a:graphicData uri="http://schemas.microsoft.com/office/word/2010/wordprocessingGroup">
                          <wpg:wgp>
                            <wpg:cNvGrpSpPr/>
                            <wpg:grpSpPr>
                              <a:xfrm>
                                <a:off x="0" y="0"/>
                                <a:ext cx="1011555" cy="409575"/>
                                <a:chOff x="0" y="0"/>
                                <a:chExt cx="1011600" cy="409575"/>
                              </a:xfrm>
                            </wpg:grpSpPr>
                            <wps:wsp>
                              <wps:cNvPr id="33" name="直接连接符 102"/>
                              <wps:cNvCnPr/>
                              <wps:spPr>
                                <a:xfrm flipH="1">
                                  <a:off x="9525" y="0"/>
                                  <a:ext cx="447040"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4" name="直接连接符 103"/>
                              <wps:cNvCnPr/>
                              <wps:spPr>
                                <a:xfrm flipV="1">
                                  <a:off x="0" y="409575"/>
                                  <a:ext cx="1011600" cy="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35" name="直接连接符 104"/>
                              <wps:cNvCnPr/>
                              <wps:spPr>
                                <a:xfrm>
                                  <a:off x="457200" y="0"/>
                                  <a:ext cx="554355"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position:absolute;left:0pt;margin-left:21.95pt;margin-top:9.7pt;height:32.25pt;width:79.65pt;z-index:251677696;mso-width-relative:page;mso-height-relative:page;" coordsize="1011600,409575" o:gfxdata="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7wQT19gAAAAIAQAADwAAAAAAAAABACAAAAAi&#10;AAAAZHJzL2Rvd25yZXYueG1sUEsBAhQAFAAAAAgAh07iQEY5Qqy1AgAA3ggAAA4AAAAAAAAAAQAg&#10;AAAAJwEAAGRycy9lMm9Eb2MueG1sUEsFBgAAAAAGAAYAWQEAAE4GAAAAAA==&#10;">
                      <o:lock v:ext="edit" aspectratio="f"/>
                      <v:line id="直接连接符 102" o:spid="_x0000_s1026" o:spt="20" style="position:absolute;left:9525;top:0;flip:x;height:409575;width:447040;" filled="f" stroked="t" coordsize="21600,21600" o:gfxdata="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3qRKbgAAADbAAAA&#10;DwAAAAAAAAABACAAAAAiAAAAZHJzL2Rvd25yZXYueG1sUEsBAhQAFAAAAAgAh07iQDMvBZ47AAAA&#10;OQAAABAAAAAAAAAAAQAgAAAABwEAAGRycy9zaGFwZXhtbC54bWxQSwUGAAAAAAYABgBbAQAAsQMA&#10;AAAA&#10;">
                        <v:fill on="f" focussize="0,0"/>
                        <v:stroke weight="1.25pt" color="#000000 [3204]" joinstyle="round"/>
                        <v:imagedata o:title=""/>
                        <o:lock v:ext="edit" aspectratio="f"/>
                      </v:line>
                      <v:line id="直接连接符 103" o:spid="_x0000_s1026" o:spt="20" style="position:absolute;left:0;top:409575;flip:y;height:0;width:1011600;" filled="f" stroked="t" coordsize="21600,21600" o:gfxdata="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TCV28AAAA&#10;2wAAAA8AAAAAAAAAAQAgAAAAIgAAAGRycy9kb3ducmV2LnhtbFBLAQIUABQAAAAIAIdO4kAzLwWe&#10;OwAAADkAAAAQAAAAAAAAAAEAIAAAAAsBAABkcnMvc2hhcGV4bWwueG1sUEsFBgAAAAAGAAYAWwEA&#10;ALUDAAAAAA==&#10;">
                        <v:fill on="f" focussize="0,0"/>
                        <v:stroke weight="1.25pt" color="#000000 [3204]" joinstyle="round"/>
                        <v:imagedata o:title=""/>
                        <o:lock v:ext="edit" aspectratio="f"/>
                      </v:line>
                      <v:line id="直接连接符 104" o:spid="_x0000_s1026" o:spt="20" style="position:absolute;left:457200;top:0;height:409575;width:554355;" filled="f" stroked="t" coordsize="21600,21600" o:gfxdata="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ANBVq5AAAA2wAA&#10;AA8AAAAAAAAAAQAgAAAAIgAAAGRycy9kb3ducmV2LnhtbFBLAQIUABQAAAAIAIdO4kAzLwWeOwAA&#10;ADkAAAAQAAAAAAAAAAEAIAAAAAgBAABkcnMvc2hhcGV4bWwueG1sUEsFBgAAAAAGAAYAWwEAALID&#10;AAAAAA==&#10;">
                        <v:fill on="f" focussize="0,0"/>
                        <v:stroke weight="1.25pt" color="#000000 [3204]" joinstyle="round"/>
                        <v:imagedata o:title=""/>
                        <o:lock v:ext="edit" aspectratio="f"/>
                      </v:line>
                    </v:group>
                  </w:pict>
                </mc:Fallback>
              </mc:AlternateContent>
            </w:r>
          </w:p>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s">
                  <w:drawing>
                    <wp:anchor distT="0" distB="0" distL="114300" distR="114300" simplePos="0" relativeHeight="251680768" behindDoc="0" locked="0" layoutInCell="1" allowOverlap="1">
                      <wp:simplePos x="0" y="0"/>
                      <wp:positionH relativeFrom="column">
                        <wp:posOffset>875030</wp:posOffset>
                      </wp:positionH>
                      <wp:positionV relativeFrom="paragraph">
                        <wp:posOffset>182880</wp:posOffset>
                      </wp:positionV>
                      <wp:extent cx="85090" cy="114300"/>
                      <wp:effectExtent l="6350" t="4445" r="10160" b="8255"/>
                      <wp:wrapNone/>
                      <wp:docPr id="46" name="直接连接符 46"/>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68.9pt;margin-top:14.4pt;height:9pt;width:6.7pt;z-index:251680768;mso-width-relative:page;mso-height-relative:page;" filled="f" stroked="t" coordsize="21600,21600" o:gfxdata="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RbfNzWAAAACQEAAA8AAAAAAAAAAQAgAAAAIgAAAGRycy9kb3ducmV2LnhtbFBL&#10;AQIUABQAAAAIAIdO4kB7Qdxr+AEAAMwDAAAOAAAAAAAAAAEAIAAAACUBAABkcnMvZTJvRG9jLnht&#10;bFBLBQYAAAAABgAGAFkBAACPBQ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82816" behindDoc="0" locked="0" layoutInCell="1" allowOverlap="1">
                      <wp:simplePos x="0" y="0"/>
                      <wp:positionH relativeFrom="column">
                        <wp:posOffset>838835</wp:posOffset>
                      </wp:positionH>
                      <wp:positionV relativeFrom="paragraph">
                        <wp:posOffset>170180</wp:posOffset>
                      </wp:positionV>
                      <wp:extent cx="85090" cy="114300"/>
                      <wp:effectExtent l="6350" t="4445" r="10160" b="8255"/>
                      <wp:wrapNone/>
                      <wp:docPr id="63" name="直接连接符 63"/>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66.05pt;margin-top:13.4pt;height:9pt;width:6.7pt;z-index:251682816;mso-width-relative:page;mso-height-relative:page;" filled="f" stroked="t" coordsize="21600,21600" o:gfxdata="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c65Yp1wAAAAkBAAAPAAAAAAAAAAEAIAAAACIAAABkcnMvZG93bnJldi54bWxQ&#10;SwECFAAUAAAACACHTuJAJ0tAtvgBAADMAwAADgAAAAAAAAABACAAAAAmAQAAZHJzL2Uyb0RvYy54&#10;bWxQSwUGAAAAAAYABgBZAQAAkAU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81792" behindDoc="0" locked="0" layoutInCell="1" allowOverlap="1">
                      <wp:simplePos x="0" y="0"/>
                      <wp:positionH relativeFrom="column">
                        <wp:posOffset>793750</wp:posOffset>
                      </wp:positionH>
                      <wp:positionV relativeFrom="paragraph">
                        <wp:posOffset>175260</wp:posOffset>
                      </wp:positionV>
                      <wp:extent cx="85090" cy="114300"/>
                      <wp:effectExtent l="6350" t="4445" r="10160" b="8255"/>
                      <wp:wrapNone/>
                      <wp:docPr id="64" name="直接连接符 64"/>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62.5pt;margin-top:13.8pt;height:9pt;width:6.7pt;z-index:251681792;mso-width-relative:page;mso-height-relative:page;" filled="f" stroked="t" coordsize="21600,21600" o:gfxdata="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rEtr+1wAAAAkBAAAPAAAAAAAAAAEAIAAAACIAAABkcnMvZG93bnJldi54bWxQ&#10;SwECFAAUAAAACACHTuJAwm4XAfgBAADMAwAADgAAAAAAAAABACAAAAAmAQAAZHJzL2Uyb0RvYy54&#10;bWxQSwUGAAAAAAYABgBZAQAAkAUAAAAA&#10;">
                      <v:fill on="f" focussize="0,0"/>
                      <v:stroke weight="1.25pt" color="#000000 [3204]" joinstyle="round"/>
                      <v:imagedata o:title=""/>
                      <o:lock v:ext="edit" aspectratio="f"/>
                    </v:line>
                  </w:pict>
                </mc:Fallback>
              </mc:AlternateContent>
            </w:r>
          </w:p>
        </w:tc>
        <w:tc>
          <w:tcPr>
            <w:tcW w:w="3425"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作高不设高（避免解无理方程）</w:t>
            </w:r>
          </w:p>
        </w:tc>
      </w:tr>
      <w:tr w:rsidR="00BB6499" w:rsidTr="00FA5909">
        <w:trPr>
          <w:trHeight w:val="780"/>
          <w:jc w:val="center"/>
        </w:trPr>
        <w:tc>
          <w:tcPr>
            <w:tcW w:w="0" w:type="auto"/>
            <w:vMerge/>
            <w:vAlign w:val="center"/>
          </w:tcPr>
          <w:p w:rsidR="00BB6499" w:rsidRDefault="00BB6499">
            <w:pPr>
              <w:spacing w:line="360" w:lineRule="auto"/>
              <w:jc w:val="center"/>
              <w:rPr>
                <w:rFonts w:ascii="Times New Roman" w:hAnsi="Times New Roman" w:cs="Times New Roman"/>
                <w:szCs w:val="21"/>
              </w:rPr>
            </w:pPr>
          </w:p>
        </w:tc>
        <w:tc>
          <w:tcPr>
            <w:tcW w:w="0" w:type="auto"/>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两边及其中一边的对角</w:t>
            </w:r>
          </w:p>
        </w:tc>
        <w:tc>
          <w:tcPr>
            <w:tcW w:w="2480" w:type="dxa"/>
            <w:vAlign w:val="center"/>
          </w:tcPr>
          <w:p w:rsidR="00BB6499" w:rsidRDefault="00FA5909">
            <w:pPr>
              <w:spacing w:line="360" w:lineRule="auto"/>
              <w:jc w:val="center"/>
              <w:rPr>
                <w:rFonts w:ascii="Times New Roman" w:hAnsi="Times New Roman" w:cs="Times New Roman"/>
                <w:szCs w:val="21"/>
              </w:rPr>
            </w:pPr>
            <w:r>
              <w:rPr>
                <w:noProof/>
                <w:szCs w:val="21"/>
              </w:rPr>
              <mc:AlternateContent>
                <mc:Choice Requires="wps">
                  <w:drawing>
                    <wp:anchor distT="0" distB="0" distL="114300" distR="114300" simplePos="0" relativeHeight="251691008" behindDoc="0" locked="0" layoutInCell="1" allowOverlap="1">
                      <wp:simplePos x="0" y="0"/>
                      <wp:positionH relativeFrom="column">
                        <wp:posOffset>716280</wp:posOffset>
                      </wp:positionH>
                      <wp:positionV relativeFrom="paragraph">
                        <wp:posOffset>100965</wp:posOffset>
                      </wp:positionV>
                      <wp:extent cx="246380" cy="409575"/>
                      <wp:effectExtent l="6985" t="3810" r="13335" b="5715"/>
                      <wp:wrapNone/>
                      <wp:docPr id="65" name="直接连接符 65"/>
                      <wp:cNvGraphicFramePr/>
                      <a:graphic xmlns:a="http://schemas.openxmlformats.org/drawingml/2006/main">
                        <a:graphicData uri="http://schemas.microsoft.com/office/word/2010/wordprocessingShape">
                          <wps:wsp>
                            <wps:cNvCnPr/>
                            <wps:spPr>
                              <a:xfrm>
                                <a:off x="0" y="0"/>
                                <a:ext cx="246380" cy="409575"/>
                              </a:xfrm>
                              <a:prstGeom prst="line">
                                <a:avLst/>
                              </a:prstGeom>
                              <a:noFill/>
                              <a:ln w="15875" cap="flat" cmpd="sng" algn="ctr">
                                <a:solidFill>
                                  <a:sysClr val="windowText" lastClr="000000"/>
                                </a:solidFill>
                                <a:prstDash val="sysDash"/>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6.4pt;margin-top:7.95pt;height:32.25pt;width:19.4pt;z-index:251691008;mso-width-relative:page;mso-height-relative:page;" filled="f" stroked="t" coordsize="21600,21600" o:gfxdata="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Z/Mpg1wAAAAkBAAAPAAAAAAAAAAEAIAAAACIAAABkcnMvZG93bnJldi54bWxQSwECFAAU&#10;AAAACACHTuJACjMC1/IBAADFAwAADgAAAAAAAAABACAAAAAmAQAAZHJzL2Uyb0RvYy54bWxQSwUG&#10;AAAAAAYABgBZAQAAigUAAAAA&#10;">
                      <v:fill on="f" focussize="0,0"/>
                      <v:stroke weight="1.25pt" color="#000000 [3204]" joinstyle="round" dashstyle="3 1"/>
                      <v:imagedata o:title=""/>
                      <o:lock v:ext="edit" aspectratio="f"/>
                    </v:line>
                  </w:pict>
                </mc:Fallback>
              </mc:AlternateContent>
            </w:r>
            <w:r>
              <w:rPr>
                <w:noProof/>
                <w:szCs w:val="21"/>
              </w:rPr>
              <mc:AlternateContent>
                <mc:Choice Requires="wps">
                  <w:drawing>
                    <wp:anchor distT="0" distB="0" distL="114300" distR="114300" simplePos="0" relativeHeight="251689984" behindDoc="0" locked="0" layoutInCell="1" allowOverlap="1">
                      <wp:simplePos x="0" y="0"/>
                      <wp:positionH relativeFrom="column">
                        <wp:posOffset>713105</wp:posOffset>
                      </wp:positionH>
                      <wp:positionV relativeFrom="paragraph">
                        <wp:posOffset>103505</wp:posOffset>
                      </wp:positionV>
                      <wp:extent cx="0" cy="409575"/>
                      <wp:effectExtent l="7620" t="0" r="17780" b="9525"/>
                      <wp:wrapNone/>
                      <wp:docPr id="66" name="直接连接符 66"/>
                      <wp:cNvGraphicFramePr/>
                      <a:graphic xmlns:a="http://schemas.openxmlformats.org/drawingml/2006/main">
                        <a:graphicData uri="http://schemas.microsoft.com/office/word/2010/wordprocessingShape">
                          <wps:wsp>
                            <wps:cNvCnPr/>
                            <wps:spPr>
                              <a:xfrm>
                                <a:off x="0" y="0"/>
                                <a:ext cx="0" cy="409575"/>
                              </a:xfrm>
                              <a:prstGeom prst="line">
                                <a:avLst/>
                              </a:prstGeom>
                              <a:noFill/>
                              <a:ln w="15875" cap="flat" cmpd="sng" algn="ctr">
                                <a:solidFill>
                                  <a:srgbClr val="C00000"/>
                                </a:solidFill>
                                <a:prstDash val="sysDash"/>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6.15pt;margin-top:8.15pt;height:32.25pt;width:0pt;z-index:251689984;mso-width-relative:page;mso-height-relative:page;" filled="f" stroked="t" coordsize="21600,21600" o:gfxdata="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72m1Y1QAAAAkBAAAPAAAA&#10;AAAAAAEAIAAAACIAAABkcnMvZG93bnJldi54bWxQSwECFAAUAAAACACHTuJAc2iv0t8BAACsAwAA&#10;DgAAAAAAAAABACAAAAAkAQAAZHJzL2Uyb0RvYy54bWxQSwUGAAAAAAYABgBZAQAAdQUAAAAA&#10;">
                      <v:fill on="f" focussize="0,0"/>
                      <v:stroke weight="1.25pt" color="#C00000 [3204]" joinstyle="round" dashstyle="3 1"/>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88960" behindDoc="0" locked="0" layoutInCell="1" allowOverlap="1">
                      <wp:simplePos x="0" y="0"/>
                      <wp:positionH relativeFrom="column">
                        <wp:posOffset>502285</wp:posOffset>
                      </wp:positionH>
                      <wp:positionV relativeFrom="paragraph">
                        <wp:posOffset>264795</wp:posOffset>
                      </wp:positionV>
                      <wp:extent cx="142875" cy="95250"/>
                      <wp:effectExtent l="4445" t="6350" r="5080" b="12700"/>
                      <wp:wrapNone/>
                      <wp:docPr id="67" name="直接连接符 67"/>
                      <wp:cNvGraphicFramePr/>
                      <a:graphic xmlns:a="http://schemas.openxmlformats.org/drawingml/2006/main">
                        <a:graphicData uri="http://schemas.microsoft.com/office/word/2010/wordprocessingShape">
                          <wps:wsp>
                            <wps:cNvCnPr/>
                            <wps:spPr>
                              <a:xfrm flipH="1" flipV="1">
                                <a:off x="0" y="0"/>
                                <a:ext cx="142875" cy="9525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 y;margin-left:39.55pt;margin-top:20.85pt;height:7.5pt;width:11.25pt;z-index:251688960;mso-width-relative:page;mso-height-relative:page;" filled="f" stroked="t" coordsize="21600,21600" o:gfxdata="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WQnMtkAAAAIAQAADwAAAAAAAAABACAAAAAiAAAAZHJzL2Rvd25yZXYu&#10;eG1sUEsBAhQAFAAAAAgAh07iQK8TH4X6AQAA1gMAAA4AAAAAAAAAAQAgAAAAKAEAAGRycy9lMm9E&#10;b2MueG1sUEsFBgAAAAAGAAYAWQEAAJQFA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86912" behindDoc="0" locked="0" layoutInCell="1" allowOverlap="1">
                      <wp:simplePos x="0" y="0"/>
                      <wp:positionH relativeFrom="column">
                        <wp:posOffset>896620</wp:posOffset>
                      </wp:positionH>
                      <wp:positionV relativeFrom="paragraph">
                        <wp:posOffset>217805</wp:posOffset>
                      </wp:positionV>
                      <wp:extent cx="85090" cy="114300"/>
                      <wp:effectExtent l="6350" t="4445" r="10160" b="8255"/>
                      <wp:wrapNone/>
                      <wp:docPr id="68" name="直接连接符 68"/>
                      <wp:cNvGraphicFramePr/>
                      <a:graphic xmlns:a="http://schemas.openxmlformats.org/drawingml/2006/main">
                        <a:graphicData uri="http://schemas.microsoft.com/office/word/2010/wordprocessingShape">
                          <wps:wsp>
                            <wps:cNvCnPr/>
                            <wps:spPr>
                              <a:xfrm flipH="1">
                                <a:off x="0" y="0"/>
                                <a:ext cx="85090" cy="11430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margin-left:70.6pt;margin-top:17.15pt;height:9pt;width:6.7pt;z-index:251686912;mso-width-relative:page;mso-height-relative:page;" filled="f" stroked="t" coordsize="21600,21600" o:gfxdata="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eKWe/XAAAACQEAAA8AAAAAAAAAAQAgAAAAIgAAAGRycy9kb3ducmV2LnhtbFBL&#10;AQIUABQAAAAIAIdO4kB8jIyI9wEAAMwDAAAOAAAAAAAAAAEAIAAAACYBAABkcnMvZTJvRG9jLnht&#10;bFBLBQYAAAAABgAGAFkBAACPBQ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g">
                  <w:drawing>
                    <wp:anchor distT="0" distB="0" distL="114300" distR="114300" simplePos="0" relativeHeight="251685888" behindDoc="0" locked="0" layoutInCell="1" allowOverlap="1">
                      <wp:simplePos x="0" y="0"/>
                      <wp:positionH relativeFrom="column">
                        <wp:posOffset>461010</wp:posOffset>
                      </wp:positionH>
                      <wp:positionV relativeFrom="paragraph">
                        <wp:posOffset>89535</wp:posOffset>
                      </wp:positionV>
                      <wp:extent cx="810895" cy="419100"/>
                      <wp:effectExtent l="6985" t="6350" r="7620" b="19050"/>
                      <wp:wrapNone/>
                      <wp:docPr id="69" name="组合 69"/>
                      <wp:cNvGraphicFramePr/>
                      <a:graphic xmlns:a="http://schemas.openxmlformats.org/drawingml/2006/main">
                        <a:graphicData uri="http://schemas.microsoft.com/office/word/2010/wordprocessingGroup">
                          <wpg:wgp>
                            <wpg:cNvGrpSpPr/>
                            <wpg:grpSpPr>
                              <a:xfrm>
                                <a:off x="0" y="0"/>
                                <a:ext cx="810895" cy="419100"/>
                                <a:chOff x="209559" y="-9525"/>
                                <a:chExt cx="811522" cy="419100"/>
                              </a:xfrm>
                            </wpg:grpSpPr>
                            <wps:wsp>
                              <wps:cNvPr id="70" name="直接连接符 119"/>
                              <wps:cNvCnPr/>
                              <wps:spPr>
                                <a:xfrm flipH="1">
                                  <a:off x="209559" y="0"/>
                                  <a:ext cx="247006"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71" name="直接连接符 120"/>
                              <wps:cNvCnPr/>
                              <wps:spPr>
                                <a:xfrm>
                                  <a:off x="209559" y="409575"/>
                                  <a:ext cx="802041" cy="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72" name="直接连接符 121"/>
                              <wps:cNvCnPr/>
                              <wps:spPr>
                                <a:xfrm>
                                  <a:off x="466726" y="-9525"/>
                                  <a:ext cx="554355" cy="409575"/>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position:absolute;left:0pt;margin-left:36.3pt;margin-top:7.05pt;height:33pt;width:63.85pt;z-index:251685888;mso-width-relative:page;mso-height-relative:page;" coordorigin="209559,-9525" coordsize="811522,419100" o:gfxdata="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nMBI/dgAAAAI&#10;AQAADwAAAAAAAAABACAAAAAiAAAAZHJzL2Rvd25yZXYueG1sUEsBAhQAFAAAAAgAh07iQHzh79/H&#10;AgAA5QgAAA4AAAAAAAAAAQAgAAAAJwEAAGRycy9lMm9Eb2MueG1sUEsFBgAAAAAGAAYAWQEAAGAG&#10;AAAAAA==&#10;">
                      <o:lock v:ext="edit" aspectratio="f"/>
                      <v:line id="直接连接符 119" o:spid="_x0000_s1026" o:spt="20" style="position:absolute;left:209559;top:0;flip:x;height:409575;width:247006;" filled="f" stroked="t" coordsize="21600,21600" o:gfxdata="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cK2nrUAAADbAAAADwAA&#10;AAAAAAABACAAAAAiAAAAZHJzL2Rvd25yZXYueG1sUEsBAhQAFAAAAAgAh07iQDMvBZ47AAAAOQAA&#10;ABAAAAAAAAAAAQAgAAAABAEAAGRycy9zaGFwZXhtbC54bWxQSwUGAAAAAAYABgBbAQAArgMAAAAA&#10;">
                        <v:fill on="f" focussize="0,0"/>
                        <v:stroke weight="1.25pt" color="#000000 [3204]" joinstyle="round"/>
                        <v:imagedata o:title=""/>
                        <o:lock v:ext="edit" aspectratio="f"/>
                      </v:line>
                      <v:line id="直接连接符 120" o:spid="_x0000_s1026" o:spt="20" style="position:absolute;left:209559;top:409575;height:0;width:802041;" filled="f" stroked="t" coordsize="21600,21600" o:gfxdata="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cupm5AAAA2wAA&#10;AA8AAAAAAAAAAQAgAAAAIgAAAGRycy9kb3ducmV2LnhtbFBLAQIUABQAAAAIAIdO4kAzLwWeOwAA&#10;ADkAAAAQAAAAAAAAAAEAIAAAAAgBAABkcnMvc2hhcGV4bWwueG1sUEsFBgAAAAAGAAYAWwEAALID&#10;AAAAAA==&#10;">
                        <v:fill on="f" focussize="0,0"/>
                        <v:stroke weight="1.25pt" color="#000000 [3204]" joinstyle="round"/>
                        <v:imagedata o:title=""/>
                        <o:lock v:ext="edit" aspectratio="f"/>
                      </v:line>
                      <v:line id="直接连接符 121" o:spid="_x0000_s1026" o:spt="20" style="position:absolute;left:466726;top:-9525;height:409575;width:554355;" filled="f" stroked="t" coordsize="21600,21600" o:gfxdata="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mOJO65AAAA2wAA&#10;AA8AAAAAAAAAAQAgAAAAIgAAAGRycy9kb3ducmV2LnhtbFBLAQIUABQAAAAIAIdO4kAzLwWeOwAA&#10;ADkAAAAQAAAAAAAAAAEAIAAAAAgBAABkcnMvc2hhcGV4bWwueG1sUEsFBgAAAAAGAAYAWwEAALID&#10;AAAAAA==&#10;">
                        <v:fill on="f" focussize="0,0"/>
                        <v:stroke weight="1.25pt" color="#000000 [3204]" joinstyle="round"/>
                        <v:imagedata o:title=""/>
                        <o:lock v:ext="edit" aspectratio="f"/>
                      </v:line>
                    </v:group>
                  </w:pict>
                </mc:Fallback>
              </mc:AlternateContent>
            </w:r>
          </w:p>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noProof/>
                <w:szCs w:val="21"/>
              </w:rPr>
              <mc:AlternateContent>
                <mc:Choice Requires="wps">
                  <w:drawing>
                    <wp:anchor distT="0" distB="0" distL="114300" distR="114300" simplePos="0" relativeHeight="251687936" behindDoc="0" locked="0" layoutInCell="1" allowOverlap="1">
                      <wp:simplePos x="0" y="0"/>
                      <wp:positionH relativeFrom="column">
                        <wp:posOffset>474980</wp:posOffset>
                      </wp:positionH>
                      <wp:positionV relativeFrom="paragraph">
                        <wp:posOffset>23495</wp:posOffset>
                      </wp:positionV>
                      <wp:extent cx="142875" cy="95250"/>
                      <wp:effectExtent l="4445" t="6350" r="5080" b="12700"/>
                      <wp:wrapNone/>
                      <wp:docPr id="73" name="直接连接符 73"/>
                      <wp:cNvGraphicFramePr/>
                      <a:graphic xmlns:a="http://schemas.openxmlformats.org/drawingml/2006/main">
                        <a:graphicData uri="http://schemas.microsoft.com/office/word/2010/wordprocessingShape">
                          <wps:wsp>
                            <wps:cNvCnPr/>
                            <wps:spPr>
                              <a:xfrm flipH="1" flipV="1">
                                <a:off x="0" y="0"/>
                                <a:ext cx="142875" cy="95250"/>
                              </a:xfrm>
                              <a:prstGeom prst="line">
                                <a:avLst/>
                              </a:prstGeom>
                              <a:noFill/>
                              <a:ln w="15875"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flip:x y;margin-left:37.4pt;margin-top:1.85pt;height:7.5pt;width:11.25pt;z-index:251687936;mso-width-relative:page;mso-height-relative:page;" filled="f" stroked="t" coordsize="21600,21600" o:gfxdata="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rCRPDXAAAABgEAAA8AAAAAAAAAAQAgAAAAIgAAAGRycy9kb3ducmV2Lnht&#10;bFBLAQIUABQAAAAIAIdO4kByzziv+gEAANYDAAAOAAAAAAAAAAEAIAAAACYBAABkcnMvZTJvRG9j&#10;LnhtbFBLBQYAAAAABgAGAFkBAACSBQAAAAA=&#10;">
                      <v:fill on="f" focussize="0,0"/>
                      <v:stroke weight="1.25pt" color="#000000 [3204]" joinstyle="round"/>
                      <v:imagedata o:title=""/>
                      <o:lock v:ext="edit" aspectratio="f"/>
                    </v:line>
                  </w:pict>
                </mc:Fallback>
              </mc:AlternateContent>
            </w:r>
            <w:r>
              <w:rPr>
                <w:rFonts w:ascii="Times New Roman" w:hAnsi="Times New Roman" w:cs="Times New Roman" w:hint="eastAsia"/>
                <w:noProof/>
                <w:szCs w:val="21"/>
              </w:rPr>
              <mc:AlternateContent>
                <mc:Choice Requires="wps">
                  <w:drawing>
                    <wp:anchor distT="0" distB="0" distL="114300" distR="114300" simplePos="0" relativeHeight="251671552" behindDoc="0" locked="0" layoutInCell="1" allowOverlap="1">
                      <wp:simplePos x="0" y="0"/>
                      <wp:positionH relativeFrom="column">
                        <wp:posOffset>1090295</wp:posOffset>
                      </wp:positionH>
                      <wp:positionV relativeFrom="paragraph">
                        <wp:posOffset>29845</wp:posOffset>
                      </wp:positionV>
                      <wp:extent cx="285750" cy="323850"/>
                      <wp:effectExtent l="12700" t="0" r="0" b="0"/>
                      <wp:wrapNone/>
                      <wp:docPr id="74" name="饼形 74"/>
                      <wp:cNvGraphicFramePr/>
                      <a:graphic xmlns:a="http://schemas.openxmlformats.org/drawingml/2006/main">
                        <a:graphicData uri="http://schemas.microsoft.com/office/word/2010/wordprocessingShape">
                          <wps:wsp>
                            <wps:cNvSpPr/>
                            <wps:spPr>
                              <a:xfrm flipH="1">
                                <a:off x="0" y="0"/>
                                <a:ext cx="285750" cy="323850"/>
                              </a:xfrm>
                              <a:prstGeom prst="pie">
                                <a:avLst>
                                  <a:gd name="adj1" fmla="val 19134496"/>
                                  <a:gd name="adj2" fmla="val 21464657"/>
                                </a:avLst>
                              </a:prstGeom>
                              <a:solidFill>
                                <a:srgbClr val="00B050"/>
                              </a:solidFill>
                              <a:ln w="25400" cap="flat" cmpd="sng" algn="ctr">
                                <a:solidFill>
                                  <a:srgbClr val="00B05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style="position:absolute;left:0pt;flip:x;margin-left:85.85pt;margin-top:2.35pt;height:25.5pt;width:22.5pt;z-index:251671552;v-text-anchor:middle;mso-width-relative:page;mso-height-relative:page;" fillcolor="#00B050" filled="t" stroked="t" coordsize="285750,323850" o:gfxdata="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Nat6&#10;2AAAAAgBAAAPAAAAAAAAAAEAIAAAACIAAABkcnMvZG93bnJldi54bWxQSwECFAAUAAAACACHTuJA&#10;jGvXs5MCAABMBQAADgAAAAAAAAABACAAAAAnAQAAZHJzL2Uyb0RvYy54bWxQSwUGAAAAAAYABgBZ&#10;AQAALAYAAAAA&#10;" path="m256106,63175c273755,89116,284611,121297,285665,156272l142875,161925xe">
                      <v:path o:connectlocs="285750,161925;142875,323850;0,161925;142875,0" o:connectangles="0,82,164,247"/>
                      <v:fill on="t" focussize="0,0"/>
                      <v:stroke weight="2pt" color="#00B050 [3204]" joinstyle="round"/>
                      <v:imagedata o:title=""/>
                      <o:lock v:ext="edit" aspectratio="f"/>
                    </v:shape>
                  </w:pict>
                </mc:Fallback>
              </mc:AlternateContent>
            </w:r>
          </w:p>
        </w:tc>
        <w:tc>
          <w:tcPr>
            <w:tcW w:w="3425" w:type="dxa"/>
            <w:vAlign w:val="center"/>
          </w:tcPr>
          <w:p w:rsidR="00BB6499" w:rsidRDefault="00FA5909">
            <w:pPr>
              <w:spacing w:line="360" w:lineRule="auto"/>
              <w:jc w:val="center"/>
              <w:rPr>
                <w:rFonts w:ascii="Times New Roman" w:hAnsi="Times New Roman" w:cs="Times New Roman"/>
                <w:szCs w:val="21"/>
              </w:rPr>
            </w:pPr>
            <w:r>
              <w:rPr>
                <w:rFonts w:ascii="Times New Roman" w:hAnsi="Times New Roman" w:cs="Times New Roman" w:hint="eastAsia"/>
                <w:szCs w:val="21"/>
              </w:rPr>
              <w:t>可作第三边上的高，一般存在两解</w:t>
            </w:r>
          </w:p>
        </w:tc>
      </w:tr>
    </w:tbl>
    <w:p w:rsidR="00BB6499" w:rsidRDefault="00FA5909">
      <w:pPr>
        <w:pStyle w:val="a9"/>
        <w:spacing w:line="360" w:lineRule="auto"/>
        <w:ind w:leftChars="29" w:left="61" w:firstLineChars="250" w:firstLine="60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3）归纳-讲解，即学生通过教师提供配套的问题来归纳本节课的核心概念，再由教师点评。这种教学方法主要针对班级里中等略偏上的孩子，因为他们有自主学习的基础.但是他们获得的知识通常是比较粗糙的，还需要教师引导他们进一步完善.这种教学方法充分体现了学生是学习的主体，教师是学习的组织者和引导者与合作者.学生在教师的启发下积极思考，不断养成良好的数学思维习惯.</w:t>
      </w:r>
    </w:p>
    <w:p w:rsidR="00BB6499" w:rsidRDefault="00FA5909">
      <w:pPr>
        <w:pStyle w:val="a9"/>
        <w:spacing w:line="360" w:lineRule="auto"/>
        <w:ind w:leftChars="29" w:left="61" w:firstLineChars="250" w:firstLine="60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（4）归纳-探究，即学生通过教师提供配套的问题来归纳本节课的核心概念，再通过小组合作等方式加以探究，促进对核心概念的深层次理解.这种方式主要针对班级里的优等生，因为他们有较强的自主学习能力. 这种教学方法为学生提供了自由表达的时间，也为学生营造了自由思考的空间，同时给学生创造了质疑问难的机会.</w:t>
      </w:r>
    </w:p>
    <w:p w:rsidR="00BB6499" w:rsidRDefault="00FA5909">
      <w:pPr>
        <w:spacing w:line="360" w:lineRule="auto"/>
        <w:ind w:firstLineChars="200" w:firstLine="480"/>
        <w:rPr>
          <w:rFonts w:ascii="Times New Roman" w:hAnsi="Times New Roman" w:cs="Times New Roman"/>
          <w:sz w:val="28"/>
          <w:szCs w:val="28"/>
        </w:rPr>
      </w:pPr>
      <w:r>
        <w:rPr>
          <w:rFonts w:asciiTheme="minorEastAsia" w:hAnsiTheme="minorEastAsia" w:hint="eastAsia"/>
          <w:sz w:val="24"/>
          <w:szCs w:val="24"/>
        </w:rPr>
        <w:t>为了能够更好满足学生的发展需求，我们可以采用以上四种教学方法进行分层教学</w:t>
      </w:r>
      <w:r>
        <w:rPr>
          <w:rFonts w:asciiTheme="minorEastAsia" w:hAnsiTheme="minorEastAsia" w:hint="eastAsia"/>
          <w:color w:val="000000" w:themeColor="text1"/>
          <w:sz w:val="24"/>
          <w:szCs w:val="24"/>
        </w:rPr>
        <w:t>.当然，这需要教师充分掌握学生的学情，以数据为驱动，然后进行因材施教，并给予及时的人文关怀.</w:t>
      </w:r>
      <w:r w:rsidRPr="0042277E">
        <w:rPr>
          <w:rFonts w:asciiTheme="minorEastAsia" w:hAnsiTheme="minorEastAsia" w:hint="eastAsia"/>
          <w:sz w:val="24"/>
          <w:szCs w:val="24"/>
        </w:rPr>
        <w:t>例如，在解三角形的综合运用问题中，我们帮助有困难的学生理出此问题的切入点、思路脉络。引导学生从问题和条件切入，从问题出发关注问题对象所在的位置，如这条线段或这个角在哪个可求解的三角形中，从条件出发观察图形元素，由边角出发到图形进行联想，如解此三角形缺少哪个元素，缺少元素可否通过其他可解三角形求出。在此过程中体现了“扶-放”有度的教学方法，中等学生不再感到困难重重，盲目求解。在解题教学中，老师</w:t>
      </w:r>
      <w:r w:rsidR="00866311" w:rsidRPr="0042277E">
        <w:rPr>
          <w:rFonts w:asciiTheme="minorEastAsia" w:hAnsiTheme="minorEastAsia" w:hint="eastAsia"/>
          <w:sz w:val="24"/>
          <w:szCs w:val="24"/>
        </w:rPr>
        <w:t>（乃至学生）</w:t>
      </w:r>
      <w:r w:rsidRPr="0042277E">
        <w:rPr>
          <w:rFonts w:asciiTheme="minorEastAsia" w:hAnsiTheme="minorEastAsia" w:hint="eastAsia"/>
          <w:sz w:val="24"/>
          <w:szCs w:val="24"/>
        </w:rPr>
        <w:t>还可以利用变式来改变题目的条件或结论，揭示条件、目标间的联系，解题思路中的方法之间的联系与规律，从而培养学生联想、转化、推理、归纳、探索的思维能力，激发学生的探索欲望，老师加以引导和鼓励，学生若能找出其中一种或多种解法，也可增强数学学习信心，并</w:t>
      </w:r>
      <w:r>
        <w:rPr>
          <w:rFonts w:asciiTheme="minorEastAsia" w:hAnsiTheme="minorEastAsia" w:hint="eastAsia"/>
          <w:color w:val="000000" w:themeColor="text1"/>
          <w:sz w:val="24"/>
          <w:szCs w:val="24"/>
        </w:rPr>
        <w:t>为学生培育一个良好的学习</w:t>
      </w:r>
      <w:r>
        <w:rPr>
          <w:rFonts w:asciiTheme="minorEastAsia" w:hAnsiTheme="minorEastAsia" w:hint="eastAsia"/>
          <w:color w:val="000000" w:themeColor="text1"/>
          <w:sz w:val="24"/>
          <w:szCs w:val="24"/>
        </w:rPr>
        <w:lastRenderedPageBreak/>
        <w:t>习惯铺垫了基础：</w:t>
      </w:r>
      <w:r>
        <w:rPr>
          <w:rFonts w:ascii="Times New Roman" w:hAnsi="Times New Roman" w:cs="Times New Roman" w:hint="eastAsia"/>
          <w:sz w:val="24"/>
          <w:szCs w:val="24"/>
        </w:rPr>
        <w:t>当我们面临新问题时，一般总是受益于曾经解决过的旧问题，运用它们的结果或者类比、迁移方法，甚至是解决问题时的活动经验</w:t>
      </w:r>
      <w:r>
        <w:rPr>
          <w:rFonts w:ascii="Times New Roman" w:hAnsi="Times New Roman" w:cs="Times New Roman" w:hint="eastAsia"/>
          <w:sz w:val="24"/>
          <w:szCs w:val="24"/>
          <w:vertAlign w:val="superscript"/>
        </w:rPr>
        <w:t>[5]</w:t>
      </w:r>
      <w:r>
        <w:rPr>
          <w:rFonts w:ascii="Times New Roman" w:hAnsi="Times New Roman" w:cs="Times New Roman"/>
          <w:sz w:val="24"/>
          <w:szCs w:val="24"/>
        </w:rPr>
        <w:t>.</w:t>
      </w:r>
      <w:r>
        <w:rPr>
          <w:rFonts w:ascii="Times New Roman" w:hAnsi="Times New Roman" w:cs="Times New Roman" w:hint="eastAsia"/>
          <w:sz w:val="24"/>
          <w:szCs w:val="24"/>
        </w:rPr>
        <w:t>在这样的课堂里，孩子们当然会团结合作、勤奋进去、愈挫愈勇</w:t>
      </w:r>
      <w:r>
        <w:rPr>
          <w:rFonts w:ascii="宋体" w:hAnsi="宋体" w:cs="宋体" w:hint="eastAsia"/>
          <w:kern w:val="0"/>
          <w:sz w:val="24"/>
          <w:szCs w:val="24"/>
          <w:lang w:val="zh-CN"/>
        </w:rPr>
        <w:t>.</w:t>
      </w:r>
      <w:r>
        <w:rPr>
          <w:rFonts w:ascii="Times New Roman" w:hAnsi="Times New Roman" w:cs="Times New Roman" w:hint="eastAsia"/>
          <w:sz w:val="24"/>
          <w:szCs w:val="24"/>
        </w:rPr>
        <w:t>我想这应该是素养导向下温暖的课堂追求，因为里面满是积极</w:t>
      </w:r>
      <w:proofErr w:type="gramStart"/>
      <w:r>
        <w:rPr>
          <w:rFonts w:ascii="Times New Roman" w:hAnsi="Times New Roman" w:cs="Times New Roman" w:hint="eastAsia"/>
          <w:sz w:val="24"/>
          <w:szCs w:val="24"/>
        </w:rPr>
        <w:t>地生命</w:t>
      </w:r>
      <w:proofErr w:type="gramEnd"/>
      <w:r>
        <w:rPr>
          <w:rFonts w:ascii="Times New Roman" w:hAnsi="Times New Roman" w:cs="Times New Roman" w:hint="eastAsia"/>
          <w:sz w:val="24"/>
          <w:szCs w:val="24"/>
        </w:rPr>
        <w:t>情态</w:t>
      </w:r>
      <w:r>
        <w:rPr>
          <w:rFonts w:ascii="宋体" w:hAnsi="宋体" w:cs="宋体" w:hint="eastAsia"/>
          <w:kern w:val="0"/>
          <w:sz w:val="24"/>
          <w:szCs w:val="24"/>
          <w:lang w:val="zh-CN"/>
        </w:rPr>
        <w:t>.</w:t>
      </w:r>
      <w:r>
        <w:rPr>
          <w:rFonts w:ascii="Times New Roman" w:hAnsi="Times New Roman" w:cs="Times New Roman" w:hint="eastAsia"/>
          <w:sz w:val="28"/>
          <w:szCs w:val="28"/>
        </w:rPr>
        <w:t xml:space="preserve"> </w:t>
      </w:r>
    </w:p>
    <w:p w:rsidR="00BB6499" w:rsidRDefault="00FA5909">
      <w:pPr>
        <w:spacing w:line="360" w:lineRule="auto"/>
        <w:rPr>
          <w:b/>
          <w:sz w:val="28"/>
          <w:szCs w:val="28"/>
        </w:rPr>
      </w:pPr>
      <w:r>
        <w:rPr>
          <w:rFonts w:ascii="宋体" w:hAnsi="宋体" w:cs="宋体" w:hint="eastAsia"/>
          <w:b/>
          <w:kern w:val="0"/>
          <w:sz w:val="28"/>
          <w:szCs w:val="28"/>
        </w:rPr>
        <w:t>3.</w:t>
      </w:r>
      <w:r>
        <w:rPr>
          <w:rFonts w:ascii="宋体" w:hAnsi="宋体" w:cs="宋体" w:hint="eastAsia"/>
          <w:b/>
          <w:kern w:val="0"/>
          <w:sz w:val="28"/>
          <w:szCs w:val="28"/>
          <w:lang w:val="zh-CN"/>
        </w:rPr>
        <w:t xml:space="preserve"> </w:t>
      </w:r>
      <w:r>
        <w:rPr>
          <w:rFonts w:hint="eastAsia"/>
          <w:b/>
          <w:sz w:val="28"/>
          <w:szCs w:val="28"/>
        </w:rPr>
        <w:t>积极呈现和运用评价结果，促进学生正确价值观的形成</w:t>
      </w:r>
    </w:p>
    <w:p w:rsidR="00BB6499" w:rsidRDefault="00FA5909">
      <w:pPr>
        <w:autoSpaceDE w:val="0"/>
        <w:autoSpaceDN w:val="0"/>
        <w:adjustRightInd w:val="0"/>
        <w:spacing w:line="360" w:lineRule="auto"/>
        <w:ind w:firstLineChars="245" w:firstLine="588"/>
        <w:jc w:val="left"/>
        <w:rPr>
          <w:rFonts w:ascii="宋体" w:hAnsi="宋体" w:cs="宋体"/>
          <w:kern w:val="0"/>
          <w:sz w:val="24"/>
          <w:szCs w:val="24"/>
          <w:lang w:val="zh-CN"/>
        </w:rPr>
      </w:pPr>
      <w:r>
        <w:rPr>
          <w:rFonts w:ascii="宋体" w:hAnsi="宋体" w:cs="宋体" w:hint="eastAsia"/>
          <w:kern w:val="0"/>
          <w:sz w:val="24"/>
          <w:szCs w:val="24"/>
          <w:lang w:val="zh-CN"/>
        </w:rPr>
        <w:t>评价的主要目的是激励学生进一步更好地学习以及不断促进教师优化教学</w:t>
      </w:r>
      <w:r>
        <w:rPr>
          <w:rFonts w:ascii="Times New Roman" w:hAnsi="Times New Roman" w:cs="Times New Roman" w:hint="eastAsia"/>
          <w:kern w:val="0"/>
          <w:sz w:val="24"/>
          <w:szCs w:val="24"/>
          <w:vertAlign w:val="superscript"/>
          <w:lang w:val="zh-CN"/>
        </w:rPr>
        <w:t>[7]</w:t>
      </w:r>
      <w:r>
        <w:rPr>
          <w:rFonts w:ascii="宋体" w:hAnsi="宋体" w:cs="宋体" w:hint="eastAsia"/>
          <w:kern w:val="0"/>
          <w:sz w:val="24"/>
          <w:szCs w:val="24"/>
          <w:lang w:val="zh-CN"/>
        </w:rPr>
        <w:t>.学生通过评价除了可以了解自身数学学习的实际水平以及反思需要改进的地方，更重要的是与评语形成积极的交互，获得不断学习的动力. 如果一个评价仅仅用于评定分数，内容上没有提供进一步的学习机会和情感激励，评价就没有真正形成.因此，教师积极呈现和运用评价结果，引导学生形成正确的情感、态度和价值观显得尤为重要.</w:t>
      </w:r>
    </w:p>
    <w:p w:rsidR="00BB6499" w:rsidRDefault="00FA5909">
      <w:pPr>
        <w:autoSpaceDE w:val="0"/>
        <w:autoSpaceDN w:val="0"/>
        <w:adjustRightInd w:val="0"/>
        <w:spacing w:line="360" w:lineRule="auto"/>
        <w:ind w:firstLineChars="196" w:firstLine="470"/>
        <w:jc w:val="left"/>
        <w:rPr>
          <w:rFonts w:ascii="宋体" w:hAnsi="宋体" w:cs="宋体"/>
          <w:color w:val="000000" w:themeColor="text1"/>
          <w:kern w:val="0"/>
          <w:sz w:val="24"/>
          <w:szCs w:val="24"/>
          <w:lang w:val="zh-CN"/>
        </w:rPr>
      </w:pPr>
      <w:r>
        <w:rPr>
          <w:rFonts w:ascii="宋体" w:hAnsi="宋体" w:cs="宋体" w:hint="eastAsia"/>
          <w:kern w:val="0"/>
          <w:sz w:val="24"/>
          <w:szCs w:val="24"/>
          <w:lang w:val="zh-CN"/>
        </w:rPr>
        <w:t>信息技术为教师积极呈现和运用评价结果释放了足够的空间和时间. 在信息技术的支持下，评价不仅可以精准地关注学生的学习结果（见表2，初三复习课《基本的统计量》），还可以动态地呈现学生在学习过程中的情感态度发展和变化（见表3），如学生正乐于分享关于问题或主题的思维方式或解决问题的策略等.“疫情”时代的在线</w:t>
      </w:r>
      <w:r>
        <w:rPr>
          <w:rFonts w:hint="eastAsia"/>
          <w:sz w:val="24"/>
          <w:szCs w:val="24"/>
        </w:rPr>
        <w:t>评价更多的</w:t>
      </w:r>
      <w:proofErr w:type="gramStart"/>
      <w:r>
        <w:rPr>
          <w:rFonts w:hint="eastAsia"/>
          <w:sz w:val="24"/>
          <w:szCs w:val="24"/>
        </w:rPr>
        <w:t>侧重跟</w:t>
      </w:r>
      <w:proofErr w:type="gramEnd"/>
      <w:r>
        <w:rPr>
          <w:rFonts w:hint="eastAsia"/>
          <w:sz w:val="24"/>
          <w:szCs w:val="24"/>
        </w:rPr>
        <w:t>学生情感的交流，有“图片表情包”</w:t>
      </w:r>
      <w:r>
        <w:rPr>
          <w:rFonts w:hint="eastAsia"/>
          <w:sz w:val="24"/>
          <w:szCs w:val="24"/>
        </w:rPr>
        <w:t xml:space="preserve"> </w:t>
      </w:r>
      <w:r>
        <w:rPr>
          <w:rFonts w:hint="eastAsia"/>
          <w:sz w:val="24"/>
          <w:szCs w:val="24"/>
        </w:rPr>
        <w:t>“语音留言”、“微视频”等</w:t>
      </w:r>
      <w:r>
        <w:rPr>
          <w:rFonts w:ascii="宋体" w:hAnsi="宋体" w:cs="宋体" w:hint="eastAsia"/>
          <w:kern w:val="0"/>
          <w:sz w:val="24"/>
          <w:szCs w:val="24"/>
          <w:lang w:val="zh-CN"/>
        </w:rPr>
        <w:t>.例如，面对书写整洁的作业，老师用一个“巨大”的</w:t>
      </w:r>
      <w:r>
        <w:rPr>
          <w:noProof/>
          <w:sz w:val="24"/>
          <w:szCs w:val="24"/>
        </w:rPr>
        <w:drawing>
          <wp:inline distT="0" distB="0" distL="0" distR="0">
            <wp:extent cx="457200" cy="457200"/>
            <wp:effectExtent l="0" t="0" r="0" b="0"/>
            <wp:docPr id="1" name="图片 1" descr="C:\Users\Administrator\AppData\Local\Temp\SGPicFaceTpBq\6948\00FCB9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Local\Temp\SGPicFaceTpBq\6948\00FCB9D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r>
        <w:rPr>
          <w:rFonts w:ascii="宋体" w:hAnsi="宋体" w:cs="宋体" w:hint="eastAsia"/>
          <w:kern w:val="0"/>
          <w:sz w:val="24"/>
          <w:szCs w:val="24"/>
          <w:lang w:val="zh-CN"/>
        </w:rPr>
        <w:t>来评价。这样的评价可以给学生带来极大的愉悦。当然，必要时，对于特殊的群体学生，我们可以采取延迟评价的方式，并不断为其提供进步的机会，增强学好数学的信心. 总之，评价是暂时的终点，永久的新起点.评价更重要的是对后续学习有帮助.</w:t>
      </w:r>
      <w:r>
        <w:rPr>
          <w:rFonts w:ascii="宋体" w:hAnsi="宋体" w:cs="宋体" w:hint="eastAsia"/>
          <w:color w:val="000000" w:themeColor="text1"/>
          <w:kern w:val="0"/>
          <w:sz w:val="24"/>
          <w:szCs w:val="24"/>
          <w:lang w:val="zh-CN"/>
        </w:rPr>
        <w:t>评价的本质不但存在于评价本身中，而且存在于评价与师生的</w:t>
      </w:r>
      <w:proofErr w:type="gramStart"/>
      <w:r>
        <w:rPr>
          <w:rFonts w:ascii="宋体" w:hAnsi="宋体" w:cs="宋体" w:hint="eastAsia"/>
          <w:color w:val="000000" w:themeColor="text1"/>
          <w:kern w:val="0"/>
          <w:sz w:val="24"/>
          <w:szCs w:val="24"/>
          <w:lang w:val="zh-CN"/>
        </w:rPr>
        <w:t>交互中</w:t>
      </w:r>
      <w:proofErr w:type="gramEnd"/>
      <w:r>
        <w:rPr>
          <w:rFonts w:ascii="宋体" w:hAnsi="宋体" w:cs="宋体" w:hint="eastAsia"/>
          <w:color w:val="000000" w:themeColor="text1"/>
          <w:kern w:val="0"/>
          <w:sz w:val="24"/>
          <w:szCs w:val="24"/>
          <w:lang w:val="zh-CN"/>
        </w:rPr>
        <w:t>.教师应该把每一次评价当作是与学生的一次丰富的情感交流，帮助学生获得成功的体验，逐步形成正确的情感、态度与价值观</w:t>
      </w:r>
      <w:r>
        <w:rPr>
          <w:rFonts w:ascii="宋体" w:hAnsi="宋体" w:cs="宋体" w:hint="eastAsia"/>
          <w:kern w:val="0"/>
          <w:sz w:val="24"/>
          <w:szCs w:val="24"/>
          <w:lang w:val="zh-CN"/>
        </w:rPr>
        <w:t>.</w:t>
      </w:r>
    </w:p>
    <w:p w:rsidR="00BB6499" w:rsidRDefault="00FA5909">
      <w:pPr>
        <w:widowControl/>
        <w:ind w:firstLineChars="300" w:firstLine="630"/>
        <w:jc w:val="left"/>
        <w:rPr>
          <w:rFonts w:ascii="宋体" w:eastAsia="宋体" w:hAnsi="宋体" w:cs="宋体"/>
          <w:szCs w:val="21"/>
        </w:rPr>
      </w:pPr>
      <w:r>
        <w:rPr>
          <w:rFonts w:ascii="宋体" w:eastAsia="宋体" w:hAnsi="宋体" w:cs="宋体" w:hint="eastAsia"/>
          <w:szCs w:val="21"/>
        </w:rPr>
        <w:t>表2     分组合作学习学生知识点学习能力评价等级表：</w:t>
      </w:r>
    </w:p>
    <w:tbl>
      <w:tblPr>
        <w:tblW w:w="8444" w:type="dxa"/>
        <w:tblBorders>
          <w:top w:val="single" w:sz="2" w:space="0" w:color="auto"/>
          <w:bottom w:val="single" w:sz="2" w:space="0" w:color="auto"/>
          <w:insideH w:val="single" w:sz="2" w:space="0" w:color="auto"/>
        </w:tblBorders>
        <w:tblLayout w:type="fixed"/>
        <w:tblCellMar>
          <w:left w:w="0" w:type="dxa"/>
          <w:right w:w="0" w:type="dxa"/>
        </w:tblCellMar>
        <w:tblLook w:val="04A0" w:firstRow="1" w:lastRow="0" w:firstColumn="1" w:lastColumn="0" w:noHBand="0" w:noVBand="1"/>
      </w:tblPr>
      <w:tblGrid>
        <w:gridCol w:w="1562"/>
        <w:gridCol w:w="6096"/>
        <w:gridCol w:w="779"/>
        <w:gridCol w:w="7"/>
      </w:tblGrid>
      <w:tr w:rsidR="00BB6499">
        <w:trPr>
          <w:gridAfter w:val="1"/>
          <w:wAfter w:w="7" w:type="dxa"/>
          <w:trHeight w:val="326"/>
        </w:trPr>
        <w:tc>
          <w:tcPr>
            <w:tcW w:w="8437" w:type="dxa"/>
            <w:gridSpan w:val="3"/>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活动主题</w:t>
            </w:r>
            <w:r>
              <w:rPr>
                <w:rFonts w:asciiTheme="minorEastAsia" w:hAnsiTheme="minorEastAsia" w:cs="宋体"/>
                <w:color w:val="000000" w:themeColor="text1"/>
                <w:kern w:val="0"/>
                <w:szCs w:val="21"/>
              </w:rPr>
              <w:t>：</w:t>
            </w:r>
            <w:r>
              <w:rPr>
                <w:rFonts w:ascii="宋体" w:hAnsi="宋体" w:cs="宋体" w:hint="eastAsia"/>
                <w:kern w:val="0"/>
                <w:szCs w:val="21"/>
                <w:lang w:val="zh-CN"/>
              </w:rPr>
              <w:t>给国家</w:t>
            </w:r>
            <w:proofErr w:type="gramStart"/>
            <w:r>
              <w:rPr>
                <w:rFonts w:ascii="宋体" w:hAnsi="宋体" w:cs="宋体" w:hint="eastAsia"/>
                <w:kern w:val="0"/>
                <w:szCs w:val="21"/>
                <w:lang w:val="zh-CN"/>
              </w:rPr>
              <w:t>卫健委的</w:t>
            </w:r>
            <w:proofErr w:type="gramEnd"/>
            <w:r>
              <w:rPr>
                <w:rFonts w:ascii="宋体" w:hAnsi="宋体" w:cs="宋体" w:hint="eastAsia"/>
                <w:kern w:val="0"/>
                <w:szCs w:val="21"/>
                <w:lang w:val="zh-CN"/>
              </w:rPr>
              <w:t>一份报告</w:t>
            </w:r>
          </w:p>
        </w:tc>
      </w:tr>
      <w:tr w:rsidR="00BB6499">
        <w:trPr>
          <w:gridAfter w:val="1"/>
          <w:wAfter w:w="7" w:type="dxa"/>
          <w:trHeight w:val="326"/>
        </w:trPr>
        <w:tc>
          <w:tcPr>
            <w:tcW w:w="1562" w:type="dxa"/>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班级：</w:t>
            </w:r>
          </w:p>
        </w:tc>
        <w:tc>
          <w:tcPr>
            <w:tcW w:w="6875"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被评者姓名：</w:t>
            </w:r>
          </w:p>
        </w:tc>
      </w:tr>
      <w:tr w:rsidR="00BB6499">
        <w:trPr>
          <w:gridAfter w:val="1"/>
          <w:wAfter w:w="7" w:type="dxa"/>
          <w:trHeight w:val="244"/>
        </w:trPr>
        <w:tc>
          <w:tcPr>
            <w:tcW w:w="7658" w:type="dxa"/>
            <w:gridSpan w:val="2"/>
            <w:tcBorders>
              <w:left w:val="single" w:sz="2" w:space="0" w:color="auto"/>
              <w:bottom w:val="single" w:sz="2" w:space="0" w:color="auto"/>
              <w:right w:val="single" w:sz="2" w:space="0" w:color="auto"/>
            </w:tcBorders>
          </w:tcPr>
          <w:p w:rsidR="00BB6499" w:rsidRDefault="00FA5909">
            <w:pPr>
              <w:widowControl/>
              <w:adjustRightInd w:val="0"/>
              <w:snapToGrid w:val="0"/>
              <w:jc w:val="center"/>
              <w:rPr>
                <w:rFonts w:asciiTheme="minorEastAsia" w:hAnsiTheme="minorEastAsia" w:cs="宋体"/>
                <w:color w:val="000000" w:themeColor="text1"/>
                <w:kern w:val="0"/>
                <w:szCs w:val="21"/>
              </w:rPr>
            </w:pPr>
            <w:r>
              <w:rPr>
                <w:rFonts w:ascii="宋体" w:eastAsia="宋体" w:hAnsi="宋体" w:cs="宋体" w:hint="eastAsia"/>
                <w:szCs w:val="21"/>
              </w:rPr>
              <w:t>学习能力评价</w:t>
            </w:r>
          </w:p>
        </w:tc>
        <w:tc>
          <w:tcPr>
            <w:tcW w:w="779" w:type="dxa"/>
            <w:tcBorders>
              <w:left w:val="single" w:sz="2" w:space="0" w:color="auto"/>
              <w:bottom w:val="single" w:sz="2" w:space="0" w:color="auto"/>
              <w:right w:val="single" w:sz="2" w:space="0" w:color="auto"/>
            </w:tcBorders>
          </w:tcPr>
          <w:p w:rsidR="00BB6499" w:rsidRDefault="00FA5909">
            <w:pPr>
              <w:widowControl/>
              <w:adjustRightInd w:val="0"/>
              <w:snapToGrid w:val="0"/>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等级</w:t>
            </w:r>
          </w:p>
        </w:tc>
      </w:tr>
      <w:tr w:rsidR="00BB6499">
        <w:trPr>
          <w:trHeight w:val="326"/>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无法理解问题，</w:t>
            </w:r>
            <w:r>
              <w:rPr>
                <w:rFonts w:asciiTheme="minorEastAsia" w:hAnsiTheme="minorEastAsia" w:cs="宋体" w:hint="eastAsia"/>
                <w:color w:val="000000" w:themeColor="text1"/>
                <w:kern w:val="0"/>
                <w:szCs w:val="21"/>
              </w:rPr>
              <w:t>对基本的统计量的相关概念不理解</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0</w:t>
            </w:r>
          </w:p>
        </w:tc>
      </w:tr>
      <w:tr w:rsidR="00BB6499">
        <w:trPr>
          <w:trHeight w:val="326"/>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仅知道基本的统计量的相关概念，但不会制作相关的图表或制作图表有困难</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w:t>
            </w:r>
          </w:p>
        </w:tc>
      </w:tr>
      <w:tr w:rsidR="00BB6499">
        <w:trPr>
          <w:trHeight w:val="333"/>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理解基本的统计量的相关概念，会相关会制作相关的图表，但缺乏获取相关信息能力</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w:t>
            </w:r>
          </w:p>
        </w:tc>
      </w:tr>
      <w:tr w:rsidR="00BB6499">
        <w:trPr>
          <w:trHeight w:val="326"/>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lastRenderedPageBreak/>
              <w:t>能熟练掌握基本的有关概念和基本方法的掌握，具备一定的信息处理能力</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w:t>
            </w:r>
          </w:p>
        </w:tc>
      </w:tr>
      <w:tr w:rsidR="00BB6499">
        <w:trPr>
          <w:trHeight w:val="333"/>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w:t>
            </w:r>
            <w:r>
              <w:rPr>
                <w:rFonts w:asciiTheme="minorEastAsia" w:hAnsiTheme="minorEastAsia" w:cs="宋体" w:hint="eastAsia"/>
                <w:color w:val="000000" w:themeColor="text1"/>
                <w:kern w:val="0"/>
                <w:szCs w:val="21"/>
              </w:rPr>
              <w:t>用条形图、扇形图、频数（率）分布直方图的一种图表表达“分布式”的观点</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w:t>
            </w:r>
          </w:p>
        </w:tc>
      </w:tr>
      <w:tr w:rsidR="00BB6499">
        <w:trPr>
          <w:trHeight w:val="326"/>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能合理运用图表表达“分布式”的观点</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5</w:t>
            </w:r>
          </w:p>
        </w:tc>
      </w:tr>
      <w:tr w:rsidR="00BB6499">
        <w:trPr>
          <w:trHeight w:val="226"/>
        </w:trPr>
        <w:tc>
          <w:tcPr>
            <w:tcW w:w="7658"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能借助信息技术，熟练运用图表表达“分布式”的观点</w:t>
            </w:r>
          </w:p>
        </w:tc>
        <w:tc>
          <w:tcPr>
            <w:tcW w:w="786" w:type="dxa"/>
            <w:gridSpan w:val="2"/>
            <w:tcBorders>
              <w:left w:val="single" w:sz="2" w:space="0" w:color="auto"/>
              <w:right w:val="single" w:sz="2" w:space="0" w:color="auto"/>
            </w:tcBorders>
          </w:tcPr>
          <w:p w:rsidR="00BB6499" w:rsidRDefault="00FA5909">
            <w:pPr>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6</w:t>
            </w:r>
          </w:p>
        </w:tc>
      </w:tr>
    </w:tbl>
    <w:p w:rsidR="00BB6499" w:rsidRDefault="00FA5909">
      <w:pPr>
        <w:widowControl/>
        <w:ind w:firstLineChars="250" w:firstLine="525"/>
        <w:jc w:val="left"/>
        <w:rPr>
          <w:rFonts w:ascii="宋体" w:eastAsia="宋体" w:hAnsi="宋体" w:cs="宋体"/>
          <w:szCs w:val="21"/>
        </w:rPr>
      </w:pPr>
      <w:r>
        <w:rPr>
          <w:rFonts w:ascii="宋体" w:eastAsia="宋体" w:hAnsi="宋体" w:cs="宋体" w:hint="eastAsia"/>
          <w:szCs w:val="21"/>
        </w:rPr>
        <w:t xml:space="preserve">表3        </w:t>
      </w:r>
      <w:r>
        <w:rPr>
          <w:rFonts w:ascii="宋体" w:eastAsia="宋体" w:hAnsi="宋体" w:cs="宋体"/>
          <w:szCs w:val="21"/>
        </w:rPr>
        <w:t>分组合作学习学生活动表现互评表：</w:t>
      </w:r>
    </w:p>
    <w:tbl>
      <w:tblPr>
        <w:tblW w:w="8437" w:type="dxa"/>
        <w:tblBorders>
          <w:top w:val="single" w:sz="2" w:space="0" w:color="auto"/>
          <w:bottom w:val="single" w:sz="2" w:space="0" w:color="auto"/>
          <w:insideH w:val="single" w:sz="2" w:space="0" w:color="auto"/>
        </w:tblBorders>
        <w:tblLayout w:type="fixed"/>
        <w:tblCellMar>
          <w:left w:w="0" w:type="dxa"/>
          <w:right w:w="0" w:type="dxa"/>
        </w:tblCellMar>
        <w:tblLook w:val="04A0" w:firstRow="1" w:lastRow="0" w:firstColumn="1" w:lastColumn="0" w:noHBand="0" w:noVBand="1"/>
      </w:tblPr>
      <w:tblGrid>
        <w:gridCol w:w="1279"/>
        <w:gridCol w:w="284"/>
        <w:gridCol w:w="3543"/>
        <w:gridCol w:w="993"/>
        <w:gridCol w:w="850"/>
        <w:gridCol w:w="816"/>
        <w:gridCol w:w="672"/>
      </w:tblGrid>
      <w:tr w:rsidR="00BB6499">
        <w:trPr>
          <w:trHeight w:val="326"/>
        </w:trPr>
        <w:tc>
          <w:tcPr>
            <w:tcW w:w="8437" w:type="dxa"/>
            <w:gridSpan w:val="7"/>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活动主题</w:t>
            </w:r>
            <w:r>
              <w:rPr>
                <w:rFonts w:asciiTheme="minorEastAsia" w:hAnsiTheme="minorEastAsia" w:cs="宋体"/>
                <w:color w:val="000000" w:themeColor="text1"/>
                <w:kern w:val="0"/>
                <w:szCs w:val="21"/>
              </w:rPr>
              <w:t>：</w:t>
            </w:r>
            <w:r>
              <w:rPr>
                <w:rFonts w:ascii="宋体" w:hAnsi="宋体" w:cs="宋体" w:hint="eastAsia"/>
                <w:kern w:val="0"/>
                <w:szCs w:val="21"/>
                <w:lang w:val="zh-CN"/>
              </w:rPr>
              <w:t>给国家</w:t>
            </w:r>
            <w:proofErr w:type="gramStart"/>
            <w:r>
              <w:rPr>
                <w:rFonts w:ascii="宋体" w:hAnsi="宋体" w:cs="宋体" w:hint="eastAsia"/>
                <w:kern w:val="0"/>
                <w:szCs w:val="21"/>
                <w:lang w:val="zh-CN"/>
              </w:rPr>
              <w:t>卫健委的</w:t>
            </w:r>
            <w:proofErr w:type="gramEnd"/>
            <w:r>
              <w:rPr>
                <w:rFonts w:ascii="宋体" w:hAnsi="宋体" w:cs="宋体" w:hint="eastAsia"/>
                <w:kern w:val="0"/>
                <w:szCs w:val="21"/>
                <w:lang w:val="zh-CN"/>
              </w:rPr>
              <w:t xml:space="preserve">一份报告  </w:t>
            </w:r>
          </w:p>
        </w:tc>
      </w:tr>
      <w:tr w:rsidR="00BB6499">
        <w:trPr>
          <w:trHeight w:val="326"/>
        </w:trPr>
        <w:tc>
          <w:tcPr>
            <w:tcW w:w="1563"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班级：</w:t>
            </w:r>
          </w:p>
        </w:tc>
        <w:tc>
          <w:tcPr>
            <w:tcW w:w="3543" w:type="dxa"/>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被评者姓名：</w:t>
            </w:r>
          </w:p>
        </w:tc>
        <w:tc>
          <w:tcPr>
            <w:tcW w:w="3331" w:type="dxa"/>
            <w:gridSpan w:val="4"/>
            <w:tcBorders>
              <w:left w:val="single" w:sz="2" w:space="0" w:color="auto"/>
              <w:right w:val="single" w:sz="2" w:space="0" w:color="auto"/>
            </w:tcBorders>
          </w:tcPr>
          <w:p w:rsidR="00BB6499" w:rsidRDefault="00FA5909">
            <w:pPr>
              <w:widowControl/>
              <w:adjustRightInd w:val="0"/>
              <w:snapToGrid w:val="0"/>
              <w:spacing w:before="100" w:beforeAutospacing="1" w:after="225"/>
              <w:ind w:firstLineChars="100" w:firstLine="210"/>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总分：</w:t>
            </w:r>
          </w:p>
        </w:tc>
      </w:tr>
      <w:tr w:rsidR="00BB6499">
        <w:trPr>
          <w:trHeight w:val="326"/>
        </w:trPr>
        <w:tc>
          <w:tcPr>
            <w:tcW w:w="5106" w:type="dxa"/>
            <w:gridSpan w:val="3"/>
            <w:vMerge w:val="restart"/>
            <w:tcBorders>
              <w:left w:val="single" w:sz="2" w:space="0" w:color="auto"/>
              <w:right w:val="single" w:sz="2" w:space="0" w:color="auto"/>
            </w:tcBorders>
          </w:tcPr>
          <w:p w:rsidR="00BB6499" w:rsidRDefault="00FA5909">
            <w:pPr>
              <w:widowControl/>
              <w:adjustRightInd w:val="0"/>
              <w:snapToGrid w:val="0"/>
              <w:spacing w:beforeLines="50" w:before="156"/>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参与小组学习活动的表现</w:t>
            </w:r>
          </w:p>
        </w:tc>
        <w:tc>
          <w:tcPr>
            <w:tcW w:w="3331" w:type="dxa"/>
            <w:gridSpan w:val="4"/>
            <w:tcBorders>
              <w:left w:val="single" w:sz="2" w:space="0" w:color="auto"/>
              <w:right w:val="single" w:sz="2" w:space="0" w:color="auto"/>
            </w:tcBorders>
          </w:tcPr>
          <w:p w:rsidR="00BB6499" w:rsidRDefault="00FA5909">
            <w:pPr>
              <w:widowControl/>
              <w:adjustRightInd w:val="0"/>
              <w:snapToGrid w:val="0"/>
              <w:spacing w:beforeLines="25" w:before="78"/>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评 价 等 级</w:t>
            </w:r>
          </w:p>
        </w:tc>
      </w:tr>
      <w:tr w:rsidR="00BB6499">
        <w:trPr>
          <w:trHeight w:val="301"/>
        </w:trPr>
        <w:tc>
          <w:tcPr>
            <w:tcW w:w="5106" w:type="dxa"/>
            <w:gridSpan w:val="3"/>
            <w:vMerge/>
            <w:tcBorders>
              <w:left w:val="single" w:sz="2" w:space="0" w:color="auto"/>
              <w:right w:val="single" w:sz="2" w:space="0" w:color="auto"/>
            </w:tcBorders>
            <w:vAlign w:val="center"/>
          </w:tcPr>
          <w:p w:rsidR="00BB6499" w:rsidRDefault="00BB6499">
            <w:pPr>
              <w:widowControl/>
              <w:adjustRightInd w:val="0"/>
              <w:snapToGrid w:val="0"/>
              <w:contextualSpacing/>
              <w:jc w:val="left"/>
              <w:rPr>
                <w:rFonts w:asciiTheme="minorEastAsia" w:hAnsiTheme="minorEastAsia" w:cs="宋体"/>
                <w:color w:val="000000" w:themeColor="text1"/>
                <w:kern w:val="0"/>
                <w:szCs w:val="21"/>
              </w:rPr>
            </w:pP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优</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良</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中</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差</w:t>
            </w:r>
          </w:p>
        </w:tc>
      </w:tr>
      <w:tr w:rsidR="00BB6499">
        <w:trPr>
          <w:trHeight w:val="326"/>
        </w:trPr>
        <w:tc>
          <w:tcPr>
            <w:tcW w:w="1279" w:type="dxa"/>
            <w:vMerge w:val="restart"/>
            <w:tcBorders>
              <w:left w:val="single" w:sz="2" w:space="0" w:color="auto"/>
              <w:right w:val="single" w:sz="2" w:space="0" w:color="auto"/>
            </w:tcBorders>
          </w:tcPr>
          <w:p w:rsidR="00BB6499" w:rsidRDefault="00FA5909">
            <w:pPr>
              <w:widowControl/>
              <w:adjustRightInd w:val="0"/>
              <w:snapToGrid w:val="0"/>
              <w:spacing w:beforeLines="50" w:before="156"/>
              <w:jc w:val="center"/>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参与态度</w:t>
            </w: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能积极参与小组合作学习</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26"/>
        </w:trPr>
        <w:tc>
          <w:tcPr>
            <w:tcW w:w="1279" w:type="dxa"/>
            <w:vMerge/>
            <w:tcBorders>
              <w:left w:val="single" w:sz="2" w:space="0" w:color="auto"/>
              <w:right w:val="single" w:sz="2" w:space="0" w:color="auto"/>
            </w:tcBorders>
          </w:tcPr>
          <w:p w:rsidR="00BB6499" w:rsidRDefault="00BB649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能努力完成小组分工的任务</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33"/>
        </w:trPr>
        <w:tc>
          <w:tcPr>
            <w:tcW w:w="1279" w:type="dxa"/>
            <w:vMerge w:val="restart"/>
            <w:tcBorders>
              <w:left w:val="single" w:sz="2" w:space="0" w:color="auto"/>
              <w:right w:val="single" w:sz="2" w:space="0" w:color="auto"/>
            </w:tcBorders>
          </w:tcPr>
          <w:p w:rsidR="00BB6499" w:rsidRDefault="00BB6499">
            <w:pPr>
              <w:widowControl/>
              <w:adjustRightInd w:val="0"/>
              <w:snapToGrid w:val="0"/>
              <w:spacing w:before="100" w:beforeAutospacing="1" w:after="225"/>
              <w:contextualSpacing/>
              <w:rPr>
                <w:rFonts w:asciiTheme="minorEastAsia" w:hAnsiTheme="minorEastAsia" w:cs="宋体"/>
                <w:color w:val="000000" w:themeColor="text1"/>
                <w:kern w:val="0"/>
                <w:szCs w:val="21"/>
              </w:rPr>
            </w:pPr>
          </w:p>
          <w:p w:rsidR="00BB6499" w:rsidRDefault="00BB6499">
            <w:pPr>
              <w:widowControl/>
              <w:adjustRightInd w:val="0"/>
              <w:snapToGrid w:val="0"/>
              <w:spacing w:before="100" w:beforeAutospacing="1" w:after="225"/>
              <w:contextualSpacing/>
              <w:rPr>
                <w:rFonts w:asciiTheme="minorEastAsia" w:hAnsiTheme="minorEastAsia" w:cs="宋体"/>
                <w:color w:val="000000" w:themeColor="text1"/>
                <w:kern w:val="0"/>
                <w:szCs w:val="21"/>
              </w:rPr>
            </w:pPr>
          </w:p>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分享合作</w:t>
            </w: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善于倾听同伴的观点</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26"/>
        </w:trPr>
        <w:tc>
          <w:tcPr>
            <w:tcW w:w="1279" w:type="dxa"/>
            <w:vMerge/>
            <w:tcBorders>
              <w:left w:val="single" w:sz="2" w:space="0" w:color="auto"/>
              <w:right w:val="single" w:sz="2" w:space="0" w:color="auto"/>
            </w:tcBorders>
          </w:tcPr>
          <w:p w:rsidR="00BB6499" w:rsidRDefault="00BB6499">
            <w:pPr>
              <w:adjustRightInd w:val="0"/>
              <w:snapToGrid w:val="0"/>
              <w:spacing w:before="100" w:beforeAutospacing="1" w:after="225"/>
              <w:contextualSpacing/>
              <w:jc w:val="center"/>
              <w:rPr>
                <w:rFonts w:asciiTheme="minorEastAsia" w:hAnsiTheme="minorEastAsia" w:cs="宋体"/>
                <w:color w:val="000000" w:themeColor="text1"/>
                <w:kern w:val="0"/>
                <w:szCs w:val="21"/>
              </w:rPr>
            </w:pP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能主动提出问题或想法</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33"/>
        </w:trPr>
        <w:tc>
          <w:tcPr>
            <w:tcW w:w="1279" w:type="dxa"/>
            <w:vMerge/>
            <w:tcBorders>
              <w:left w:val="single" w:sz="2" w:space="0" w:color="auto"/>
              <w:right w:val="single" w:sz="2" w:space="0" w:color="auto"/>
            </w:tcBorders>
          </w:tcPr>
          <w:p w:rsidR="00BB6499" w:rsidRDefault="00BB6499">
            <w:pPr>
              <w:adjustRightInd w:val="0"/>
              <w:snapToGrid w:val="0"/>
              <w:spacing w:before="100" w:beforeAutospacing="1" w:after="225"/>
              <w:contextualSpacing/>
              <w:jc w:val="center"/>
              <w:rPr>
                <w:rFonts w:asciiTheme="minorEastAsia" w:hAnsiTheme="minorEastAsia" w:cs="宋体"/>
                <w:color w:val="000000" w:themeColor="text1"/>
                <w:kern w:val="0"/>
                <w:szCs w:val="21"/>
              </w:rPr>
            </w:pP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能与同伴一起探讨问题和解决方案</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26"/>
        </w:trPr>
        <w:tc>
          <w:tcPr>
            <w:tcW w:w="1279" w:type="dxa"/>
            <w:vMerge/>
            <w:tcBorders>
              <w:left w:val="single" w:sz="2" w:space="0" w:color="auto"/>
              <w:right w:val="single" w:sz="2" w:space="0" w:color="auto"/>
            </w:tcBorders>
          </w:tcPr>
          <w:p w:rsidR="00BB6499" w:rsidRDefault="00BB649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乐于与同伴分享研究结果</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33"/>
        </w:trPr>
        <w:tc>
          <w:tcPr>
            <w:tcW w:w="1279" w:type="dxa"/>
            <w:vMerge w:val="restart"/>
            <w:tcBorders>
              <w:left w:val="single" w:sz="2" w:space="0" w:color="auto"/>
              <w:right w:val="single" w:sz="2" w:space="0" w:color="auto"/>
            </w:tcBorders>
          </w:tcPr>
          <w:p w:rsidR="00BB6499" w:rsidRDefault="00FA5909">
            <w:pPr>
              <w:widowControl/>
              <w:adjustRightInd w:val="0"/>
              <w:snapToGrid w:val="0"/>
              <w:spacing w:beforeLines="50" w:before="156"/>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交流表达</w:t>
            </w: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能清楚地标书自己的观点</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r w:rsidR="00BB6499">
        <w:trPr>
          <w:trHeight w:val="302"/>
        </w:trPr>
        <w:tc>
          <w:tcPr>
            <w:tcW w:w="1279" w:type="dxa"/>
            <w:vMerge/>
            <w:tcBorders>
              <w:left w:val="single" w:sz="2" w:space="0" w:color="auto"/>
              <w:right w:val="single" w:sz="2" w:space="0" w:color="auto"/>
            </w:tcBorders>
          </w:tcPr>
          <w:p w:rsidR="00BB6499" w:rsidRDefault="00BB6499">
            <w:pPr>
              <w:adjustRightInd w:val="0"/>
              <w:snapToGrid w:val="0"/>
              <w:spacing w:before="100" w:beforeAutospacing="1" w:after="225"/>
              <w:contextualSpacing/>
              <w:jc w:val="center"/>
              <w:rPr>
                <w:rFonts w:asciiTheme="minorEastAsia" w:hAnsiTheme="minorEastAsia" w:cs="宋体"/>
                <w:color w:val="000000" w:themeColor="text1"/>
                <w:kern w:val="0"/>
                <w:szCs w:val="21"/>
              </w:rPr>
            </w:pPr>
          </w:p>
        </w:tc>
        <w:tc>
          <w:tcPr>
            <w:tcW w:w="3827" w:type="dxa"/>
            <w:gridSpan w:val="2"/>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left"/>
              <w:rPr>
                <w:rFonts w:asciiTheme="minorEastAsia" w:hAnsiTheme="minorEastAsia" w:cs="宋体"/>
                <w:color w:val="000000" w:themeColor="text1"/>
                <w:kern w:val="0"/>
                <w:szCs w:val="21"/>
              </w:rPr>
            </w:pPr>
            <w:r>
              <w:rPr>
                <w:rFonts w:asciiTheme="minorEastAsia" w:hAnsiTheme="minorEastAsia" w:cs="宋体"/>
                <w:color w:val="000000" w:themeColor="text1"/>
                <w:kern w:val="0"/>
                <w:szCs w:val="21"/>
              </w:rPr>
              <w:t>能对同伴的观点进行判断、分析、质疑</w:t>
            </w:r>
          </w:p>
        </w:tc>
        <w:tc>
          <w:tcPr>
            <w:tcW w:w="993"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40</w:t>
            </w:r>
          </w:p>
        </w:tc>
        <w:tc>
          <w:tcPr>
            <w:tcW w:w="850"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30</w:t>
            </w:r>
          </w:p>
        </w:tc>
        <w:tc>
          <w:tcPr>
            <w:tcW w:w="816"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20</w:t>
            </w:r>
          </w:p>
        </w:tc>
        <w:tc>
          <w:tcPr>
            <w:tcW w:w="672" w:type="dxa"/>
            <w:tcBorders>
              <w:left w:val="single" w:sz="2" w:space="0" w:color="auto"/>
              <w:right w:val="single" w:sz="2" w:space="0" w:color="auto"/>
            </w:tcBorders>
          </w:tcPr>
          <w:p w:rsidR="00BB6499" w:rsidRDefault="00FA5909">
            <w:pPr>
              <w:widowControl/>
              <w:adjustRightInd w:val="0"/>
              <w:snapToGrid w:val="0"/>
              <w:spacing w:before="100" w:beforeAutospacing="1" w:after="225"/>
              <w:contextualSpacing/>
              <w:jc w:val="center"/>
              <w:rPr>
                <w:rFonts w:asciiTheme="minorEastAsia" w:hAnsiTheme="minorEastAsia" w:cs="宋体"/>
                <w:color w:val="000000" w:themeColor="text1"/>
                <w:kern w:val="0"/>
                <w:szCs w:val="21"/>
              </w:rPr>
            </w:pPr>
            <w:r>
              <w:rPr>
                <w:rFonts w:asciiTheme="minorEastAsia" w:hAnsiTheme="minorEastAsia" w:cs="宋体" w:hint="eastAsia"/>
                <w:color w:val="000000" w:themeColor="text1"/>
                <w:kern w:val="0"/>
                <w:szCs w:val="21"/>
              </w:rPr>
              <w:t>10</w:t>
            </w:r>
          </w:p>
        </w:tc>
      </w:tr>
    </w:tbl>
    <w:p w:rsidR="00BB6499" w:rsidRDefault="00FA5909">
      <w:pPr>
        <w:widowControl/>
        <w:jc w:val="left"/>
        <w:rPr>
          <w:rFonts w:ascii="宋体" w:eastAsia="宋体" w:hAnsi="宋体" w:cs="宋体"/>
          <w:sz w:val="28"/>
          <w:szCs w:val="28"/>
        </w:rPr>
      </w:pPr>
      <w:r>
        <w:rPr>
          <w:rFonts w:ascii="宋体" w:eastAsia="宋体" w:hAnsi="宋体" w:cs="宋体"/>
          <w:noProof/>
          <w:sz w:val="28"/>
          <w:szCs w:val="28"/>
        </w:rPr>
        <w:drawing>
          <wp:anchor distT="0" distB="0" distL="114300" distR="114300" simplePos="0" relativeHeight="251660288" behindDoc="0" locked="0" layoutInCell="1" allowOverlap="1">
            <wp:simplePos x="0" y="0"/>
            <wp:positionH relativeFrom="column">
              <wp:posOffset>212725</wp:posOffset>
            </wp:positionH>
            <wp:positionV relativeFrom="paragraph">
              <wp:posOffset>135255</wp:posOffset>
            </wp:positionV>
            <wp:extent cx="4688840" cy="2510155"/>
            <wp:effectExtent l="0" t="0" r="16510" b="23495"/>
            <wp:wrapSquare wrapText="bothSides"/>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BB6499" w:rsidRDefault="00BB6499">
      <w:pPr>
        <w:widowControl/>
        <w:jc w:val="left"/>
        <w:rPr>
          <w:rFonts w:ascii="宋体" w:eastAsia="宋体" w:hAnsi="宋体" w:cs="宋体"/>
          <w:sz w:val="28"/>
          <w:szCs w:val="28"/>
        </w:rPr>
      </w:pPr>
    </w:p>
    <w:p w:rsidR="00BB6499" w:rsidRDefault="00BB6499">
      <w:pPr>
        <w:spacing w:line="360" w:lineRule="auto"/>
        <w:rPr>
          <w:rFonts w:asciiTheme="minorEastAsia" w:hAnsiTheme="minorEastAsia"/>
          <w:b/>
          <w:sz w:val="28"/>
          <w:szCs w:val="28"/>
        </w:rPr>
      </w:pPr>
    </w:p>
    <w:p w:rsidR="007B4D12" w:rsidRDefault="007B4D12" w:rsidP="007B4D12">
      <w:pPr>
        <w:pStyle w:val="a9"/>
        <w:spacing w:line="360" w:lineRule="auto"/>
        <w:ind w:left="720" w:firstLineChars="0" w:firstLine="0"/>
        <w:rPr>
          <w:rFonts w:asciiTheme="minorEastAsia" w:hAnsiTheme="minorEastAsia"/>
          <w:b/>
          <w:sz w:val="28"/>
          <w:szCs w:val="28"/>
        </w:rPr>
      </w:pPr>
    </w:p>
    <w:p w:rsidR="007B4D12" w:rsidRDefault="007B4D12" w:rsidP="007B4D12">
      <w:pPr>
        <w:pStyle w:val="a9"/>
        <w:spacing w:line="360" w:lineRule="auto"/>
        <w:ind w:left="720" w:firstLineChars="0" w:firstLine="0"/>
        <w:rPr>
          <w:rFonts w:asciiTheme="minorEastAsia" w:hAnsiTheme="minorEastAsia"/>
          <w:b/>
          <w:sz w:val="28"/>
          <w:szCs w:val="28"/>
        </w:rPr>
      </w:pPr>
    </w:p>
    <w:p w:rsidR="007B4D12" w:rsidRDefault="007B4D12" w:rsidP="007B4D12">
      <w:pPr>
        <w:pStyle w:val="a9"/>
        <w:spacing w:line="360" w:lineRule="auto"/>
        <w:ind w:left="720" w:firstLineChars="0" w:firstLine="0"/>
        <w:rPr>
          <w:rFonts w:asciiTheme="minorEastAsia" w:hAnsiTheme="minorEastAsia"/>
          <w:b/>
          <w:sz w:val="28"/>
          <w:szCs w:val="28"/>
        </w:rPr>
      </w:pPr>
    </w:p>
    <w:p w:rsidR="007B4D12" w:rsidRDefault="007B4D12" w:rsidP="007B4D12">
      <w:pPr>
        <w:pStyle w:val="a9"/>
        <w:spacing w:line="360" w:lineRule="auto"/>
        <w:ind w:left="720" w:firstLineChars="0" w:firstLine="0"/>
        <w:rPr>
          <w:rFonts w:asciiTheme="minorEastAsia" w:hAnsiTheme="minorEastAsia"/>
          <w:b/>
          <w:sz w:val="28"/>
          <w:szCs w:val="28"/>
        </w:rPr>
      </w:pPr>
    </w:p>
    <w:p w:rsidR="00BB6499" w:rsidRPr="0042277E" w:rsidRDefault="00FA5909" w:rsidP="0042277E">
      <w:pPr>
        <w:spacing w:line="360" w:lineRule="auto"/>
        <w:ind w:firstLineChars="147" w:firstLine="413"/>
        <w:rPr>
          <w:rFonts w:asciiTheme="minorEastAsia" w:hAnsiTheme="minorEastAsia"/>
          <w:b/>
          <w:sz w:val="28"/>
          <w:szCs w:val="28"/>
        </w:rPr>
      </w:pPr>
      <w:r w:rsidRPr="0042277E">
        <w:rPr>
          <w:rFonts w:asciiTheme="minorEastAsia" w:hAnsiTheme="minorEastAsia" w:hint="eastAsia"/>
          <w:b/>
          <w:sz w:val="28"/>
          <w:szCs w:val="28"/>
        </w:rPr>
        <w:t>结</w:t>
      </w:r>
      <w:r w:rsidR="007B4D12" w:rsidRPr="0042277E">
        <w:rPr>
          <w:rFonts w:asciiTheme="minorEastAsia" w:hAnsiTheme="minorEastAsia" w:hint="eastAsia"/>
          <w:b/>
          <w:sz w:val="28"/>
          <w:szCs w:val="28"/>
        </w:rPr>
        <w:t>束</w:t>
      </w:r>
      <w:r w:rsidRPr="0042277E">
        <w:rPr>
          <w:rFonts w:asciiTheme="minorEastAsia" w:hAnsiTheme="minorEastAsia" w:hint="eastAsia"/>
          <w:b/>
          <w:sz w:val="28"/>
          <w:szCs w:val="28"/>
        </w:rPr>
        <w:t>语</w:t>
      </w:r>
    </w:p>
    <w:p w:rsidR="00BB6499" w:rsidRDefault="00FA5909">
      <w:pPr>
        <w:pStyle w:val="a9"/>
        <w:spacing w:line="360" w:lineRule="auto"/>
        <w:ind w:firstLine="480"/>
        <w:rPr>
          <w:rFonts w:asciiTheme="minorEastAsia" w:hAnsiTheme="minorEastAsia"/>
          <w:sz w:val="24"/>
          <w:szCs w:val="24"/>
        </w:rPr>
      </w:pPr>
      <w:r>
        <w:rPr>
          <w:rFonts w:asciiTheme="minorEastAsia" w:hAnsiTheme="minorEastAsia" w:hint="eastAsia"/>
          <w:sz w:val="24"/>
          <w:szCs w:val="24"/>
        </w:rPr>
        <w:t>学科教学承载着素质教育的重任，承载着学生的发展前途.作为一位教育者，应努力推动学科教学回归教书育人本原</w:t>
      </w:r>
      <w:r>
        <w:rPr>
          <w:rFonts w:ascii="Times New Roman" w:hAnsi="Times New Roman" w:cs="Times New Roman" w:hint="eastAsia"/>
          <w:color w:val="000000"/>
          <w:sz w:val="24"/>
          <w:szCs w:val="24"/>
        </w:rPr>
        <w:t>．</w:t>
      </w:r>
      <w:r>
        <w:rPr>
          <w:rFonts w:asciiTheme="minorEastAsia" w:hAnsiTheme="minorEastAsia" w:hint="eastAsia"/>
          <w:sz w:val="24"/>
          <w:szCs w:val="24"/>
        </w:rPr>
        <w:t>数学教师如果只关注数学学科的知识世界与应试策略，就会自觉不自觉把学生视作接受知识的机器人，数学教学难免让人觉得“冰冷”</w:t>
      </w:r>
      <w:r>
        <w:rPr>
          <w:rFonts w:ascii="Times New Roman" w:hAnsi="Times New Roman" w:cs="Times New Roman" w:hint="eastAsia"/>
          <w:kern w:val="0"/>
          <w:sz w:val="24"/>
          <w:szCs w:val="24"/>
          <w:vertAlign w:val="superscript"/>
          <w:lang w:val="zh-CN"/>
        </w:rPr>
        <w:t>[8]</w:t>
      </w:r>
      <w:r>
        <w:rPr>
          <w:rFonts w:asciiTheme="minorEastAsia" w:hAnsiTheme="minorEastAsia" w:hint="eastAsia"/>
          <w:sz w:val="24"/>
          <w:szCs w:val="24"/>
        </w:rPr>
        <w:t>.随着时间的推移，这样的教学就会忽视学生的情感生活，最终影响学生的人格发展.“双减”政策的应运而生，给我们敲响了警钟：在日常教学中不能只关注“解题”——显性知识目标,应更多地是“由表及里”，以学科知识为载体，实施温暖的教学，着力关注学生情感态度的发展，从而提升学生的</w:t>
      </w:r>
      <w:r>
        <w:rPr>
          <w:rFonts w:asciiTheme="minorEastAsia" w:hAnsiTheme="minorEastAsia" w:hint="eastAsia"/>
          <w:sz w:val="24"/>
          <w:szCs w:val="24"/>
        </w:rPr>
        <w:lastRenderedPageBreak/>
        <w:t>核心素养</w:t>
      </w:r>
      <w:r>
        <w:rPr>
          <w:rFonts w:ascii="Times New Roman" w:hAnsi="Times New Roman" w:cs="Times New Roman" w:hint="eastAsia"/>
          <w:color w:val="000000"/>
          <w:sz w:val="24"/>
          <w:szCs w:val="24"/>
        </w:rPr>
        <w:t>．因此，在初三数学复习中，关注情感态度应成为一种温暖的教学底色．</w:t>
      </w:r>
    </w:p>
    <w:p w:rsidR="00BB6499" w:rsidRDefault="00FA5909">
      <w:pPr>
        <w:pStyle w:val="a9"/>
        <w:numPr>
          <w:ilvl w:val="0"/>
          <w:numId w:val="1"/>
        </w:numPr>
        <w:spacing w:line="360" w:lineRule="auto"/>
        <w:ind w:firstLineChars="0"/>
        <w:rPr>
          <w:rFonts w:asciiTheme="minorEastAsia" w:hAnsiTheme="minorEastAsia"/>
          <w:b/>
          <w:sz w:val="28"/>
          <w:szCs w:val="28"/>
        </w:rPr>
      </w:pPr>
      <w:r>
        <w:rPr>
          <w:rFonts w:asciiTheme="minorEastAsia" w:hAnsiTheme="minorEastAsia" w:hint="eastAsia"/>
          <w:b/>
          <w:sz w:val="28"/>
          <w:szCs w:val="28"/>
        </w:rPr>
        <w:t>参考文献</w:t>
      </w:r>
    </w:p>
    <w:p w:rsidR="00BB6499" w:rsidRDefault="00FA5909">
      <w:pPr>
        <w:tabs>
          <w:tab w:val="right" w:pos="8306"/>
        </w:tabs>
        <w:spacing w:line="360" w:lineRule="auto"/>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hint="eastAsia"/>
          <w:szCs w:val="21"/>
        </w:rPr>
        <w:t>1</w:t>
      </w:r>
      <w:r>
        <w:rPr>
          <w:rFonts w:ascii="Times New Roman" w:hAnsi="Times New Roman" w:cs="Times New Roman"/>
          <w:szCs w:val="21"/>
        </w:rPr>
        <w:t>]</w:t>
      </w:r>
      <w:r>
        <w:rPr>
          <w:rFonts w:hAnsi="宋体" w:hint="eastAsia"/>
          <w:szCs w:val="21"/>
        </w:rPr>
        <w:t xml:space="preserve"> [7]</w:t>
      </w:r>
      <w:r>
        <w:rPr>
          <w:rFonts w:ascii="Times New Roman" w:hAnsi="Times New Roman" w:cs="Times New Roman"/>
          <w:szCs w:val="21"/>
        </w:rPr>
        <w:t xml:space="preserve"> </w:t>
      </w:r>
      <w:r>
        <w:rPr>
          <w:rFonts w:ascii="Times New Roman" w:hAnsi="Times New Roman" w:cs="Times New Roman"/>
          <w:szCs w:val="21"/>
        </w:rPr>
        <w:t>教育部</w:t>
      </w:r>
      <w:r>
        <w:rPr>
          <w:rFonts w:ascii="宋体" w:hAnsi="宋体" w:hint="eastAsia"/>
          <w:szCs w:val="21"/>
        </w:rPr>
        <w:t>.</w:t>
      </w:r>
      <w:r>
        <w:rPr>
          <w:rFonts w:ascii="Times New Roman" w:hAnsi="Times New Roman" w:cs="Times New Roman"/>
          <w:szCs w:val="21"/>
        </w:rPr>
        <w:t xml:space="preserve"> </w:t>
      </w:r>
      <w:r>
        <w:rPr>
          <w:rFonts w:ascii="Times New Roman" w:hAnsi="Times New Roman" w:cs="Times New Roman"/>
          <w:szCs w:val="21"/>
        </w:rPr>
        <w:t>义务教育数学课程标准（</w:t>
      </w:r>
      <w:r>
        <w:rPr>
          <w:rFonts w:ascii="Times New Roman" w:hAnsi="Times New Roman" w:cs="Times New Roman"/>
          <w:szCs w:val="21"/>
        </w:rPr>
        <w:t>20</w:t>
      </w:r>
      <w:r>
        <w:rPr>
          <w:rFonts w:ascii="Times New Roman" w:hAnsi="Times New Roman" w:cs="Times New Roman" w:hint="eastAsia"/>
          <w:szCs w:val="21"/>
        </w:rPr>
        <w:t>22</w:t>
      </w:r>
      <w:r>
        <w:rPr>
          <w:rFonts w:ascii="Times New Roman" w:hAnsi="Times New Roman" w:cs="Times New Roman"/>
          <w:szCs w:val="21"/>
        </w:rPr>
        <w:t>年版）［</w:t>
      </w:r>
      <w:r>
        <w:rPr>
          <w:rFonts w:ascii="Times New Roman" w:hAnsi="Times New Roman" w:cs="Times New Roman"/>
          <w:szCs w:val="21"/>
        </w:rPr>
        <w:t>S</w:t>
      </w:r>
      <w:r>
        <w:rPr>
          <w:rFonts w:ascii="Times New Roman" w:hAnsi="Times New Roman" w:cs="Times New Roman"/>
          <w:szCs w:val="21"/>
        </w:rPr>
        <w:t>］</w:t>
      </w:r>
      <w:r>
        <w:rPr>
          <w:rFonts w:ascii="Times New Roman" w:hAnsi="Times New Roman" w:cs="Times New Roman"/>
          <w:szCs w:val="21"/>
        </w:rPr>
        <w:t>.</w:t>
      </w:r>
      <w:r>
        <w:rPr>
          <w:rFonts w:ascii="Times New Roman" w:hAnsi="Times New Roman" w:cs="Times New Roman"/>
          <w:szCs w:val="21"/>
        </w:rPr>
        <w:t>北京师范大学出版社，</w:t>
      </w:r>
      <w:r>
        <w:rPr>
          <w:rFonts w:ascii="Times New Roman" w:hAnsi="Times New Roman" w:cs="Times New Roman"/>
          <w:szCs w:val="21"/>
        </w:rPr>
        <w:t>2012</w:t>
      </w:r>
      <w:r>
        <w:rPr>
          <w:rFonts w:ascii="Times New Roman" w:hAnsi="Times New Roman" w:cs="Times New Roman"/>
          <w:szCs w:val="21"/>
        </w:rPr>
        <w:t>：</w:t>
      </w:r>
      <w:r>
        <w:rPr>
          <w:rFonts w:ascii="Times New Roman" w:hAnsi="Times New Roman" w:cs="Times New Roman" w:hint="eastAsia"/>
          <w:szCs w:val="21"/>
        </w:rPr>
        <w:t>2</w:t>
      </w:r>
      <w:r>
        <w:rPr>
          <w:rFonts w:ascii="Times New Roman" w:hAnsi="Times New Roman" w:cs="Times New Roman" w:hint="eastAsia"/>
          <w:szCs w:val="21"/>
        </w:rPr>
        <w:t>，</w:t>
      </w:r>
      <w:r>
        <w:rPr>
          <w:rFonts w:ascii="Times New Roman" w:hAnsi="Times New Roman" w:cs="Times New Roman" w:hint="eastAsia"/>
          <w:szCs w:val="21"/>
        </w:rPr>
        <w:t>89</w:t>
      </w:r>
      <w:r>
        <w:rPr>
          <w:rFonts w:ascii="Times New Roman" w:hAnsi="Times New Roman" w:cs="Times New Roman"/>
          <w:szCs w:val="21"/>
        </w:rPr>
        <w:t>.</w:t>
      </w:r>
    </w:p>
    <w:tbl>
      <w:tblPr>
        <w:tblW w:w="5000" w:type="pct"/>
        <w:shd w:val="clear" w:color="auto" w:fill="FFFFFF"/>
        <w:tblCellMar>
          <w:left w:w="0" w:type="dxa"/>
          <w:right w:w="0" w:type="dxa"/>
        </w:tblCellMar>
        <w:tblLook w:val="04A0" w:firstRow="1" w:lastRow="0" w:firstColumn="1" w:lastColumn="0" w:noHBand="0" w:noVBand="1"/>
      </w:tblPr>
      <w:tblGrid>
        <w:gridCol w:w="284"/>
        <w:gridCol w:w="8022"/>
      </w:tblGrid>
      <w:tr w:rsidR="00BB6499">
        <w:tc>
          <w:tcPr>
            <w:tcW w:w="284" w:type="dxa"/>
            <w:shd w:val="clear" w:color="auto" w:fill="FFFFFF"/>
          </w:tcPr>
          <w:p w:rsidR="00BB6499" w:rsidRDefault="00FA5909">
            <w:pPr>
              <w:widowControl/>
              <w:jc w:val="lef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2</w:t>
            </w:r>
            <w:r>
              <w:rPr>
                <w:rFonts w:ascii="Times New Roman" w:eastAsia="宋体" w:hAnsi="Times New Roman" w:cs="Times New Roman"/>
                <w:color w:val="000000"/>
                <w:kern w:val="0"/>
                <w:szCs w:val="21"/>
              </w:rPr>
              <w:t>]</w:t>
            </w:r>
          </w:p>
        </w:tc>
        <w:tc>
          <w:tcPr>
            <w:tcW w:w="8022" w:type="dxa"/>
            <w:shd w:val="clear" w:color="auto" w:fill="FFFFFF"/>
          </w:tcPr>
          <w:p w:rsidR="00BB6499" w:rsidRDefault="00FA5909">
            <w:pPr>
              <w:widowControl/>
              <w:jc w:val="left"/>
              <w:rPr>
                <w:rFonts w:ascii="Times New Roman" w:eastAsia="宋体" w:hAnsi="Times New Roman" w:cs="Times New Roman"/>
                <w:color w:val="000000"/>
                <w:kern w:val="0"/>
                <w:szCs w:val="21"/>
              </w:rPr>
            </w:pPr>
            <w:r>
              <w:rPr>
                <w:rFonts w:hAnsi="宋体" w:hint="eastAsia"/>
                <w:szCs w:val="21"/>
              </w:rPr>
              <w:t>上海市教育委员会教学研究室</w:t>
            </w:r>
            <w:r>
              <w:rPr>
                <w:szCs w:val="21"/>
              </w:rPr>
              <w:t xml:space="preserve">. </w:t>
            </w:r>
            <w:r>
              <w:rPr>
                <w:rFonts w:hAnsi="宋体" w:hint="eastAsia"/>
                <w:szCs w:val="21"/>
              </w:rPr>
              <w:t>九年义务教育课本（九年级第二学期，</w:t>
            </w:r>
            <w:proofErr w:type="gramStart"/>
            <w:r>
              <w:rPr>
                <w:rFonts w:hAnsi="宋体" w:hint="eastAsia"/>
                <w:szCs w:val="21"/>
              </w:rPr>
              <w:t>沪教版</w:t>
            </w:r>
            <w:proofErr w:type="gramEnd"/>
            <w:r>
              <w:rPr>
                <w:rFonts w:hAnsi="宋体" w:hint="eastAsia"/>
                <w:szCs w:val="21"/>
              </w:rPr>
              <w:t>）</w:t>
            </w:r>
            <w:r>
              <w:rPr>
                <w:rFonts w:asciiTheme="minorEastAsia" w:hAnsiTheme="minorEastAsia" w:hint="eastAsia"/>
                <w:szCs w:val="21"/>
              </w:rPr>
              <w:t>［</w:t>
            </w:r>
            <w:r>
              <w:rPr>
                <w:rFonts w:ascii="Times New Roman" w:hAnsi="Times New Roman" w:cs="Times New Roman" w:hint="eastAsia"/>
                <w:szCs w:val="21"/>
              </w:rPr>
              <w:t>M</w:t>
            </w:r>
            <w:r>
              <w:rPr>
                <w:rFonts w:asciiTheme="minorEastAsia" w:hAnsiTheme="minorEastAsia" w:hint="eastAsia"/>
                <w:szCs w:val="21"/>
              </w:rPr>
              <w:t>］</w:t>
            </w:r>
            <w:r>
              <w:rPr>
                <w:szCs w:val="21"/>
              </w:rPr>
              <w:t>.</w:t>
            </w:r>
            <w:r>
              <w:rPr>
                <w:rFonts w:hAnsi="宋体" w:hint="eastAsia"/>
                <w:szCs w:val="21"/>
              </w:rPr>
              <w:t>上海教育出版社</w:t>
            </w:r>
            <w:r>
              <w:rPr>
                <w:rFonts w:hint="eastAsia"/>
                <w:szCs w:val="21"/>
              </w:rPr>
              <w:t>，</w:t>
            </w:r>
            <w:r>
              <w:rPr>
                <w:szCs w:val="21"/>
              </w:rPr>
              <w:t>20</w:t>
            </w:r>
            <w:r>
              <w:rPr>
                <w:rFonts w:hint="eastAsia"/>
                <w:szCs w:val="21"/>
              </w:rPr>
              <w:t>06</w:t>
            </w:r>
            <w:r>
              <w:rPr>
                <w:rFonts w:hint="eastAsia"/>
                <w:szCs w:val="21"/>
              </w:rPr>
              <w:t>：</w:t>
            </w:r>
            <w:r>
              <w:rPr>
                <w:rFonts w:hint="eastAsia"/>
                <w:szCs w:val="21"/>
              </w:rPr>
              <w:t>37</w:t>
            </w:r>
            <w:r>
              <w:rPr>
                <w:szCs w:val="21"/>
              </w:rPr>
              <w:t>.</w:t>
            </w:r>
          </w:p>
        </w:tc>
      </w:tr>
    </w:tbl>
    <w:p w:rsidR="00BB6499" w:rsidRDefault="00FA5909">
      <w:pPr>
        <w:widowControl/>
        <w:spacing w:line="360" w:lineRule="auto"/>
        <w:jc w:val="left"/>
        <w:rPr>
          <w:rFonts w:ascii="Times New Roman" w:eastAsia="宋体" w:hAnsi="Times New Roman" w:cs="Times New Roman"/>
          <w:color w:val="000000"/>
          <w:kern w:val="0"/>
          <w:szCs w:val="21"/>
        </w:rPr>
      </w:pPr>
      <w:r>
        <w:rPr>
          <w:rFonts w:ascii="Times New Roman" w:hAnsi="Times New Roman" w:cs="Times New Roman" w:hint="eastAsia"/>
          <w:szCs w:val="21"/>
        </w:rPr>
        <w:t>[3]</w:t>
      </w:r>
      <w:r>
        <w:rPr>
          <w:rFonts w:ascii="Times New Roman" w:eastAsia="宋体" w:hAnsi="Times New Roman" w:cs="Times New Roman" w:hint="eastAsia"/>
          <w:color w:val="000000"/>
          <w:kern w:val="0"/>
          <w:szCs w:val="21"/>
        </w:rPr>
        <w:t>蔡小瑛等</w:t>
      </w:r>
      <w:r>
        <w:rPr>
          <w:rFonts w:ascii="Times New Roman" w:eastAsia="宋体" w:hAnsi="Times New Roman" w:cs="Times New Roman"/>
          <w:color w:val="000000"/>
          <w:kern w:val="0"/>
          <w:szCs w:val="21"/>
        </w:rPr>
        <w:t xml:space="preserve">. </w:t>
      </w:r>
      <w:r>
        <w:rPr>
          <w:rFonts w:ascii="Times New Roman" w:eastAsia="宋体" w:hAnsi="Times New Roman" w:cs="Times New Roman" w:hint="eastAsia"/>
          <w:color w:val="000000"/>
          <w:kern w:val="0"/>
          <w:szCs w:val="21"/>
        </w:rPr>
        <w:t>归纳与演绎：大概念建构的两种路向</w:t>
      </w:r>
      <w:r>
        <w:rPr>
          <w:rFonts w:ascii="Times New Roman" w:eastAsia="宋体" w:hAnsi="Times New Roman" w:cs="Times New Roman"/>
          <w:color w:val="000000"/>
          <w:kern w:val="0"/>
          <w:szCs w:val="21"/>
        </w:rPr>
        <w:t xml:space="preserve">[J]. </w:t>
      </w:r>
      <w:r>
        <w:rPr>
          <w:rFonts w:ascii="Times New Roman" w:eastAsia="宋体" w:hAnsi="Times New Roman" w:cs="Times New Roman" w:hint="eastAsia"/>
          <w:color w:val="000000"/>
          <w:kern w:val="0"/>
          <w:szCs w:val="21"/>
        </w:rPr>
        <w:t>上海教育科研</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20</w:t>
      </w:r>
      <w:r>
        <w:rPr>
          <w:rFonts w:ascii="Times New Roman" w:eastAsia="宋体" w:hAnsi="Times New Roman" w:cs="Times New Roman" w:hint="eastAsia"/>
          <w:color w:val="000000"/>
          <w:kern w:val="0"/>
          <w:szCs w:val="21"/>
        </w:rPr>
        <w:t>22</w:t>
      </w:r>
      <w:r>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27</w:t>
      </w:r>
      <w:r>
        <w:rPr>
          <w:rFonts w:ascii="Times New Roman" w:eastAsia="宋体" w:hAnsi="Times New Roman" w:cs="Times New Roman"/>
          <w:color w:val="000000"/>
          <w:kern w:val="0"/>
          <w:szCs w:val="21"/>
        </w:rPr>
        <w:t>.</w:t>
      </w:r>
    </w:p>
    <w:p w:rsidR="00BB6499" w:rsidRDefault="00FA5909">
      <w:pPr>
        <w:widowControl/>
        <w:spacing w:line="360" w:lineRule="auto"/>
        <w:jc w:val="left"/>
        <w:rPr>
          <w:rFonts w:ascii="Times New Roman" w:eastAsia="宋体" w:hAnsi="Times New Roman" w:cs="Times New Roman"/>
          <w:color w:val="000000"/>
          <w:kern w:val="0"/>
          <w:szCs w:val="21"/>
        </w:rPr>
      </w:pPr>
      <w:r>
        <w:rPr>
          <w:rFonts w:ascii="Times New Roman" w:hAnsi="Times New Roman" w:cs="Times New Roman" w:hint="eastAsia"/>
          <w:szCs w:val="21"/>
        </w:rPr>
        <w:t>[4]</w:t>
      </w:r>
      <w:r>
        <w:rPr>
          <w:rFonts w:ascii="Times New Roman" w:eastAsia="宋体" w:hAnsi="Times New Roman" w:cs="Times New Roman" w:hint="eastAsia"/>
          <w:color w:val="000000"/>
          <w:kern w:val="0"/>
          <w:szCs w:val="21"/>
        </w:rPr>
        <w:t>陈轶</w:t>
      </w:r>
      <w:r>
        <w:rPr>
          <w:rFonts w:ascii="Times New Roman" w:eastAsia="宋体" w:hAnsi="Times New Roman" w:cs="Times New Roman"/>
          <w:color w:val="000000"/>
          <w:kern w:val="0"/>
          <w:szCs w:val="21"/>
        </w:rPr>
        <w:t xml:space="preserve">. </w:t>
      </w:r>
      <w:r>
        <w:rPr>
          <w:rFonts w:ascii="Times New Roman" w:eastAsia="宋体" w:hAnsi="Times New Roman" w:cs="Times New Roman" w:hint="eastAsia"/>
          <w:color w:val="000000"/>
          <w:kern w:val="0"/>
          <w:szCs w:val="21"/>
        </w:rPr>
        <w:t>一道中考数学模拟卷压轴题的教学设计分析</w:t>
      </w:r>
      <w:r>
        <w:rPr>
          <w:rFonts w:ascii="Times New Roman" w:eastAsia="宋体" w:hAnsi="Times New Roman" w:cs="Times New Roman"/>
          <w:color w:val="000000"/>
          <w:kern w:val="0"/>
          <w:szCs w:val="21"/>
        </w:rPr>
        <w:t xml:space="preserve">[J]. </w:t>
      </w:r>
      <w:r>
        <w:rPr>
          <w:rFonts w:ascii="Times New Roman" w:eastAsia="宋体" w:hAnsi="Times New Roman" w:cs="Times New Roman" w:hint="eastAsia"/>
          <w:color w:val="000000"/>
          <w:kern w:val="0"/>
          <w:szCs w:val="21"/>
        </w:rPr>
        <w:t>上海中学数学</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20</w:t>
      </w:r>
      <w:r>
        <w:rPr>
          <w:rFonts w:ascii="Times New Roman" w:eastAsia="宋体" w:hAnsi="Times New Roman" w:cs="Times New Roman" w:hint="eastAsia"/>
          <w:color w:val="000000"/>
          <w:kern w:val="0"/>
          <w:szCs w:val="21"/>
        </w:rPr>
        <w:t>22</w:t>
      </w:r>
      <w:r>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1-2</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36</w:t>
      </w:r>
      <w:r>
        <w:rPr>
          <w:rFonts w:ascii="Times New Roman" w:eastAsia="宋体" w:hAnsi="Times New Roman" w:cs="Times New Roman"/>
          <w:color w:val="000000"/>
          <w:kern w:val="0"/>
          <w:szCs w:val="21"/>
        </w:rPr>
        <w:t>.</w:t>
      </w:r>
    </w:p>
    <w:p w:rsidR="00BB6499" w:rsidRDefault="00FA5909">
      <w:pPr>
        <w:spacing w:line="360" w:lineRule="auto"/>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hint="eastAsia"/>
          <w:szCs w:val="21"/>
        </w:rPr>
        <w:t>5</w:t>
      </w:r>
      <w:r>
        <w:rPr>
          <w:rFonts w:ascii="Times New Roman" w:hAnsi="Times New Roman" w:cs="Times New Roman"/>
          <w:szCs w:val="21"/>
        </w:rPr>
        <w:t>]</w:t>
      </w:r>
      <w:r>
        <w:rPr>
          <w:rFonts w:ascii="Times New Roman" w:hAnsi="Times New Roman" w:cs="Times New Roman"/>
          <w:szCs w:val="21"/>
        </w:rPr>
        <w:t>鲍建生等</w:t>
      </w:r>
      <w:r>
        <w:rPr>
          <w:rFonts w:ascii="Times New Roman" w:hAnsi="Times New Roman" w:cs="Times New Roman"/>
          <w:szCs w:val="21"/>
        </w:rPr>
        <w:t>.</w:t>
      </w:r>
      <w:r>
        <w:rPr>
          <w:rFonts w:ascii="Times New Roman" w:hAnsi="Times New Roman" w:cs="Times New Roman"/>
          <w:szCs w:val="21"/>
        </w:rPr>
        <w:t>数学学习的心理基础与过程［</w:t>
      </w:r>
      <w:r>
        <w:rPr>
          <w:rFonts w:ascii="Times New Roman" w:hAnsi="Times New Roman" w:cs="Times New Roman"/>
          <w:szCs w:val="21"/>
        </w:rPr>
        <w:t>M</w:t>
      </w:r>
      <w:r>
        <w:rPr>
          <w:rFonts w:ascii="Times New Roman" w:hAnsi="Times New Roman" w:cs="Times New Roman"/>
          <w:szCs w:val="21"/>
        </w:rPr>
        <w:t>］</w:t>
      </w:r>
      <w:r>
        <w:rPr>
          <w:rFonts w:ascii="Times New Roman" w:hAnsi="Times New Roman" w:cs="Times New Roman"/>
          <w:szCs w:val="21"/>
        </w:rPr>
        <w:t>.</w:t>
      </w:r>
      <w:r>
        <w:rPr>
          <w:rFonts w:ascii="Times New Roman" w:hAnsi="Times New Roman" w:cs="Times New Roman"/>
          <w:szCs w:val="21"/>
        </w:rPr>
        <w:t>上海教育出版社，</w:t>
      </w:r>
      <w:r>
        <w:rPr>
          <w:rFonts w:ascii="Times New Roman" w:hAnsi="Times New Roman" w:cs="Times New Roman"/>
          <w:szCs w:val="21"/>
        </w:rPr>
        <w:t>2009:</w:t>
      </w:r>
      <w:r>
        <w:rPr>
          <w:rFonts w:ascii="Times New Roman" w:hAnsi="Times New Roman" w:cs="Times New Roman" w:hint="eastAsia"/>
          <w:szCs w:val="21"/>
        </w:rPr>
        <w:t>179</w:t>
      </w:r>
      <w:r>
        <w:rPr>
          <w:rFonts w:ascii="Times New Roman" w:hAnsi="Times New Roman" w:cs="Times New Roman"/>
          <w:szCs w:val="21"/>
        </w:rPr>
        <w:t>.</w:t>
      </w:r>
    </w:p>
    <w:p w:rsidR="00BB6499" w:rsidRDefault="00FA5909">
      <w:pPr>
        <w:spacing w:line="360" w:lineRule="auto"/>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hint="eastAsia"/>
          <w:szCs w:val="21"/>
        </w:rPr>
        <w:t>6</w:t>
      </w:r>
      <w:r>
        <w:rPr>
          <w:rFonts w:ascii="Times New Roman" w:hAnsi="Times New Roman" w:cs="Times New Roman"/>
          <w:szCs w:val="21"/>
        </w:rPr>
        <w:t>]</w:t>
      </w:r>
      <w:r>
        <w:rPr>
          <w:rFonts w:ascii="Times New Roman" w:hAnsi="Times New Roman" w:cs="Times New Roman" w:hint="eastAsia"/>
          <w:szCs w:val="21"/>
        </w:rPr>
        <w:t>G</w:t>
      </w:r>
      <w:r>
        <w:rPr>
          <w:rFonts w:ascii="Times New Roman" w:hAnsi="Times New Roman" w:cs="Times New Roman" w:hint="eastAsia"/>
          <w:szCs w:val="21"/>
        </w:rPr>
        <w:t>波利亚</w:t>
      </w:r>
      <w:r>
        <w:rPr>
          <w:rFonts w:ascii="Times New Roman" w:hAnsi="Times New Roman" w:cs="Times New Roman"/>
          <w:szCs w:val="21"/>
        </w:rPr>
        <w:t>.</w:t>
      </w:r>
      <w:r>
        <w:rPr>
          <w:rFonts w:ascii="Times New Roman" w:hAnsi="Times New Roman" w:cs="Times New Roman" w:hint="eastAsia"/>
          <w:szCs w:val="21"/>
        </w:rPr>
        <w:t>怎样解题</w:t>
      </w:r>
      <w:r>
        <w:rPr>
          <w:rFonts w:ascii="Times New Roman" w:hAnsi="Times New Roman" w:cs="Times New Roman"/>
          <w:szCs w:val="21"/>
        </w:rPr>
        <w:t>［</w:t>
      </w:r>
      <w:r>
        <w:rPr>
          <w:rFonts w:ascii="Times New Roman" w:hAnsi="Times New Roman" w:cs="Times New Roman"/>
          <w:szCs w:val="21"/>
        </w:rPr>
        <w:t>M</w:t>
      </w:r>
      <w:r>
        <w:rPr>
          <w:rFonts w:ascii="Times New Roman" w:hAnsi="Times New Roman" w:cs="Times New Roman"/>
          <w:szCs w:val="21"/>
        </w:rPr>
        <w:t>］</w:t>
      </w:r>
      <w:r>
        <w:rPr>
          <w:rFonts w:ascii="Times New Roman" w:hAnsi="Times New Roman" w:cs="Times New Roman"/>
          <w:szCs w:val="21"/>
        </w:rPr>
        <w:t>.</w:t>
      </w:r>
      <w:r>
        <w:rPr>
          <w:rFonts w:ascii="Times New Roman" w:hAnsi="Times New Roman" w:cs="Times New Roman"/>
          <w:szCs w:val="21"/>
        </w:rPr>
        <w:t>上海</w:t>
      </w:r>
      <w:r>
        <w:rPr>
          <w:rFonts w:ascii="Times New Roman" w:hAnsi="Times New Roman" w:cs="Times New Roman" w:hint="eastAsia"/>
          <w:szCs w:val="21"/>
        </w:rPr>
        <w:t>科技</w:t>
      </w:r>
      <w:r>
        <w:rPr>
          <w:rFonts w:ascii="Times New Roman" w:hAnsi="Times New Roman" w:cs="Times New Roman"/>
          <w:szCs w:val="21"/>
        </w:rPr>
        <w:t>教育出版社，</w:t>
      </w:r>
      <w:r>
        <w:rPr>
          <w:rFonts w:ascii="Times New Roman" w:hAnsi="Times New Roman" w:cs="Times New Roman"/>
          <w:szCs w:val="21"/>
        </w:rPr>
        <w:t>20</w:t>
      </w:r>
      <w:r>
        <w:rPr>
          <w:rFonts w:ascii="Times New Roman" w:hAnsi="Times New Roman" w:cs="Times New Roman" w:hint="eastAsia"/>
          <w:szCs w:val="21"/>
        </w:rPr>
        <w:t>11</w:t>
      </w:r>
      <w:r>
        <w:rPr>
          <w:rFonts w:ascii="Times New Roman" w:hAnsi="Times New Roman" w:cs="Times New Roman"/>
          <w:szCs w:val="21"/>
        </w:rPr>
        <w:t>:8</w:t>
      </w:r>
      <w:r>
        <w:rPr>
          <w:rFonts w:ascii="Times New Roman" w:hAnsi="Times New Roman" w:cs="Times New Roman" w:hint="eastAsia"/>
          <w:szCs w:val="21"/>
        </w:rPr>
        <w:t>2</w:t>
      </w:r>
      <w:r>
        <w:rPr>
          <w:rFonts w:ascii="Times New Roman" w:hAnsi="Times New Roman" w:cs="Times New Roman"/>
          <w:szCs w:val="21"/>
        </w:rPr>
        <w:t>-</w:t>
      </w:r>
      <w:r>
        <w:rPr>
          <w:rFonts w:ascii="Times New Roman" w:hAnsi="Times New Roman" w:cs="Times New Roman" w:hint="eastAsia"/>
          <w:szCs w:val="21"/>
        </w:rPr>
        <w:t>83</w:t>
      </w:r>
      <w:r>
        <w:rPr>
          <w:rFonts w:ascii="Times New Roman" w:hAnsi="Times New Roman" w:cs="Times New Roman"/>
          <w:szCs w:val="21"/>
        </w:rPr>
        <w:t>.</w:t>
      </w:r>
    </w:p>
    <w:p w:rsidR="00BB6499" w:rsidRDefault="00FA5909">
      <w:pPr>
        <w:spacing w:line="360" w:lineRule="auto"/>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hint="eastAsia"/>
          <w:szCs w:val="21"/>
        </w:rPr>
        <w:t>8</w:t>
      </w:r>
      <w:r>
        <w:rPr>
          <w:rFonts w:ascii="Times New Roman" w:hAnsi="Times New Roman" w:cs="Times New Roman"/>
          <w:szCs w:val="21"/>
        </w:rPr>
        <w:t>]</w:t>
      </w:r>
      <w:r>
        <w:rPr>
          <w:rFonts w:hAnsi="宋体" w:hint="eastAsia"/>
          <w:szCs w:val="21"/>
        </w:rPr>
        <w:t xml:space="preserve"> </w:t>
      </w:r>
      <w:r>
        <w:rPr>
          <w:rFonts w:hAnsi="宋体" w:hint="eastAsia"/>
          <w:szCs w:val="21"/>
        </w:rPr>
        <w:t>上海市教育委员会教学研究室</w:t>
      </w:r>
      <w:r>
        <w:rPr>
          <w:szCs w:val="21"/>
        </w:rPr>
        <w:t>.</w:t>
      </w:r>
      <w:r>
        <w:rPr>
          <w:rFonts w:ascii="Times New Roman" w:hAnsi="Times New Roman" w:cs="Times New Roman"/>
          <w:szCs w:val="21"/>
        </w:rPr>
        <w:t>.</w:t>
      </w:r>
      <w:r>
        <w:rPr>
          <w:rFonts w:ascii="Times New Roman" w:hAnsi="Times New Roman" w:cs="Times New Roman" w:hint="eastAsia"/>
          <w:szCs w:val="21"/>
        </w:rPr>
        <w:t>中小学数学学科育人价值研究</w:t>
      </w:r>
      <w:r>
        <w:rPr>
          <w:rFonts w:ascii="Times New Roman" w:hAnsi="Times New Roman" w:cs="Times New Roman"/>
          <w:szCs w:val="21"/>
        </w:rPr>
        <w:t>［</w:t>
      </w:r>
      <w:r>
        <w:rPr>
          <w:rFonts w:ascii="Times New Roman" w:hAnsi="Times New Roman" w:cs="Times New Roman"/>
          <w:szCs w:val="21"/>
        </w:rPr>
        <w:t>M</w:t>
      </w:r>
      <w:r>
        <w:rPr>
          <w:rFonts w:ascii="Times New Roman" w:hAnsi="Times New Roman" w:cs="Times New Roman"/>
          <w:szCs w:val="21"/>
        </w:rPr>
        <w:t>］</w:t>
      </w:r>
      <w:r>
        <w:rPr>
          <w:rFonts w:ascii="Times New Roman" w:hAnsi="Times New Roman" w:cs="Times New Roman"/>
          <w:szCs w:val="21"/>
        </w:rPr>
        <w:t>.</w:t>
      </w:r>
      <w:r>
        <w:rPr>
          <w:rFonts w:ascii="Times New Roman" w:hAnsi="Times New Roman" w:cs="Times New Roman"/>
          <w:szCs w:val="21"/>
        </w:rPr>
        <w:t>上海教育</w:t>
      </w:r>
      <w:r>
        <w:rPr>
          <w:rFonts w:ascii="Times New Roman" w:hAnsi="Times New Roman" w:cs="Times New Roman" w:hint="eastAsia"/>
          <w:szCs w:val="21"/>
        </w:rPr>
        <w:t>音像</w:t>
      </w:r>
      <w:r>
        <w:rPr>
          <w:rFonts w:ascii="Times New Roman" w:hAnsi="Times New Roman" w:cs="Times New Roman"/>
          <w:szCs w:val="21"/>
        </w:rPr>
        <w:t>出版社，</w:t>
      </w:r>
      <w:r>
        <w:rPr>
          <w:rFonts w:ascii="Times New Roman" w:hAnsi="Times New Roman" w:cs="Times New Roman"/>
          <w:szCs w:val="21"/>
        </w:rPr>
        <w:t>20</w:t>
      </w:r>
      <w:r>
        <w:rPr>
          <w:rFonts w:ascii="Times New Roman" w:hAnsi="Times New Roman" w:cs="Times New Roman" w:hint="eastAsia"/>
          <w:szCs w:val="21"/>
        </w:rPr>
        <w:t>13</w:t>
      </w:r>
      <w:r>
        <w:rPr>
          <w:rFonts w:ascii="Times New Roman" w:hAnsi="Times New Roman" w:cs="Times New Roman"/>
          <w:szCs w:val="21"/>
        </w:rPr>
        <w:t>:</w:t>
      </w:r>
      <w:r>
        <w:rPr>
          <w:rFonts w:ascii="Times New Roman" w:hAnsi="Times New Roman" w:cs="Times New Roman" w:hint="eastAsia"/>
          <w:szCs w:val="21"/>
        </w:rPr>
        <w:t>3</w:t>
      </w:r>
      <w:r>
        <w:rPr>
          <w:rFonts w:ascii="Times New Roman" w:hAnsi="Times New Roman" w:cs="Times New Roman"/>
          <w:szCs w:val="21"/>
        </w:rPr>
        <w:t>.</w:t>
      </w:r>
    </w:p>
    <w:p w:rsidR="00BB6499" w:rsidRDefault="00BB6499">
      <w:pPr>
        <w:spacing w:line="360" w:lineRule="auto"/>
        <w:rPr>
          <w:rFonts w:asciiTheme="minorEastAsia" w:hAnsiTheme="minorEastAsia"/>
          <w:sz w:val="28"/>
          <w:szCs w:val="28"/>
        </w:rPr>
      </w:pPr>
    </w:p>
    <w:sectPr w:rsidR="00BB64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473" w:rsidRDefault="00832473" w:rsidP="0018767F">
      <w:r>
        <w:separator/>
      </w:r>
    </w:p>
  </w:endnote>
  <w:endnote w:type="continuationSeparator" w:id="0">
    <w:p w:rsidR="00832473" w:rsidRDefault="00832473" w:rsidP="0018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473" w:rsidRDefault="00832473" w:rsidP="0018767F">
      <w:r>
        <w:separator/>
      </w:r>
    </w:p>
  </w:footnote>
  <w:footnote w:type="continuationSeparator" w:id="0">
    <w:p w:rsidR="00832473" w:rsidRDefault="00832473" w:rsidP="001876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6236E"/>
    <w:multiLevelType w:val="multilevel"/>
    <w:tmpl w:val="0B56236E"/>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B215560"/>
    <w:multiLevelType w:val="multilevel"/>
    <w:tmpl w:val="F944613E"/>
    <w:lvl w:ilvl="0">
      <w:start w:val="1"/>
      <w:numFmt w:val="decimal"/>
      <w:lvlText w:val="（%1）"/>
      <w:lvlJc w:val="left"/>
      <w:pPr>
        <w:ind w:left="1004" w:hanging="720"/>
      </w:pPr>
      <w:rPr>
        <w:rFonts w:hint="default"/>
        <w:color w:val="FF0000"/>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0YTkyNjFkNDBkNTg5NDg2ZmNjNTlmZjlhODE0NWMifQ=="/>
  </w:docVars>
  <w:rsids>
    <w:rsidRoot w:val="003D7310"/>
    <w:rsid w:val="00013100"/>
    <w:rsid w:val="0002135B"/>
    <w:rsid w:val="0005167D"/>
    <w:rsid w:val="00054DE2"/>
    <w:rsid w:val="0005739E"/>
    <w:rsid w:val="000635A0"/>
    <w:rsid w:val="00067B9F"/>
    <w:rsid w:val="00094BA1"/>
    <w:rsid w:val="000A2B2F"/>
    <w:rsid w:val="000B19DE"/>
    <w:rsid w:val="000C1CF8"/>
    <w:rsid w:val="000C1F65"/>
    <w:rsid w:val="000D0379"/>
    <w:rsid w:val="000D7389"/>
    <w:rsid w:val="000E2CF9"/>
    <w:rsid w:val="000E573F"/>
    <w:rsid w:val="000E603D"/>
    <w:rsid w:val="000F0777"/>
    <w:rsid w:val="000F12AF"/>
    <w:rsid w:val="00101404"/>
    <w:rsid w:val="0010628B"/>
    <w:rsid w:val="00134753"/>
    <w:rsid w:val="001420CE"/>
    <w:rsid w:val="00145DD5"/>
    <w:rsid w:val="00155E5F"/>
    <w:rsid w:val="0017705D"/>
    <w:rsid w:val="0018767F"/>
    <w:rsid w:val="001A4B4E"/>
    <w:rsid w:val="001B37A3"/>
    <w:rsid w:val="001B6F5F"/>
    <w:rsid w:val="001C494B"/>
    <w:rsid w:val="001C79EC"/>
    <w:rsid w:val="001D2E1E"/>
    <w:rsid w:val="001E21B3"/>
    <w:rsid w:val="001F4426"/>
    <w:rsid w:val="001F79B1"/>
    <w:rsid w:val="0023467D"/>
    <w:rsid w:val="00234CFE"/>
    <w:rsid w:val="002460FC"/>
    <w:rsid w:val="002461B1"/>
    <w:rsid w:val="00247E65"/>
    <w:rsid w:val="00254130"/>
    <w:rsid w:val="00267656"/>
    <w:rsid w:val="002718BB"/>
    <w:rsid w:val="0028373E"/>
    <w:rsid w:val="00286274"/>
    <w:rsid w:val="0029452A"/>
    <w:rsid w:val="002B12D1"/>
    <w:rsid w:val="002B2C54"/>
    <w:rsid w:val="002B79F5"/>
    <w:rsid w:val="002D131F"/>
    <w:rsid w:val="002D74B0"/>
    <w:rsid w:val="002E216E"/>
    <w:rsid w:val="00301167"/>
    <w:rsid w:val="00303CF5"/>
    <w:rsid w:val="00315AFC"/>
    <w:rsid w:val="00316F17"/>
    <w:rsid w:val="003229AC"/>
    <w:rsid w:val="003350D8"/>
    <w:rsid w:val="00365B2E"/>
    <w:rsid w:val="00375AC1"/>
    <w:rsid w:val="00380A76"/>
    <w:rsid w:val="00382720"/>
    <w:rsid w:val="0038361E"/>
    <w:rsid w:val="00384C44"/>
    <w:rsid w:val="00387753"/>
    <w:rsid w:val="00396328"/>
    <w:rsid w:val="00397C08"/>
    <w:rsid w:val="003B1E7F"/>
    <w:rsid w:val="003B5071"/>
    <w:rsid w:val="003B5FD0"/>
    <w:rsid w:val="003D7310"/>
    <w:rsid w:val="003D73D0"/>
    <w:rsid w:val="003F732A"/>
    <w:rsid w:val="00400023"/>
    <w:rsid w:val="00401745"/>
    <w:rsid w:val="00414154"/>
    <w:rsid w:val="00416968"/>
    <w:rsid w:val="00420E8B"/>
    <w:rsid w:val="0042277E"/>
    <w:rsid w:val="004259C4"/>
    <w:rsid w:val="00425A9E"/>
    <w:rsid w:val="00432C98"/>
    <w:rsid w:val="00440BF8"/>
    <w:rsid w:val="00461F04"/>
    <w:rsid w:val="00471606"/>
    <w:rsid w:val="00473566"/>
    <w:rsid w:val="004739D6"/>
    <w:rsid w:val="00475848"/>
    <w:rsid w:val="004815F5"/>
    <w:rsid w:val="004A4356"/>
    <w:rsid w:val="004B32D7"/>
    <w:rsid w:val="004B4DBF"/>
    <w:rsid w:val="004C40AA"/>
    <w:rsid w:val="004C42FD"/>
    <w:rsid w:val="004D2835"/>
    <w:rsid w:val="004F4F15"/>
    <w:rsid w:val="00505098"/>
    <w:rsid w:val="00516DD8"/>
    <w:rsid w:val="00520BB7"/>
    <w:rsid w:val="005212DB"/>
    <w:rsid w:val="005429D7"/>
    <w:rsid w:val="00547411"/>
    <w:rsid w:val="00560218"/>
    <w:rsid w:val="00581157"/>
    <w:rsid w:val="00582DE4"/>
    <w:rsid w:val="00582F38"/>
    <w:rsid w:val="00590877"/>
    <w:rsid w:val="005917B6"/>
    <w:rsid w:val="005A08F5"/>
    <w:rsid w:val="005A3AD9"/>
    <w:rsid w:val="005A524B"/>
    <w:rsid w:val="005D1552"/>
    <w:rsid w:val="005D1A46"/>
    <w:rsid w:val="005E373A"/>
    <w:rsid w:val="0060564B"/>
    <w:rsid w:val="00612FEC"/>
    <w:rsid w:val="006213B1"/>
    <w:rsid w:val="00621D78"/>
    <w:rsid w:val="00625939"/>
    <w:rsid w:val="006262F4"/>
    <w:rsid w:val="006339DE"/>
    <w:rsid w:val="006458EB"/>
    <w:rsid w:val="00651A39"/>
    <w:rsid w:val="00654913"/>
    <w:rsid w:val="00657573"/>
    <w:rsid w:val="00661FC5"/>
    <w:rsid w:val="0066301A"/>
    <w:rsid w:val="0066698B"/>
    <w:rsid w:val="00670772"/>
    <w:rsid w:val="00675594"/>
    <w:rsid w:val="0067660B"/>
    <w:rsid w:val="00687BE8"/>
    <w:rsid w:val="006C4154"/>
    <w:rsid w:val="006D049A"/>
    <w:rsid w:val="006D7C9D"/>
    <w:rsid w:val="00717307"/>
    <w:rsid w:val="00725C30"/>
    <w:rsid w:val="00736AFB"/>
    <w:rsid w:val="00737E67"/>
    <w:rsid w:val="007511F1"/>
    <w:rsid w:val="00754E71"/>
    <w:rsid w:val="00755A9A"/>
    <w:rsid w:val="007629BE"/>
    <w:rsid w:val="00776DDA"/>
    <w:rsid w:val="00796494"/>
    <w:rsid w:val="007A7B31"/>
    <w:rsid w:val="007B29CE"/>
    <w:rsid w:val="007B31F7"/>
    <w:rsid w:val="007B4D12"/>
    <w:rsid w:val="007B7A83"/>
    <w:rsid w:val="007E390E"/>
    <w:rsid w:val="007E506E"/>
    <w:rsid w:val="007F0515"/>
    <w:rsid w:val="00807EC1"/>
    <w:rsid w:val="008124D1"/>
    <w:rsid w:val="00832473"/>
    <w:rsid w:val="00836345"/>
    <w:rsid w:val="00847E59"/>
    <w:rsid w:val="00866311"/>
    <w:rsid w:val="0087612B"/>
    <w:rsid w:val="00882E18"/>
    <w:rsid w:val="00895570"/>
    <w:rsid w:val="008A3E5F"/>
    <w:rsid w:val="008B5763"/>
    <w:rsid w:val="008C3268"/>
    <w:rsid w:val="008D2AF3"/>
    <w:rsid w:val="008D7B15"/>
    <w:rsid w:val="008E0721"/>
    <w:rsid w:val="008F0D95"/>
    <w:rsid w:val="008F391C"/>
    <w:rsid w:val="008F4001"/>
    <w:rsid w:val="008F5C9B"/>
    <w:rsid w:val="009003DB"/>
    <w:rsid w:val="009055BB"/>
    <w:rsid w:val="00914389"/>
    <w:rsid w:val="00914818"/>
    <w:rsid w:val="00915203"/>
    <w:rsid w:val="00915BEF"/>
    <w:rsid w:val="0093437F"/>
    <w:rsid w:val="00934F23"/>
    <w:rsid w:val="00943F8E"/>
    <w:rsid w:val="00977DA4"/>
    <w:rsid w:val="009A1099"/>
    <w:rsid w:val="009A590E"/>
    <w:rsid w:val="009B6AB6"/>
    <w:rsid w:val="009D1392"/>
    <w:rsid w:val="009D298F"/>
    <w:rsid w:val="009D6BBA"/>
    <w:rsid w:val="009E3E80"/>
    <w:rsid w:val="009E6B4E"/>
    <w:rsid w:val="009F5B68"/>
    <w:rsid w:val="00A354CE"/>
    <w:rsid w:val="00A40982"/>
    <w:rsid w:val="00A47611"/>
    <w:rsid w:val="00A53034"/>
    <w:rsid w:val="00A870C6"/>
    <w:rsid w:val="00A94D33"/>
    <w:rsid w:val="00AA487E"/>
    <w:rsid w:val="00AA68FF"/>
    <w:rsid w:val="00AB2F69"/>
    <w:rsid w:val="00AC0EB6"/>
    <w:rsid w:val="00AC6241"/>
    <w:rsid w:val="00AD5A24"/>
    <w:rsid w:val="00AF30D6"/>
    <w:rsid w:val="00AF7B69"/>
    <w:rsid w:val="00B02E43"/>
    <w:rsid w:val="00B31309"/>
    <w:rsid w:val="00B36362"/>
    <w:rsid w:val="00B46BB3"/>
    <w:rsid w:val="00B506BD"/>
    <w:rsid w:val="00B53E39"/>
    <w:rsid w:val="00B57D59"/>
    <w:rsid w:val="00B61482"/>
    <w:rsid w:val="00B80492"/>
    <w:rsid w:val="00B8376B"/>
    <w:rsid w:val="00B9716B"/>
    <w:rsid w:val="00B97DE1"/>
    <w:rsid w:val="00BA6A25"/>
    <w:rsid w:val="00BB6499"/>
    <w:rsid w:val="00BC4036"/>
    <w:rsid w:val="00BD4DA0"/>
    <w:rsid w:val="00BE189F"/>
    <w:rsid w:val="00BF7494"/>
    <w:rsid w:val="00C0181F"/>
    <w:rsid w:val="00C018F8"/>
    <w:rsid w:val="00C02978"/>
    <w:rsid w:val="00C05739"/>
    <w:rsid w:val="00C0678C"/>
    <w:rsid w:val="00C1362E"/>
    <w:rsid w:val="00C16155"/>
    <w:rsid w:val="00C26388"/>
    <w:rsid w:val="00C34C42"/>
    <w:rsid w:val="00C6130B"/>
    <w:rsid w:val="00C61925"/>
    <w:rsid w:val="00C62FCE"/>
    <w:rsid w:val="00C64DFF"/>
    <w:rsid w:val="00C71D5E"/>
    <w:rsid w:val="00C7678E"/>
    <w:rsid w:val="00C80B7D"/>
    <w:rsid w:val="00C84A0F"/>
    <w:rsid w:val="00C96E01"/>
    <w:rsid w:val="00CA389D"/>
    <w:rsid w:val="00CA6A2F"/>
    <w:rsid w:val="00CB0196"/>
    <w:rsid w:val="00CB6658"/>
    <w:rsid w:val="00CC7B9A"/>
    <w:rsid w:val="00CD18C2"/>
    <w:rsid w:val="00CD4AE7"/>
    <w:rsid w:val="00CD4F1C"/>
    <w:rsid w:val="00CD608B"/>
    <w:rsid w:val="00CF193D"/>
    <w:rsid w:val="00CF2936"/>
    <w:rsid w:val="00CF5769"/>
    <w:rsid w:val="00D0148B"/>
    <w:rsid w:val="00D05620"/>
    <w:rsid w:val="00D06FA1"/>
    <w:rsid w:val="00D075D2"/>
    <w:rsid w:val="00D15E20"/>
    <w:rsid w:val="00D23A40"/>
    <w:rsid w:val="00D30ECC"/>
    <w:rsid w:val="00D627E8"/>
    <w:rsid w:val="00D63766"/>
    <w:rsid w:val="00D63BD1"/>
    <w:rsid w:val="00D641B6"/>
    <w:rsid w:val="00D7073A"/>
    <w:rsid w:val="00D73251"/>
    <w:rsid w:val="00D76AFD"/>
    <w:rsid w:val="00D81078"/>
    <w:rsid w:val="00D818E5"/>
    <w:rsid w:val="00D90643"/>
    <w:rsid w:val="00DA07CE"/>
    <w:rsid w:val="00DA1039"/>
    <w:rsid w:val="00DA3BEC"/>
    <w:rsid w:val="00DC0911"/>
    <w:rsid w:val="00DC2165"/>
    <w:rsid w:val="00DE6856"/>
    <w:rsid w:val="00DE6CAB"/>
    <w:rsid w:val="00E047EE"/>
    <w:rsid w:val="00E110FF"/>
    <w:rsid w:val="00E11CF9"/>
    <w:rsid w:val="00E14FD3"/>
    <w:rsid w:val="00E17E27"/>
    <w:rsid w:val="00E25C97"/>
    <w:rsid w:val="00E25DA1"/>
    <w:rsid w:val="00E33952"/>
    <w:rsid w:val="00E4168C"/>
    <w:rsid w:val="00E428FD"/>
    <w:rsid w:val="00E50F34"/>
    <w:rsid w:val="00E549E9"/>
    <w:rsid w:val="00E64F0B"/>
    <w:rsid w:val="00E82308"/>
    <w:rsid w:val="00E873BA"/>
    <w:rsid w:val="00EA6D89"/>
    <w:rsid w:val="00EE02D9"/>
    <w:rsid w:val="00EF2164"/>
    <w:rsid w:val="00EF7B74"/>
    <w:rsid w:val="00F03483"/>
    <w:rsid w:val="00F0453B"/>
    <w:rsid w:val="00F05B8A"/>
    <w:rsid w:val="00F06899"/>
    <w:rsid w:val="00F22E1B"/>
    <w:rsid w:val="00F3468E"/>
    <w:rsid w:val="00F431A3"/>
    <w:rsid w:val="00F557E1"/>
    <w:rsid w:val="00F665C9"/>
    <w:rsid w:val="00F82C54"/>
    <w:rsid w:val="00F85588"/>
    <w:rsid w:val="00F9163A"/>
    <w:rsid w:val="00F92AA3"/>
    <w:rsid w:val="00F93793"/>
    <w:rsid w:val="00FA5909"/>
    <w:rsid w:val="00FA7657"/>
    <w:rsid w:val="00FB248D"/>
    <w:rsid w:val="00FB76BB"/>
    <w:rsid w:val="00FC6D68"/>
    <w:rsid w:val="00FD0D38"/>
    <w:rsid w:val="00FD2A01"/>
    <w:rsid w:val="00FD3B30"/>
    <w:rsid w:val="00FD521A"/>
    <w:rsid w:val="00FF308A"/>
    <w:rsid w:val="00FF388A"/>
    <w:rsid w:val="00FF4D1C"/>
    <w:rsid w:val="3AEB0CA5"/>
    <w:rsid w:val="56ED4D91"/>
    <w:rsid w:val="70826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pPr>
      <w:ind w:firstLineChars="200" w:firstLine="480"/>
    </w:pPr>
    <w:rPr>
      <w:rFonts w:ascii="华文仿宋" w:eastAsia="华文仿宋" w:hAnsi="华文仿宋" w:cs="Times New Roman"/>
      <w:sz w:val="24"/>
      <w:szCs w:val="24"/>
    </w:r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rPr>
      <w:sz w:val="18"/>
      <w:szCs w:val="18"/>
    </w:rPr>
  </w:style>
  <w:style w:type="character" w:customStyle="1" w:styleId="Char">
    <w:name w:val="正文文本缩进 Char"/>
    <w:basedOn w:val="a0"/>
    <w:link w:val="a3"/>
    <w:rPr>
      <w:rFonts w:ascii="华文仿宋" w:eastAsia="华文仿宋" w:hAnsi="华文仿宋" w:cs="Times New Roman"/>
      <w:sz w:val="24"/>
      <w:szCs w:val="24"/>
    </w:rPr>
  </w:style>
  <w:style w:type="character" w:customStyle="1" w:styleId="Char0">
    <w:name w:val="批注框文本 Char"/>
    <w:basedOn w:val="a0"/>
    <w:link w:val="a4"/>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pPr>
      <w:ind w:firstLineChars="200" w:firstLine="480"/>
    </w:pPr>
    <w:rPr>
      <w:rFonts w:ascii="华文仿宋" w:eastAsia="华文仿宋" w:hAnsi="华文仿宋" w:cs="Times New Roman"/>
      <w:sz w:val="24"/>
      <w:szCs w:val="24"/>
    </w:r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rPr>
      <w:sz w:val="18"/>
      <w:szCs w:val="18"/>
    </w:rPr>
  </w:style>
  <w:style w:type="character" w:customStyle="1" w:styleId="Char">
    <w:name w:val="正文文本缩进 Char"/>
    <w:basedOn w:val="a0"/>
    <w:link w:val="a3"/>
    <w:rPr>
      <w:rFonts w:ascii="华文仿宋" w:eastAsia="华文仿宋" w:hAnsi="华文仿宋" w:cs="Times New Roman"/>
      <w:sz w:val="24"/>
      <w:szCs w:val="24"/>
    </w:rPr>
  </w:style>
  <w:style w:type="character" w:customStyle="1" w:styleId="Char0">
    <w:name w:val="批注框文本 Char"/>
    <w:basedOn w:val="a0"/>
    <w:link w:val="a4"/>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 值</c:v>
                </c:pt>
              </c:strCache>
            </c:strRef>
          </c:tx>
          <c:spPr>
            <a:ln w="28575" cap="rnd" cmpd="sng" algn="ctr">
              <a:noFill/>
              <a:prstDash val="solid"/>
              <a:round/>
            </a:ln>
          </c:spPr>
          <c:xVal>
            <c:numRef>
              <c:f>Sheet1!$A$2:$A$5</c:f>
              <c:numCache>
                <c:formatCode>General</c:formatCode>
                <c:ptCount val="4"/>
                <c:pt idx="0">
                  <c:v>1</c:v>
                </c:pt>
                <c:pt idx="1">
                  <c:v>2</c:v>
                </c:pt>
                <c:pt idx="2">
                  <c:v>5</c:v>
                </c:pt>
                <c:pt idx="3">
                  <c:v>6</c:v>
                </c:pt>
              </c:numCache>
            </c:numRef>
          </c:xVal>
          <c:yVal>
            <c:numRef>
              <c:f>Sheet1!$B$2:$B$5</c:f>
              <c:numCache>
                <c:formatCode>General</c:formatCode>
                <c:ptCount val="4"/>
                <c:pt idx="0">
                  <c:v>10</c:v>
                </c:pt>
                <c:pt idx="1">
                  <c:v>35</c:v>
                </c:pt>
                <c:pt idx="2">
                  <c:v>15</c:v>
                </c:pt>
                <c:pt idx="3">
                  <c:v>35</c:v>
                </c:pt>
              </c:numCache>
            </c:numRef>
          </c:yVal>
          <c:smooth val="0"/>
          <c:extLst xmlns:c16r2="http://schemas.microsoft.com/office/drawing/2015/06/chart">
            <c:ext xmlns:c16="http://schemas.microsoft.com/office/drawing/2014/chart" uri="{C3380CC4-5D6E-409C-BE32-E72D297353CC}">
              <c16:uniqueId val="{00000000-B7A9-4379-8B97-706BE87C7326}"/>
            </c:ext>
          </c:extLst>
        </c:ser>
        <c:dLbls>
          <c:showLegendKey val="0"/>
          <c:showVal val="0"/>
          <c:showCatName val="0"/>
          <c:showSerName val="0"/>
          <c:showPercent val="0"/>
          <c:showBubbleSize val="0"/>
        </c:dLbls>
        <c:axId val="119764096"/>
        <c:axId val="119766016"/>
      </c:scatterChart>
      <c:valAx>
        <c:axId val="119764096"/>
        <c:scaling>
          <c:orientation val="minMax"/>
          <c:max val="6"/>
          <c:min val="0"/>
        </c:scaling>
        <c:delete val="0"/>
        <c:axPos val="b"/>
        <c:majorGridlines/>
        <c:minorGridlines/>
        <c:title>
          <c:tx>
            <c:rich>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r>
                  <a:rPr lang="zh-CN" altLang="en-US"/>
                  <a:t>学习能力等级</a:t>
                </a:r>
              </a:p>
            </c:rich>
          </c:tx>
          <c:layout>
            <c:manualLayout>
              <c:xMode val="edge"/>
              <c:yMode val="edge"/>
              <c:x val="0.67727705460228005"/>
              <c:y val="0.88916408668730695"/>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19766016"/>
        <c:crosses val="autoZero"/>
        <c:crossBetween val="midCat"/>
        <c:majorUnit val="1"/>
      </c:valAx>
      <c:valAx>
        <c:axId val="119766016"/>
        <c:scaling>
          <c:orientation val="minMax"/>
          <c:max val="40"/>
          <c:min val="0"/>
        </c:scaling>
        <c:delete val="0"/>
        <c:axPos val="l"/>
        <c:majorGridlines/>
        <c:minorGridlines/>
        <c:title>
          <c:tx>
            <c:rich>
              <a:bodyPr rot="0" spcFirstLastPara="0" vertOverflow="ellipsis" vert="eaVert" wrap="square" anchor="ctr" anchorCtr="1"/>
              <a:lstStyle/>
              <a:p>
                <a:pPr>
                  <a:defRPr lang="zh-CN" sz="1000" b="1" i="0" u="none" strike="noStrike" kern="1200" baseline="0">
                    <a:solidFill>
                      <a:schemeClr val="tx1"/>
                    </a:solidFill>
                    <a:latin typeface="+mn-lt"/>
                    <a:ea typeface="+mn-ea"/>
                    <a:cs typeface="+mn-cs"/>
                  </a:defRPr>
                </a:pPr>
                <a:r>
                  <a:rPr lang="zh-CN" altLang="en-US"/>
                  <a:t>活动表现</a:t>
                </a:r>
              </a:p>
            </c:rich>
          </c:tx>
          <c:layout>
            <c:manualLayout>
              <c:xMode val="edge"/>
              <c:yMode val="edge"/>
              <c:x val="1.44508670520231E-2"/>
              <c:y val="2.97597165679367E-2"/>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19764096"/>
        <c:crosses val="autoZero"/>
        <c:crossBetween val="midCat"/>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spPr>
    <a:noFill/>
  </c:spPr>
  <c:txPr>
    <a:bodyPr/>
    <a:lstStyle/>
    <a:p>
      <a:pPr>
        <a:defRPr lang="zh-CN"/>
      </a:pPr>
      <a:endParaRPr lang="zh-CN"/>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0.28028</cdr:x>
      <cdr:y>0.55975</cdr:y>
    </cdr:from>
    <cdr:to>
      <cdr:x>0.48254</cdr:x>
      <cdr:y>0.79009</cdr:y>
    </cdr:to>
    <cdr:sp macro="" textlink="">
      <cdr:nvSpPr>
        <cdr:cNvPr id="2" name="矩形标注 1"/>
        <cdr:cNvSpPr/>
      </cdr:nvSpPr>
      <cdr:spPr>
        <a:xfrm xmlns:a="http://schemas.openxmlformats.org/drawingml/2006/main">
          <a:off x="1478280" y="1722120"/>
          <a:ext cx="1066800" cy="708660"/>
        </a:xfrm>
        <a:prstGeom xmlns:a="http://schemas.openxmlformats.org/drawingml/2006/main" prst="wedgeRectCallout">
          <a:avLst>
            <a:gd name="adj1" fmla="val -66555"/>
            <a:gd name="adj2" fmla="val -22633"/>
          </a:avLst>
        </a:prstGeom>
        <a:solidFill xmlns:a="http://schemas.openxmlformats.org/drawingml/2006/main">
          <a:schemeClr val="accent4">
            <a:lumMod val="40000"/>
            <a:lumOff val="6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square" lIns="45720" tIns="45720" rIns="45720" bIns="45720" anchor="t" anchorCtr="0">
          <a:noAutofit/>
        </a:bodyPr>
        <a:lstStyle xmlns:a="http://schemas.openxmlformats.org/drawingml/2006/main"/>
        <a:p xmlns:a="http://schemas.openxmlformats.org/drawingml/2006/main">
          <a:r>
            <a:rPr lang="en-US" altLang="zh-CN">
              <a:solidFill>
                <a:schemeClr val="tx1"/>
              </a:solidFill>
            </a:rPr>
            <a:t>C</a:t>
          </a:r>
          <a:r>
            <a:rPr lang="zh-CN" altLang="en-US">
              <a:solidFill>
                <a:schemeClr val="tx1"/>
              </a:solidFill>
            </a:rPr>
            <a:t>同学 活动参与和学习能力均不足</a:t>
          </a:r>
          <a:endParaRPr lang="zh-CN">
            <a:solidFill>
              <a:schemeClr val="tx1"/>
            </a:solidFill>
          </a:endParaRPr>
        </a:p>
      </cdr:txBody>
    </cdr:sp>
  </cdr:relSizeAnchor>
  <cdr:relSizeAnchor xmlns:cdr="http://schemas.openxmlformats.org/drawingml/2006/chartDrawing">
    <cdr:from>
      <cdr:x>0.14881</cdr:x>
      <cdr:y>0.19071</cdr:y>
    </cdr:from>
    <cdr:to>
      <cdr:x>0.39297</cdr:x>
      <cdr:y>0.39876</cdr:y>
    </cdr:to>
    <cdr:sp macro="" textlink="">
      <cdr:nvSpPr>
        <cdr:cNvPr id="3" name="矩形标注 2"/>
        <cdr:cNvSpPr/>
      </cdr:nvSpPr>
      <cdr:spPr>
        <a:xfrm xmlns:a="http://schemas.openxmlformats.org/drawingml/2006/main">
          <a:off x="784860" y="586740"/>
          <a:ext cx="1287780" cy="640080"/>
        </a:xfrm>
        <a:prstGeom xmlns:a="http://schemas.openxmlformats.org/drawingml/2006/main" prst="wedgeRectCallout">
          <a:avLst>
            <a:gd name="adj1" fmla="val 37155"/>
            <a:gd name="adj2" fmla="val -74120"/>
          </a:avLst>
        </a:prstGeom>
        <a:solidFill xmlns:a="http://schemas.openxmlformats.org/drawingml/2006/main">
          <a:schemeClr val="accent5">
            <a:lumMod val="60000"/>
            <a:lumOff val="4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square" lIns="45720" tIns="45720" rIns="45720" bIns="45720" anchor="t" anchorCtr="0">
          <a:noAutofit/>
        </a:bodyPr>
        <a:lstStyle xmlns:a="http://schemas.openxmlformats.org/drawingml/2006/main"/>
        <a:p xmlns:a="http://schemas.openxmlformats.org/drawingml/2006/main">
          <a:r>
            <a:rPr lang="en-US" altLang="zh-CN">
              <a:solidFill>
                <a:schemeClr val="tx1"/>
              </a:solidFill>
            </a:rPr>
            <a:t>A</a:t>
          </a:r>
          <a:r>
            <a:rPr lang="zh-CN" altLang="en-US">
              <a:solidFill>
                <a:schemeClr val="tx1"/>
              </a:solidFill>
            </a:rPr>
            <a:t>同学 活动参与度高，但学习能力需要加强</a:t>
          </a:r>
          <a:endParaRPr lang="zh-CN">
            <a:solidFill>
              <a:schemeClr val="tx1"/>
            </a:solidFill>
          </a:endParaRPr>
        </a:p>
      </cdr:txBody>
    </cdr:sp>
  </cdr:relSizeAnchor>
  <cdr:relSizeAnchor xmlns:cdr="http://schemas.openxmlformats.org/drawingml/2006/chartDrawing">
    <cdr:from>
      <cdr:x>0.58945</cdr:x>
      <cdr:y>0.61424</cdr:y>
    </cdr:from>
    <cdr:to>
      <cdr:x>0.84662</cdr:x>
      <cdr:y>0.77771</cdr:y>
    </cdr:to>
    <cdr:sp macro="" textlink="">
      <cdr:nvSpPr>
        <cdr:cNvPr id="4" name="矩形标注 3"/>
        <cdr:cNvSpPr/>
      </cdr:nvSpPr>
      <cdr:spPr>
        <a:xfrm xmlns:a="http://schemas.openxmlformats.org/drawingml/2006/main">
          <a:off x="3108960" y="1889760"/>
          <a:ext cx="1356360" cy="502920"/>
        </a:xfrm>
        <a:prstGeom xmlns:a="http://schemas.openxmlformats.org/drawingml/2006/main" prst="wedgeRectCallout">
          <a:avLst>
            <a:gd name="adj1" fmla="val 11693"/>
            <a:gd name="adj2" fmla="val -98295"/>
          </a:avLst>
        </a:prstGeom>
        <a:solidFill xmlns:a="http://schemas.openxmlformats.org/drawingml/2006/main">
          <a:schemeClr val="accent2">
            <a:lumMod val="40000"/>
            <a:lumOff val="6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square" lIns="45720" tIns="45720" rIns="45720" bIns="45720" anchor="t" anchorCtr="0">
          <a:noAutofit/>
        </a:bodyPr>
        <a:lstStyle xmlns:a="http://schemas.openxmlformats.org/drawingml/2006/main"/>
        <a:p xmlns:a="http://schemas.openxmlformats.org/drawingml/2006/main">
          <a:r>
            <a:rPr lang="en-US" altLang="zh-CN">
              <a:solidFill>
                <a:schemeClr val="tx1"/>
              </a:solidFill>
            </a:rPr>
            <a:t>D</a:t>
          </a:r>
          <a:r>
            <a:rPr lang="zh-CN" altLang="en-US">
              <a:solidFill>
                <a:schemeClr val="tx1"/>
              </a:solidFill>
            </a:rPr>
            <a:t>同学 活动参与度低，学习能力尚可</a:t>
          </a:r>
          <a:endParaRPr lang="zh-CN">
            <a:solidFill>
              <a:schemeClr val="tx1"/>
            </a:solidFill>
          </a:endParaRPr>
        </a:p>
      </cdr:txBody>
    </cdr:sp>
  </cdr:relSizeAnchor>
  <cdr:relSizeAnchor xmlns:cdr="http://schemas.openxmlformats.org/drawingml/2006/chartDrawing">
    <cdr:from>
      <cdr:x>0.60246</cdr:x>
      <cdr:y>0.11641</cdr:y>
    </cdr:from>
    <cdr:to>
      <cdr:x>0.82928</cdr:x>
      <cdr:y>0.3418</cdr:y>
    </cdr:to>
    <cdr:sp macro="" textlink="">
      <cdr:nvSpPr>
        <cdr:cNvPr id="5" name="矩形标注 4"/>
        <cdr:cNvSpPr/>
      </cdr:nvSpPr>
      <cdr:spPr>
        <a:xfrm xmlns:a="http://schemas.openxmlformats.org/drawingml/2006/main">
          <a:off x="3177540" y="358140"/>
          <a:ext cx="1196340" cy="693420"/>
        </a:xfrm>
        <a:prstGeom xmlns:a="http://schemas.openxmlformats.org/drawingml/2006/main" prst="wedgeRectCallout">
          <a:avLst>
            <a:gd name="adj1" fmla="val 67065"/>
            <a:gd name="adj2" fmla="val -32884"/>
          </a:avLst>
        </a:prstGeom>
        <a:solidFill xmlns:a="http://schemas.openxmlformats.org/drawingml/2006/main">
          <a:schemeClr val="tx2">
            <a:lumMod val="40000"/>
            <a:lumOff val="6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horz" wrap="square" lIns="45720" tIns="45720" rIns="45720" bIns="45720" anchor="t" anchorCtr="0">
          <a:noAutofit/>
        </a:bodyPr>
        <a:lstStyle xmlns:a="http://schemas.openxmlformats.org/drawingml/2006/main"/>
        <a:p xmlns:a="http://schemas.openxmlformats.org/drawingml/2006/main">
          <a:r>
            <a:rPr lang="en-US" altLang="zh-CN" baseline="0">
              <a:solidFill>
                <a:sysClr val="windowText" lastClr="000000"/>
              </a:solidFill>
            </a:rPr>
            <a:t>B</a:t>
          </a:r>
          <a:r>
            <a:rPr lang="zh-CN" altLang="en-US" baseline="0">
              <a:solidFill>
                <a:sysClr val="windowText" lastClr="000000"/>
              </a:solidFill>
            </a:rPr>
            <a:t>同学 活动参与度和学习能力均很高</a:t>
          </a:r>
          <a:endParaRPr lang="zh-CN" baseline="0">
            <a:solidFill>
              <a:sysClr val="windowText" lastClr="000000"/>
            </a:solidFill>
          </a:endParaRPr>
        </a:p>
      </cdr:txBody>
    </cdr:sp>
  </cdr:relSizeAnchor>
  <cdr:relSizeAnchor xmlns:cdr="http://schemas.openxmlformats.org/drawingml/2006/chartDrawing">
    <cdr:from>
      <cdr:x>0.11413</cdr:x>
      <cdr:y>0.42353</cdr:y>
    </cdr:from>
    <cdr:to>
      <cdr:x>0.87118</cdr:x>
      <cdr:y>0.42601</cdr:y>
    </cdr:to>
    <cdr:sp macro="" textlink="">
      <cdr:nvSpPr>
        <cdr:cNvPr id="6" name="直接连接符 5"/>
        <cdr:cNvSpPr/>
      </cdr:nvSpPr>
      <cdr:spPr>
        <a:xfrm xmlns:a="http://schemas.openxmlformats.org/drawingml/2006/main" flipV="1">
          <a:off x="601980" y="1303020"/>
          <a:ext cx="3992880" cy="7620"/>
        </a:xfrm>
        <a:prstGeom xmlns:a="http://schemas.openxmlformats.org/drawingml/2006/main" prst="line">
          <a:avLst/>
        </a:prstGeom>
        <a:ln xmlns:a="http://schemas.openxmlformats.org/drawingml/2006/main" w="25400">
          <a:solidFill>
            <a:srgbClr val="C00000"/>
          </a:solidFill>
        </a:ln>
      </cdr:spPr>
      <cdr:style>
        <a:lnRef xmlns:a="http://schemas.openxmlformats.org/drawingml/2006/main" idx="1">
          <a:schemeClr val="accent5"/>
        </a:lnRef>
        <a:fillRef xmlns:a="http://schemas.openxmlformats.org/drawingml/2006/main" idx="0">
          <a:schemeClr val="accent5"/>
        </a:fillRef>
        <a:effectRef xmlns:a="http://schemas.openxmlformats.org/drawingml/2006/main" idx="0">
          <a:schemeClr val="accent5"/>
        </a:effectRef>
        <a:fontRef xmlns:a="http://schemas.openxmlformats.org/drawingml/2006/main" idx="minor">
          <a:schemeClr val="tx1"/>
        </a:fontRef>
      </cdr:style>
    </cdr:sp>
  </cdr:relSizeAnchor>
  <cdr:relSizeAnchor xmlns:cdr="http://schemas.openxmlformats.org/drawingml/2006/chartDrawing">
    <cdr:from>
      <cdr:x>0.49493</cdr:x>
      <cdr:y>0.0453</cdr:y>
    </cdr:from>
    <cdr:to>
      <cdr:x>0.49493</cdr:x>
      <cdr:y>0.80567</cdr:y>
    </cdr:to>
    <cdr:sp macro="" textlink="">
      <cdr:nvSpPr>
        <cdr:cNvPr id="7" name="直接连接符 6"/>
        <cdr:cNvSpPr/>
      </cdr:nvSpPr>
      <cdr:spPr>
        <a:xfrm xmlns:a="http://schemas.openxmlformats.org/drawingml/2006/main">
          <a:off x="2320637" y="113721"/>
          <a:ext cx="0" cy="1908647"/>
        </a:xfrm>
        <a:prstGeom xmlns:a="http://schemas.openxmlformats.org/drawingml/2006/main" prst="line">
          <a:avLst/>
        </a:prstGeom>
        <a:ln xmlns:a="http://schemas.openxmlformats.org/drawingml/2006/main" w="25400">
          <a:solidFill>
            <a:srgbClr val="C00000"/>
          </a:solidFill>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BA3E05-70FB-492E-9E4D-EA1421113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803</Words>
  <Characters>4579</Characters>
  <Application>Microsoft Office Word</Application>
  <DocSecurity>0</DocSecurity>
  <Lines>38</Lines>
  <Paragraphs>10</Paragraphs>
  <ScaleCrop>false</ScaleCrop>
  <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admin</cp:lastModifiedBy>
  <cp:revision>5</cp:revision>
  <cp:lastPrinted>2022-10-18T13:34:00Z</cp:lastPrinted>
  <dcterms:created xsi:type="dcterms:W3CDTF">2023-03-29T09:45:00Z</dcterms:created>
  <dcterms:modified xsi:type="dcterms:W3CDTF">2023-03-31T08:42:00Z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94C620F46E2C4E5094A1C7DD3AC40E27</vt:lpwstr>
  </property>
</Properties>
</file>