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7171" w14:textId="77777777" w:rsidR="007F57B2" w:rsidRDefault="00000000">
      <w:pPr>
        <w:jc w:val="center"/>
        <w:rPr>
          <w:rFonts w:ascii="宋体" w:eastAsia="宋体" w:hAnsi="宋体" w:cs="宋体"/>
          <w:b/>
          <w:bCs/>
          <w:color w:val="231F20"/>
          <w:spacing w:val="1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基于主题的初中英语听说教学实践与探索</w:t>
      </w:r>
    </w:p>
    <w:p w14:paraId="365CE95F" w14:textId="77777777" w:rsidR="007F57B2" w:rsidRDefault="00000000">
      <w:pPr>
        <w:jc w:val="center"/>
        <w:rPr>
          <w:rFonts w:ascii="宋体" w:eastAsia="宋体" w:hAnsi="宋体" w:cs="宋体"/>
          <w:b/>
          <w:bCs/>
          <w:color w:val="231F2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-- 以</w:t>
      </w:r>
      <w:r>
        <w:rPr>
          <w:rFonts w:ascii="宋体" w:eastAsia="宋体" w:hAnsi="宋体" w:cs="宋体" w:hint="eastAsia"/>
          <w:b/>
          <w:bCs/>
          <w:color w:val="231F20"/>
          <w:sz w:val="28"/>
          <w:szCs w:val="28"/>
        </w:rPr>
        <w:t>牛津英语6B Unit 1 Listening and Speaking为例</w:t>
      </w:r>
    </w:p>
    <w:p w14:paraId="2571BBF4" w14:textId="77777777" w:rsidR="007F57B2" w:rsidRDefault="00000000">
      <w:pPr>
        <w:jc w:val="center"/>
        <w:rPr>
          <w:rFonts w:ascii="宋体" w:eastAsia="宋体" w:hAnsi="宋体" w:cs="宋体"/>
          <w:color w:val="231F20"/>
          <w:sz w:val="24"/>
        </w:rPr>
      </w:pPr>
      <w:r>
        <w:rPr>
          <w:rFonts w:ascii="宋体" w:eastAsia="宋体" w:hAnsi="宋体" w:cs="宋体" w:hint="eastAsia"/>
          <w:color w:val="231F20"/>
          <w:sz w:val="24"/>
        </w:rPr>
        <w:t>金艾莉</w:t>
      </w:r>
    </w:p>
    <w:p w14:paraId="17443C56" w14:textId="77777777" w:rsidR="007F57B2" w:rsidRDefault="00000000">
      <w:pPr>
        <w:spacing w:afterLines="50" w:after="156"/>
        <w:jc w:val="center"/>
        <w:rPr>
          <w:rFonts w:ascii="宋体" w:eastAsia="宋体" w:hAnsi="宋体" w:cs="宋体"/>
          <w:color w:val="231F20"/>
          <w:sz w:val="24"/>
        </w:rPr>
      </w:pPr>
      <w:r>
        <w:rPr>
          <w:rFonts w:ascii="宋体" w:eastAsia="宋体" w:hAnsi="宋体" w:cs="宋体" w:hint="eastAsia"/>
          <w:color w:val="231F20"/>
          <w:sz w:val="24"/>
        </w:rPr>
        <w:t>（南洋模范初级中学）</w:t>
      </w:r>
    </w:p>
    <w:p w14:paraId="2FCB67AA" w14:textId="77777777" w:rsidR="007F57B2" w:rsidRDefault="00000000">
      <w:pPr>
        <w:spacing w:line="360" w:lineRule="auto"/>
        <w:jc w:val="left"/>
        <w:rPr>
          <w:rFonts w:ascii="宋体" w:eastAsia="宋体" w:hAnsi="宋体" w:cs="宋体"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1"/>
          <w:sz w:val="24"/>
        </w:rPr>
        <w:t>【摘要】</w:t>
      </w:r>
      <w:r>
        <w:rPr>
          <w:rFonts w:ascii="宋体" w:eastAsia="宋体" w:hAnsi="宋体" w:cs="宋体" w:hint="eastAsia"/>
          <w:color w:val="231F20"/>
          <w:spacing w:val="1"/>
          <w:sz w:val="24"/>
        </w:rPr>
        <w:t>本文遵循“以主题为引领”的课程理念，以引领学生语言能力、文化意</w:t>
      </w:r>
      <w:r>
        <w:rPr>
          <w:rFonts w:ascii="宋体" w:eastAsia="宋体" w:hAnsi="宋体" w:cs="宋体" w:hint="eastAsia"/>
          <w:color w:val="231F20"/>
          <w:sz w:val="24"/>
        </w:rPr>
        <w:t>识、思维品质和学习能力的融合</w:t>
      </w:r>
      <w:r>
        <w:rPr>
          <w:rFonts w:ascii="宋体" w:eastAsia="宋体" w:hAnsi="宋体" w:cs="宋体" w:hint="eastAsia"/>
          <w:color w:val="231F20"/>
          <w:spacing w:val="5"/>
          <w:sz w:val="24"/>
        </w:rPr>
        <w:t>发展为目标，</w:t>
      </w:r>
      <w:r>
        <w:rPr>
          <w:rFonts w:ascii="宋体" w:eastAsia="宋体" w:hAnsi="宋体" w:cs="宋体" w:hint="eastAsia"/>
          <w:color w:val="231F20"/>
          <w:spacing w:val="1"/>
          <w:sz w:val="24"/>
        </w:rPr>
        <w:t>结合新课标对听说</w:t>
      </w:r>
      <w:r>
        <w:rPr>
          <w:rFonts w:ascii="宋体" w:eastAsia="宋体" w:hAnsi="宋体" w:cs="宋体" w:hint="eastAsia"/>
          <w:color w:val="231F20"/>
          <w:sz w:val="24"/>
        </w:rPr>
        <w:t>教学的要求，以牛津英语6B Unit 1 Listening and Speaking一课为例，</w:t>
      </w:r>
      <w:r>
        <w:rPr>
          <w:rFonts w:ascii="宋体" w:eastAsia="宋体" w:hAnsi="宋体" w:cs="宋体" w:hint="eastAsia"/>
          <w:color w:val="231F20"/>
          <w:spacing w:val="4"/>
          <w:sz w:val="24"/>
        </w:rPr>
        <w:t>探讨在听说课中基于单元主题设计教学活动的策略，即研读听力语篇，建立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语</w:t>
      </w:r>
      <w:r>
        <w:rPr>
          <w:rFonts w:ascii="宋体" w:eastAsia="宋体" w:hAnsi="宋体" w:cs="宋体" w:hint="eastAsia"/>
          <w:color w:val="231F20"/>
          <w:spacing w:val="9"/>
          <w:sz w:val="24"/>
        </w:rPr>
        <w:t>篇内容</w:t>
      </w:r>
      <w:r>
        <w:rPr>
          <w:rFonts w:ascii="宋体" w:eastAsia="宋体" w:hAnsi="宋体" w:cs="宋体" w:hint="eastAsia"/>
          <w:color w:val="231F20"/>
          <w:spacing w:val="6"/>
          <w:sz w:val="24"/>
        </w:rPr>
        <w:t>与单元主题的关联；分析听说要求，设定与主题相关的教学目标；紧扣主题语境</w:t>
      </w:r>
      <w:r>
        <w:rPr>
          <w:rFonts w:ascii="宋体" w:eastAsia="宋体" w:hAnsi="宋体" w:cs="宋体" w:hint="eastAsia"/>
          <w:color w:val="231F20"/>
          <w:spacing w:val="5"/>
          <w:sz w:val="24"/>
        </w:rPr>
        <w:t>，设计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真实、递进的听说教学活动。</w:t>
      </w:r>
    </w:p>
    <w:p w14:paraId="2954B5FB" w14:textId="77777777" w:rsidR="007F57B2" w:rsidRDefault="00000000">
      <w:pPr>
        <w:spacing w:before="1"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【关键词】</w:t>
      </w:r>
      <w:r>
        <w:rPr>
          <w:rFonts w:ascii="宋体" w:eastAsia="宋体" w:hAnsi="宋体" w:cs="宋体" w:hint="eastAsia"/>
          <w:color w:val="231F20"/>
          <w:spacing w:val="-2"/>
          <w:sz w:val="24"/>
        </w:rPr>
        <w:t>单元主题；听说教学；教学设计</w:t>
      </w:r>
    </w:p>
    <w:p w14:paraId="31D63421" w14:textId="77777777" w:rsidR="007F57B2" w:rsidRDefault="00000000">
      <w:pPr>
        <w:numPr>
          <w:ilvl w:val="0"/>
          <w:numId w:val="1"/>
        </w:numPr>
        <w:spacing w:beforeLines="50" w:before="156"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引言</w:t>
      </w:r>
    </w:p>
    <w:p w14:paraId="019A9695" w14:textId="77777777" w:rsidR="007F57B2" w:rsidRDefault="00000000">
      <w:pPr>
        <w:spacing w:line="360" w:lineRule="auto"/>
        <w:ind w:firstLine="481"/>
        <w:rPr>
          <w:rFonts w:ascii="宋体" w:eastAsia="宋体" w:hAnsi="宋体" w:cs="宋体"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color w:val="231F20"/>
          <w:spacing w:val="3"/>
          <w:sz w:val="24"/>
        </w:rPr>
        <w:t>传统的听说课堂中，教学的重点集中对学生单词记忆和语言知识的整理上，仅关注语言形式，课堂教学活动较为枯燥，“听录音--做练习--对答案---练句型”的模式难以引起学生对英语学习的兴趣，也难以让学生真正理解语言的意义，体验语言的功能。学生未能基于主题去理解语言，缺乏主题意识和思维层次，课后就不能在现实语境中迁移运用。因此，作为英语教学中最常见、最重要的课型之一，在听说教学中，教师应围绕单元主题研读听力语篇，设定恰当的听说目标，</w:t>
      </w:r>
      <w:r>
        <w:rPr>
          <w:rFonts w:ascii="宋体" w:eastAsia="宋体" w:hAnsi="宋体" w:cs="宋体" w:hint="eastAsia"/>
          <w:color w:val="231F20"/>
          <w:spacing w:val="5"/>
          <w:sz w:val="24"/>
        </w:rPr>
        <w:t>设计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真实、递进的听说教学活动。</w:t>
      </w:r>
    </w:p>
    <w:p w14:paraId="228F7546" w14:textId="77777777" w:rsidR="007F57B2" w:rsidRDefault="00000000">
      <w:pPr>
        <w:numPr>
          <w:ilvl w:val="0"/>
          <w:numId w:val="1"/>
        </w:numPr>
        <w:spacing w:beforeLines="50" w:before="156"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理论依据</w:t>
      </w:r>
    </w:p>
    <w:p w14:paraId="7492B92C" w14:textId="77777777" w:rsidR="007F57B2" w:rsidRDefault="00000000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新课标对听说教学的要求</w:t>
      </w:r>
    </w:p>
    <w:p w14:paraId="3BD6C1E9" w14:textId="77777777" w:rsidR="007F57B2" w:rsidRDefault="00000000">
      <w:pPr>
        <w:spacing w:line="360" w:lineRule="auto"/>
        <w:ind w:firstLine="481"/>
        <w:rPr>
          <w:rFonts w:eastAsia="宋体" w:cs="宋体"/>
          <w:sz w:val="24"/>
          <w:szCs w:val="32"/>
        </w:rPr>
      </w:pPr>
      <w:r>
        <w:rPr>
          <w:rFonts w:ascii="宋体" w:eastAsia="宋体" w:hAnsi="宋体" w:cs="宋体" w:hint="eastAsia"/>
          <w:color w:val="231F20"/>
          <w:spacing w:val="3"/>
          <w:sz w:val="24"/>
        </w:rPr>
        <w:t>《义务教育英语课程标准(2022年版)》（以下简称《课标》）提出义务教育阶段英语教学要以主题为引领，</w:t>
      </w:r>
      <w:r>
        <w:rPr>
          <w:rFonts w:eastAsia="宋体" w:cs="宋体" w:hint="eastAsia"/>
          <w:sz w:val="24"/>
          <w:szCs w:val="32"/>
        </w:rPr>
        <w:t>聚焦人与自我、人与社会、人与自然三大主题，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围绕</w:t>
      </w:r>
      <w:r>
        <w:rPr>
          <w:rFonts w:eastAsia="宋体" w:cs="宋体"/>
          <w:sz w:val="24"/>
          <w:szCs w:val="32"/>
        </w:rPr>
        <w:t>主题、语篇、语言知识、文化知识、语言技能和学习策略这六要素</w:t>
      </w:r>
      <w:r>
        <w:rPr>
          <w:rFonts w:eastAsia="宋体" w:cs="宋体" w:hint="eastAsia"/>
          <w:sz w:val="24"/>
          <w:szCs w:val="32"/>
        </w:rPr>
        <w:t>，通过学习理解、应用实践、迁移创新等活动，推动学生核心素养的发展</w:t>
      </w:r>
      <w:r>
        <w:rPr>
          <w:rFonts w:eastAsia="宋体" w:cs="宋体" w:hint="eastAsia"/>
          <w:sz w:val="24"/>
          <w:szCs w:val="32"/>
          <w:vertAlign w:val="superscript"/>
        </w:rPr>
        <w:t>[1]</w:t>
      </w:r>
      <w:r>
        <w:rPr>
          <w:rFonts w:eastAsia="宋体" w:cs="宋体" w:hint="eastAsia"/>
          <w:sz w:val="24"/>
          <w:szCs w:val="32"/>
        </w:rPr>
        <w:t>。</w:t>
      </w:r>
    </w:p>
    <w:p w14:paraId="38D9DFB0" w14:textId="77777777" w:rsidR="007F57B2" w:rsidRDefault="00000000">
      <w:pPr>
        <w:spacing w:line="360" w:lineRule="auto"/>
        <w:ind w:firstLine="481"/>
        <w:rPr>
          <w:rFonts w:eastAsia="宋体" w:cs="宋体"/>
          <w:sz w:val="24"/>
          <w:szCs w:val="32"/>
        </w:rPr>
      </w:pPr>
      <w:r>
        <w:rPr>
          <w:rFonts w:eastAsia="宋体" w:cs="宋体"/>
          <w:sz w:val="24"/>
          <w:szCs w:val="32"/>
        </w:rPr>
        <w:t>且义务教育英语课程内容分三级呈现</w:t>
      </w:r>
      <w:r>
        <w:rPr>
          <w:rFonts w:eastAsia="宋体" w:cs="宋体" w:hint="eastAsia"/>
          <w:sz w:val="24"/>
          <w:szCs w:val="32"/>
        </w:rPr>
        <w:t>，《课标》基于核心素养的四个方面，对各学段目标做了明确界定，其中对六年级听说能力的语言技能提出了二级及二级</w:t>
      </w:r>
      <w:r>
        <w:rPr>
          <w:rFonts w:eastAsia="宋体" w:cs="宋体" w:hint="eastAsia"/>
          <w:sz w:val="24"/>
          <w:szCs w:val="32"/>
        </w:rPr>
        <w:t>+</w:t>
      </w:r>
      <w:r>
        <w:rPr>
          <w:rFonts w:eastAsia="宋体" w:cs="宋体" w:hint="eastAsia"/>
          <w:sz w:val="24"/>
          <w:szCs w:val="32"/>
        </w:rPr>
        <w:t>的学段目标</w:t>
      </w:r>
      <w:r>
        <w:rPr>
          <w:rFonts w:eastAsia="宋体" w:cs="宋体"/>
          <w:sz w:val="24"/>
          <w:szCs w:val="32"/>
        </w:rPr>
        <w:t>。</w:t>
      </w:r>
    </w:p>
    <w:p w14:paraId="196726D3" w14:textId="77777777" w:rsidR="007F57B2" w:rsidRDefault="00000000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lastRenderedPageBreak/>
        <w:t>主题式教学的定义</w:t>
      </w:r>
    </w:p>
    <w:p w14:paraId="254935DC" w14:textId="77777777" w:rsidR="007F57B2" w:rsidRDefault="00000000">
      <w:pPr>
        <w:spacing w:line="360" w:lineRule="auto"/>
        <w:ind w:firstLine="504"/>
        <w:jc w:val="left"/>
        <w:rPr>
          <w:rFonts w:eastAsia="宋体" w:cs="宋体"/>
          <w:sz w:val="24"/>
          <w:szCs w:val="32"/>
        </w:rPr>
      </w:pPr>
      <w:r>
        <w:rPr>
          <w:rFonts w:ascii="宋体" w:eastAsia="宋体" w:hAnsi="宋体" w:cs="宋体" w:hint="eastAsia"/>
          <w:color w:val="231F20"/>
          <w:spacing w:val="3"/>
          <w:sz w:val="24"/>
        </w:rPr>
        <w:t>在英语课程内容的六个要素中，主题具有联结和统领其他内容要素的作用，为语言学习和课程育人提供语境范畴。教学设计与实施要以主题为引领，以语篇为依托，通过学习理解、应用实践和迁移创新等活动，引导学习整合性地学习语言知识和文化知识，进而运用所学知识、技能和策略，围绕主题表达个人观点和态度，解决真实问题，达到在教学中培养学生核心素养的目的</w:t>
      </w:r>
      <w:r>
        <w:rPr>
          <w:rFonts w:eastAsia="宋体" w:cs="宋体" w:hint="eastAsia"/>
          <w:sz w:val="24"/>
          <w:szCs w:val="32"/>
          <w:vertAlign w:val="superscript"/>
        </w:rPr>
        <w:t>[1]</w:t>
      </w:r>
      <w:r>
        <w:rPr>
          <w:rFonts w:eastAsia="宋体" w:cs="宋体" w:hint="eastAsia"/>
          <w:sz w:val="24"/>
          <w:szCs w:val="32"/>
        </w:rPr>
        <w:t>。</w:t>
      </w:r>
    </w:p>
    <w:p w14:paraId="04A3FE29" w14:textId="77777777" w:rsidR="007F57B2" w:rsidRDefault="00000000">
      <w:pPr>
        <w:spacing w:line="360" w:lineRule="auto"/>
        <w:ind w:firstLine="504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主题式教学的基本思路是：在真实的情境中围绕主题开展教学；根据主题设计教学目标和具体的教学要求；根据教学目标和教学要求设计教学活动，帮助学生实现认知和非认知学习目标</w:t>
      </w:r>
      <w:r>
        <w:rPr>
          <w:rFonts w:eastAsia="宋体" w:cs="宋体" w:hint="eastAsia"/>
          <w:sz w:val="24"/>
          <w:szCs w:val="32"/>
          <w:vertAlign w:val="superscript"/>
        </w:rPr>
        <w:t>[2]</w:t>
      </w:r>
      <w:r>
        <w:rPr>
          <w:rFonts w:eastAsia="宋体" w:cs="宋体" w:hint="eastAsia"/>
          <w:sz w:val="24"/>
          <w:szCs w:val="32"/>
        </w:rPr>
        <w:t>。基于主题的初中英语听说教学设计应根据单元主题和《课标》中的学段目标确立教学目标，</w:t>
      </w:r>
      <w:r>
        <w:rPr>
          <w:rFonts w:ascii="宋体" w:eastAsia="宋体" w:hAnsi="宋体" w:cs="宋体" w:hint="eastAsia"/>
          <w:color w:val="231F20"/>
          <w:spacing w:val="5"/>
          <w:sz w:val="24"/>
        </w:rPr>
        <w:t>设计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教学活动。学生应围绕主题提取信息，习得主题语言知识，并迁移运用，从而发展听说能力。</w:t>
      </w:r>
    </w:p>
    <w:p w14:paraId="225A1814" w14:textId="77777777" w:rsidR="007F57B2" w:rsidRDefault="00000000">
      <w:p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t>三、基于主题的初中英语听说教学设计策略</w:t>
      </w:r>
    </w:p>
    <w:p w14:paraId="755A7F0B" w14:textId="77777777" w:rsidR="007F57B2" w:rsidRDefault="00000000">
      <w:p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t>1</w:t>
      </w:r>
      <w:r>
        <w:rPr>
          <w:rFonts w:eastAsia="宋体" w:cs="宋体" w:hint="eastAsia"/>
          <w:b/>
          <w:bCs/>
          <w:sz w:val="24"/>
          <w:szCs w:val="32"/>
        </w:rPr>
        <w:t>、研读听力语篇，建立语篇内容与单元主题的关联</w:t>
      </w:r>
    </w:p>
    <w:p w14:paraId="2BC8C9A6" w14:textId="77777777" w:rsidR="007F57B2" w:rsidRDefault="00000000">
      <w:pPr>
        <w:spacing w:line="360" w:lineRule="auto"/>
        <w:ind w:firstLine="504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《课标》要求教师以语篇研读为逻辑起点开展有效教学设计。在培养学生听说能力的过程中要突显主题概念，即要求学生围绕单元主题进行听说训练，提升听说技能。</w:t>
      </w:r>
      <w:r>
        <w:rPr>
          <w:rFonts w:eastAsia="宋体" w:cs="宋体"/>
          <w:sz w:val="24"/>
          <w:szCs w:val="32"/>
        </w:rPr>
        <w:t>因此在进行单元整体教学设计之初，</w:t>
      </w:r>
      <w:r>
        <w:rPr>
          <w:rFonts w:eastAsia="宋体" w:cs="宋体" w:hint="eastAsia"/>
          <w:sz w:val="24"/>
          <w:szCs w:val="32"/>
        </w:rPr>
        <w:t>教师</w:t>
      </w:r>
      <w:r>
        <w:rPr>
          <w:rFonts w:eastAsia="宋体" w:cs="宋体"/>
          <w:sz w:val="24"/>
          <w:szCs w:val="32"/>
        </w:rPr>
        <w:t>结合</w:t>
      </w:r>
      <w:r>
        <w:rPr>
          <w:rFonts w:eastAsia="宋体" w:cs="宋体" w:hint="eastAsia"/>
          <w:sz w:val="24"/>
          <w:szCs w:val="32"/>
        </w:rPr>
        <w:t>《课标》</w:t>
      </w:r>
      <w:r>
        <w:rPr>
          <w:rFonts w:eastAsia="宋体" w:cs="宋体"/>
          <w:sz w:val="24"/>
          <w:szCs w:val="32"/>
        </w:rPr>
        <w:t>，对教材中的单元内容进行研究和梳理。</w:t>
      </w:r>
    </w:p>
    <w:p w14:paraId="50ECBA7F" w14:textId="77777777" w:rsidR="007F57B2" w:rsidRDefault="00000000">
      <w:pPr>
        <w:spacing w:line="360" w:lineRule="auto"/>
        <w:ind w:firstLine="504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以</w:t>
      </w:r>
      <w:r>
        <w:rPr>
          <w:rFonts w:eastAsia="宋体" w:cs="宋体"/>
          <w:sz w:val="24"/>
          <w:szCs w:val="32"/>
        </w:rPr>
        <w:t>牛津</w:t>
      </w:r>
      <w:r>
        <w:rPr>
          <w:rFonts w:eastAsia="宋体" w:cs="宋体"/>
          <w:sz w:val="24"/>
          <w:szCs w:val="32"/>
        </w:rPr>
        <w:t>6BU1 Great Cities in Asia</w:t>
      </w:r>
      <w:r>
        <w:rPr>
          <w:rFonts w:eastAsia="宋体" w:cs="宋体" w:hint="eastAsia"/>
          <w:sz w:val="24"/>
          <w:szCs w:val="32"/>
        </w:rPr>
        <w:t>: Listening and speaking</w:t>
      </w:r>
      <w:r>
        <w:rPr>
          <w:rFonts w:eastAsia="宋体" w:cs="宋体"/>
          <w:sz w:val="24"/>
          <w:szCs w:val="32"/>
        </w:rPr>
        <w:t>为例，本单元的主题为</w:t>
      </w:r>
      <w:r>
        <w:rPr>
          <w:rFonts w:eastAsia="宋体" w:cs="宋体"/>
          <w:sz w:val="24"/>
          <w:szCs w:val="32"/>
        </w:rPr>
        <w:t>“</w:t>
      </w:r>
      <w:r>
        <w:rPr>
          <w:rFonts w:eastAsia="宋体" w:cs="宋体"/>
          <w:sz w:val="24"/>
          <w:szCs w:val="32"/>
        </w:rPr>
        <w:t>人与社会</w:t>
      </w:r>
      <w:r>
        <w:rPr>
          <w:rFonts w:eastAsia="宋体" w:cs="宋体"/>
          <w:sz w:val="24"/>
          <w:szCs w:val="32"/>
        </w:rPr>
        <w:t>”</w:t>
      </w:r>
      <w:r>
        <w:rPr>
          <w:rFonts w:eastAsia="宋体" w:cs="宋体" w:hint="eastAsia"/>
          <w:sz w:val="24"/>
          <w:szCs w:val="32"/>
        </w:rPr>
        <w:t>与“人与自然”</w:t>
      </w:r>
      <w:r>
        <w:rPr>
          <w:rFonts w:eastAsia="宋体" w:cs="宋体"/>
          <w:sz w:val="24"/>
          <w:szCs w:val="32"/>
        </w:rPr>
        <w:t>，隶属于</w:t>
      </w:r>
      <w:r>
        <w:rPr>
          <w:rFonts w:eastAsia="宋体" w:cs="宋体"/>
          <w:sz w:val="24"/>
          <w:szCs w:val="32"/>
        </w:rPr>
        <w:t>“</w:t>
      </w:r>
      <w:r>
        <w:rPr>
          <w:rFonts w:eastAsia="宋体" w:cs="宋体"/>
          <w:sz w:val="24"/>
          <w:szCs w:val="32"/>
        </w:rPr>
        <w:t>历史、社会与文化</w:t>
      </w:r>
      <w:r>
        <w:rPr>
          <w:rFonts w:eastAsia="宋体" w:cs="宋体"/>
          <w:sz w:val="24"/>
          <w:szCs w:val="32"/>
        </w:rPr>
        <w:t>”</w:t>
      </w:r>
      <w:r>
        <w:rPr>
          <w:rFonts w:eastAsia="宋体" w:cs="宋体" w:hint="eastAsia"/>
          <w:sz w:val="24"/>
          <w:szCs w:val="32"/>
        </w:rPr>
        <w:t>以及“自然生态”</w:t>
      </w:r>
      <w:r>
        <w:rPr>
          <w:rFonts w:eastAsia="宋体" w:cs="宋体"/>
          <w:sz w:val="24"/>
          <w:szCs w:val="32"/>
        </w:rPr>
        <w:t>主题群。子主题内容为</w:t>
      </w:r>
      <w:r>
        <w:rPr>
          <w:rFonts w:eastAsia="宋体" w:cs="宋体" w:hint="eastAsia"/>
          <w:sz w:val="24"/>
          <w:szCs w:val="32"/>
        </w:rPr>
        <w:t>“</w:t>
      </w:r>
      <w:r>
        <w:rPr>
          <w:rFonts w:eastAsia="宋体" w:cs="宋体"/>
          <w:sz w:val="24"/>
          <w:szCs w:val="32"/>
        </w:rPr>
        <w:t>中外名胜古迹的相关知识和游览体验</w:t>
      </w:r>
      <w:r>
        <w:rPr>
          <w:rFonts w:eastAsia="宋体" w:cs="宋体" w:hint="eastAsia"/>
          <w:sz w:val="24"/>
          <w:szCs w:val="32"/>
        </w:rPr>
        <w:t>”以及“世界主要国家的名称、地理位置与自然景观”</w:t>
      </w:r>
      <w:r>
        <w:rPr>
          <w:rFonts w:eastAsia="宋体" w:cs="宋体"/>
          <w:sz w:val="24"/>
          <w:szCs w:val="32"/>
        </w:rPr>
        <w:t>。</w:t>
      </w:r>
      <w:r>
        <w:rPr>
          <w:rFonts w:eastAsia="宋体" w:cs="宋体" w:hint="eastAsia"/>
          <w:sz w:val="24"/>
          <w:szCs w:val="32"/>
        </w:rPr>
        <w:t>其中，</w:t>
      </w:r>
      <w:r>
        <w:rPr>
          <w:rFonts w:eastAsia="宋体" w:cs="宋体"/>
          <w:sz w:val="24"/>
          <w:szCs w:val="32"/>
        </w:rPr>
        <w:t>听力语篇是对子主题内容的深入探讨</w:t>
      </w:r>
      <w:r>
        <w:rPr>
          <w:rFonts w:eastAsia="宋体" w:cs="宋体" w:hint="eastAsia"/>
          <w:sz w:val="24"/>
          <w:szCs w:val="32"/>
        </w:rPr>
        <w:t>。为构建语篇与主题的关联，听力语篇的研读围绕</w:t>
      </w:r>
      <w:r>
        <w:rPr>
          <w:rFonts w:eastAsia="宋体" w:cs="宋体" w:hint="eastAsia"/>
          <w:sz w:val="24"/>
          <w:szCs w:val="32"/>
        </w:rPr>
        <w:t>What</w:t>
      </w:r>
      <w:r>
        <w:rPr>
          <w:rFonts w:eastAsia="宋体" w:cs="宋体" w:hint="eastAsia"/>
          <w:sz w:val="24"/>
          <w:szCs w:val="32"/>
        </w:rPr>
        <w:t>（语篇的主题和内容是什么），</w:t>
      </w:r>
      <w:r>
        <w:rPr>
          <w:rFonts w:eastAsia="宋体" w:cs="宋体" w:hint="eastAsia"/>
          <w:sz w:val="24"/>
          <w:szCs w:val="32"/>
        </w:rPr>
        <w:t>Why</w:t>
      </w:r>
      <w:r>
        <w:rPr>
          <w:rFonts w:eastAsia="宋体" w:cs="宋体" w:hint="eastAsia"/>
          <w:sz w:val="24"/>
          <w:szCs w:val="32"/>
        </w:rPr>
        <w:t>（语篇传递的意义是什么）和</w:t>
      </w:r>
      <w:r>
        <w:rPr>
          <w:rFonts w:eastAsia="宋体" w:cs="宋体" w:hint="eastAsia"/>
          <w:sz w:val="24"/>
          <w:szCs w:val="32"/>
        </w:rPr>
        <w:t>How</w:t>
      </w:r>
      <w:r>
        <w:rPr>
          <w:rFonts w:eastAsia="宋体" w:cs="宋体" w:hint="eastAsia"/>
          <w:sz w:val="24"/>
          <w:szCs w:val="32"/>
        </w:rPr>
        <w:t>（语篇具有什么样的文体特征、内容结构和语言特点）三个基本文体进行。</w:t>
      </w:r>
    </w:p>
    <w:p w14:paraId="24BB8822" w14:textId="77777777" w:rsidR="007F57B2" w:rsidRDefault="00000000">
      <w:pPr>
        <w:spacing w:line="360" w:lineRule="auto"/>
        <w:ind w:firstLine="504"/>
        <w:jc w:val="left"/>
        <w:rPr>
          <w:rFonts w:ascii="宋体" w:eastAsia="宋体" w:hAnsi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【</w:t>
      </w:r>
      <w:r>
        <w:rPr>
          <w:rFonts w:eastAsia="宋体" w:cs="宋体" w:hint="eastAsia"/>
          <w:sz w:val="24"/>
          <w:szCs w:val="32"/>
        </w:rPr>
        <w:t>What</w:t>
      </w:r>
      <w:r>
        <w:rPr>
          <w:rFonts w:eastAsia="宋体" w:cs="宋体" w:hint="eastAsia"/>
          <w:sz w:val="24"/>
          <w:szCs w:val="32"/>
        </w:rPr>
        <w:t>】语篇</w:t>
      </w:r>
      <w:r>
        <w:rPr>
          <w:rFonts w:eastAsia="宋体" w:cs="宋体"/>
          <w:sz w:val="24"/>
          <w:szCs w:val="32"/>
        </w:rPr>
        <w:t>的情境发生在参观展览</w:t>
      </w:r>
      <w:r>
        <w:rPr>
          <w:rFonts w:eastAsia="宋体" w:cs="宋体" w:hint="eastAsia"/>
          <w:sz w:val="24"/>
          <w:szCs w:val="32"/>
        </w:rPr>
        <w:t>的过程</w:t>
      </w:r>
      <w:r>
        <w:rPr>
          <w:rFonts w:eastAsia="宋体" w:cs="宋体"/>
          <w:sz w:val="24"/>
          <w:szCs w:val="32"/>
        </w:rPr>
        <w:t>中，</w:t>
      </w:r>
      <w:r>
        <w:rPr>
          <w:rFonts w:eastAsia="宋体" w:cs="宋体" w:hint="eastAsia"/>
          <w:sz w:val="24"/>
          <w:szCs w:val="32"/>
        </w:rPr>
        <w:t>语篇内容主要是三位学生</w:t>
      </w:r>
      <w:r>
        <w:rPr>
          <w:rFonts w:eastAsia="宋体" w:cs="宋体" w:hint="eastAsia"/>
          <w:sz w:val="24"/>
          <w:szCs w:val="32"/>
        </w:rPr>
        <w:t>Kitty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Alice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Peter</w:t>
      </w:r>
      <w:r>
        <w:rPr>
          <w:rFonts w:eastAsia="宋体" w:cs="宋体" w:hint="eastAsia"/>
          <w:sz w:val="24"/>
          <w:szCs w:val="32"/>
        </w:rPr>
        <w:t>和郭老师之间的简单对话，学生</w:t>
      </w:r>
      <w:r>
        <w:rPr>
          <w:rFonts w:eastAsia="宋体" w:cs="宋体"/>
          <w:sz w:val="24"/>
          <w:szCs w:val="32"/>
        </w:rPr>
        <w:t>初步了解一些亚洲大城市的相关地理知识，并向老师提出问题。</w:t>
      </w:r>
      <w:r>
        <w:rPr>
          <w:rFonts w:eastAsia="宋体" w:cs="宋体" w:hint="eastAsia"/>
          <w:sz w:val="24"/>
          <w:szCs w:val="32"/>
        </w:rPr>
        <w:t>对话围绕“</w:t>
      </w:r>
      <w:r>
        <w:rPr>
          <w:rFonts w:eastAsia="宋体" w:cs="宋体" w:hint="eastAsia"/>
          <w:sz w:val="24"/>
          <w:szCs w:val="32"/>
        </w:rPr>
        <w:t>Which city is the capital of ...?</w:t>
      </w:r>
      <w:r>
        <w:rPr>
          <w:rFonts w:eastAsia="宋体" w:cs="宋体" w:hint="eastAsia"/>
          <w:sz w:val="24"/>
          <w:szCs w:val="32"/>
        </w:rPr>
        <w:t>”“</w:t>
      </w:r>
      <w:r>
        <w:rPr>
          <w:rFonts w:eastAsia="宋体" w:cs="宋体" w:hint="eastAsia"/>
          <w:sz w:val="24"/>
          <w:szCs w:val="32"/>
        </w:rPr>
        <w:t>Where is it?</w:t>
      </w:r>
      <w:r>
        <w:rPr>
          <w:rFonts w:eastAsia="宋体" w:cs="宋体" w:hint="eastAsia"/>
          <w:sz w:val="24"/>
          <w:szCs w:val="32"/>
        </w:rPr>
        <w:t>”“</w:t>
      </w:r>
      <w:r>
        <w:rPr>
          <w:rFonts w:eastAsia="宋体" w:cs="宋体" w:hint="eastAsia"/>
          <w:sz w:val="24"/>
          <w:szCs w:val="32"/>
        </w:rPr>
        <w:t>How far is it from Shanghai to ...?</w:t>
      </w:r>
      <w:r>
        <w:rPr>
          <w:rFonts w:eastAsia="宋体" w:cs="宋体" w:hint="eastAsia"/>
          <w:sz w:val="24"/>
          <w:szCs w:val="32"/>
        </w:rPr>
        <w:t>”“</w:t>
      </w:r>
      <w:r>
        <w:rPr>
          <w:rFonts w:eastAsia="宋体" w:cs="宋体" w:hint="eastAsia"/>
          <w:sz w:val="24"/>
          <w:szCs w:val="32"/>
        </w:rPr>
        <w:t>How can we travel to ...?</w:t>
      </w:r>
      <w:r>
        <w:rPr>
          <w:rFonts w:eastAsia="宋体" w:cs="宋体" w:hint="eastAsia"/>
          <w:sz w:val="24"/>
          <w:szCs w:val="32"/>
        </w:rPr>
        <w:t>”和“</w:t>
      </w:r>
      <w:r>
        <w:rPr>
          <w:rFonts w:eastAsia="宋体" w:cs="宋体" w:hint="eastAsia"/>
          <w:sz w:val="24"/>
          <w:szCs w:val="32"/>
        </w:rPr>
        <w:t>How long does it take to travel from Shanghai to ...?</w:t>
      </w:r>
      <w:r>
        <w:rPr>
          <w:rFonts w:eastAsia="宋体" w:cs="宋体" w:hint="eastAsia"/>
          <w:sz w:val="24"/>
          <w:szCs w:val="32"/>
        </w:rPr>
        <w:t>”五个基本文体展开</w:t>
      </w:r>
      <w:r>
        <w:rPr>
          <w:rFonts w:ascii="宋体" w:eastAsia="宋体" w:hAnsi="宋体" w:cs="宋体" w:hint="eastAsia"/>
          <w:sz w:val="24"/>
          <w:szCs w:val="32"/>
        </w:rPr>
        <w:t>。另外，</w:t>
      </w:r>
      <w:r>
        <w:rPr>
          <w:rFonts w:ascii="宋体" w:eastAsia="宋体" w:hAnsi="宋体" w:cs="宋体" w:hint="eastAsia"/>
          <w:sz w:val="24"/>
          <w:szCs w:val="32"/>
        </w:rPr>
        <w:lastRenderedPageBreak/>
        <w:t>还有其他语篇类型：两张地图，一张指南针的图示。</w:t>
      </w:r>
    </w:p>
    <w:p w14:paraId="49624CB4" w14:textId="77777777" w:rsidR="007F57B2" w:rsidRDefault="00000000">
      <w:pPr>
        <w:spacing w:line="360" w:lineRule="auto"/>
        <w:ind w:firstLineChars="200" w:firstLine="480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【</w:t>
      </w:r>
      <w:r>
        <w:rPr>
          <w:rFonts w:eastAsia="宋体" w:cs="宋体" w:hint="eastAsia"/>
          <w:sz w:val="24"/>
          <w:szCs w:val="32"/>
        </w:rPr>
        <w:t>Why</w:t>
      </w:r>
      <w:r>
        <w:rPr>
          <w:rFonts w:eastAsia="宋体" w:cs="宋体" w:hint="eastAsia"/>
          <w:sz w:val="24"/>
          <w:szCs w:val="32"/>
        </w:rPr>
        <w:t>】</w:t>
      </w:r>
      <w:r>
        <w:rPr>
          <w:rFonts w:ascii="宋体" w:eastAsia="宋体" w:hAnsi="宋体" w:cs="宋体" w:hint="eastAsia"/>
          <w:sz w:val="24"/>
          <w:szCs w:val="32"/>
        </w:rPr>
        <w:t>语篇深层含意的提取可结合单元主题，依托对语篇中事件发展的逻辑性分析。本单元的教材内容体现</w:t>
      </w:r>
      <w:r>
        <w:rPr>
          <w:rFonts w:eastAsia="宋体" w:cs="宋体"/>
          <w:sz w:val="24"/>
          <w:szCs w:val="32"/>
        </w:rPr>
        <w:t>“</w:t>
      </w:r>
      <w:r>
        <w:rPr>
          <w:rFonts w:eastAsia="宋体" w:cs="宋体"/>
          <w:sz w:val="24"/>
          <w:szCs w:val="32"/>
        </w:rPr>
        <w:t>初步了解</w:t>
      </w:r>
      <w:r>
        <w:rPr>
          <w:rFonts w:eastAsia="宋体" w:cs="宋体"/>
          <w:sz w:val="24"/>
          <w:szCs w:val="32"/>
        </w:rPr>
        <w:t>-</w:t>
      </w:r>
      <w:r>
        <w:rPr>
          <w:rFonts w:eastAsia="宋体" w:cs="宋体"/>
          <w:sz w:val="24"/>
          <w:szCs w:val="32"/>
        </w:rPr>
        <w:t>深入了解</w:t>
      </w:r>
      <w:r>
        <w:rPr>
          <w:rFonts w:eastAsia="宋体" w:cs="宋体"/>
          <w:sz w:val="24"/>
          <w:szCs w:val="32"/>
        </w:rPr>
        <w:t>-</w:t>
      </w:r>
      <w:r>
        <w:rPr>
          <w:rFonts w:eastAsia="宋体" w:cs="宋体"/>
          <w:sz w:val="24"/>
          <w:szCs w:val="32"/>
        </w:rPr>
        <w:t>提出问题</w:t>
      </w:r>
      <w:r>
        <w:rPr>
          <w:rFonts w:eastAsia="宋体" w:cs="宋体"/>
          <w:sz w:val="24"/>
          <w:szCs w:val="32"/>
        </w:rPr>
        <w:t>”</w:t>
      </w:r>
      <w:r>
        <w:rPr>
          <w:rFonts w:eastAsia="宋体" w:cs="宋体"/>
          <w:sz w:val="24"/>
          <w:szCs w:val="32"/>
        </w:rPr>
        <w:t>的思维过程，学生们将要运用所学得的与</w:t>
      </w:r>
      <w:r>
        <w:rPr>
          <w:rFonts w:eastAsia="宋体" w:cs="宋体"/>
          <w:sz w:val="24"/>
          <w:szCs w:val="32"/>
        </w:rPr>
        <w:t>“</w:t>
      </w:r>
      <w:r>
        <w:rPr>
          <w:rFonts w:eastAsia="宋体" w:cs="宋体"/>
          <w:sz w:val="24"/>
          <w:szCs w:val="32"/>
        </w:rPr>
        <w:t>城市</w:t>
      </w:r>
      <w:r>
        <w:rPr>
          <w:rFonts w:eastAsia="宋体" w:cs="宋体"/>
          <w:sz w:val="24"/>
          <w:szCs w:val="32"/>
        </w:rPr>
        <w:t>”</w:t>
      </w:r>
      <w:r>
        <w:rPr>
          <w:rFonts w:eastAsia="宋体" w:cs="宋体"/>
          <w:sz w:val="24"/>
          <w:szCs w:val="32"/>
        </w:rPr>
        <w:t>有关的语言知识进行简单的听说交际和书面表达，同时提升对不同国家、城市人文地理知识的学习和探究兴趣</w:t>
      </w:r>
      <w:r>
        <w:rPr>
          <w:rFonts w:eastAsia="宋体" w:cs="宋体" w:hint="eastAsia"/>
          <w:sz w:val="24"/>
          <w:szCs w:val="32"/>
        </w:rPr>
        <w:t>。在听说课的对话语篇中，三位</w:t>
      </w:r>
      <w:r>
        <w:rPr>
          <w:rFonts w:eastAsia="宋体" w:cs="宋体"/>
          <w:sz w:val="24"/>
          <w:szCs w:val="32"/>
        </w:rPr>
        <w:t>学生</w:t>
      </w:r>
      <w:r>
        <w:rPr>
          <w:rFonts w:eastAsia="宋体" w:cs="宋体" w:hint="eastAsia"/>
          <w:sz w:val="24"/>
          <w:szCs w:val="32"/>
        </w:rPr>
        <w:t>为了得到更多的有关城市的地理知识，不断向郭老师提问，</w:t>
      </w:r>
      <w:r>
        <w:rPr>
          <w:rFonts w:ascii="宋体" w:eastAsia="宋体" w:hAnsi="宋体" w:cs="宋体" w:hint="eastAsia"/>
          <w:sz w:val="24"/>
          <w:szCs w:val="32"/>
        </w:rPr>
        <w:t>可推测语篇的深层含意为引导学生有逻辑地提出问题，解决心中的疑问，满足探究的好奇心。另外，两张地图之间也有异同，相同之处在于都是亚洲地图、且标注出了上海及多个国家的首都，不同之处在于第二张多了城市之间的连线，不同连线对应其他三幅图片呈现的不同的交通方式，突显单元主题的意义，即</w:t>
      </w:r>
      <w:r>
        <w:rPr>
          <w:rFonts w:eastAsia="宋体" w:cs="宋体" w:hint="eastAsia"/>
          <w:sz w:val="24"/>
          <w:szCs w:val="32"/>
        </w:rPr>
        <w:t>提升对不同国家、城市地理知识的学习和探究兴趣。</w:t>
      </w:r>
    </w:p>
    <w:p w14:paraId="5B2572C0" w14:textId="77777777" w:rsidR="007F57B2" w:rsidRDefault="00000000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【</w:t>
      </w:r>
      <w:r>
        <w:rPr>
          <w:rFonts w:eastAsia="宋体" w:cs="宋体" w:hint="eastAsia"/>
          <w:sz w:val="24"/>
          <w:szCs w:val="32"/>
        </w:rPr>
        <w:t>How</w:t>
      </w:r>
      <w:r>
        <w:rPr>
          <w:rFonts w:eastAsia="宋体" w:cs="宋体" w:hint="eastAsia"/>
          <w:sz w:val="24"/>
          <w:szCs w:val="32"/>
        </w:rPr>
        <w:t>】</w:t>
      </w:r>
      <w:r>
        <w:rPr>
          <w:rFonts w:ascii="宋体" w:eastAsia="宋体" w:hAnsi="宋体" w:cs="宋体" w:hint="eastAsia"/>
          <w:sz w:val="24"/>
          <w:szCs w:val="32"/>
        </w:rPr>
        <w:t>听力文本由多个话轮组成，三位学生对郭老师的提问是有逻辑、有关联的。对话的场合是在一次科普展览中，三位学生的语言表达方式直截了当，这也传递出学生们的对科普知识的好奇心和求知的欲望。</w:t>
      </w:r>
    </w:p>
    <w:p w14:paraId="46B01607" w14:textId="77777777" w:rsidR="007F57B2" w:rsidRDefault="00000000">
      <w:pPr>
        <w:numPr>
          <w:ilvl w:val="0"/>
          <w:numId w:val="3"/>
        </w:num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t>分析听说要求，</w:t>
      </w:r>
      <w:r>
        <w:rPr>
          <w:rFonts w:ascii="宋体" w:eastAsia="宋体" w:hAnsi="宋体" w:cs="宋体" w:hint="eastAsia"/>
          <w:b/>
          <w:bCs/>
          <w:color w:val="231F20"/>
          <w:spacing w:val="6"/>
          <w:sz w:val="24"/>
        </w:rPr>
        <w:t>设定与主题相关的教学目标</w:t>
      </w:r>
    </w:p>
    <w:p w14:paraId="6C49E20F" w14:textId="77777777" w:rsidR="007F57B2" w:rsidRDefault="00000000">
      <w:pPr>
        <w:spacing w:afterLines="50" w:after="156" w:line="360" w:lineRule="auto"/>
        <w:ind w:firstLineChars="200" w:firstLine="480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分课时</w:t>
      </w:r>
      <w:r>
        <w:rPr>
          <w:rFonts w:eastAsia="宋体" w:cs="宋体"/>
          <w:sz w:val="24"/>
          <w:szCs w:val="32"/>
        </w:rPr>
        <w:t>教学目标的设定，要</w:t>
      </w:r>
      <w:r>
        <w:rPr>
          <w:rFonts w:eastAsia="宋体" w:cs="宋体" w:hint="eastAsia"/>
          <w:sz w:val="24"/>
          <w:szCs w:val="32"/>
        </w:rPr>
        <w:t>以单元教学目标为基础、</w:t>
      </w:r>
      <w:r>
        <w:rPr>
          <w:rFonts w:eastAsia="宋体" w:cs="宋体"/>
          <w:sz w:val="24"/>
          <w:szCs w:val="32"/>
        </w:rPr>
        <w:t>契合单元主题内容，并结合语言能力、思维品质、文化品格和学习能力四个方面，注重学生核心素养的培养。由此，</w:t>
      </w:r>
      <w:r>
        <w:rPr>
          <w:rFonts w:eastAsia="宋体" w:cs="宋体" w:hint="eastAsia"/>
          <w:sz w:val="24"/>
          <w:szCs w:val="32"/>
        </w:rPr>
        <w:t>教师首先</w:t>
      </w:r>
      <w:r>
        <w:rPr>
          <w:rFonts w:eastAsia="宋体" w:cs="宋体"/>
          <w:sz w:val="24"/>
          <w:szCs w:val="32"/>
        </w:rPr>
        <w:t>为牛津</w:t>
      </w:r>
      <w:r>
        <w:rPr>
          <w:rFonts w:eastAsia="宋体" w:cs="宋体"/>
          <w:sz w:val="24"/>
          <w:szCs w:val="32"/>
        </w:rPr>
        <w:t>6BU1</w:t>
      </w:r>
      <w:r>
        <w:rPr>
          <w:rFonts w:eastAsia="宋体" w:cs="宋体"/>
          <w:sz w:val="24"/>
          <w:szCs w:val="32"/>
        </w:rPr>
        <w:t>设立以下单元教学目标：</w:t>
      </w:r>
    </w:p>
    <w:tbl>
      <w:tblPr>
        <w:tblStyle w:val="a3"/>
        <w:tblW w:w="8592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5448"/>
        <w:gridCol w:w="3144"/>
      </w:tblGrid>
      <w:tr w:rsidR="007F57B2" w14:paraId="1C966B1A" w14:textId="77777777">
        <w:tc>
          <w:tcPr>
            <w:tcW w:w="5448" w:type="dxa"/>
            <w:shd w:val="clear" w:color="auto" w:fill="E7E6E6" w:themeFill="background2"/>
            <w:vAlign w:val="center"/>
          </w:tcPr>
          <w:p w14:paraId="69723948" w14:textId="77777777" w:rsidR="007F57B2" w:rsidRDefault="00000000">
            <w:pPr>
              <w:spacing w:line="300" w:lineRule="auto"/>
              <w:jc w:val="center"/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单元教学目标</w:t>
            </w:r>
          </w:p>
        </w:tc>
        <w:tc>
          <w:tcPr>
            <w:tcW w:w="3144" w:type="dxa"/>
            <w:shd w:val="clear" w:color="auto" w:fill="E7E6E6" w:themeFill="background2"/>
            <w:vAlign w:val="center"/>
          </w:tcPr>
          <w:p w14:paraId="5E0C6548" w14:textId="77777777" w:rsidR="007F57B2" w:rsidRDefault="00000000">
            <w:pPr>
              <w:spacing w:line="300" w:lineRule="auto"/>
              <w:jc w:val="center"/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语篇</w:t>
            </w:r>
          </w:p>
        </w:tc>
      </w:tr>
      <w:tr w:rsidR="007F57B2" w14:paraId="4CF4F2B6" w14:textId="77777777">
        <w:tc>
          <w:tcPr>
            <w:tcW w:w="5448" w:type="dxa"/>
            <w:vAlign w:val="center"/>
          </w:tcPr>
          <w:p w14:paraId="51978628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本单元学习后，学生能够：</w:t>
            </w:r>
          </w:p>
          <w:p w14:paraId="3D0291D6" w14:textId="77777777" w:rsidR="007F57B2" w:rsidRDefault="00000000">
            <w:pPr>
              <w:numPr>
                <w:ilvl w:val="0"/>
                <w:numId w:val="4"/>
              </w:num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理解与</w:t>
            </w:r>
            <w:r>
              <w:rPr>
                <w:rFonts w:eastAsia="宋体" w:cs="宋体"/>
                <w:sz w:val="24"/>
                <w:szCs w:val="32"/>
              </w:rPr>
              <w:t>“</w:t>
            </w:r>
            <w:r>
              <w:rPr>
                <w:rFonts w:eastAsia="宋体" w:cs="宋体"/>
                <w:sz w:val="24"/>
                <w:szCs w:val="32"/>
              </w:rPr>
              <w:t>城市</w:t>
            </w:r>
            <w:r>
              <w:rPr>
                <w:rFonts w:eastAsia="宋体" w:cs="宋体"/>
                <w:sz w:val="24"/>
                <w:szCs w:val="32"/>
              </w:rPr>
              <w:t>”</w:t>
            </w:r>
            <w:r>
              <w:rPr>
                <w:rFonts w:eastAsia="宋体" w:cs="宋体"/>
                <w:sz w:val="24"/>
                <w:szCs w:val="32"/>
              </w:rPr>
              <w:t>主题相关核心词汇、短语和句型。</w:t>
            </w:r>
          </w:p>
        </w:tc>
        <w:tc>
          <w:tcPr>
            <w:tcW w:w="3144" w:type="dxa"/>
            <w:vAlign w:val="center"/>
          </w:tcPr>
          <w:p w14:paraId="26A18866" w14:textId="77777777" w:rsidR="007F57B2" w:rsidRDefault="00000000">
            <w:pPr>
              <w:rPr>
                <w:rFonts w:eastAsia="宋体" w:cs="宋体"/>
                <w:b/>
                <w:bCs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>Listening and speaking</w:t>
            </w:r>
            <w:r>
              <w:rPr>
                <w:rFonts w:eastAsia="宋体" w:cs="宋体"/>
                <w:b/>
                <w:bCs/>
                <w:sz w:val="24"/>
                <w:szCs w:val="32"/>
              </w:rPr>
              <w:t>：</w:t>
            </w:r>
          </w:p>
          <w:p w14:paraId="1DFA79BD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Travelling to different cities</w:t>
            </w:r>
          </w:p>
          <w:p w14:paraId="2D1D027B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>Reading:</w:t>
            </w:r>
            <w:r>
              <w:rPr>
                <w:rFonts w:eastAsia="宋体" w:cs="宋体"/>
                <w:sz w:val="24"/>
                <w:szCs w:val="32"/>
              </w:rPr>
              <w:t xml:space="preserve"> Great cities in Asia</w:t>
            </w:r>
          </w:p>
        </w:tc>
      </w:tr>
      <w:tr w:rsidR="007F57B2" w14:paraId="359384FB" w14:textId="77777777">
        <w:tc>
          <w:tcPr>
            <w:tcW w:w="5448" w:type="dxa"/>
            <w:vAlign w:val="center"/>
          </w:tcPr>
          <w:p w14:paraId="6C101BA3" w14:textId="77777777" w:rsidR="007F57B2" w:rsidRDefault="00000000">
            <w:pPr>
              <w:numPr>
                <w:ilvl w:val="0"/>
                <w:numId w:val="4"/>
              </w:num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借助地图、图表等信息，理解方位副词、表示方位的短语以及特殊疑问词的意思和用法。</w:t>
            </w:r>
          </w:p>
        </w:tc>
        <w:tc>
          <w:tcPr>
            <w:tcW w:w="3144" w:type="dxa"/>
            <w:vAlign w:val="center"/>
          </w:tcPr>
          <w:p w14:paraId="41012F28" w14:textId="77777777" w:rsidR="007F57B2" w:rsidRDefault="00000000">
            <w:pPr>
              <w:rPr>
                <w:rFonts w:eastAsia="宋体" w:cs="宋体"/>
                <w:b/>
                <w:bCs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>Listening and speaking</w:t>
            </w:r>
            <w:r>
              <w:rPr>
                <w:rFonts w:eastAsia="宋体" w:cs="宋体"/>
                <w:b/>
                <w:bCs/>
                <w:sz w:val="24"/>
                <w:szCs w:val="32"/>
              </w:rPr>
              <w:t>：</w:t>
            </w:r>
          </w:p>
          <w:p w14:paraId="657ADD95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Travelling to different cities</w:t>
            </w:r>
          </w:p>
        </w:tc>
      </w:tr>
      <w:tr w:rsidR="007F57B2" w14:paraId="2E26E45D" w14:textId="77777777">
        <w:tc>
          <w:tcPr>
            <w:tcW w:w="5448" w:type="dxa"/>
            <w:vAlign w:val="center"/>
          </w:tcPr>
          <w:p w14:paraId="77616194" w14:textId="77777777" w:rsidR="007F57B2" w:rsidRDefault="00000000">
            <w:pPr>
              <w:numPr>
                <w:ilvl w:val="0"/>
                <w:numId w:val="4"/>
              </w:num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能在读，看的过程中，围绕与</w:t>
            </w:r>
            <w:r>
              <w:rPr>
                <w:rFonts w:eastAsia="宋体" w:cs="宋体"/>
                <w:sz w:val="24"/>
                <w:szCs w:val="32"/>
              </w:rPr>
              <w:t>“</w:t>
            </w:r>
            <w:r>
              <w:rPr>
                <w:rFonts w:eastAsia="宋体" w:cs="宋体"/>
                <w:sz w:val="24"/>
                <w:szCs w:val="32"/>
              </w:rPr>
              <w:t>城市</w:t>
            </w:r>
            <w:r>
              <w:rPr>
                <w:rFonts w:eastAsia="宋体" w:cs="宋体"/>
                <w:sz w:val="24"/>
                <w:szCs w:val="32"/>
              </w:rPr>
              <w:t>”</w:t>
            </w:r>
            <w:r>
              <w:rPr>
                <w:rFonts w:eastAsia="宋体" w:cs="宋体"/>
                <w:sz w:val="24"/>
                <w:szCs w:val="32"/>
              </w:rPr>
              <w:t>有关的语篇内容，理解说明文语篇平行文本信息组织方式和结构特征。</w:t>
            </w:r>
          </w:p>
        </w:tc>
        <w:tc>
          <w:tcPr>
            <w:tcW w:w="3144" w:type="dxa"/>
            <w:vAlign w:val="center"/>
          </w:tcPr>
          <w:p w14:paraId="6DE96725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 xml:space="preserve">Reading: </w:t>
            </w:r>
            <w:r>
              <w:rPr>
                <w:rFonts w:eastAsia="宋体" w:cs="宋体"/>
                <w:sz w:val="24"/>
                <w:szCs w:val="32"/>
              </w:rPr>
              <w:t>Great cities in Asia</w:t>
            </w:r>
          </w:p>
        </w:tc>
      </w:tr>
      <w:tr w:rsidR="007F57B2" w14:paraId="42E169E7" w14:textId="77777777">
        <w:tc>
          <w:tcPr>
            <w:tcW w:w="5448" w:type="dxa"/>
            <w:vAlign w:val="center"/>
          </w:tcPr>
          <w:p w14:paraId="2513893F" w14:textId="77777777" w:rsidR="007F57B2" w:rsidRDefault="00000000">
            <w:pPr>
              <w:numPr>
                <w:ilvl w:val="0"/>
                <w:numId w:val="4"/>
              </w:num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围绕</w:t>
            </w:r>
            <w:r>
              <w:rPr>
                <w:rFonts w:eastAsia="宋体" w:cs="宋体"/>
                <w:sz w:val="24"/>
                <w:szCs w:val="32"/>
              </w:rPr>
              <w:t>“</w:t>
            </w:r>
            <w:r>
              <w:rPr>
                <w:rFonts w:eastAsia="宋体" w:cs="宋体"/>
                <w:sz w:val="24"/>
                <w:szCs w:val="32"/>
              </w:rPr>
              <w:t>城市</w:t>
            </w:r>
            <w:r>
              <w:rPr>
                <w:rFonts w:eastAsia="宋体" w:cs="宋体"/>
                <w:sz w:val="24"/>
                <w:szCs w:val="32"/>
              </w:rPr>
              <w:t>“</w:t>
            </w:r>
            <w:r>
              <w:rPr>
                <w:rFonts w:eastAsia="宋体" w:cs="宋体"/>
                <w:sz w:val="24"/>
                <w:szCs w:val="32"/>
              </w:rPr>
              <w:t>相关主题，运用本单元所学语言进行简单的听说交际和书面表达。</w:t>
            </w:r>
          </w:p>
        </w:tc>
        <w:tc>
          <w:tcPr>
            <w:tcW w:w="3144" w:type="dxa"/>
            <w:vAlign w:val="center"/>
          </w:tcPr>
          <w:p w14:paraId="7984F7F8" w14:textId="77777777" w:rsidR="007F57B2" w:rsidRDefault="00000000">
            <w:pPr>
              <w:rPr>
                <w:rFonts w:eastAsia="宋体" w:cs="宋体"/>
                <w:b/>
                <w:bCs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>Listening and speaking</w:t>
            </w:r>
            <w:r>
              <w:rPr>
                <w:rFonts w:eastAsia="宋体" w:cs="宋体"/>
                <w:b/>
                <w:bCs/>
                <w:sz w:val="24"/>
                <w:szCs w:val="32"/>
              </w:rPr>
              <w:t>：</w:t>
            </w:r>
          </w:p>
          <w:p w14:paraId="7D29ED3C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Travelling to different cities</w:t>
            </w:r>
          </w:p>
          <w:p w14:paraId="4C7F18A6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>Writing:</w:t>
            </w:r>
            <w:r>
              <w:rPr>
                <w:rFonts w:eastAsia="宋体" w:cs="宋体"/>
                <w:sz w:val="24"/>
                <w:szCs w:val="32"/>
              </w:rPr>
              <w:t xml:space="preserve"> Quiz cards</w:t>
            </w:r>
          </w:p>
        </w:tc>
      </w:tr>
      <w:tr w:rsidR="007F57B2" w14:paraId="2B75E805" w14:textId="77777777">
        <w:tc>
          <w:tcPr>
            <w:tcW w:w="5448" w:type="dxa"/>
            <w:vAlign w:val="center"/>
          </w:tcPr>
          <w:p w14:paraId="5CA89556" w14:textId="77777777" w:rsidR="007F57B2" w:rsidRDefault="00000000">
            <w:pPr>
              <w:numPr>
                <w:ilvl w:val="0"/>
                <w:numId w:val="4"/>
              </w:num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sz w:val="24"/>
                <w:szCs w:val="32"/>
              </w:rPr>
              <w:t>通过本单元的学习，激发对国家、城市人文地理知识的学习或探究的兴趣。</w:t>
            </w:r>
          </w:p>
        </w:tc>
        <w:tc>
          <w:tcPr>
            <w:tcW w:w="3144" w:type="dxa"/>
            <w:vAlign w:val="center"/>
          </w:tcPr>
          <w:p w14:paraId="4A75FCF4" w14:textId="77777777" w:rsidR="007F57B2" w:rsidRDefault="00000000">
            <w:pPr>
              <w:rPr>
                <w:rFonts w:eastAsia="宋体" w:cs="宋体"/>
                <w:sz w:val="24"/>
                <w:szCs w:val="32"/>
              </w:rPr>
            </w:pPr>
            <w:r>
              <w:rPr>
                <w:rFonts w:eastAsia="宋体" w:cs="宋体"/>
                <w:b/>
                <w:bCs/>
                <w:sz w:val="24"/>
                <w:szCs w:val="32"/>
              </w:rPr>
              <w:t>Writing:</w:t>
            </w:r>
            <w:r>
              <w:rPr>
                <w:rFonts w:eastAsia="宋体" w:cs="宋体"/>
                <w:sz w:val="24"/>
                <w:szCs w:val="32"/>
              </w:rPr>
              <w:t xml:space="preserve"> Quiz cards</w:t>
            </w:r>
          </w:p>
        </w:tc>
      </w:tr>
    </w:tbl>
    <w:p w14:paraId="6552D750" w14:textId="5010E9FE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/>
          <w:sz w:val="24"/>
          <w:szCs w:val="32"/>
        </w:rPr>
        <w:t>在确立了单元教学目标后，</w:t>
      </w:r>
      <w:r>
        <w:rPr>
          <w:rFonts w:eastAsia="宋体" w:cs="宋体" w:hint="eastAsia"/>
          <w:sz w:val="24"/>
          <w:szCs w:val="32"/>
        </w:rPr>
        <w:t>既考虑到这是本学期的第一单元第一课，又</w:t>
      </w:r>
      <w:r>
        <w:rPr>
          <w:rFonts w:eastAsia="宋体" w:cs="宋体"/>
          <w:sz w:val="24"/>
          <w:szCs w:val="32"/>
        </w:rPr>
        <w:t>结合学生的实际学情，教师将本单元</w:t>
      </w:r>
      <w:r>
        <w:rPr>
          <w:rFonts w:eastAsia="宋体" w:cs="宋体"/>
          <w:sz w:val="24"/>
          <w:szCs w:val="32"/>
        </w:rPr>
        <w:t>Listening and speaking</w:t>
      </w:r>
      <w:r>
        <w:rPr>
          <w:rFonts w:eastAsia="宋体" w:cs="宋体" w:hint="eastAsia"/>
          <w:sz w:val="24"/>
          <w:szCs w:val="32"/>
        </w:rPr>
        <w:t>分为两个课时，</w:t>
      </w:r>
      <w:r>
        <w:rPr>
          <w:rFonts w:eastAsia="宋体" w:cs="宋体"/>
          <w:sz w:val="24"/>
          <w:szCs w:val="32"/>
        </w:rPr>
        <w:t>希望达到</w:t>
      </w:r>
      <w:r>
        <w:rPr>
          <w:rFonts w:eastAsia="宋体" w:cs="宋体"/>
          <w:sz w:val="24"/>
          <w:szCs w:val="32"/>
        </w:rPr>
        <w:lastRenderedPageBreak/>
        <w:t>更扎实的教学效果。</w:t>
      </w:r>
      <w:r>
        <w:rPr>
          <w:rFonts w:eastAsia="宋体" w:cs="宋体" w:hint="eastAsia"/>
          <w:sz w:val="24"/>
          <w:szCs w:val="32"/>
        </w:rPr>
        <w:t>结合《课</w:t>
      </w:r>
      <w:r w:rsidR="008C3E24">
        <w:rPr>
          <w:rFonts w:eastAsia="宋体" w:cs="宋体" w:hint="eastAsia"/>
          <w:sz w:val="24"/>
          <w:szCs w:val="32"/>
        </w:rPr>
        <w:t>标</w:t>
      </w:r>
      <w:r>
        <w:rPr>
          <w:rFonts w:eastAsia="宋体" w:cs="宋体" w:hint="eastAsia"/>
          <w:sz w:val="24"/>
          <w:szCs w:val="32"/>
        </w:rPr>
        <w:t>》对六年级学段的二级</w:t>
      </w:r>
      <w:r>
        <w:rPr>
          <w:rFonts w:eastAsia="宋体" w:cs="宋体" w:hint="eastAsia"/>
          <w:sz w:val="24"/>
          <w:szCs w:val="32"/>
        </w:rPr>
        <w:t>+</w:t>
      </w:r>
      <w:r>
        <w:rPr>
          <w:rFonts w:eastAsia="宋体" w:cs="宋体" w:hint="eastAsia"/>
          <w:sz w:val="24"/>
          <w:szCs w:val="32"/>
        </w:rPr>
        <w:t>要求，分别制定了</w:t>
      </w:r>
      <w:r>
        <w:rPr>
          <w:rFonts w:eastAsia="宋体" w:cs="宋体" w:hint="eastAsia"/>
          <w:sz w:val="24"/>
          <w:szCs w:val="32"/>
        </w:rPr>
        <w:t>2</w:t>
      </w:r>
      <w:r>
        <w:rPr>
          <w:rFonts w:eastAsia="宋体" w:cs="宋体" w:hint="eastAsia"/>
          <w:sz w:val="24"/>
          <w:szCs w:val="32"/>
        </w:rPr>
        <w:t>课时的</w:t>
      </w:r>
      <w:r>
        <w:rPr>
          <w:rFonts w:eastAsia="宋体" w:cs="宋体"/>
          <w:sz w:val="24"/>
          <w:szCs w:val="32"/>
        </w:rPr>
        <w:t>Listening and speaking</w:t>
      </w:r>
      <w:r>
        <w:rPr>
          <w:rFonts w:eastAsia="宋体" w:cs="宋体" w:hint="eastAsia"/>
          <w:sz w:val="24"/>
          <w:szCs w:val="32"/>
        </w:rPr>
        <w:t>教学目标：</w:t>
      </w:r>
    </w:p>
    <w:p w14:paraId="361B0D8D" w14:textId="77777777" w:rsidR="007F57B2" w:rsidRDefault="00000000">
      <w:pPr>
        <w:spacing w:beforeLines="50" w:before="156" w:line="30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通过第</w:t>
      </w:r>
      <w:r>
        <w:rPr>
          <w:rFonts w:eastAsia="宋体" w:cs="宋体" w:hint="eastAsia"/>
          <w:sz w:val="24"/>
          <w:szCs w:val="32"/>
        </w:rPr>
        <w:t>1</w:t>
      </w:r>
      <w:r>
        <w:rPr>
          <w:rFonts w:eastAsia="宋体" w:cs="宋体" w:hint="eastAsia"/>
          <w:sz w:val="24"/>
          <w:szCs w:val="32"/>
        </w:rPr>
        <w:t>课时学习，学生能够：</w:t>
      </w:r>
    </w:p>
    <w:p w14:paraId="46E3ACDE" w14:textId="77777777" w:rsidR="007F57B2" w:rsidRDefault="00000000">
      <w:pPr>
        <w:numPr>
          <w:ilvl w:val="0"/>
          <w:numId w:val="5"/>
        </w:numPr>
        <w:spacing w:line="300" w:lineRule="auto"/>
        <w:rPr>
          <w:rFonts w:eastAsia="宋体" w:cs="宋体"/>
        </w:rPr>
      </w:pPr>
      <w:r>
        <w:rPr>
          <w:rFonts w:eastAsia="宋体" w:cs="宋体" w:hint="eastAsia"/>
          <w:sz w:val="24"/>
          <w:szCs w:val="32"/>
        </w:rPr>
        <w:t>通过听说活动，掌握与主题相关的核心词汇</w:t>
      </w:r>
      <w:r>
        <w:rPr>
          <w:rFonts w:eastAsia="宋体" w:cs="宋体" w:hint="eastAsia"/>
          <w:sz w:val="24"/>
          <w:szCs w:val="32"/>
        </w:rPr>
        <w:t>Asia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capital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exhibition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north-east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north-west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south-east</w:t>
      </w:r>
      <w:r>
        <w:rPr>
          <w:rFonts w:eastAsia="宋体" w:cs="宋体" w:hint="eastAsia"/>
          <w:sz w:val="24"/>
          <w:szCs w:val="32"/>
        </w:rPr>
        <w:t>、</w:t>
      </w:r>
      <w:r>
        <w:rPr>
          <w:rFonts w:eastAsia="宋体" w:cs="宋体" w:hint="eastAsia"/>
          <w:sz w:val="24"/>
          <w:szCs w:val="32"/>
        </w:rPr>
        <w:t>south-west</w:t>
      </w:r>
      <w:r>
        <w:rPr>
          <w:rFonts w:eastAsia="宋体" w:cs="宋体" w:hint="eastAsia"/>
          <w:sz w:val="24"/>
          <w:szCs w:val="32"/>
        </w:rPr>
        <w:t>及特殊疑问词的含义和用法；（学习理解）</w:t>
      </w:r>
    </w:p>
    <w:p w14:paraId="276BA7E7" w14:textId="77777777" w:rsidR="007F57B2" w:rsidRDefault="00000000">
      <w:pPr>
        <w:numPr>
          <w:ilvl w:val="0"/>
          <w:numId w:val="5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借助地图、图表等信息，在听的活动中理解方位副词、表示方位的短语的意思和用法；（学习理解）</w:t>
      </w:r>
    </w:p>
    <w:p w14:paraId="681507EE" w14:textId="77777777" w:rsidR="007F57B2" w:rsidRDefault="00000000">
      <w:pPr>
        <w:numPr>
          <w:ilvl w:val="0"/>
          <w:numId w:val="5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围绕某个国家的首都城市，准确使用表示方位的短语和特殊疑问句进行简单的听说交际。（应用实践）</w:t>
      </w:r>
    </w:p>
    <w:p w14:paraId="09DE2C73" w14:textId="77777777" w:rsidR="007F57B2" w:rsidRDefault="00000000">
      <w:pPr>
        <w:numPr>
          <w:ilvl w:val="0"/>
          <w:numId w:val="6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教学重点：</w:t>
      </w:r>
    </w:p>
    <w:p w14:paraId="2B5BFC57" w14:textId="77777777" w:rsidR="007F57B2" w:rsidRDefault="00000000">
      <w:pPr>
        <w:spacing w:line="30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指导学生准确使用表示方位的短语进行简单的听说交际。</w:t>
      </w:r>
    </w:p>
    <w:p w14:paraId="02EC50CE" w14:textId="77777777" w:rsidR="007F57B2" w:rsidRDefault="00000000">
      <w:pPr>
        <w:numPr>
          <w:ilvl w:val="0"/>
          <w:numId w:val="6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学习难点：</w:t>
      </w:r>
    </w:p>
    <w:p w14:paraId="3EE48EFB" w14:textId="77777777" w:rsidR="007F57B2" w:rsidRDefault="00000000">
      <w:pPr>
        <w:spacing w:line="30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注意在表达方位时中英文的差别，如汉语说“东北”，英语为</w:t>
      </w:r>
      <w:r>
        <w:rPr>
          <w:rFonts w:eastAsia="宋体" w:cs="宋体" w:hint="eastAsia"/>
          <w:sz w:val="24"/>
          <w:szCs w:val="32"/>
        </w:rPr>
        <w:t>north-east</w:t>
      </w:r>
      <w:r>
        <w:rPr>
          <w:rFonts w:eastAsia="宋体" w:cs="宋体" w:hint="eastAsia"/>
          <w:sz w:val="24"/>
          <w:szCs w:val="32"/>
        </w:rPr>
        <w:t>。</w:t>
      </w:r>
    </w:p>
    <w:p w14:paraId="614E0A1A" w14:textId="77777777" w:rsidR="007F57B2" w:rsidRDefault="00000000">
      <w:pPr>
        <w:spacing w:beforeLines="50" w:before="156" w:line="30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通过第</w:t>
      </w:r>
      <w:r>
        <w:rPr>
          <w:rFonts w:eastAsia="宋体" w:cs="宋体" w:hint="eastAsia"/>
          <w:sz w:val="24"/>
          <w:szCs w:val="32"/>
        </w:rPr>
        <w:t>2</w:t>
      </w:r>
      <w:r>
        <w:rPr>
          <w:rFonts w:eastAsia="宋体" w:cs="宋体" w:hint="eastAsia"/>
          <w:sz w:val="24"/>
          <w:szCs w:val="32"/>
        </w:rPr>
        <w:t>课时学习，学生能够：</w:t>
      </w:r>
    </w:p>
    <w:p w14:paraId="09E66CE7" w14:textId="77777777" w:rsidR="007F57B2" w:rsidRDefault="00000000">
      <w:pPr>
        <w:numPr>
          <w:ilvl w:val="0"/>
          <w:numId w:val="7"/>
        </w:numPr>
        <w:spacing w:line="300" w:lineRule="auto"/>
        <w:rPr>
          <w:rFonts w:eastAsia="宋体" w:cs="宋体"/>
        </w:rPr>
      </w:pPr>
      <w:r>
        <w:rPr>
          <w:rFonts w:eastAsia="宋体" w:cs="宋体" w:hint="eastAsia"/>
          <w:sz w:val="24"/>
          <w:szCs w:val="32"/>
        </w:rPr>
        <w:t>通过听说活动，掌握与主题相关的核心词汇</w:t>
      </w:r>
      <w:r>
        <w:rPr>
          <w:rFonts w:eastAsia="宋体" w:cs="宋体" w:hint="eastAsia"/>
          <w:sz w:val="24"/>
          <w:szCs w:val="32"/>
        </w:rPr>
        <w:t>kilometre</w:t>
      </w:r>
      <w:r>
        <w:rPr>
          <w:rFonts w:eastAsia="宋体" w:cs="宋体" w:hint="eastAsia"/>
          <w:sz w:val="24"/>
          <w:szCs w:val="32"/>
        </w:rPr>
        <w:t>，短语</w:t>
      </w:r>
      <w:r>
        <w:rPr>
          <w:rFonts w:eastAsia="宋体" w:cs="宋体" w:hint="eastAsia"/>
          <w:sz w:val="24"/>
          <w:szCs w:val="32"/>
        </w:rPr>
        <w:t>from</w:t>
      </w:r>
      <w:r>
        <w:rPr>
          <w:rFonts w:eastAsia="宋体" w:cs="宋体" w:hint="eastAsia"/>
          <w:sz w:val="24"/>
          <w:szCs w:val="32"/>
        </w:rPr>
        <w:t>…</w:t>
      </w:r>
      <w:r>
        <w:rPr>
          <w:rFonts w:eastAsia="宋体" w:cs="宋体" w:hint="eastAsia"/>
          <w:sz w:val="24"/>
          <w:szCs w:val="32"/>
        </w:rPr>
        <w:t>to</w:t>
      </w:r>
      <w:r>
        <w:rPr>
          <w:rFonts w:eastAsia="宋体" w:cs="宋体" w:hint="eastAsia"/>
          <w:sz w:val="24"/>
          <w:szCs w:val="32"/>
        </w:rPr>
        <w:t>…、</w:t>
      </w:r>
      <w:r>
        <w:rPr>
          <w:rFonts w:eastAsia="宋体" w:cs="宋体" w:hint="eastAsia"/>
          <w:sz w:val="24"/>
          <w:szCs w:val="32"/>
        </w:rPr>
        <w:t>by plane</w:t>
      </w:r>
      <w:r>
        <w:rPr>
          <w:rFonts w:eastAsia="宋体" w:cs="宋体" w:hint="eastAsia"/>
          <w:sz w:val="24"/>
          <w:szCs w:val="32"/>
        </w:rPr>
        <w:t>／</w:t>
      </w:r>
      <w:r>
        <w:rPr>
          <w:rFonts w:eastAsia="宋体" w:cs="宋体" w:hint="eastAsia"/>
          <w:sz w:val="24"/>
          <w:szCs w:val="32"/>
        </w:rPr>
        <w:t>ship</w:t>
      </w:r>
      <w:r>
        <w:rPr>
          <w:rFonts w:eastAsia="宋体" w:cs="宋体" w:hint="eastAsia"/>
          <w:sz w:val="24"/>
          <w:szCs w:val="32"/>
        </w:rPr>
        <w:t>／</w:t>
      </w:r>
      <w:r>
        <w:rPr>
          <w:rFonts w:eastAsia="宋体" w:cs="宋体" w:hint="eastAsia"/>
          <w:sz w:val="24"/>
          <w:szCs w:val="32"/>
        </w:rPr>
        <w:t>train</w:t>
      </w:r>
      <w:r>
        <w:rPr>
          <w:rFonts w:eastAsia="宋体" w:cs="宋体" w:hint="eastAsia"/>
          <w:sz w:val="24"/>
          <w:szCs w:val="32"/>
        </w:rPr>
        <w:t>及特殊疑问词的含义和用法；（学习理解）</w:t>
      </w:r>
    </w:p>
    <w:p w14:paraId="67EC8B25" w14:textId="77777777" w:rsidR="007F57B2" w:rsidRDefault="00000000">
      <w:pPr>
        <w:numPr>
          <w:ilvl w:val="0"/>
          <w:numId w:val="7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通过听说活动，理解特殊疑问句的功能意念以及识别话轮之间的内在逻辑；（学习理解）</w:t>
      </w:r>
    </w:p>
    <w:p w14:paraId="78A2F13D" w14:textId="77777777" w:rsidR="007F57B2" w:rsidRDefault="00000000">
      <w:pPr>
        <w:numPr>
          <w:ilvl w:val="0"/>
          <w:numId w:val="7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围绕城市相关主题，借助地图、图表等信息，运用本课时所学的特殊疑问句进行简单的听说交际。（应用实践、迁移创新）</w:t>
      </w:r>
    </w:p>
    <w:p w14:paraId="1E0DB975" w14:textId="77777777" w:rsidR="007F57B2" w:rsidRDefault="00000000">
      <w:pPr>
        <w:numPr>
          <w:ilvl w:val="0"/>
          <w:numId w:val="8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教学重点：</w:t>
      </w:r>
    </w:p>
    <w:p w14:paraId="0F908091" w14:textId="77777777" w:rsidR="007F57B2" w:rsidRDefault="00000000">
      <w:pPr>
        <w:spacing w:line="30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 xml:space="preserve"> </w:t>
      </w:r>
      <w:r>
        <w:rPr>
          <w:rFonts w:eastAsia="宋体" w:cs="宋体" w:hint="eastAsia"/>
          <w:sz w:val="24"/>
          <w:szCs w:val="32"/>
        </w:rPr>
        <w:t>围绕城市相关主题，运用本课时所学进行简单的听说交际。</w:t>
      </w:r>
    </w:p>
    <w:p w14:paraId="35A103F5" w14:textId="77777777" w:rsidR="007F57B2" w:rsidRDefault="00000000">
      <w:pPr>
        <w:numPr>
          <w:ilvl w:val="0"/>
          <w:numId w:val="8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学习难点：</w:t>
      </w:r>
    </w:p>
    <w:p w14:paraId="7D219A34" w14:textId="77777777" w:rsidR="007F57B2" w:rsidRDefault="00000000">
      <w:pPr>
        <w:spacing w:line="30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 xml:space="preserve"> </w:t>
      </w:r>
      <w:r>
        <w:rPr>
          <w:rFonts w:eastAsia="宋体" w:cs="宋体" w:hint="eastAsia"/>
          <w:sz w:val="24"/>
          <w:szCs w:val="32"/>
        </w:rPr>
        <w:t>理解特殊疑问句的功能意念以及识别话轮之间的内在逻辑。</w:t>
      </w:r>
    </w:p>
    <w:p w14:paraId="0D25B2AE" w14:textId="77777777" w:rsidR="007F57B2" w:rsidRDefault="00000000">
      <w:pPr>
        <w:numPr>
          <w:ilvl w:val="0"/>
          <w:numId w:val="3"/>
        </w:num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t>紧扣主题语境，设计真实、递进的听说教学活动</w:t>
      </w:r>
    </w:p>
    <w:p w14:paraId="7A44855D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教学活动的创设应紧扣主题语境，引导学生通过听的策略围绕主题学习理解并建构语言知识，利用口语交际策略对其迁移运用</w:t>
      </w:r>
      <w:r>
        <w:rPr>
          <w:rFonts w:eastAsia="宋体" w:cs="宋体" w:hint="eastAsia"/>
          <w:sz w:val="24"/>
          <w:szCs w:val="32"/>
          <w:vertAlign w:val="superscript"/>
        </w:rPr>
        <w:t>[3]</w:t>
      </w:r>
      <w:r>
        <w:rPr>
          <w:rFonts w:eastAsia="宋体" w:cs="宋体" w:hint="eastAsia"/>
          <w:sz w:val="24"/>
          <w:szCs w:val="32"/>
        </w:rPr>
        <w:t>。以本单元</w:t>
      </w:r>
      <w:r>
        <w:rPr>
          <w:rFonts w:eastAsia="宋体" w:cs="宋体" w:hint="eastAsia"/>
          <w:sz w:val="24"/>
          <w:szCs w:val="32"/>
        </w:rPr>
        <w:t>Listening and speaking</w:t>
      </w:r>
      <w:r>
        <w:rPr>
          <w:rFonts w:eastAsia="宋体" w:cs="宋体" w:hint="eastAsia"/>
          <w:sz w:val="24"/>
          <w:szCs w:val="32"/>
        </w:rPr>
        <w:t>第二课时为例，教师设计了如下的听说教学活动：</w:t>
      </w:r>
    </w:p>
    <w:p w14:paraId="31BD3DEB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活动</w:t>
      </w:r>
      <w:r>
        <w:rPr>
          <w:rFonts w:eastAsia="宋体" w:cs="宋体" w:hint="eastAsia"/>
          <w:sz w:val="24"/>
          <w:szCs w:val="32"/>
        </w:rPr>
        <w:t>1</w:t>
      </w:r>
      <w:r>
        <w:rPr>
          <w:rFonts w:eastAsia="宋体" w:cs="宋体" w:hint="eastAsia"/>
          <w:sz w:val="24"/>
          <w:szCs w:val="32"/>
        </w:rPr>
        <w:t>：看图预测</w:t>
      </w:r>
    </w:p>
    <w:p w14:paraId="43FD2109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设计意图：观察本课时的地图，并与上一课时的地图进行比较，发现不同之处，即城市间的不同连线，由此预测听力文本内容。激活学生非语言知识，引入主题。</w:t>
      </w:r>
    </w:p>
    <w:p w14:paraId="60E926BE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lastRenderedPageBreak/>
        <w:t>活动</w:t>
      </w:r>
      <w:r>
        <w:rPr>
          <w:rFonts w:eastAsia="宋体" w:cs="宋体" w:hint="eastAsia"/>
          <w:sz w:val="24"/>
          <w:szCs w:val="32"/>
        </w:rPr>
        <w:t>2</w:t>
      </w:r>
      <w:r>
        <w:rPr>
          <w:rFonts w:eastAsia="宋体" w:cs="宋体" w:hint="eastAsia"/>
          <w:sz w:val="24"/>
          <w:szCs w:val="32"/>
        </w:rPr>
        <w:t>：听并勾选</w:t>
      </w:r>
    </w:p>
    <w:p w14:paraId="6B802402" w14:textId="77777777" w:rsidR="007F57B2" w:rsidRDefault="00000000">
      <w:pPr>
        <w:spacing w:line="360" w:lineRule="auto"/>
        <w:ind w:firstLineChars="200" w:firstLine="420"/>
        <w:rPr>
          <w:rFonts w:eastAsia="宋体" w:cs="宋体"/>
          <w:sz w:val="24"/>
          <w:szCs w:val="32"/>
        </w:rPr>
      </w:pPr>
      <w:r>
        <w:rPr>
          <w:noProof/>
        </w:rPr>
        <w:drawing>
          <wp:inline distT="0" distB="0" distL="114300" distR="114300" wp14:anchorId="509E5A04" wp14:editId="65F023B7">
            <wp:extent cx="3406140" cy="1103630"/>
            <wp:effectExtent l="0" t="0" r="7620" b="889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24A87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设计意图：学生通过听并识别疑问词，获取关键信息。利用听力策略，识别语篇的主题、大意和要点。</w:t>
      </w:r>
    </w:p>
    <w:p w14:paraId="4321E2CD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活动</w:t>
      </w:r>
      <w:r>
        <w:rPr>
          <w:rFonts w:eastAsia="宋体" w:cs="宋体" w:hint="eastAsia"/>
          <w:sz w:val="24"/>
          <w:szCs w:val="32"/>
        </w:rPr>
        <w:t xml:space="preserve"> 3</w:t>
      </w:r>
      <w:r>
        <w:rPr>
          <w:rFonts w:eastAsia="宋体" w:cs="宋体" w:hint="eastAsia"/>
          <w:sz w:val="24"/>
          <w:szCs w:val="32"/>
        </w:rPr>
        <w:t>：听并填表</w:t>
      </w:r>
    </w:p>
    <w:p w14:paraId="0606B070" w14:textId="77777777" w:rsidR="007F57B2" w:rsidRDefault="00000000">
      <w:pPr>
        <w:spacing w:line="360" w:lineRule="auto"/>
        <w:ind w:firstLineChars="200" w:firstLine="420"/>
        <w:rPr>
          <w:rFonts w:eastAsia="宋体" w:cs="宋体"/>
          <w:sz w:val="24"/>
          <w:szCs w:val="32"/>
        </w:rPr>
      </w:pPr>
      <w:r>
        <w:rPr>
          <w:noProof/>
        </w:rPr>
        <w:drawing>
          <wp:inline distT="0" distB="0" distL="114300" distR="114300" wp14:anchorId="489722A2" wp14:editId="6918840E">
            <wp:extent cx="3131185" cy="1521460"/>
            <wp:effectExtent l="0" t="0" r="8255" b="254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185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B639F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设计意图：二听，再次利用听力策略</w:t>
      </w:r>
      <w:r>
        <w:rPr>
          <w:rFonts w:eastAsia="宋体" w:hint="eastAsia"/>
        </w:rPr>
        <w:t>，</w:t>
      </w:r>
      <w:r>
        <w:rPr>
          <w:rFonts w:eastAsia="宋体" w:cs="宋体" w:hint="eastAsia"/>
          <w:sz w:val="24"/>
          <w:szCs w:val="32"/>
        </w:rPr>
        <w:t>获取听力文本的细节信息，包括数字和交通方式两个方面。整体感知语篇的主题和结构，为语言产出构建“脚手架”。</w:t>
      </w:r>
    </w:p>
    <w:p w14:paraId="4F19A7AC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活动</w:t>
      </w:r>
      <w:r>
        <w:rPr>
          <w:rFonts w:eastAsia="宋体" w:cs="宋体" w:hint="eastAsia"/>
          <w:sz w:val="24"/>
          <w:szCs w:val="32"/>
        </w:rPr>
        <w:t>4</w:t>
      </w:r>
      <w:r>
        <w:rPr>
          <w:rFonts w:eastAsia="宋体" w:cs="宋体" w:hint="eastAsia"/>
          <w:sz w:val="24"/>
          <w:szCs w:val="32"/>
        </w:rPr>
        <w:t>：读并思考</w:t>
      </w:r>
    </w:p>
    <w:p w14:paraId="26425451" w14:textId="77777777" w:rsidR="007F57B2" w:rsidRDefault="00000000">
      <w:pPr>
        <w:spacing w:line="360" w:lineRule="auto"/>
        <w:ind w:firstLineChars="200" w:firstLine="420"/>
        <w:rPr>
          <w:rFonts w:eastAsia="宋体" w:cs="宋体"/>
          <w:sz w:val="24"/>
          <w:szCs w:val="32"/>
        </w:rPr>
      </w:pPr>
      <w:r>
        <w:rPr>
          <w:noProof/>
        </w:rPr>
        <w:drawing>
          <wp:inline distT="0" distB="0" distL="114300" distR="114300" wp14:anchorId="6C8EF9CE" wp14:editId="4412432E">
            <wp:extent cx="3128645" cy="149288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grayscl/>
                    </a:blip>
                    <a:srcRect l="19617" t="15474" r="9694" b="21497"/>
                    <a:stretch>
                      <a:fillRect/>
                    </a:stretch>
                  </pic:blipFill>
                  <pic:spPr>
                    <a:xfrm>
                      <a:off x="0" y="0"/>
                      <a:ext cx="312864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9714E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设计意图：教师通过呈现话轮的不同顺序，引导学生关注每个话轮之间的联系，思考话轮之间的逻辑关系，理解语篇的主题意义、内化语言结构。</w:t>
      </w:r>
    </w:p>
    <w:p w14:paraId="546C9AEC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活动</w:t>
      </w:r>
      <w:r>
        <w:rPr>
          <w:rFonts w:eastAsia="宋体" w:cs="宋体" w:hint="eastAsia"/>
          <w:sz w:val="24"/>
          <w:szCs w:val="32"/>
        </w:rPr>
        <w:t>5</w:t>
      </w:r>
      <w:r>
        <w:rPr>
          <w:rFonts w:eastAsia="宋体" w:cs="宋体" w:hint="eastAsia"/>
          <w:sz w:val="24"/>
          <w:szCs w:val="32"/>
        </w:rPr>
        <w:t>：问答活动</w:t>
      </w:r>
    </w:p>
    <w:p w14:paraId="6580248D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设计意图：运用所学进行问答形式的对话，巩固语言知识。</w:t>
      </w:r>
    </w:p>
    <w:p w14:paraId="000726BE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活动</w:t>
      </w:r>
      <w:r>
        <w:rPr>
          <w:rFonts w:eastAsia="宋体" w:cs="宋体" w:hint="eastAsia"/>
          <w:sz w:val="24"/>
          <w:szCs w:val="32"/>
        </w:rPr>
        <w:t>6</w:t>
      </w:r>
      <w:r>
        <w:rPr>
          <w:rFonts w:eastAsia="宋体" w:cs="宋体" w:hint="eastAsia"/>
          <w:sz w:val="24"/>
          <w:szCs w:val="32"/>
        </w:rPr>
        <w:t>：综合运用</w:t>
      </w:r>
    </w:p>
    <w:p w14:paraId="2D66019E" w14:textId="77777777" w:rsidR="007F57B2" w:rsidRDefault="00000000">
      <w:pPr>
        <w:spacing w:line="360" w:lineRule="auto"/>
        <w:ind w:firstLineChars="200" w:firstLine="480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设计意图：学生综合运用第一课时和第二课时的语言知识，根据“出游计划”的主题情境进行对话，深化</w:t>
      </w:r>
      <w:r>
        <w:rPr>
          <w:rFonts w:ascii="宋体" w:eastAsia="宋体" w:hAnsi="宋体" w:cs="宋体" w:hint="eastAsia"/>
          <w:sz w:val="24"/>
          <w:szCs w:val="32"/>
        </w:rPr>
        <w:t>单元主题的意义，</w:t>
      </w:r>
      <w:r>
        <w:rPr>
          <w:rFonts w:eastAsia="宋体" w:cs="宋体" w:hint="eastAsia"/>
          <w:sz w:val="24"/>
          <w:szCs w:val="32"/>
        </w:rPr>
        <w:t>提升对不同国家、城市地理知识的学习和探究兴趣。</w:t>
      </w:r>
    </w:p>
    <w:p w14:paraId="3D58E5E3" w14:textId="77777777" w:rsidR="007F57B2" w:rsidRDefault="00000000">
      <w:pPr>
        <w:spacing w:beforeLines="50" w:before="156" w:line="360" w:lineRule="auto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lastRenderedPageBreak/>
        <w:t>四、结语</w:t>
      </w:r>
    </w:p>
    <w:p w14:paraId="167814A0" w14:textId="77777777" w:rsidR="007F57B2" w:rsidRDefault="00000000">
      <w:pPr>
        <w:spacing w:before="1"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eastAsia="宋体" w:cs="宋体" w:hint="eastAsia"/>
          <w:sz w:val="24"/>
          <w:szCs w:val="32"/>
        </w:rPr>
        <w:t>本课时的教学设计思路以主题为主线，通过听前任务激发学生参与活动，设计递进式的课堂活动，引导学生理解听力语篇的主题意义、内化语言结构，为听后活动创设真实的语境。听说教学的设计要</w:t>
      </w:r>
      <w:r>
        <w:rPr>
          <w:rFonts w:ascii="宋体" w:eastAsia="宋体" w:hAnsi="宋体" w:cs="宋体" w:hint="eastAsia"/>
          <w:color w:val="231F20"/>
          <w:spacing w:val="4"/>
          <w:sz w:val="24"/>
        </w:rPr>
        <w:t>基于单元主题，教师在课前要研读听力语篇、建立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语</w:t>
      </w:r>
      <w:r>
        <w:rPr>
          <w:rFonts w:ascii="宋体" w:eastAsia="宋体" w:hAnsi="宋体" w:cs="宋体" w:hint="eastAsia"/>
          <w:color w:val="231F20"/>
          <w:spacing w:val="9"/>
          <w:sz w:val="24"/>
        </w:rPr>
        <w:t>篇内容</w:t>
      </w:r>
      <w:r>
        <w:rPr>
          <w:rFonts w:ascii="宋体" w:eastAsia="宋体" w:hAnsi="宋体" w:cs="宋体" w:hint="eastAsia"/>
          <w:color w:val="231F20"/>
          <w:spacing w:val="6"/>
          <w:sz w:val="24"/>
        </w:rPr>
        <w:t>与单元主题的关联，再分析听说要求、设定与主题相关的教学目标，最后才能紧扣主题语境</w:t>
      </w:r>
      <w:r>
        <w:rPr>
          <w:rFonts w:ascii="宋体" w:eastAsia="宋体" w:hAnsi="宋体" w:cs="宋体" w:hint="eastAsia"/>
          <w:color w:val="231F20"/>
          <w:spacing w:val="5"/>
          <w:sz w:val="24"/>
        </w:rPr>
        <w:t>，设计出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真实、递进的听说教学活动。</w:t>
      </w:r>
      <w:r>
        <w:rPr>
          <w:rFonts w:eastAsia="宋体" w:cs="宋体" w:hint="eastAsia"/>
          <w:sz w:val="24"/>
          <w:szCs w:val="32"/>
        </w:rPr>
        <w:t>教学活动的设计，要从表层问题推进到深层问题，逐步加深学生对文本的理解，帮助学生积累语言知识，理解语篇主题意义。听说教学不仅要培养学生的听说语言能力，也要激发学生对主题的探究精神，进行思维能力的锻炼，才能调动学生的积极性，进一步提升学生的英语学科核心素养。</w:t>
      </w:r>
    </w:p>
    <w:p w14:paraId="17BC0BD4" w14:textId="77777777" w:rsidR="007F57B2" w:rsidRDefault="007F57B2">
      <w:pPr>
        <w:spacing w:before="1" w:line="220" w:lineRule="auto"/>
        <w:ind w:firstLineChars="200" w:firstLine="480"/>
        <w:jc w:val="left"/>
        <w:rPr>
          <w:rFonts w:eastAsia="宋体" w:cs="宋体"/>
          <w:sz w:val="24"/>
          <w:szCs w:val="32"/>
        </w:rPr>
      </w:pPr>
    </w:p>
    <w:p w14:paraId="241E855B" w14:textId="77777777" w:rsidR="007F57B2" w:rsidRDefault="00000000">
      <w:pPr>
        <w:numPr>
          <w:ilvl w:val="0"/>
          <w:numId w:val="9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教育部</w:t>
      </w:r>
      <w:r>
        <w:rPr>
          <w:rFonts w:eastAsia="宋体" w:cs="宋体" w:hint="eastAsia"/>
          <w:sz w:val="24"/>
          <w:szCs w:val="32"/>
        </w:rPr>
        <w:t>.</w:t>
      </w:r>
      <w:r>
        <w:rPr>
          <w:rFonts w:eastAsia="宋体" w:cs="宋体" w:hint="eastAsia"/>
          <w:sz w:val="24"/>
          <w:szCs w:val="32"/>
        </w:rPr>
        <w:t>义务教育英语课程标准（</w:t>
      </w:r>
      <w:r>
        <w:rPr>
          <w:rFonts w:eastAsia="宋体" w:cs="宋体" w:hint="eastAsia"/>
          <w:sz w:val="24"/>
          <w:szCs w:val="32"/>
        </w:rPr>
        <w:t>2022</w:t>
      </w:r>
      <w:r>
        <w:rPr>
          <w:rFonts w:eastAsia="宋体" w:cs="宋体" w:hint="eastAsia"/>
          <w:sz w:val="24"/>
          <w:szCs w:val="32"/>
        </w:rPr>
        <w:t>年版）解读</w:t>
      </w:r>
      <w:r>
        <w:rPr>
          <w:rFonts w:eastAsia="宋体" w:cs="宋体"/>
          <w:sz w:val="24"/>
          <w:szCs w:val="32"/>
        </w:rPr>
        <w:t>[</w:t>
      </w:r>
      <w:r>
        <w:rPr>
          <w:rFonts w:eastAsia="宋体" w:cs="宋体" w:hint="eastAsia"/>
          <w:sz w:val="24"/>
          <w:szCs w:val="32"/>
        </w:rPr>
        <w:t>M</w:t>
      </w:r>
      <w:r>
        <w:rPr>
          <w:rFonts w:eastAsia="宋体" w:cs="宋体"/>
          <w:sz w:val="24"/>
          <w:szCs w:val="32"/>
        </w:rPr>
        <w:t>]</w:t>
      </w:r>
      <w:r>
        <w:rPr>
          <w:rFonts w:eastAsia="宋体" w:cs="宋体" w:hint="eastAsia"/>
          <w:sz w:val="24"/>
          <w:szCs w:val="32"/>
        </w:rPr>
        <w:t>.</w:t>
      </w:r>
      <w:r>
        <w:rPr>
          <w:rFonts w:eastAsia="宋体" w:cs="宋体" w:hint="eastAsia"/>
          <w:sz w:val="24"/>
          <w:szCs w:val="32"/>
        </w:rPr>
        <w:t>北京师范大学出版社</w:t>
      </w:r>
      <w:r>
        <w:rPr>
          <w:rFonts w:eastAsia="宋体" w:cs="宋体"/>
          <w:sz w:val="24"/>
          <w:szCs w:val="32"/>
        </w:rPr>
        <w:t>,202</w:t>
      </w:r>
      <w:r>
        <w:rPr>
          <w:rFonts w:eastAsia="宋体" w:cs="宋体" w:hint="eastAsia"/>
          <w:sz w:val="24"/>
          <w:szCs w:val="32"/>
        </w:rPr>
        <w:t>2:38-39</w:t>
      </w:r>
      <w:r>
        <w:rPr>
          <w:rFonts w:eastAsia="宋体" w:cs="宋体"/>
          <w:sz w:val="24"/>
          <w:szCs w:val="32"/>
        </w:rPr>
        <w:t>.</w:t>
      </w:r>
    </w:p>
    <w:p w14:paraId="41EEB685" w14:textId="77777777" w:rsidR="007F57B2" w:rsidRDefault="00000000">
      <w:pPr>
        <w:numPr>
          <w:ilvl w:val="0"/>
          <w:numId w:val="9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程晓堂</w:t>
      </w:r>
      <w:r>
        <w:rPr>
          <w:rFonts w:eastAsia="宋体" w:cs="宋体" w:hint="eastAsia"/>
          <w:sz w:val="24"/>
          <w:szCs w:val="32"/>
        </w:rPr>
        <w:t>.</w:t>
      </w:r>
      <w:r>
        <w:rPr>
          <w:rFonts w:eastAsia="宋体" w:cs="宋体" w:hint="eastAsia"/>
          <w:sz w:val="24"/>
          <w:szCs w:val="32"/>
        </w:rPr>
        <w:t>基于主题意义探究的英语教学理念与实践</w:t>
      </w:r>
      <w:r>
        <w:rPr>
          <w:rFonts w:eastAsia="宋体" w:cs="宋体" w:hint="eastAsia"/>
          <w:sz w:val="24"/>
          <w:szCs w:val="32"/>
        </w:rPr>
        <w:t>[J].</w:t>
      </w:r>
      <w:r>
        <w:rPr>
          <w:rFonts w:eastAsia="宋体" w:cs="宋体" w:hint="eastAsia"/>
          <w:sz w:val="24"/>
          <w:szCs w:val="32"/>
        </w:rPr>
        <w:t>中小学外语教学</w:t>
      </w:r>
      <w:r>
        <w:rPr>
          <w:rFonts w:eastAsia="宋体" w:cs="宋体" w:hint="eastAsia"/>
          <w:sz w:val="24"/>
          <w:szCs w:val="32"/>
        </w:rPr>
        <w:t>(</w:t>
      </w:r>
      <w:r>
        <w:rPr>
          <w:rFonts w:eastAsia="宋体" w:cs="宋体" w:hint="eastAsia"/>
          <w:sz w:val="24"/>
          <w:szCs w:val="32"/>
        </w:rPr>
        <w:t>中学篇</w:t>
      </w:r>
      <w:r>
        <w:rPr>
          <w:rFonts w:eastAsia="宋体" w:cs="宋体" w:hint="eastAsia"/>
          <w:sz w:val="24"/>
          <w:szCs w:val="32"/>
        </w:rPr>
        <w:t>),2018(10):1-7.</w:t>
      </w:r>
    </w:p>
    <w:p w14:paraId="7DDCEA93" w14:textId="77777777" w:rsidR="007F57B2" w:rsidRDefault="00000000">
      <w:pPr>
        <w:numPr>
          <w:ilvl w:val="0"/>
          <w:numId w:val="9"/>
        </w:numPr>
        <w:spacing w:line="300" w:lineRule="auto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张力萍</w:t>
      </w:r>
      <w:r>
        <w:rPr>
          <w:rFonts w:eastAsia="宋体" w:cs="宋体" w:hint="eastAsia"/>
          <w:sz w:val="24"/>
          <w:szCs w:val="32"/>
        </w:rPr>
        <w:t>.</w:t>
      </w:r>
      <w:r>
        <w:rPr>
          <w:rFonts w:eastAsia="宋体" w:cs="宋体" w:hint="eastAsia"/>
          <w:sz w:val="24"/>
          <w:szCs w:val="32"/>
        </w:rPr>
        <w:t>初中英语听说课中基于单元主题设计教学活动的策略</w:t>
      </w:r>
      <w:r>
        <w:rPr>
          <w:rFonts w:eastAsia="宋体" w:cs="宋体" w:hint="eastAsia"/>
          <w:sz w:val="24"/>
          <w:szCs w:val="32"/>
        </w:rPr>
        <w:t>[J].</w:t>
      </w:r>
      <w:r>
        <w:rPr>
          <w:rFonts w:eastAsia="宋体" w:cs="宋体" w:hint="eastAsia"/>
          <w:sz w:val="24"/>
          <w:szCs w:val="32"/>
        </w:rPr>
        <w:t>中小学外语教学</w:t>
      </w:r>
      <w:r>
        <w:rPr>
          <w:rFonts w:eastAsia="宋体" w:cs="宋体" w:hint="eastAsia"/>
          <w:sz w:val="24"/>
          <w:szCs w:val="32"/>
        </w:rPr>
        <w:t>(</w:t>
      </w:r>
      <w:r>
        <w:rPr>
          <w:rFonts w:eastAsia="宋体" w:cs="宋体" w:hint="eastAsia"/>
          <w:sz w:val="24"/>
          <w:szCs w:val="32"/>
        </w:rPr>
        <w:t>中学篇</w:t>
      </w:r>
      <w:r>
        <w:rPr>
          <w:rFonts w:eastAsia="宋体" w:cs="宋体" w:hint="eastAsia"/>
          <w:sz w:val="24"/>
          <w:szCs w:val="32"/>
        </w:rPr>
        <w:t>),2022(11):61-65.</w:t>
      </w:r>
    </w:p>
    <w:p w14:paraId="1F1FF693" w14:textId="77777777" w:rsidR="007F57B2" w:rsidRDefault="007F57B2">
      <w:pPr>
        <w:jc w:val="left"/>
        <w:rPr>
          <w:rFonts w:ascii="宋体" w:eastAsia="宋体" w:hAnsi="宋体" w:cs="宋体"/>
          <w:color w:val="231F20"/>
          <w:spacing w:val="3"/>
          <w:sz w:val="24"/>
        </w:rPr>
      </w:pPr>
    </w:p>
    <w:p w14:paraId="284331E8" w14:textId="77777777" w:rsidR="007F57B2" w:rsidRDefault="007F57B2">
      <w:pPr>
        <w:spacing w:before="79" w:line="302" w:lineRule="auto"/>
        <w:ind w:right="1076"/>
        <w:jc w:val="left"/>
        <w:rPr>
          <w:rFonts w:ascii="宋体" w:eastAsia="宋体" w:hAnsi="宋体" w:cs="宋体"/>
          <w:color w:val="231F20"/>
          <w:spacing w:val="-1"/>
          <w:sz w:val="24"/>
        </w:rPr>
      </w:pPr>
    </w:p>
    <w:p w14:paraId="34DE5637" w14:textId="77777777" w:rsidR="007F57B2" w:rsidRDefault="007F57B2">
      <w:pPr>
        <w:jc w:val="left"/>
        <w:rPr>
          <w:rFonts w:ascii="宋体" w:eastAsia="宋体" w:hAnsi="宋体" w:cs="宋体"/>
          <w:color w:val="231F20"/>
          <w:spacing w:val="3"/>
          <w:sz w:val="24"/>
        </w:rPr>
      </w:pPr>
    </w:p>
    <w:sectPr w:rsidR="007F5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5554" w14:textId="77777777" w:rsidR="008A7548" w:rsidRDefault="008A7548" w:rsidP="008C3E24">
      <w:r>
        <w:separator/>
      </w:r>
    </w:p>
  </w:endnote>
  <w:endnote w:type="continuationSeparator" w:id="0">
    <w:p w14:paraId="193D51B2" w14:textId="77777777" w:rsidR="008A7548" w:rsidRDefault="008A7548" w:rsidP="008C3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B652" w14:textId="77777777" w:rsidR="008A7548" w:rsidRDefault="008A7548" w:rsidP="008C3E24">
      <w:r>
        <w:separator/>
      </w:r>
    </w:p>
  </w:footnote>
  <w:footnote w:type="continuationSeparator" w:id="0">
    <w:p w14:paraId="4210DAB0" w14:textId="77777777" w:rsidR="008A7548" w:rsidRDefault="008A7548" w:rsidP="008C3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0CB9DA"/>
    <w:multiLevelType w:val="singleLevel"/>
    <w:tmpl w:val="8B0CB9D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95E37AE1"/>
    <w:multiLevelType w:val="singleLevel"/>
    <w:tmpl w:val="95E37AE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514EA0B"/>
    <w:multiLevelType w:val="singleLevel"/>
    <w:tmpl w:val="B514EA0B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B6B8EFCA"/>
    <w:multiLevelType w:val="singleLevel"/>
    <w:tmpl w:val="B6B8EFC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BAA5169C"/>
    <w:multiLevelType w:val="singleLevel"/>
    <w:tmpl w:val="BAA5169C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5" w15:restartNumberingAfterBreak="0">
    <w:nsid w:val="2FF78207"/>
    <w:multiLevelType w:val="singleLevel"/>
    <w:tmpl w:val="2FF7820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</w:abstractNum>
  <w:abstractNum w:abstractNumId="6" w15:restartNumberingAfterBreak="0">
    <w:nsid w:val="49D0E5AB"/>
    <w:multiLevelType w:val="singleLevel"/>
    <w:tmpl w:val="49D0E5A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</w:abstractNum>
  <w:abstractNum w:abstractNumId="7" w15:restartNumberingAfterBreak="0">
    <w:nsid w:val="53FC887D"/>
    <w:multiLevelType w:val="singleLevel"/>
    <w:tmpl w:val="53FC887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 w15:restartNumberingAfterBreak="0">
    <w:nsid w:val="6193D997"/>
    <w:multiLevelType w:val="singleLevel"/>
    <w:tmpl w:val="6193D997"/>
    <w:lvl w:ilvl="0">
      <w:start w:val="2"/>
      <w:numFmt w:val="decimal"/>
      <w:suff w:val="nothing"/>
      <w:lvlText w:val="%1、"/>
      <w:lvlJc w:val="left"/>
    </w:lvl>
  </w:abstractNum>
  <w:num w:numId="1" w16cid:durableId="25840296">
    <w:abstractNumId w:val="7"/>
  </w:num>
  <w:num w:numId="2" w16cid:durableId="77021688">
    <w:abstractNumId w:val="2"/>
  </w:num>
  <w:num w:numId="3" w16cid:durableId="1016076722">
    <w:abstractNumId w:val="8"/>
  </w:num>
  <w:num w:numId="4" w16cid:durableId="1454327184">
    <w:abstractNumId w:val="1"/>
  </w:num>
  <w:num w:numId="5" w16cid:durableId="1246497368">
    <w:abstractNumId w:val="0"/>
  </w:num>
  <w:num w:numId="6" w16cid:durableId="1596552467">
    <w:abstractNumId w:val="6"/>
  </w:num>
  <w:num w:numId="7" w16cid:durableId="1566918923">
    <w:abstractNumId w:val="3"/>
  </w:num>
  <w:num w:numId="8" w16cid:durableId="1148939133">
    <w:abstractNumId w:val="5"/>
  </w:num>
  <w:num w:numId="9" w16cid:durableId="7296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g2YWZmYjgzMThjOGYwODFiNDhhOWY4MzcwMDI4NmIifQ=="/>
  </w:docVars>
  <w:rsids>
    <w:rsidRoot w:val="007F57B2"/>
    <w:rsid w:val="007F57B2"/>
    <w:rsid w:val="008A7548"/>
    <w:rsid w:val="008C3E24"/>
    <w:rsid w:val="02544EC5"/>
    <w:rsid w:val="10DF70BB"/>
    <w:rsid w:val="11B15EE7"/>
    <w:rsid w:val="18025D64"/>
    <w:rsid w:val="185C36C6"/>
    <w:rsid w:val="21E96E3C"/>
    <w:rsid w:val="250B65B2"/>
    <w:rsid w:val="2A883497"/>
    <w:rsid w:val="2D875642"/>
    <w:rsid w:val="3ACA33E3"/>
    <w:rsid w:val="4A6A177C"/>
    <w:rsid w:val="629628FD"/>
    <w:rsid w:val="66A17D48"/>
    <w:rsid w:val="68FB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CBF29"/>
  <w15:docId w15:val="{D04BE053-135B-4EEA-86F8-2CBC7098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8C3E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C3E24"/>
    <w:rPr>
      <w:kern w:val="2"/>
      <w:sz w:val="18"/>
      <w:szCs w:val="18"/>
    </w:rPr>
  </w:style>
  <w:style w:type="paragraph" w:styleId="a6">
    <w:name w:val="footer"/>
    <w:basedOn w:val="a"/>
    <w:link w:val="a7"/>
    <w:rsid w:val="008C3E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C3E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daniel's mom</cp:lastModifiedBy>
  <cp:revision>2</cp:revision>
  <dcterms:created xsi:type="dcterms:W3CDTF">2023-05-30T20:24:00Z</dcterms:created>
  <dcterms:modified xsi:type="dcterms:W3CDTF">2023-06-06T12:36:00Z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E9246EBEF7B846289D8C1C7DF7F228C1_12</vt:lpwstr>
  </property>
</Properties>
</file>