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B65" w:rsidRPr="007E6007" w:rsidRDefault="004D597A">
      <w:pPr>
        <w:spacing w:line="360" w:lineRule="auto"/>
        <w:jc w:val="center"/>
        <w:rPr>
          <w:rFonts w:asciiTheme="majorEastAsia" w:eastAsiaTheme="majorEastAsia" w:hAnsiTheme="majorEastAsia" w:cs="PingFang SC Semibold" w:hint="default"/>
          <w:sz w:val="32"/>
          <w:szCs w:val="32"/>
          <w:lang w:val="zh-TW" w:eastAsia="zh-TW"/>
        </w:rPr>
      </w:pPr>
      <w:r w:rsidRPr="007E6007">
        <w:rPr>
          <w:rFonts w:asciiTheme="majorEastAsia" w:eastAsiaTheme="majorEastAsia" w:hAnsiTheme="majorEastAsia"/>
          <w:sz w:val="32"/>
          <w:szCs w:val="32"/>
          <w:lang w:val="zh-TW" w:eastAsia="zh-TW"/>
        </w:rPr>
        <w:t>巧用课文插图 发展学生思维</w:t>
      </w:r>
    </w:p>
    <w:p w:rsidR="00EC5B65" w:rsidRPr="00CF129F" w:rsidRDefault="004D597A">
      <w:pPr>
        <w:spacing w:line="360" w:lineRule="auto"/>
        <w:jc w:val="center"/>
        <w:rPr>
          <w:rFonts w:asciiTheme="minorEastAsia" w:eastAsiaTheme="minorEastAsia" w:hAnsiTheme="minorEastAsia" w:cs="PingFang SC Regular" w:hint="default"/>
          <w:sz w:val="24"/>
          <w:szCs w:val="24"/>
          <w:lang w:val="zh-TW" w:eastAsia="zh-TW"/>
        </w:rPr>
      </w:pP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田林中学 袁蕾</w:t>
      </w:r>
    </w:p>
    <w:p w:rsidR="00CF129F" w:rsidRPr="00CF129F" w:rsidRDefault="00CF129F">
      <w:pPr>
        <w:spacing w:line="360" w:lineRule="auto"/>
        <w:rPr>
          <w:rFonts w:asciiTheme="minorEastAsia" w:eastAsiaTheme="minorEastAsia" w:hAnsiTheme="minorEastAsia" w:cs="PingFang SC Regular" w:hint="default"/>
          <w:sz w:val="24"/>
          <w:szCs w:val="24"/>
          <w:lang w:val="zh-TW"/>
        </w:rPr>
      </w:pPr>
    </w:p>
    <w:p w:rsidR="00CF129F" w:rsidRPr="00CF129F" w:rsidRDefault="004D597A" w:rsidP="00CF129F">
      <w:pPr>
        <w:spacing w:line="360" w:lineRule="auto"/>
        <w:ind w:firstLineChars="200" w:firstLine="480"/>
        <w:rPr>
          <w:rFonts w:asciiTheme="minorEastAsia" w:eastAsiaTheme="minorEastAsia" w:hAnsiTheme="minorEastAsia" w:cs="SimSun" w:hint="default"/>
          <w:sz w:val="24"/>
          <w:szCs w:val="24"/>
        </w:rPr>
      </w:pPr>
      <w:r w:rsidRPr="007E6007">
        <w:rPr>
          <w:rFonts w:asciiTheme="majorEastAsia" w:eastAsiaTheme="majorEastAsia" w:hAnsiTheme="majorEastAsia"/>
          <w:sz w:val="24"/>
          <w:szCs w:val="24"/>
          <w:lang w:val="zh-CN"/>
        </w:rPr>
        <w:t>摘要：</w:t>
      </w:r>
      <w:r w:rsidRPr="00CF129F">
        <w:rPr>
          <w:rFonts w:asciiTheme="minorEastAsia" w:eastAsiaTheme="minorEastAsia" w:hAnsiTheme="minorEastAsia"/>
          <w:sz w:val="24"/>
          <w:szCs w:val="24"/>
          <w:lang w:val="zh-CN"/>
        </w:rPr>
        <w:t>课文插图作为助读系统的重要组成部分，是语文教学不可或缺的资源之一，合理使用插图不仅有助于加深学生对于语文课文的理解，灵活运</w:t>
      </w:r>
      <w:r w:rsidR="00CF129F">
        <w:rPr>
          <w:rFonts w:asciiTheme="minorEastAsia" w:eastAsiaTheme="minorEastAsia" w:hAnsiTheme="minorEastAsia"/>
          <w:sz w:val="24"/>
          <w:szCs w:val="24"/>
          <w:lang w:val="zh-CN"/>
        </w:rPr>
        <w:t>用更能激发学生的学习兴趣、提升他们的思维能力。本文探索了部编</w:t>
      </w:r>
      <w:r w:rsidRPr="00CF129F">
        <w:rPr>
          <w:rFonts w:asciiTheme="minorEastAsia" w:eastAsiaTheme="minorEastAsia" w:hAnsiTheme="minorEastAsia"/>
          <w:sz w:val="24"/>
          <w:szCs w:val="24"/>
          <w:lang w:val="zh-CN"/>
        </w:rPr>
        <w:t>初中语文</w:t>
      </w:r>
      <w:r w:rsidR="00CF129F">
        <w:rPr>
          <w:rFonts w:asciiTheme="minorEastAsia" w:eastAsiaTheme="minorEastAsia" w:hAnsiTheme="minorEastAsia"/>
          <w:sz w:val="24"/>
          <w:szCs w:val="24"/>
          <w:lang w:val="zh-CN"/>
        </w:rPr>
        <w:t>教材中</w:t>
      </w:r>
      <w:r w:rsidRPr="00CF129F">
        <w:rPr>
          <w:rFonts w:asciiTheme="minorEastAsia" w:eastAsiaTheme="minorEastAsia" w:hAnsiTheme="minorEastAsia"/>
          <w:sz w:val="24"/>
          <w:szCs w:val="24"/>
          <w:lang w:val="zh-CN"/>
        </w:rPr>
        <w:t>插图的作用及课堂教学中灵活运用教材插图的方法。</w:t>
      </w:r>
    </w:p>
    <w:p w:rsidR="00EC5B65" w:rsidRPr="00CF129F" w:rsidRDefault="004D597A" w:rsidP="00CF129F">
      <w:pPr>
        <w:spacing w:line="360" w:lineRule="auto"/>
        <w:ind w:firstLineChars="200" w:firstLine="480"/>
        <w:rPr>
          <w:rFonts w:asciiTheme="minorEastAsia" w:eastAsiaTheme="minorEastAsia" w:hAnsiTheme="minorEastAsia" w:cs="SimSun" w:hint="default"/>
          <w:sz w:val="24"/>
          <w:szCs w:val="24"/>
        </w:rPr>
      </w:pPr>
      <w:r w:rsidRPr="007E6007">
        <w:rPr>
          <w:rFonts w:asciiTheme="majorEastAsia" w:eastAsiaTheme="majorEastAsia" w:hAnsiTheme="majorEastAsia"/>
          <w:sz w:val="24"/>
          <w:szCs w:val="24"/>
          <w:lang w:val="zh-CN"/>
        </w:rPr>
        <w:t>关键词：</w:t>
      </w:r>
      <w:r w:rsidRPr="00CF129F">
        <w:rPr>
          <w:rFonts w:asciiTheme="minorEastAsia" w:eastAsiaTheme="minorEastAsia" w:hAnsiTheme="minorEastAsia"/>
          <w:sz w:val="24"/>
          <w:szCs w:val="24"/>
          <w:lang w:val="zh-CN"/>
        </w:rPr>
        <w:t>初中语文；课文插图；课堂教学</w:t>
      </w:r>
    </w:p>
    <w:p w:rsidR="00EC5B65" w:rsidRPr="00CF129F" w:rsidRDefault="00EC5B65">
      <w:pPr>
        <w:spacing w:line="360" w:lineRule="auto"/>
        <w:rPr>
          <w:rFonts w:asciiTheme="minorEastAsia" w:eastAsiaTheme="minorEastAsia" w:hAnsiTheme="minorEastAsia" w:cs="SimSun" w:hint="default"/>
          <w:sz w:val="24"/>
          <w:szCs w:val="24"/>
        </w:rPr>
      </w:pPr>
    </w:p>
    <w:p w:rsidR="00EC5B65" w:rsidRPr="00CF129F" w:rsidRDefault="004D597A">
      <w:pPr>
        <w:spacing w:line="360" w:lineRule="auto"/>
        <w:ind w:firstLine="480"/>
        <w:rPr>
          <w:rFonts w:asciiTheme="minorEastAsia" w:eastAsiaTheme="minorEastAsia" w:hAnsiTheme="minorEastAsia" w:cs="PingFang SC Regular" w:hint="default"/>
          <w:sz w:val="24"/>
          <w:szCs w:val="24"/>
        </w:rPr>
      </w:pP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插图不同于一般的图画，有其特殊作用。《辞海》中对于插图的解释是：</w:t>
      </w:r>
      <w:r w:rsidRPr="00CF129F">
        <w:rPr>
          <w:rFonts w:asciiTheme="minorEastAsia" w:eastAsiaTheme="minorEastAsia" w:hAnsiTheme="minorEastAsia" w:hint="default"/>
          <w:sz w:val="24"/>
          <w:szCs w:val="24"/>
          <w:lang w:val="zh-TW" w:eastAsia="zh-TW"/>
        </w:rPr>
        <w:t>“</w:t>
      </w: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插附在图书报刊中的图片。对正文补充说明或供艺术欣赏。文学作品的插图为画家在忠于作品的思想内容基础上进行的创作，具有独立的艺术价值。</w:t>
      </w:r>
      <w:r w:rsidRPr="00CF129F">
        <w:rPr>
          <w:rFonts w:asciiTheme="minorEastAsia" w:eastAsiaTheme="minorEastAsia" w:hAnsiTheme="minorEastAsia" w:hint="default"/>
          <w:sz w:val="24"/>
          <w:szCs w:val="24"/>
          <w:lang w:val="zh-TW" w:eastAsia="zh-TW"/>
        </w:rPr>
        <w:t>”</w:t>
      </w: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《现代汉语词典》中对插图的解释是：</w:t>
      </w:r>
      <w:r w:rsidRPr="00CF129F">
        <w:rPr>
          <w:rFonts w:asciiTheme="minorEastAsia" w:eastAsiaTheme="minorEastAsia" w:hAnsiTheme="minorEastAsia" w:hint="default"/>
          <w:sz w:val="24"/>
          <w:szCs w:val="24"/>
          <w:lang w:val="zh-TW" w:eastAsia="zh-TW"/>
        </w:rPr>
        <w:t>“</w:t>
      </w: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插在文字中间帮助说明内容的图画，包括科学性的和艺术性的。</w:t>
      </w:r>
      <w:r w:rsidRPr="00CF129F">
        <w:rPr>
          <w:rFonts w:asciiTheme="minorEastAsia" w:eastAsiaTheme="minorEastAsia" w:hAnsiTheme="minorEastAsia" w:hint="default"/>
          <w:sz w:val="24"/>
          <w:szCs w:val="24"/>
          <w:lang w:val="zh-TW" w:eastAsia="zh-TW"/>
        </w:rPr>
        <w:t>”</w:t>
      </w: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插图作为文字内容的形象说明，可以加强作品的感染力和生动性，正如鲁迅先生所说：</w:t>
      </w:r>
      <w:r w:rsidRPr="00CF129F">
        <w:rPr>
          <w:rFonts w:asciiTheme="minorEastAsia" w:eastAsiaTheme="minorEastAsia" w:hAnsiTheme="minorEastAsia" w:hint="default"/>
          <w:sz w:val="24"/>
          <w:szCs w:val="24"/>
          <w:lang w:val="zh-TW" w:eastAsia="zh-TW"/>
        </w:rPr>
        <w:t>“</w:t>
      </w: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书籍的插图，原意是在装饰书籍，增加读者的兴趣，但那力量，能补助文学之所不及。</w:t>
      </w:r>
      <w:r w:rsidRPr="00CF129F">
        <w:rPr>
          <w:rFonts w:asciiTheme="minorEastAsia" w:eastAsiaTheme="minorEastAsia" w:hAnsiTheme="minorEastAsia" w:hint="default"/>
          <w:sz w:val="24"/>
          <w:szCs w:val="24"/>
          <w:lang w:val="zh-TW" w:eastAsia="zh-TW"/>
        </w:rPr>
        <w:t>”</w:t>
      </w:r>
    </w:p>
    <w:p w:rsidR="00EC5B65" w:rsidRPr="00CF129F" w:rsidRDefault="004D597A">
      <w:pPr>
        <w:spacing w:line="360" w:lineRule="auto"/>
        <w:ind w:firstLine="480"/>
        <w:rPr>
          <w:rFonts w:asciiTheme="minorEastAsia" w:eastAsiaTheme="minorEastAsia" w:hAnsiTheme="minorEastAsia" w:cs="PingFang SC Regular" w:hint="default"/>
          <w:sz w:val="24"/>
          <w:szCs w:val="24"/>
        </w:rPr>
      </w:pP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如今插图在各学科教材中广泛使用，《义务教育语文课程标准》</w:t>
      </w:r>
      <w:r w:rsidRPr="00CF129F">
        <w:rPr>
          <w:rFonts w:asciiTheme="minorEastAsia" w:eastAsiaTheme="minorEastAsia" w:hAnsiTheme="minorEastAsia"/>
          <w:sz w:val="24"/>
          <w:szCs w:val="24"/>
        </w:rPr>
        <w:t>(2022</w:t>
      </w: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年版</w:t>
      </w:r>
      <w:r w:rsidRPr="00CF129F">
        <w:rPr>
          <w:rFonts w:asciiTheme="minorEastAsia" w:eastAsiaTheme="minorEastAsia" w:hAnsiTheme="minorEastAsia"/>
          <w:sz w:val="24"/>
          <w:szCs w:val="24"/>
        </w:rPr>
        <w:t>)</w:t>
      </w: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指出：</w:t>
      </w:r>
      <w:r w:rsidRPr="00CF129F">
        <w:rPr>
          <w:rFonts w:asciiTheme="minorEastAsia" w:eastAsiaTheme="minorEastAsia" w:hAnsiTheme="minorEastAsia" w:hint="default"/>
          <w:sz w:val="24"/>
          <w:szCs w:val="24"/>
        </w:rPr>
        <w:t>“</w:t>
      </w: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义务教育语文课程培养的核心素养，是学生在积极的语文实践活动中积累、建构并在真实的语言运用情境中表现出来的，是文化自信和语言运用、思维能力、审美创造的综合体现。</w:t>
      </w:r>
      <w:r w:rsidRPr="00CF129F">
        <w:rPr>
          <w:rFonts w:asciiTheme="minorEastAsia" w:eastAsiaTheme="minorEastAsia" w:hAnsiTheme="minorEastAsia" w:hint="default"/>
          <w:sz w:val="24"/>
          <w:szCs w:val="24"/>
        </w:rPr>
        <w:t>”</w:t>
      </w: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作为教材助读系统的一部分，课文插图形式不同、风格迥异，既具有很高的审美价值，同时在教学时能够起到辅助作用。</w:t>
      </w:r>
      <w:r w:rsidR="00E44CC8" w:rsidRPr="00E44CC8">
        <w:rPr>
          <w:rFonts w:asciiTheme="minorEastAsia" w:eastAsiaTheme="minorEastAsia" w:hAnsiTheme="minorEastAsia"/>
          <w:color w:val="auto"/>
          <w:sz w:val="24"/>
          <w:szCs w:val="24"/>
          <w:lang w:val="zh-TW"/>
        </w:rPr>
        <w:t>统编教材“坚持以人为本，突出‘语文核心素养’的理念，培养学生应该具备的未来社会需要的关键能力和必备品格。”</w:t>
      </w:r>
      <w:r w:rsidR="00E44CC8" w:rsidRPr="00E44CC8">
        <w:rPr>
          <w:rStyle w:val="aa"/>
          <w:rFonts w:asciiTheme="minorEastAsia" w:eastAsiaTheme="minorEastAsia" w:hAnsiTheme="minorEastAsia" w:hint="default"/>
          <w:color w:val="auto"/>
          <w:sz w:val="24"/>
          <w:szCs w:val="24"/>
          <w:lang w:val="zh-TW"/>
        </w:rPr>
        <w:endnoteReference w:customMarkFollows="1" w:id="2"/>
        <w:t>[1]</w:t>
      </w: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编订者配图除了补充课文内容外，对于读者</w:t>
      </w:r>
      <w:r w:rsidRPr="00CF129F">
        <w:rPr>
          <w:rFonts w:asciiTheme="minorEastAsia" w:eastAsiaTheme="minorEastAsia" w:hAnsiTheme="minorEastAsia" w:hint="default"/>
          <w:sz w:val="24"/>
          <w:szCs w:val="24"/>
        </w:rPr>
        <w:t>——</w:t>
      </w: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学生而言，插图还能够发挥其最大的优点，即激发学生的学习兴趣，调动他们的思维能力等，以促进学生核心素养的提升。</w:t>
      </w:r>
    </w:p>
    <w:p w:rsidR="00EC5B65" w:rsidRPr="00CF129F" w:rsidRDefault="004D597A">
      <w:pPr>
        <w:spacing w:line="360" w:lineRule="auto"/>
        <w:ind w:firstLine="480"/>
        <w:rPr>
          <w:rFonts w:asciiTheme="minorEastAsia" w:eastAsiaTheme="minorEastAsia" w:hAnsiTheme="minorEastAsia" w:cs="PingFang SC Semibold" w:hint="default"/>
          <w:b/>
          <w:sz w:val="24"/>
          <w:szCs w:val="24"/>
          <w:lang w:val="zh-TW" w:eastAsia="zh-TW"/>
        </w:rPr>
      </w:pPr>
      <w:r w:rsidRPr="00CF129F">
        <w:rPr>
          <w:rFonts w:asciiTheme="minorEastAsia" w:eastAsiaTheme="minorEastAsia" w:hAnsiTheme="minorEastAsia"/>
          <w:b/>
          <w:sz w:val="24"/>
          <w:szCs w:val="24"/>
          <w:lang w:val="zh-TW" w:eastAsia="zh-TW"/>
        </w:rPr>
        <w:t>一、教材插图的分类</w:t>
      </w:r>
    </w:p>
    <w:p w:rsidR="00EC5B65" w:rsidRPr="00CF129F" w:rsidRDefault="004D597A">
      <w:pPr>
        <w:spacing w:line="360" w:lineRule="auto"/>
        <w:ind w:firstLine="480"/>
        <w:rPr>
          <w:rFonts w:asciiTheme="minorEastAsia" w:eastAsiaTheme="minorEastAsia" w:hAnsiTheme="minorEastAsia" w:cs="PingFang SC Regular" w:hint="default"/>
          <w:sz w:val="24"/>
          <w:szCs w:val="24"/>
        </w:rPr>
      </w:pP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根据教材插图内容这一标准，可以将其分为人物插图、实物插图、风景插图、故事场景插图、示意图等。人物插图在部编教材中非常常见，主要分为两类，一类是作者肖像插图，如部编教材七年级上册第一课《春》，在</w:t>
      </w:r>
      <w:r w:rsidRPr="00CF129F">
        <w:rPr>
          <w:rFonts w:asciiTheme="minorEastAsia" w:eastAsiaTheme="minorEastAsia" w:hAnsiTheme="minorEastAsia" w:hint="default"/>
          <w:sz w:val="24"/>
          <w:szCs w:val="24"/>
          <w:lang w:val="zh-TW" w:eastAsia="zh-TW"/>
        </w:rPr>
        <w:t>“</w:t>
      </w: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预习</w:t>
      </w:r>
      <w:r w:rsidRPr="00CF129F">
        <w:rPr>
          <w:rFonts w:asciiTheme="minorEastAsia" w:eastAsiaTheme="minorEastAsia" w:hAnsiTheme="minorEastAsia" w:hint="default"/>
          <w:sz w:val="24"/>
          <w:szCs w:val="24"/>
          <w:lang w:val="zh-TW" w:eastAsia="zh-TW"/>
        </w:rPr>
        <w:t>”</w:t>
      </w: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旁</w:t>
      </w: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lastRenderedPageBreak/>
        <w:t>配有作者朱自清的肖像插图；另一类是课文写作对象的肖像插图，如部编教材八年级上册第六课《藤野先生》文末配有藤野先生的照片。八年级上册第十九课《苏州园林》中的《拙政园秋色》属于实物插图。八年级上册第十二课《与朱元思书》后配的《富春山居图》属于风景插图。六年级下册第十四课《学弈》中的插图属于故事场景插图。六年级上册第十二课《故宫博物院》后配有故宫博物院平面示意图。</w:t>
      </w:r>
    </w:p>
    <w:p w:rsidR="00213300" w:rsidRPr="00310886" w:rsidRDefault="004D597A" w:rsidP="00310886">
      <w:pPr>
        <w:spacing w:line="360" w:lineRule="auto"/>
        <w:ind w:firstLine="480"/>
        <w:rPr>
          <w:rFonts w:asciiTheme="minorEastAsia" w:eastAsiaTheme="minorEastAsia" w:hAnsiTheme="minorEastAsia" w:cs="PingFang SC Semibold" w:hint="default"/>
          <w:b/>
          <w:sz w:val="24"/>
          <w:szCs w:val="24"/>
          <w:lang w:val="zh-TW"/>
        </w:rPr>
      </w:pPr>
      <w:r w:rsidRPr="00CF129F">
        <w:rPr>
          <w:rFonts w:asciiTheme="minorEastAsia" w:eastAsiaTheme="minorEastAsia" w:hAnsiTheme="minorEastAsia"/>
          <w:b/>
          <w:sz w:val="24"/>
          <w:szCs w:val="24"/>
          <w:lang w:val="zh-TW" w:eastAsia="zh-TW"/>
        </w:rPr>
        <w:t>二、教材插图的作用</w:t>
      </w:r>
    </w:p>
    <w:p w:rsidR="00EC5B65" w:rsidRPr="00CF129F" w:rsidRDefault="004D597A">
      <w:pPr>
        <w:spacing w:line="360" w:lineRule="auto"/>
        <w:ind w:firstLine="430"/>
        <w:rPr>
          <w:rFonts w:asciiTheme="minorEastAsia" w:eastAsiaTheme="minorEastAsia" w:hAnsiTheme="minorEastAsia" w:cs="PingFang SC Regular" w:hint="default"/>
          <w:sz w:val="24"/>
          <w:szCs w:val="24"/>
          <w:lang w:val="zh-TW" w:eastAsia="zh-TW"/>
        </w:rPr>
      </w:pP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（一）激发学习兴趣</w:t>
      </w:r>
    </w:p>
    <w:p w:rsidR="00EC5B65" w:rsidRPr="00CF129F" w:rsidRDefault="004D597A">
      <w:pPr>
        <w:spacing w:line="360" w:lineRule="auto"/>
        <w:ind w:firstLine="430"/>
        <w:rPr>
          <w:rFonts w:asciiTheme="minorEastAsia" w:eastAsiaTheme="minorEastAsia" w:hAnsiTheme="minorEastAsia" w:cs="SimSun" w:hint="default"/>
          <w:sz w:val="24"/>
          <w:szCs w:val="24"/>
        </w:rPr>
      </w:pP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杨振宁说：</w:t>
      </w:r>
      <w:r w:rsidRPr="00CF129F">
        <w:rPr>
          <w:rFonts w:asciiTheme="minorEastAsia" w:eastAsiaTheme="minorEastAsia" w:hAnsiTheme="minorEastAsia" w:hint="default"/>
          <w:sz w:val="24"/>
          <w:szCs w:val="24"/>
          <w:lang w:val="zh-TW" w:eastAsia="zh-TW"/>
        </w:rPr>
        <w:t>“</w:t>
      </w: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兴趣是成功的秘诀。</w:t>
      </w:r>
      <w:r w:rsidRPr="00CF129F">
        <w:rPr>
          <w:rFonts w:asciiTheme="minorEastAsia" w:eastAsiaTheme="minorEastAsia" w:hAnsiTheme="minorEastAsia" w:hint="default"/>
          <w:sz w:val="24"/>
          <w:szCs w:val="24"/>
          <w:lang w:val="zh-TW" w:eastAsia="zh-TW"/>
        </w:rPr>
        <w:t>”</w:t>
      </w: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尤其对语文学习来说，激发学生的学习兴趣，唤起学生的求知欲就已经成功了一半</w:t>
      </w:r>
      <w:r w:rsidRPr="00CF129F">
        <w:rPr>
          <w:rFonts w:asciiTheme="minorEastAsia" w:eastAsiaTheme="minorEastAsia" w:hAnsiTheme="minorEastAsia"/>
          <w:sz w:val="24"/>
          <w:szCs w:val="24"/>
          <w:lang w:val="zh-CN"/>
        </w:rPr>
        <w:t>，而</w:t>
      </w: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教材插图就是最好的工具之一</w:t>
      </w:r>
      <w:r w:rsidRPr="00CF129F">
        <w:rPr>
          <w:rFonts w:asciiTheme="minorEastAsia" w:eastAsiaTheme="minorEastAsia" w:hAnsiTheme="minorEastAsia"/>
          <w:sz w:val="24"/>
          <w:szCs w:val="24"/>
          <w:lang w:val="zh-CN"/>
        </w:rPr>
        <w:t>。</w:t>
      </w:r>
      <w:r w:rsidR="00213300">
        <w:rPr>
          <w:rFonts w:asciiTheme="minorEastAsia" w:eastAsiaTheme="minorEastAsia" w:hAnsiTheme="minorEastAsia"/>
          <w:sz w:val="24"/>
          <w:szCs w:val="24"/>
          <w:lang w:val="zh-CN"/>
        </w:rPr>
        <w:t>初中生的认知发展特点显示：他们的“</w:t>
      </w:r>
      <w:r w:rsidR="00213300" w:rsidRPr="00E44CC8">
        <w:rPr>
          <w:rFonts w:asciiTheme="minorEastAsia" w:eastAsiaTheme="minorEastAsia" w:hAnsiTheme="minorEastAsia"/>
          <w:color w:val="auto"/>
          <w:sz w:val="24"/>
          <w:szCs w:val="24"/>
          <w:lang w:val="zh-CN"/>
        </w:rPr>
        <w:t>各种感觉的发展达到完善，感受性的发展达到或超过成年人水平。”</w:t>
      </w:r>
      <w:r w:rsidR="00E44CC8">
        <w:rPr>
          <w:rStyle w:val="aa"/>
          <w:rFonts w:asciiTheme="minorEastAsia" w:eastAsiaTheme="minorEastAsia" w:hAnsiTheme="minorEastAsia" w:hint="default"/>
          <w:color w:val="auto"/>
          <w:sz w:val="24"/>
          <w:szCs w:val="24"/>
          <w:lang w:val="zh-CN"/>
        </w:rPr>
        <w:endnoteReference w:customMarkFollows="1" w:id="3"/>
        <w:t>[2]</w:t>
      </w:r>
      <w:r w:rsidRPr="00CF129F">
        <w:rPr>
          <w:rFonts w:asciiTheme="minorEastAsia" w:eastAsiaTheme="minorEastAsia" w:hAnsiTheme="minorEastAsia"/>
          <w:sz w:val="24"/>
          <w:szCs w:val="24"/>
          <w:lang w:val="zh-CN"/>
        </w:rPr>
        <w:t>部编版初中语文教材根据初中学生的认知特点，选择了种类丰富、风格多样、色彩鲜艳的插图。根据初中生的心理特点，翻开课本时首先吸引他们的是课文插图，而非文本，颜色鲜艳</w:t>
      </w: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的</w:t>
      </w:r>
      <w:r w:rsidRPr="00CF129F">
        <w:rPr>
          <w:rFonts w:asciiTheme="minorEastAsia" w:eastAsiaTheme="minorEastAsia" w:hAnsiTheme="minorEastAsia"/>
          <w:sz w:val="24"/>
          <w:szCs w:val="24"/>
          <w:lang w:val="zh-CN"/>
        </w:rPr>
        <w:t>图片</w:t>
      </w: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可以给学生以视觉刺激，生动有趣的画面可以直接调动他们的学习兴趣和热情，对于低年级的同学尤其适用。如部编教材六年级上册第二十五课《少年闰土》的两幅插图颜色艳丽，人物表情生动形象，栩栩如生，很容易勾起学生探索文本的兴趣。</w:t>
      </w:r>
      <w:r w:rsidRPr="00CF129F">
        <w:rPr>
          <w:rFonts w:asciiTheme="minorEastAsia" w:eastAsiaTheme="minorEastAsia" w:hAnsiTheme="minorEastAsia"/>
          <w:sz w:val="24"/>
          <w:szCs w:val="24"/>
          <w:lang w:val="zh-CN"/>
        </w:rPr>
        <w:t>在实际教学中，教师可以合理利用教材插图，给予适当的引导，激发学生兴趣，进而关注文本，促使学生更加积极主动地参与到语文学习中。</w:t>
      </w:r>
    </w:p>
    <w:p w:rsidR="00EC5B65" w:rsidRPr="00CF129F" w:rsidRDefault="004D597A">
      <w:pPr>
        <w:spacing w:line="360" w:lineRule="auto"/>
        <w:ind w:firstLine="430"/>
        <w:rPr>
          <w:rFonts w:asciiTheme="minorEastAsia" w:eastAsiaTheme="minorEastAsia" w:hAnsiTheme="minorEastAsia" w:cs="PingFang SC Regular" w:hint="default"/>
          <w:sz w:val="24"/>
          <w:szCs w:val="24"/>
        </w:rPr>
      </w:pP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（二）发展学生思维</w:t>
      </w:r>
    </w:p>
    <w:p w:rsidR="00EC5B65" w:rsidRPr="00CF129F" w:rsidRDefault="004D597A">
      <w:pPr>
        <w:spacing w:line="360" w:lineRule="auto"/>
        <w:ind w:firstLine="480"/>
        <w:rPr>
          <w:rFonts w:asciiTheme="minorEastAsia" w:eastAsiaTheme="minorEastAsia" w:hAnsiTheme="minorEastAsia" w:cs="SimSun" w:hint="default"/>
          <w:sz w:val="24"/>
          <w:szCs w:val="24"/>
          <w:lang w:val="zh-TW" w:eastAsia="zh-TW"/>
        </w:rPr>
      </w:pP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教材插图除了能对文本起到补充和辅助作用之外，恰当运用还可以开阔学生思维，锻炼学生思考能力和知识应用能力。</w:t>
      </w:r>
      <w:r w:rsidR="008C3EF2">
        <w:rPr>
          <w:rFonts w:asciiTheme="minorEastAsia" w:eastAsiaTheme="minorEastAsia" w:hAnsiTheme="minorEastAsia"/>
          <w:sz w:val="24"/>
          <w:szCs w:val="24"/>
          <w:lang w:val="zh-CN"/>
        </w:rPr>
        <w:t>从插图内容</w:t>
      </w:r>
      <w:r w:rsidRPr="00CF129F">
        <w:rPr>
          <w:rFonts w:asciiTheme="minorEastAsia" w:eastAsiaTheme="minorEastAsia" w:hAnsiTheme="minorEastAsia"/>
          <w:sz w:val="24"/>
          <w:szCs w:val="24"/>
          <w:lang w:val="zh-CN"/>
        </w:rPr>
        <w:t>来看，</w:t>
      </w: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如今语文教材中的插图</w:t>
      </w:r>
      <w:r w:rsidRPr="00CF129F">
        <w:rPr>
          <w:rFonts w:asciiTheme="minorEastAsia" w:eastAsiaTheme="minorEastAsia" w:hAnsiTheme="minorEastAsia"/>
          <w:sz w:val="24"/>
          <w:szCs w:val="24"/>
          <w:lang w:val="zh-CN"/>
        </w:rPr>
        <w:t>种类更加丰富多样，大量的肖像插图可以加深学生对人物的印象，锻炼他们的观察能力；叙事性课文所配备的定格场景插图有利于学生充分发挥想象力。从插图与文本的关系来看，</w:t>
      </w: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在插图与课文内容匹配的情况下，教师可让学生根据插图自由阐述自己的理解，再做正确的引导，锻炼他们的思维能力</w:t>
      </w:r>
      <w:r w:rsidRPr="00CF129F">
        <w:rPr>
          <w:rFonts w:asciiTheme="minorEastAsia" w:eastAsiaTheme="minorEastAsia" w:hAnsiTheme="minorEastAsia"/>
          <w:sz w:val="24"/>
          <w:szCs w:val="24"/>
          <w:lang w:val="zh-CN"/>
        </w:rPr>
        <w:t>；</w:t>
      </w: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当插图与课文内容不完全匹配时，合理利用插图同样可以</w:t>
      </w:r>
      <w:r w:rsidRPr="00CF129F">
        <w:rPr>
          <w:rFonts w:asciiTheme="minorEastAsia" w:eastAsiaTheme="minorEastAsia" w:hAnsiTheme="minorEastAsia"/>
          <w:sz w:val="24"/>
          <w:szCs w:val="24"/>
          <w:lang w:val="zh-CN"/>
        </w:rPr>
        <w:t>帮助学生积极思考，引导他们思考并指出图中不妥之处，在这个过程中，学生只有</w:t>
      </w:r>
      <w:r w:rsidR="0044402A">
        <w:rPr>
          <w:rFonts w:asciiTheme="minorEastAsia" w:eastAsiaTheme="minorEastAsia" w:hAnsiTheme="minorEastAsia"/>
          <w:sz w:val="24"/>
          <w:szCs w:val="24"/>
          <w:lang w:val="zh-CN"/>
        </w:rPr>
        <w:t>在</w:t>
      </w:r>
      <w:r w:rsidRPr="00CF129F">
        <w:rPr>
          <w:rFonts w:asciiTheme="minorEastAsia" w:eastAsiaTheme="minorEastAsia" w:hAnsiTheme="minorEastAsia"/>
          <w:sz w:val="24"/>
          <w:szCs w:val="24"/>
          <w:lang w:val="zh-CN"/>
        </w:rPr>
        <w:t>深刻理解课文内容并且仔细观察</w:t>
      </w:r>
      <w:r w:rsidR="0044402A">
        <w:rPr>
          <w:rFonts w:asciiTheme="minorEastAsia" w:eastAsiaTheme="minorEastAsia" w:hAnsiTheme="minorEastAsia"/>
          <w:sz w:val="24"/>
          <w:szCs w:val="24"/>
          <w:lang w:val="zh-CN"/>
        </w:rPr>
        <w:t>图片</w:t>
      </w:r>
      <w:r w:rsidRPr="00CF129F">
        <w:rPr>
          <w:rFonts w:asciiTheme="minorEastAsia" w:eastAsiaTheme="minorEastAsia" w:hAnsiTheme="minorEastAsia"/>
          <w:sz w:val="24"/>
          <w:szCs w:val="24"/>
          <w:lang w:val="zh-CN"/>
        </w:rPr>
        <w:t>的基础上才能完成，不仅锻炼了他们的观察能力，还能够促进学生独立思考，学会质疑。</w:t>
      </w:r>
    </w:p>
    <w:p w:rsidR="00EC5B65" w:rsidRPr="00CF129F" w:rsidRDefault="004D597A">
      <w:pPr>
        <w:spacing w:line="360" w:lineRule="auto"/>
        <w:ind w:firstLine="480"/>
        <w:rPr>
          <w:rFonts w:asciiTheme="minorEastAsia" w:eastAsiaTheme="minorEastAsia" w:hAnsiTheme="minorEastAsia" w:cs="SimSun" w:hint="default"/>
          <w:sz w:val="24"/>
          <w:szCs w:val="24"/>
        </w:rPr>
      </w:pPr>
      <w:r w:rsidRPr="00CF129F">
        <w:rPr>
          <w:rFonts w:asciiTheme="minorEastAsia" w:eastAsiaTheme="minorEastAsia" w:hAnsiTheme="minorEastAsia"/>
          <w:sz w:val="24"/>
          <w:szCs w:val="24"/>
          <w:lang w:val="zh-CN"/>
        </w:rPr>
        <w:lastRenderedPageBreak/>
        <w:t>学生细心观察分析插图，不但能够帮助对课文的理解，也能实现学生观察能力、思考能力、想象能力等思维层面的有效提升，从而提高语文学习的有效性。</w:t>
      </w:r>
    </w:p>
    <w:p w:rsidR="00EC5B65" w:rsidRPr="00CF129F" w:rsidRDefault="004D597A">
      <w:pPr>
        <w:spacing w:line="360" w:lineRule="auto"/>
        <w:ind w:firstLine="480"/>
        <w:rPr>
          <w:rFonts w:asciiTheme="minorEastAsia" w:eastAsiaTheme="minorEastAsia" w:hAnsiTheme="minorEastAsia" w:cs="PingFang SC Regular" w:hint="default"/>
          <w:sz w:val="24"/>
          <w:szCs w:val="24"/>
        </w:rPr>
      </w:pP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（三）培养人文素养</w:t>
      </w:r>
    </w:p>
    <w:p w:rsidR="00310886" w:rsidRPr="00E44CC8" w:rsidRDefault="004D597A" w:rsidP="00E44CC8">
      <w:pPr>
        <w:spacing w:line="360" w:lineRule="auto"/>
        <w:ind w:firstLine="480"/>
        <w:rPr>
          <w:rFonts w:asciiTheme="minorEastAsia" w:eastAsiaTheme="minorEastAsia" w:hAnsiTheme="minorEastAsia" w:hint="default"/>
          <w:sz w:val="24"/>
          <w:szCs w:val="24"/>
          <w:lang w:val="zh-TW"/>
        </w:rPr>
      </w:pPr>
      <w:r w:rsidRPr="00CF129F">
        <w:rPr>
          <w:rFonts w:asciiTheme="minorEastAsia" w:eastAsiaTheme="minorEastAsia" w:hAnsiTheme="minorEastAsia"/>
          <w:sz w:val="24"/>
          <w:szCs w:val="24"/>
          <w:lang w:val="zh-CN"/>
        </w:rPr>
        <w:t>语文教育的范围是非常广泛的，不仅仅只是知识的教授，语文</w:t>
      </w: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课文中涵盖大量常识，涉及许多传统文化</w:t>
      </w:r>
      <w:r w:rsidRPr="00CF129F">
        <w:rPr>
          <w:rFonts w:asciiTheme="minorEastAsia" w:eastAsiaTheme="minorEastAsia" w:hAnsiTheme="minorEastAsia"/>
          <w:sz w:val="24"/>
          <w:szCs w:val="24"/>
          <w:lang w:val="zh-CN"/>
        </w:rPr>
        <w:t>，</w:t>
      </w: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这些常识和传统文化并非都为学生所熟悉，有些与学生的日常生活有</w:t>
      </w:r>
      <w:r w:rsidR="008C3EF2">
        <w:rPr>
          <w:rFonts w:asciiTheme="minorEastAsia" w:eastAsiaTheme="minorEastAsia" w:hAnsiTheme="minorEastAsia"/>
          <w:sz w:val="24"/>
          <w:szCs w:val="24"/>
          <w:lang w:val="zh-TW" w:eastAsia="zh-TW"/>
        </w:rPr>
        <w:t>一定距离，这时教师可以带领学生了解一些传统文化知识，拓宽他们的</w:t>
      </w: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文化视野，提高他们的审美能力。</w:t>
      </w:r>
      <w:r w:rsidRPr="00CF129F">
        <w:rPr>
          <w:rFonts w:asciiTheme="minorEastAsia" w:eastAsiaTheme="minorEastAsia" w:hAnsiTheme="minorEastAsia"/>
          <w:sz w:val="24"/>
          <w:szCs w:val="24"/>
          <w:lang w:val="zh-CN"/>
        </w:rPr>
        <w:t>课文插图就是一种有效的资源，是培养学生人文素养的有效工具，教师在授课时可以借助插图帮助学生发现并感受插图中的自然美、艺术美等。</w:t>
      </w: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如上文所举部编教材六年级上册第四单元第十三课《桥》一文中的插图，风格写实并非写意，应该与课文情节相吻合；又如八年级上册第十二课《与朱元思书》后配的《富春山居图》，让我们从传统书画中感受山川之美；再如九年级下册第二十四课《过零丁洋》一诗后配有毛泽东的书法作品，从中感受古圣先贤、历代伟人深邃的爱国情怀。教师借助插图带领学生走入书画之中，品味书画风格特点，与课文相辅相成，相得益彰，</w:t>
      </w:r>
      <w:r w:rsidRPr="00CF129F">
        <w:rPr>
          <w:rFonts w:asciiTheme="minorEastAsia" w:eastAsiaTheme="minorEastAsia" w:hAnsiTheme="minorEastAsia"/>
          <w:sz w:val="24"/>
          <w:szCs w:val="24"/>
          <w:lang w:val="zh-CN"/>
        </w:rPr>
        <w:t>在潜移默化中</w:t>
      </w: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提升学生审美的同时加强对课文的理解。</w:t>
      </w:r>
    </w:p>
    <w:p w:rsidR="00EC5B65" w:rsidRPr="00CF129F" w:rsidRDefault="004D597A">
      <w:pPr>
        <w:spacing w:line="360" w:lineRule="auto"/>
        <w:ind w:firstLine="480"/>
        <w:rPr>
          <w:rFonts w:asciiTheme="minorEastAsia" w:eastAsiaTheme="minorEastAsia" w:hAnsiTheme="minorEastAsia" w:cs="SimSong Bold" w:hint="default"/>
          <w:b/>
          <w:sz w:val="24"/>
          <w:szCs w:val="24"/>
          <w:lang w:val="zh-TW" w:eastAsia="zh-TW"/>
        </w:rPr>
      </w:pPr>
      <w:r w:rsidRPr="00CF129F">
        <w:rPr>
          <w:rFonts w:asciiTheme="minorEastAsia" w:eastAsiaTheme="minorEastAsia" w:hAnsiTheme="minorEastAsia"/>
          <w:b/>
          <w:sz w:val="24"/>
          <w:szCs w:val="24"/>
          <w:lang w:val="zh-TW" w:eastAsia="zh-TW"/>
        </w:rPr>
        <w:t>三、</w:t>
      </w:r>
      <w:r w:rsidRPr="00CF129F">
        <w:rPr>
          <w:rFonts w:asciiTheme="minorEastAsia" w:eastAsiaTheme="minorEastAsia" w:hAnsiTheme="minorEastAsia"/>
          <w:b/>
          <w:sz w:val="24"/>
          <w:szCs w:val="24"/>
          <w:lang w:val="zh-CN"/>
        </w:rPr>
        <w:t>教材插图在课堂中</w:t>
      </w:r>
      <w:r w:rsidRPr="00CF129F">
        <w:rPr>
          <w:rFonts w:asciiTheme="minorEastAsia" w:eastAsiaTheme="minorEastAsia" w:hAnsiTheme="minorEastAsia"/>
          <w:b/>
          <w:sz w:val="24"/>
          <w:szCs w:val="24"/>
          <w:lang w:val="zh-TW" w:eastAsia="zh-TW"/>
        </w:rPr>
        <w:t>的运用</w:t>
      </w:r>
    </w:p>
    <w:p w:rsidR="00EC5B65" w:rsidRPr="00CF129F" w:rsidRDefault="004D597A">
      <w:pPr>
        <w:spacing w:line="360" w:lineRule="auto"/>
        <w:ind w:firstLine="480"/>
        <w:rPr>
          <w:rFonts w:asciiTheme="minorEastAsia" w:eastAsiaTheme="minorEastAsia" w:hAnsiTheme="minorEastAsia" w:cs="PingFang SC Regular" w:hint="default"/>
          <w:sz w:val="24"/>
          <w:szCs w:val="24"/>
          <w:lang w:val="zh-TW" w:eastAsia="zh-TW"/>
        </w:rPr>
      </w:pP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在实际教学过程中，很多教师往往只注重对文字内容的处理，忽略了插图的存在，割裂了图文之间的关系</w:t>
      </w:r>
      <w:r w:rsidRPr="00E44CC8">
        <w:rPr>
          <w:rFonts w:asciiTheme="minorEastAsia" w:eastAsiaTheme="minorEastAsia" w:hAnsiTheme="minorEastAsia"/>
          <w:color w:val="auto"/>
          <w:sz w:val="24"/>
          <w:szCs w:val="24"/>
          <w:lang w:val="zh-TW" w:eastAsia="zh-TW"/>
        </w:rPr>
        <w:t>。</w:t>
      </w:r>
      <w:r w:rsidR="00213300" w:rsidRPr="00E44CC8">
        <w:rPr>
          <w:rFonts w:asciiTheme="minorEastAsia" w:eastAsiaTheme="minorEastAsia" w:hAnsiTheme="minorEastAsia"/>
          <w:color w:val="auto"/>
          <w:sz w:val="24"/>
          <w:szCs w:val="24"/>
          <w:lang w:val="zh-TW"/>
        </w:rPr>
        <w:t>“教材之中无小事”</w:t>
      </w:r>
      <w:r w:rsidR="00E44CC8">
        <w:rPr>
          <w:rStyle w:val="aa"/>
          <w:rFonts w:asciiTheme="minorEastAsia" w:eastAsiaTheme="minorEastAsia" w:hAnsiTheme="minorEastAsia" w:hint="default"/>
          <w:color w:val="auto"/>
          <w:sz w:val="24"/>
          <w:szCs w:val="24"/>
          <w:lang w:val="zh-TW"/>
        </w:rPr>
        <w:endnoteReference w:customMarkFollows="1" w:id="4"/>
        <w:t>[3]</w:t>
      </w:r>
      <w:r w:rsidR="00213300">
        <w:rPr>
          <w:rFonts w:asciiTheme="minorEastAsia" w:eastAsiaTheme="minorEastAsia" w:hAnsiTheme="minorEastAsia"/>
          <w:sz w:val="24"/>
          <w:szCs w:val="24"/>
          <w:lang w:val="zh-TW"/>
        </w:rPr>
        <w:t>，</w:t>
      </w: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其实，教师在备课</w:t>
      </w:r>
      <w:r w:rsidRPr="00CF129F">
        <w:rPr>
          <w:rFonts w:asciiTheme="minorEastAsia" w:eastAsiaTheme="minorEastAsia" w:hAnsiTheme="minorEastAsia"/>
          <w:sz w:val="24"/>
          <w:szCs w:val="24"/>
          <w:lang w:val="zh-CN"/>
        </w:rPr>
        <w:t>、授课</w:t>
      </w: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时有必要重视插图存在的意义，可以将之作为必要的教学资源予以恰当运用。</w:t>
      </w:r>
    </w:p>
    <w:p w:rsidR="00EC5B65" w:rsidRPr="00CF129F" w:rsidRDefault="004D597A">
      <w:pPr>
        <w:spacing w:line="360" w:lineRule="auto"/>
        <w:ind w:left="430"/>
        <w:rPr>
          <w:rFonts w:asciiTheme="minorEastAsia" w:eastAsiaTheme="minorEastAsia" w:hAnsiTheme="minorEastAsia" w:cs="PingFang SC Regular" w:hint="default"/>
          <w:sz w:val="24"/>
          <w:szCs w:val="24"/>
        </w:rPr>
      </w:pPr>
      <w:r w:rsidRPr="00CF129F">
        <w:rPr>
          <w:rFonts w:asciiTheme="minorEastAsia" w:eastAsiaTheme="minorEastAsia" w:hAnsiTheme="minorEastAsia"/>
          <w:sz w:val="24"/>
          <w:szCs w:val="24"/>
        </w:rPr>
        <w:t>1.</w:t>
      </w:r>
      <w:r w:rsidRPr="00CF129F">
        <w:rPr>
          <w:rFonts w:asciiTheme="minorEastAsia" w:eastAsiaTheme="minorEastAsia" w:hAnsiTheme="minorEastAsia"/>
          <w:sz w:val="24"/>
          <w:szCs w:val="24"/>
          <w:lang w:val="zh-CN"/>
        </w:rPr>
        <w:t>巧用课文插图，</w:t>
      </w: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提升想象能力</w:t>
      </w:r>
    </w:p>
    <w:p w:rsidR="00EC5B65" w:rsidRPr="00CF129F" w:rsidRDefault="004D597A">
      <w:pPr>
        <w:spacing w:line="360" w:lineRule="auto"/>
        <w:ind w:firstLine="480"/>
        <w:rPr>
          <w:rFonts w:asciiTheme="minorEastAsia" w:eastAsiaTheme="minorEastAsia" w:hAnsiTheme="minorEastAsia" w:cs="PingFang SC Regular" w:hint="default"/>
          <w:sz w:val="24"/>
          <w:szCs w:val="24"/>
        </w:rPr>
      </w:pP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插图是根据课文内容绘制编排的，将文章所要展现的主旨或思想情感浓缩在一个精彩场景中。教师在上课时引导学生仔细观察图片，发挥想象力进一步理解课文。如部编教材六年级下册《董存瑞舍身炸暗堡》一文配有董存瑞高举炸药包炸桥的插图，结合课文第七节的内容：</w:t>
      </w:r>
      <w:r w:rsidRPr="00CF129F">
        <w:rPr>
          <w:rFonts w:asciiTheme="minorEastAsia" w:eastAsiaTheme="minorEastAsia" w:hAnsiTheme="minorEastAsia" w:hint="default"/>
          <w:sz w:val="24"/>
          <w:szCs w:val="24"/>
          <w:lang w:val="zh-TW" w:eastAsia="zh-TW"/>
        </w:rPr>
        <w:t>“</w:t>
      </w: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董存瑞昂首挺胸，站在桥底中央，左手托起炸药包，顶住桥底，右手猛地一拉导火索</w:t>
      </w:r>
      <w:r w:rsidRPr="00CF129F">
        <w:rPr>
          <w:rFonts w:asciiTheme="minorEastAsia" w:eastAsiaTheme="minorEastAsia" w:hAnsiTheme="minorEastAsia" w:hint="default"/>
          <w:sz w:val="24"/>
          <w:szCs w:val="24"/>
          <w:lang w:val="zh-TW" w:eastAsia="zh-TW"/>
        </w:rPr>
        <w:t>……</w:t>
      </w: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他像巨人一样挺立着，两眼放射着坚毅的光芒。</w:t>
      </w:r>
      <w:r w:rsidRPr="00CF129F">
        <w:rPr>
          <w:rFonts w:asciiTheme="minorEastAsia" w:eastAsiaTheme="minorEastAsia" w:hAnsiTheme="minorEastAsia" w:hint="default"/>
          <w:sz w:val="24"/>
          <w:szCs w:val="24"/>
          <w:lang w:val="zh-TW" w:eastAsia="zh-TW"/>
        </w:rPr>
        <w:t>”</w:t>
      </w: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先让学生观察插图中人物的动作、神态，再引导他们想象董存瑞的心理活动，在做出这一决定时他是怎样想的？当导火索哧哧燃烧时，他又是怎样想的？在学生想象的过程中加深了对这一英雄人物的理</w:t>
      </w: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lastRenderedPageBreak/>
        <w:t>解。</w:t>
      </w:r>
    </w:p>
    <w:p w:rsidR="00EC5B65" w:rsidRPr="00CF129F" w:rsidRDefault="004D597A">
      <w:pPr>
        <w:spacing w:line="360" w:lineRule="auto"/>
        <w:ind w:firstLine="480"/>
        <w:rPr>
          <w:rFonts w:asciiTheme="minorEastAsia" w:eastAsiaTheme="minorEastAsia" w:hAnsiTheme="minorEastAsia" w:cs="PingFang SC Regular" w:hint="default"/>
          <w:sz w:val="24"/>
          <w:szCs w:val="24"/>
          <w:lang w:val="zh-TW" w:eastAsia="zh-TW"/>
        </w:rPr>
      </w:pP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2.</w:t>
      </w:r>
      <w:r w:rsidRPr="00CF129F">
        <w:rPr>
          <w:rFonts w:asciiTheme="minorEastAsia" w:eastAsiaTheme="minorEastAsia" w:hAnsiTheme="minorEastAsia"/>
          <w:sz w:val="24"/>
          <w:szCs w:val="24"/>
          <w:lang w:val="zh-CN"/>
        </w:rPr>
        <w:t>巧用课文插图，</w:t>
      </w: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锻炼思考能力</w:t>
      </w:r>
    </w:p>
    <w:p w:rsidR="00EC5B65" w:rsidRPr="00CF129F" w:rsidRDefault="004D597A">
      <w:pPr>
        <w:spacing w:line="360" w:lineRule="auto"/>
        <w:ind w:firstLine="480"/>
        <w:rPr>
          <w:rFonts w:asciiTheme="minorEastAsia" w:eastAsiaTheme="minorEastAsia" w:hAnsiTheme="minorEastAsia" w:cs="PingFang SC Regular" w:hint="default"/>
          <w:sz w:val="24"/>
          <w:szCs w:val="24"/>
        </w:rPr>
      </w:pP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部编教材八年级下册《庄子与惠子游于濠梁之上》一文中涉及到两位主要人物，在教学时可以做以下设计：在初步了解课文内容的基础上，请学生探究插图中谁是庄子，谁是惠子，并给出理由。这样设计不仅能迅速调动学生的学习兴趣，更能提高他们独立思考、查阅资料的能力。笔者在教学实践后做了以下记录：一派同学认为左边低头看水的是庄子，因为他在观察濠水里悠闲自得的鲦鱼，在用心感受</w:t>
      </w:r>
      <w:r w:rsidRPr="00CF129F">
        <w:rPr>
          <w:rFonts w:asciiTheme="minorEastAsia" w:eastAsiaTheme="minorEastAsia" w:hAnsiTheme="minorEastAsia" w:hint="default"/>
          <w:sz w:val="24"/>
          <w:szCs w:val="24"/>
        </w:rPr>
        <w:t>“</w:t>
      </w: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鱼之乐</w:t>
      </w:r>
      <w:r w:rsidRPr="00CF129F">
        <w:rPr>
          <w:rFonts w:asciiTheme="minorEastAsia" w:eastAsiaTheme="minorEastAsia" w:hAnsiTheme="minorEastAsia" w:hint="default"/>
          <w:sz w:val="24"/>
          <w:szCs w:val="24"/>
        </w:rPr>
        <w:t>”</w:t>
      </w: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；而旁边那位露出正脸的是惠子，惠子不看水中鲦鱼，眼睛盯着庄子，面色严峻，符合他</w:t>
      </w:r>
      <w:r w:rsidRPr="00CF129F">
        <w:rPr>
          <w:rFonts w:asciiTheme="minorEastAsia" w:eastAsiaTheme="minorEastAsia" w:hAnsiTheme="minorEastAsia" w:hint="default"/>
          <w:sz w:val="24"/>
          <w:szCs w:val="24"/>
        </w:rPr>
        <w:t>“</w:t>
      </w: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好辩</w:t>
      </w:r>
      <w:r w:rsidRPr="00CF129F">
        <w:rPr>
          <w:rFonts w:asciiTheme="minorEastAsia" w:eastAsiaTheme="minorEastAsia" w:hAnsiTheme="minorEastAsia" w:hint="default"/>
          <w:sz w:val="24"/>
          <w:szCs w:val="24"/>
        </w:rPr>
        <w:t>”</w:t>
      </w: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、讲求逻辑的性格。另一派同学持相反意见，认为低头束发佩玉，衣着考究者应当是在朝任职的惠子，而旁边那位衣着随意的是更逍遥的庄子。</w:t>
      </w:r>
    </w:p>
    <w:p w:rsidR="00EC5B65" w:rsidRPr="00CF129F" w:rsidRDefault="004D597A">
      <w:pPr>
        <w:spacing w:line="360" w:lineRule="auto"/>
        <w:ind w:firstLine="480"/>
        <w:rPr>
          <w:rFonts w:asciiTheme="minorEastAsia" w:eastAsiaTheme="minorEastAsia" w:hAnsiTheme="minorEastAsia" w:cs="PingFang SC Regular" w:hint="default"/>
          <w:sz w:val="24"/>
          <w:szCs w:val="24"/>
          <w:lang w:val="zh-TW" w:eastAsia="zh-TW"/>
        </w:rPr>
      </w:pP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究竟哪一个是庄子？这个问题的答案并不重要，插图中二人身份虽暂无定论，但是对插图的探究、积极思考辨别二人身份、试图通过查找资料加以佐证自己观点、据理力争说服对方的过程，即是提高学生思维能力的过程，这就已经收到了很好的教学效果。</w:t>
      </w:r>
    </w:p>
    <w:p w:rsidR="00EC5B65" w:rsidRPr="00CF129F" w:rsidRDefault="004D597A">
      <w:pPr>
        <w:spacing w:line="360" w:lineRule="auto"/>
        <w:ind w:firstLine="480"/>
        <w:rPr>
          <w:rFonts w:asciiTheme="minorEastAsia" w:eastAsiaTheme="minorEastAsia" w:hAnsiTheme="minorEastAsia" w:cs="PingFang SC Regular" w:hint="default"/>
          <w:sz w:val="24"/>
          <w:szCs w:val="24"/>
          <w:lang w:val="zh-TW" w:eastAsia="zh-TW"/>
        </w:rPr>
      </w:pP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3</w:t>
      </w:r>
      <w:r w:rsidR="00CF129F" w:rsidRPr="00CF129F">
        <w:rPr>
          <w:rFonts w:asciiTheme="minorEastAsia" w:eastAsiaTheme="minorEastAsia" w:hAnsiTheme="minorEastAsia"/>
          <w:sz w:val="24"/>
          <w:szCs w:val="24"/>
          <w:lang w:val="zh-TW"/>
        </w:rPr>
        <w:t>.</w:t>
      </w:r>
      <w:r w:rsidRPr="00CF129F">
        <w:rPr>
          <w:rFonts w:asciiTheme="minorEastAsia" w:eastAsiaTheme="minorEastAsia" w:hAnsiTheme="minorEastAsia"/>
          <w:sz w:val="24"/>
          <w:szCs w:val="24"/>
          <w:lang w:val="zh-CN"/>
        </w:rPr>
        <w:t>巧用课文插图，</w:t>
      </w: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培养质疑能力</w:t>
      </w:r>
    </w:p>
    <w:p w:rsidR="00EC5B65" w:rsidRPr="00CF129F" w:rsidRDefault="004D597A">
      <w:pPr>
        <w:spacing w:line="360" w:lineRule="auto"/>
        <w:ind w:firstLine="480"/>
        <w:jc w:val="left"/>
        <w:rPr>
          <w:rFonts w:asciiTheme="minorEastAsia" w:eastAsiaTheme="minorEastAsia" w:hAnsiTheme="minorEastAsia" w:cs="PingFang SC Regular" w:hint="default"/>
          <w:sz w:val="24"/>
          <w:szCs w:val="24"/>
        </w:rPr>
      </w:pP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部编教材六年级上册第四单元第十三课《桥》一文中的插图占据了课本的两个版面，且插图风格写实，能够较为真实地反映小说中的人物、情节和环境特点，学生不难在图中找到与文对应的内容。但是插图内容与文本不完全相符，仔细观察画面，这条队伍中出现的几乎都是年长的老人、妇女和年幼的孩子，他们脚下奔腾着咆哮的山洪，艰难地踩在狭窄的木桥上。唯一一个年轻小伙子正在同一位老汉交谈，根据文意不难猜出图中那位衣衫湿透，半身淹没在洪水中的老人即文中的老汉，而他此时正神色严厉，一手拉住年轻小伙子的背部，一手指向远处，似在让他排到队伍的尾端，这年轻小伙子正是老汉的儿子。但是仔细阅读文章就能发现插图中与之不契合之处。课文第</w:t>
      </w:r>
      <w:r w:rsidRPr="00CF129F">
        <w:rPr>
          <w:rFonts w:asciiTheme="minorEastAsia" w:eastAsiaTheme="minorEastAsia" w:hAnsiTheme="minorEastAsia"/>
          <w:sz w:val="24"/>
          <w:szCs w:val="24"/>
        </w:rPr>
        <w:t>14</w:t>
      </w: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节写到：</w:t>
      </w:r>
      <w:r w:rsidRPr="00CF129F">
        <w:rPr>
          <w:rFonts w:asciiTheme="minorEastAsia" w:eastAsiaTheme="minorEastAsia" w:hAnsiTheme="minorEastAsia" w:hint="default"/>
          <w:sz w:val="24"/>
          <w:szCs w:val="24"/>
        </w:rPr>
        <w:t>“</w:t>
      </w: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水渐渐蹿上来，放肆地舔着人们的腰。</w:t>
      </w:r>
      <w:r w:rsidRPr="00CF129F">
        <w:rPr>
          <w:rFonts w:asciiTheme="minorEastAsia" w:eastAsiaTheme="minorEastAsia" w:hAnsiTheme="minorEastAsia" w:hint="default"/>
          <w:sz w:val="24"/>
          <w:szCs w:val="24"/>
        </w:rPr>
        <w:t>”</w:t>
      </w: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第</w:t>
      </w:r>
      <w:r w:rsidRPr="00CF129F">
        <w:rPr>
          <w:rFonts w:asciiTheme="minorEastAsia" w:eastAsiaTheme="minorEastAsia" w:hAnsiTheme="minorEastAsia"/>
          <w:sz w:val="24"/>
          <w:szCs w:val="24"/>
        </w:rPr>
        <w:t>15</w:t>
      </w: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节即交代老汉揪出年轻小伙子的情节，说明在老汉揪出年轻小伙子时，洪水应该是漫过腰部的，可是书下插图中的水只到人们的小腿处，与小说情节不符。这时，教师可以引导学生观察插图进行质疑，不只是一味地</w:t>
      </w:r>
      <w:r w:rsidRPr="00CF129F">
        <w:rPr>
          <w:rFonts w:asciiTheme="minorEastAsia" w:eastAsiaTheme="minorEastAsia" w:hAnsiTheme="minorEastAsia" w:hint="default"/>
          <w:sz w:val="24"/>
          <w:szCs w:val="24"/>
        </w:rPr>
        <w:t>“</w:t>
      </w: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读书</w:t>
      </w:r>
      <w:r w:rsidRPr="00CF129F">
        <w:rPr>
          <w:rFonts w:asciiTheme="minorEastAsia" w:eastAsiaTheme="minorEastAsia" w:hAnsiTheme="minorEastAsia" w:hint="default"/>
          <w:sz w:val="24"/>
          <w:szCs w:val="24"/>
        </w:rPr>
        <w:t>”</w:t>
      </w: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，更要在</w:t>
      </w:r>
      <w:r w:rsidRPr="00CF129F">
        <w:rPr>
          <w:rFonts w:asciiTheme="minorEastAsia" w:eastAsiaTheme="minorEastAsia" w:hAnsiTheme="minorEastAsia" w:hint="default"/>
          <w:sz w:val="24"/>
          <w:szCs w:val="24"/>
        </w:rPr>
        <w:t>“</w:t>
      </w: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读</w:t>
      </w:r>
      <w:r w:rsidRPr="00CF129F">
        <w:rPr>
          <w:rFonts w:asciiTheme="minorEastAsia" w:eastAsiaTheme="minorEastAsia" w:hAnsiTheme="minorEastAsia" w:hint="default"/>
          <w:sz w:val="24"/>
          <w:szCs w:val="24"/>
        </w:rPr>
        <w:t>”</w:t>
      </w: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的同时融入自己的思考，课本中的内容完全无误吗？《尚书》中说：</w:t>
      </w:r>
      <w:r w:rsidRPr="00CF129F">
        <w:rPr>
          <w:rFonts w:asciiTheme="minorEastAsia" w:eastAsiaTheme="minorEastAsia" w:hAnsiTheme="minorEastAsia" w:hint="default"/>
          <w:sz w:val="24"/>
          <w:szCs w:val="24"/>
        </w:rPr>
        <w:t>“</w:t>
      </w: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尽信书，不如无书。</w:t>
      </w:r>
      <w:r w:rsidRPr="00CF129F">
        <w:rPr>
          <w:rFonts w:asciiTheme="minorEastAsia" w:eastAsiaTheme="minorEastAsia" w:hAnsiTheme="minorEastAsia" w:hint="default"/>
          <w:sz w:val="24"/>
          <w:szCs w:val="24"/>
        </w:rPr>
        <w:t>”</w:t>
      </w: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独立</w:t>
      </w: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lastRenderedPageBreak/>
        <w:t>思考的能力，积极质疑的精神正是当今学生所迫切需要的。</w:t>
      </w:r>
    </w:p>
    <w:p w:rsidR="00EC5B65" w:rsidRDefault="004D597A">
      <w:pPr>
        <w:spacing w:line="360" w:lineRule="auto"/>
        <w:ind w:firstLine="480"/>
        <w:rPr>
          <w:rFonts w:asciiTheme="minorEastAsia" w:eastAsiaTheme="minorEastAsia" w:hAnsiTheme="minorEastAsia" w:hint="default"/>
          <w:kern w:val="0"/>
          <w:sz w:val="24"/>
          <w:szCs w:val="24"/>
        </w:rPr>
      </w:pPr>
      <w:r w:rsidRPr="00CF129F">
        <w:rPr>
          <w:rFonts w:asciiTheme="minorEastAsia" w:eastAsiaTheme="minorEastAsia" w:hAnsiTheme="minorEastAsia"/>
          <w:sz w:val="24"/>
          <w:szCs w:val="24"/>
          <w:lang w:val="zh-TW" w:eastAsia="zh-TW"/>
        </w:rPr>
        <w:t>插图作为课文内容的补充和衍生，有着非常重要的作用，将文与图结合起来，可以取得意想不到的效果。教师在教学过程中既不能忽视插图的存在，也不能图文分离，一定要将二者放在一起整体认知</w:t>
      </w:r>
      <w:r w:rsidR="00BA5CF5">
        <w:rPr>
          <w:rFonts w:asciiTheme="minorEastAsia" w:eastAsiaTheme="minorEastAsia" w:hAnsiTheme="minorEastAsia"/>
          <w:sz w:val="24"/>
          <w:szCs w:val="24"/>
          <w:lang w:val="zh-TW"/>
        </w:rPr>
        <w:t>，</w:t>
      </w:r>
      <w:r w:rsidRPr="00CF129F">
        <w:rPr>
          <w:rFonts w:asciiTheme="minorEastAsia" w:eastAsiaTheme="minorEastAsia" w:hAnsiTheme="minorEastAsia"/>
          <w:kern w:val="0"/>
          <w:sz w:val="24"/>
          <w:szCs w:val="24"/>
          <w:lang w:val="zh-TW" w:eastAsia="zh-TW"/>
        </w:rPr>
        <w:t>使静止的画动起来，让学生通过丰富、合理的想象，补充画面上的必要情节</w:t>
      </w:r>
      <w:r w:rsidR="00BA5CF5">
        <w:rPr>
          <w:rFonts w:asciiTheme="minorEastAsia" w:eastAsiaTheme="minorEastAsia" w:hAnsiTheme="minorEastAsia"/>
          <w:kern w:val="0"/>
          <w:sz w:val="24"/>
          <w:szCs w:val="24"/>
          <w:lang w:val="zh-TW"/>
        </w:rPr>
        <w:t>，并学会独立思考开拓思维能力。</w:t>
      </w:r>
    </w:p>
    <w:p w:rsidR="00D57374" w:rsidRDefault="00D57374" w:rsidP="00D57374">
      <w:pPr>
        <w:spacing w:line="360" w:lineRule="auto"/>
        <w:rPr>
          <w:rFonts w:asciiTheme="minorEastAsia" w:eastAsiaTheme="minorEastAsia" w:hAnsiTheme="minorEastAsia" w:hint="default"/>
          <w:kern w:val="0"/>
          <w:sz w:val="24"/>
          <w:szCs w:val="24"/>
        </w:rPr>
      </w:pPr>
    </w:p>
    <w:p w:rsidR="00BF4935" w:rsidRDefault="00BF4935" w:rsidP="00D57374">
      <w:pPr>
        <w:spacing w:line="360" w:lineRule="auto"/>
        <w:rPr>
          <w:rFonts w:asciiTheme="minorEastAsia" w:eastAsiaTheme="minorEastAsia" w:hAnsiTheme="minorEastAsia" w:hint="default"/>
          <w:kern w:val="0"/>
          <w:sz w:val="24"/>
          <w:szCs w:val="24"/>
        </w:rPr>
      </w:pPr>
    </w:p>
    <w:p w:rsidR="00BF4935" w:rsidRDefault="00BF4935" w:rsidP="00D57374">
      <w:pPr>
        <w:spacing w:line="360" w:lineRule="auto"/>
        <w:rPr>
          <w:rFonts w:asciiTheme="minorEastAsia" w:eastAsiaTheme="minorEastAsia" w:hAnsiTheme="minorEastAsia" w:hint="default"/>
          <w:kern w:val="0"/>
          <w:sz w:val="24"/>
          <w:szCs w:val="24"/>
        </w:rPr>
      </w:pPr>
    </w:p>
    <w:p w:rsidR="00BF4935" w:rsidRDefault="00BF4935" w:rsidP="00D57374">
      <w:pPr>
        <w:spacing w:line="360" w:lineRule="auto"/>
        <w:rPr>
          <w:rFonts w:asciiTheme="minorEastAsia" w:eastAsiaTheme="minorEastAsia" w:hAnsiTheme="minorEastAsia" w:hint="default"/>
          <w:kern w:val="0"/>
          <w:sz w:val="24"/>
          <w:szCs w:val="24"/>
        </w:rPr>
      </w:pPr>
    </w:p>
    <w:p w:rsidR="00BF4935" w:rsidRPr="00BF4935" w:rsidRDefault="00BF4935" w:rsidP="00D57374">
      <w:pPr>
        <w:spacing w:line="360" w:lineRule="auto"/>
        <w:rPr>
          <w:rFonts w:asciiTheme="minorEastAsia" w:eastAsiaTheme="minorEastAsia" w:hAnsiTheme="minorEastAsia" w:hint="default"/>
          <w:kern w:val="0"/>
          <w:sz w:val="24"/>
          <w:szCs w:val="24"/>
        </w:rPr>
      </w:pPr>
    </w:p>
    <w:p w:rsidR="00D57374" w:rsidRPr="00D57374" w:rsidRDefault="00D57374" w:rsidP="00D57374">
      <w:pPr>
        <w:spacing w:line="360" w:lineRule="auto"/>
        <w:rPr>
          <w:rFonts w:asciiTheme="majorEastAsia" w:eastAsiaTheme="majorEastAsia" w:hAnsiTheme="majorEastAsia" w:hint="default"/>
        </w:rPr>
      </w:pPr>
      <w:r w:rsidRPr="00D57374">
        <w:rPr>
          <w:rFonts w:asciiTheme="majorEastAsia" w:eastAsiaTheme="majorEastAsia" w:hAnsiTheme="majorEastAsia"/>
          <w:kern w:val="0"/>
          <w:sz w:val="24"/>
          <w:szCs w:val="24"/>
        </w:rPr>
        <w:t>参考文献：</w:t>
      </w:r>
    </w:p>
    <w:sectPr w:rsidR="00D57374" w:rsidRPr="00D57374" w:rsidSect="00EC5B65">
      <w:pgSz w:w="11900" w:h="16840"/>
      <w:pgMar w:top="1440" w:right="1800" w:bottom="1440" w:left="1800" w:header="851" w:footer="99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2C79" w:rsidRDefault="00FE2C79" w:rsidP="00EC5B65">
      <w:pPr>
        <w:rPr>
          <w:rFonts w:hint="default"/>
        </w:rPr>
      </w:pPr>
      <w:r>
        <w:separator/>
      </w:r>
    </w:p>
  </w:endnote>
  <w:endnote w:type="continuationSeparator" w:id="1">
    <w:p w:rsidR="00FE2C79" w:rsidRDefault="00FE2C79" w:rsidP="00EC5B65">
      <w:pPr>
        <w:rPr>
          <w:rFonts w:hint="default"/>
        </w:rPr>
      </w:pPr>
      <w:r>
        <w:continuationSeparator/>
      </w:r>
    </w:p>
  </w:endnote>
  <w:endnote w:id="2">
    <w:p w:rsidR="00E44CC8" w:rsidRDefault="00E44CC8">
      <w:pPr>
        <w:pStyle w:val="a9"/>
        <w:rPr>
          <w:rFonts w:hint="default"/>
        </w:rPr>
      </w:pPr>
      <w:r>
        <w:rPr>
          <w:rStyle w:val="aa"/>
          <w:rFonts w:hint="default"/>
        </w:rPr>
        <w:t>[1]</w:t>
      </w:r>
      <w:r>
        <w:rPr>
          <w:rFonts w:hint="default"/>
        </w:rPr>
        <w:t xml:space="preserve"> </w:t>
      </w:r>
      <w:r>
        <w:t>王本华.强化核心素养 创新语文教科书编写理念——部编义务教育语文教科书的主要特色【J】.教育实践与研究（B），2017（5）：8—12.</w:t>
      </w:r>
    </w:p>
  </w:endnote>
  <w:endnote w:id="3">
    <w:p w:rsidR="00E44CC8" w:rsidRDefault="00E44CC8">
      <w:pPr>
        <w:pStyle w:val="a9"/>
        <w:rPr>
          <w:rFonts w:hint="default"/>
        </w:rPr>
      </w:pPr>
      <w:r>
        <w:rPr>
          <w:rStyle w:val="aa"/>
          <w:rFonts w:hint="default"/>
        </w:rPr>
        <w:t>[2]</w:t>
      </w:r>
      <w:r>
        <w:rPr>
          <w:rFonts w:hint="default"/>
        </w:rPr>
        <w:t xml:space="preserve"> </w:t>
      </w:r>
      <w:r>
        <w:t>刘淼.语文教材插图效应及其在语文教学中的应用【J】.新教材2005（11）：27.</w:t>
      </w:r>
    </w:p>
  </w:endnote>
  <w:endnote w:id="4">
    <w:p w:rsidR="00E44CC8" w:rsidRDefault="00E44CC8">
      <w:pPr>
        <w:pStyle w:val="a9"/>
        <w:rPr>
          <w:rFonts w:hint="default"/>
        </w:rPr>
      </w:pPr>
      <w:r>
        <w:rPr>
          <w:rStyle w:val="aa"/>
          <w:rFonts w:hint="default"/>
        </w:rPr>
        <w:t>[3]</w:t>
      </w:r>
      <w:r>
        <w:rPr>
          <w:rFonts w:hint="default"/>
        </w:rPr>
        <w:t xml:space="preserve"> </w:t>
      </w:r>
      <w:r>
        <w:t>刘励萍.语文教材插图要取之有度【J】.教研天地2011（10）：42.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PingFang SC Regular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ingFang SC Semibold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SimSun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SimSong Bold">
    <w:altName w:val="Times New Roman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2C79" w:rsidRDefault="00FE2C79" w:rsidP="00EC5B65">
      <w:pPr>
        <w:rPr>
          <w:rFonts w:hint="default"/>
        </w:rPr>
      </w:pPr>
      <w:r>
        <w:separator/>
      </w:r>
    </w:p>
  </w:footnote>
  <w:footnote w:type="continuationSeparator" w:id="1">
    <w:p w:rsidR="00FE2C79" w:rsidRDefault="00FE2C79" w:rsidP="00EC5B65">
      <w:pPr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EC5B65"/>
    <w:rsid w:val="00213300"/>
    <w:rsid w:val="00310886"/>
    <w:rsid w:val="0044402A"/>
    <w:rsid w:val="004D597A"/>
    <w:rsid w:val="00712874"/>
    <w:rsid w:val="007E6007"/>
    <w:rsid w:val="008C3EF2"/>
    <w:rsid w:val="00A6375A"/>
    <w:rsid w:val="00BA5CF5"/>
    <w:rsid w:val="00BF4935"/>
    <w:rsid w:val="00CF129F"/>
    <w:rsid w:val="00D57374"/>
    <w:rsid w:val="00E44CC8"/>
    <w:rsid w:val="00EC5B65"/>
    <w:rsid w:val="00FE2C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bdr w:val="nil"/>
        <w:lang w:val="en-US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C5B65"/>
    <w:pPr>
      <w:widowControl w:val="0"/>
      <w:jc w:val="both"/>
    </w:pPr>
    <w:rPr>
      <w:rFonts w:ascii="Arial Unicode MS" w:eastAsia="Arial Unicode MS" w:hAnsi="Arial Unicode MS" w:cs="Arial Unicode MS" w:hint="eastAsia"/>
      <w:color w:val="000000"/>
      <w:kern w:val="2"/>
      <w:sz w:val="21"/>
      <w:szCs w:val="21"/>
      <w:u w:color="000000"/>
      <w:shd w:val="n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C5B65"/>
    <w:rPr>
      <w:u w:val="single"/>
    </w:rPr>
  </w:style>
  <w:style w:type="table" w:customStyle="1" w:styleId="TableNormal">
    <w:name w:val="Table Normal"/>
    <w:rsid w:val="00EC5B6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页眉与页脚"/>
    <w:rsid w:val="00EC5B65"/>
    <w:pPr>
      <w:tabs>
        <w:tab w:val="right" w:pos="9020"/>
      </w:tabs>
    </w:pPr>
    <w:rPr>
      <w:rFonts w:ascii="PingFang SC Regular" w:eastAsia="Arial Unicode MS" w:hAnsi="PingFang SC Regular" w:cs="Arial Unicode MS"/>
      <w:color w:val="000000"/>
      <w:sz w:val="24"/>
      <w:szCs w:val="24"/>
      <w:shd w:val="nil"/>
    </w:rPr>
  </w:style>
  <w:style w:type="paragraph" w:styleId="a5">
    <w:name w:val="header"/>
    <w:basedOn w:val="a"/>
    <w:link w:val="Char"/>
    <w:uiPriority w:val="99"/>
    <w:semiHidden/>
    <w:unhideWhenUsed/>
    <w:rsid w:val="00CF12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CF129F"/>
    <w:rPr>
      <w:rFonts w:ascii="Arial Unicode MS" w:eastAsia="Arial Unicode MS" w:hAnsi="Arial Unicode MS" w:cs="Arial Unicode MS"/>
      <w:color w:val="000000"/>
      <w:kern w:val="2"/>
      <w:sz w:val="18"/>
      <w:szCs w:val="18"/>
      <w:u w:color="000000"/>
    </w:rPr>
  </w:style>
  <w:style w:type="paragraph" w:styleId="a6">
    <w:name w:val="footer"/>
    <w:basedOn w:val="a"/>
    <w:link w:val="Char0"/>
    <w:uiPriority w:val="99"/>
    <w:semiHidden/>
    <w:unhideWhenUsed/>
    <w:rsid w:val="00CF12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CF129F"/>
    <w:rPr>
      <w:rFonts w:ascii="Arial Unicode MS" w:eastAsia="Arial Unicode MS" w:hAnsi="Arial Unicode MS" w:cs="Arial Unicode MS"/>
      <w:color w:val="000000"/>
      <w:kern w:val="2"/>
      <w:sz w:val="18"/>
      <w:szCs w:val="18"/>
      <w:u w:color="000000"/>
    </w:rPr>
  </w:style>
  <w:style w:type="paragraph" w:styleId="a7">
    <w:name w:val="footnote text"/>
    <w:basedOn w:val="a"/>
    <w:link w:val="Char1"/>
    <w:uiPriority w:val="99"/>
    <w:semiHidden/>
    <w:unhideWhenUsed/>
    <w:rsid w:val="00E44CC8"/>
    <w:pPr>
      <w:snapToGrid w:val="0"/>
      <w:jc w:val="left"/>
    </w:pPr>
    <w:rPr>
      <w:sz w:val="18"/>
      <w:szCs w:val="18"/>
    </w:rPr>
  </w:style>
  <w:style w:type="character" w:customStyle="1" w:styleId="Char1">
    <w:name w:val="脚注文本 Char"/>
    <w:basedOn w:val="a0"/>
    <w:link w:val="a7"/>
    <w:uiPriority w:val="99"/>
    <w:semiHidden/>
    <w:rsid w:val="00E44CC8"/>
    <w:rPr>
      <w:rFonts w:ascii="Arial Unicode MS" w:eastAsia="Arial Unicode MS" w:hAnsi="Arial Unicode MS" w:cs="Arial Unicode MS"/>
      <w:color w:val="000000"/>
      <w:kern w:val="2"/>
      <w:sz w:val="18"/>
      <w:szCs w:val="18"/>
      <w:u w:color="000000"/>
    </w:rPr>
  </w:style>
  <w:style w:type="character" w:styleId="a8">
    <w:name w:val="footnote reference"/>
    <w:basedOn w:val="a0"/>
    <w:uiPriority w:val="99"/>
    <w:semiHidden/>
    <w:unhideWhenUsed/>
    <w:rsid w:val="00E44CC8"/>
    <w:rPr>
      <w:vertAlign w:val="superscript"/>
    </w:rPr>
  </w:style>
  <w:style w:type="paragraph" w:styleId="a9">
    <w:name w:val="endnote text"/>
    <w:basedOn w:val="a"/>
    <w:link w:val="Char2"/>
    <w:uiPriority w:val="99"/>
    <w:semiHidden/>
    <w:unhideWhenUsed/>
    <w:rsid w:val="00E44CC8"/>
    <w:pPr>
      <w:snapToGrid w:val="0"/>
      <w:jc w:val="left"/>
    </w:pPr>
  </w:style>
  <w:style w:type="character" w:customStyle="1" w:styleId="Char2">
    <w:name w:val="尾注文本 Char"/>
    <w:basedOn w:val="a0"/>
    <w:link w:val="a9"/>
    <w:uiPriority w:val="99"/>
    <w:semiHidden/>
    <w:rsid w:val="00E44CC8"/>
    <w:rPr>
      <w:rFonts w:ascii="Arial Unicode MS" w:eastAsia="Arial Unicode MS" w:hAnsi="Arial Unicode MS" w:cs="Arial Unicode MS"/>
      <w:color w:val="000000"/>
      <w:kern w:val="2"/>
      <w:sz w:val="21"/>
      <w:szCs w:val="21"/>
      <w:u w:color="000000"/>
    </w:rPr>
  </w:style>
  <w:style w:type="character" w:styleId="aa">
    <w:name w:val="endnote reference"/>
    <w:basedOn w:val="a0"/>
    <w:uiPriority w:val="99"/>
    <w:semiHidden/>
    <w:unhideWhenUsed/>
    <w:rsid w:val="00E44CC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主题">
      <a:majorFont>
        <a:latin typeface="PingFang SC Semibold"/>
        <a:ea typeface="黑体"/>
        <a:cs typeface="PingFang SC Semibold"/>
      </a:majorFont>
      <a:minorFont>
        <a:latin typeface="PingFang SC Regular"/>
        <a:ea typeface="宋体"/>
        <a:cs typeface="PingFang SC Regular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PingFang SC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PingFang SC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7B3795-7E2D-40CE-A2F8-7C4B4F5D2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5</Pages>
  <Words>549</Words>
  <Characters>3131</Characters>
  <Application>Microsoft Office Word</Application>
  <DocSecurity>0</DocSecurity>
  <Lines>26</Lines>
  <Paragraphs>7</Paragraphs>
  <ScaleCrop>false</ScaleCrop>
  <Company/>
  <LinksUpToDate>false</LinksUpToDate>
  <CharactersWithSpaces>3673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lao</cp:lastModifiedBy>
  <cp:revision>7</cp:revision>
  <dcterms:created xsi:type="dcterms:W3CDTF">2023-06-06T23:45:00Z</dcterms:created>
  <dcterms:modified xsi:type="dcterms:W3CDTF">2023-06-07T02:30:00Z</dcterms:modified>
</cp:coreProperties>
</file>