
<file path=[Content_Types].xml><?xml version="1.0" encoding="utf-8"?>
<Types xmlns="http://schemas.openxmlformats.org/package/2006/content-types">
  <Default Extension="wmf" ContentType="image/x-wmf"/>
  <Default Extension="xml" ContentType="application/xml"/>
  <Default Extension="bin" ContentType="application/vnd.openxmlformats-officedocument.oleObject"/>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hint="eastAsia"/>
          <w:b/>
          <w:bCs/>
          <w:sz w:val="28"/>
          <w:szCs w:val="28"/>
        </w:rPr>
      </w:pPr>
      <w:r>
        <w:rPr>
          <w:rFonts w:hint="eastAsia"/>
          <w:b/>
          <w:bCs/>
          <w:sz w:val="28"/>
          <w:szCs w:val="28"/>
        </w:rPr>
        <w:t>初中数学概念与法则课教学中</w:t>
      </w:r>
      <w:r>
        <w:rPr>
          <w:rFonts w:hint="eastAsia"/>
          <w:b/>
          <w:bCs/>
          <w:sz w:val="28"/>
          <w:szCs w:val="28"/>
          <w:lang w:eastAsia="zh-CN"/>
        </w:rPr>
        <w:t>“</w:t>
      </w:r>
      <w:r>
        <w:rPr>
          <w:rFonts w:hint="eastAsia"/>
          <w:b/>
          <w:bCs/>
          <w:sz w:val="28"/>
          <w:szCs w:val="28"/>
          <w:lang w:val="en-US" w:eastAsia="zh-CN"/>
        </w:rPr>
        <w:t>数学活动</w:t>
      </w:r>
      <w:r>
        <w:rPr>
          <w:rFonts w:hint="eastAsia"/>
          <w:b/>
          <w:bCs/>
          <w:sz w:val="28"/>
          <w:szCs w:val="28"/>
          <w:lang w:eastAsia="zh-CN"/>
        </w:rPr>
        <w:t>”</w:t>
      </w:r>
      <w:r>
        <w:rPr>
          <w:rFonts w:hint="eastAsia"/>
          <w:b/>
          <w:bCs/>
          <w:sz w:val="28"/>
          <w:szCs w:val="28"/>
          <w:lang w:val="en-US" w:eastAsia="zh-CN"/>
        </w:rPr>
        <w:t>的</w:t>
      </w:r>
      <w:r>
        <w:rPr>
          <w:rFonts w:hint="eastAsia"/>
          <w:b/>
          <w:bCs/>
          <w:sz w:val="28"/>
          <w:szCs w:val="28"/>
        </w:rPr>
        <w:t>真真假假</w:t>
      </w:r>
    </w:p>
    <w:p>
      <w:pPr>
        <w:pStyle w:val="style0"/>
        <w:jc w:val="center"/>
        <w:rPr>
          <w:rFonts w:ascii="宋体" w:cs="宋体" w:eastAsia="宋体" w:hAnsi="宋体" w:hint="eastAsia"/>
          <w:sz w:val="24"/>
          <w:szCs w:val="24"/>
          <w:lang w:val="en-US" w:eastAsia="zh-CN"/>
        </w:rPr>
      </w:pPr>
      <w:r>
        <w:rPr>
          <w:rFonts w:hint="eastAsia"/>
          <w:b/>
          <w:bCs/>
          <w:sz w:val="28"/>
          <w:szCs w:val="28"/>
          <w:lang w:val="en-US" w:eastAsia="zh-CN"/>
        </w:rPr>
        <w:t xml:space="preserve">                    </w:t>
      </w:r>
      <w:r>
        <w:rPr>
          <w:rFonts w:ascii="宋体" w:cs="宋体" w:eastAsia="宋体" w:hAnsi="宋体" w:hint="eastAsia"/>
          <w:b/>
          <w:bCs/>
          <w:sz w:val="24"/>
          <w:szCs w:val="24"/>
          <w:lang w:val="en-US" w:eastAsia="zh-CN"/>
        </w:rPr>
        <w:t xml:space="preserve"> </w:t>
      </w:r>
      <w:r>
        <w:rPr>
          <w:rFonts w:ascii="宋体" w:cs="宋体" w:eastAsia="宋体" w:hAnsi="宋体" w:hint="eastAsia"/>
          <w:sz w:val="24"/>
          <w:szCs w:val="24"/>
          <w:lang w:val="en-US" w:eastAsia="zh-CN"/>
        </w:rPr>
        <w:t>---------以《三角形与梯形的中位线为例》</w:t>
      </w:r>
    </w:p>
    <w:p>
      <w:pPr>
        <w:pStyle w:val="style0"/>
        <w:ind w:firstLine="4080" w:firstLineChars="1700"/>
        <w:jc w:val="both"/>
        <w:rPr>
          <w:rFonts w:ascii="宋体" w:cs="宋体" w:eastAsia="宋体" w:hAnsi="宋体" w:hint="eastAsia"/>
          <w:sz w:val="24"/>
          <w:szCs w:val="24"/>
          <w:lang w:val="en-US" w:eastAsia="zh-CN"/>
        </w:rPr>
      </w:pPr>
      <w:r>
        <w:rPr>
          <w:rFonts w:ascii="宋体" w:cs="宋体" w:eastAsia="宋体" w:hAnsi="宋体" w:hint="eastAsia"/>
          <w:sz w:val="24"/>
          <w:szCs w:val="24"/>
        </w:rPr>
        <w:t xml:space="preserve">上海市西南位育中学      </w:t>
      </w:r>
      <w:r>
        <w:rPr>
          <w:rFonts w:ascii="宋体" w:cs="宋体" w:eastAsia="宋体" w:hAnsi="宋体" w:hint="eastAsia"/>
          <w:sz w:val="24"/>
          <w:szCs w:val="24"/>
          <w:lang w:val="en-US" w:eastAsia="zh-CN"/>
        </w:rPr>
        <w:t>秦伟莉</w:t>
      </w:r>
    </w:p>
    <w:p>
      <w:pPr>
        <w:pStyle w:val="style0"/>
        <w:ind w:firstLine="420"/>
        <w:rPr>
          <w:rFonts w:ascii="宋体" w:hAnsi="宋体" w:hint="eastAsia"/>
          <w:color w:val="323e32"/>
          <w:sz w:val="24"/>
          <w:szCs w:val="24"/>
          <w:lang w:eastAsia="zh-CN"/>
        </w:rPr>
      </w:pPr>
      <w:r>
        <w:rPr>
          <w:rFonts w:ascii="宋体" w:hAnsi="宋体" w:hint="eastAsia"/>
          <w:color w:val="323e32"/>
          <w:sz w:val="24"/>
          <w:szCs w:val="24"/>
        </w:rPr>
        <w:t xml:space="preserve">   数学概念与法则教学是数学教学的重要组成部分，因为数学概念与法则是进行判断、推理的基础，清晰的概念与法则是正确思维的前提</w:t>
      </w:r>
      <w:r>
        <w:rPr>
          <w:rFonts w:ascii="宋体" w:hAnsi="宋体" w:hint="eastAsia"/>
          <w:color w:val="323e32"/>
          <w:sz w:val="24"/>
          <w:szCs w:val="24"/>
          <w:lang w:eastAsia="zh-CN"/>
        </w:rPr>
        <w:t>。</w:t>
      </w:r>
      <w:r>
        <w:rPr>
          <w:rFonts w:ascii="宋体" w:hAnsi="宋体" w:hint="eastAsia"/>
          <w:color w:val="323e32"/>
          <w:sz w:val="24"/>
          <w:szCs w:val="24"/>
        </w:rPr>
        <w:t>而</w:t>
      </w:r>
      <w:r>
        <w:rPr>
          <w:rFonts w:hint="eastAsia"/>
          <w:sz w:val="24"/>
          <w:szCs w:val="24"/>
        </w:rPr>
        <w:t>概念与法则的形成过程是一种思维过程，加强概念与法则形成过程的教学，对提高学生的思维能力是必要的。二期课改经历十余载，教师们对</w:t>
      </w:r>
      <w:r>
        <w:rPr>
          <w:rFonts w:ascii="宋体" w:hAnsi="宋体" w:hint="eastAsia"/>
          <w:color w:val="323e32"/>
          <w:sz w:val="24"/>
          <w:szCs w:val="24"/>
        </w:rPr>
        <w:t>数学概念与法则课的教学模式基本遵循这样的模式：探究数学概念与法则产生的实际背景→提出数学新概念法则→揭示新概念的内涵与外延，以及与旧概念的联系→运用新概念解决问题→小结反思新概念形成过程．这样的一种教学模式，有利于培养学生善于发现问题、积极探求真理的心理取向，一种独立探究、探求真知的欲望。很多教师越来越关注在课堂教学中实施操作探究教学，但由于“大班教学学生之间的差异”“中高考的风向”“教学进度”等影响，“是真操作假操作？”“是真探究假探究？”、“是真拓展假拓展？”“是真创生假创生？”的质疑不时被提出。主要是教师“理念”是新的，但在师生互动设计上有实困难，如何克服这些困难，笔者借助</w:t>
      </w:r>
      <w:r>
        <w:rPr>
          <w:rFonts w:ascii="宋体" w:hAnsi="宋体" w:hint="eastAsia"/>
          <w:color w:val="323e32"/>
          <w:sz w:val="24"/>
          <w:szCs w:val="24"/>
          <w:lang w:val="en-US" w:eastAsia="zh-CN"/>
        </w:rPr>
        <w:t>本校教研组教师的</w:t>
      </w:r>
      <w:r>
        <w:rPr>
          <w:rFonts w:ascii="宋体" w:hAnsi="宋体" w:hint="eastAsia"/>
          <w:color w:val="323e32"/>
          <w:sz w:val="24"/>
          <w:szCs w:val="24"/>
        </w:rPr>
        <w:t>教学体会，谈谈自己的看法。</w:t>
      </w:r>
    </w:p>
    <w:p>
      <w:pPr>
        <w:pStyle w:val="style0"/>
        <w:ind w:firstLine="420"/>
        <w:rPr>
          <w:rFonts w:ascii="宋体" w:hAnsi="宋体" w:hint="default"/>
          <w:color w:val="323e32"/>
          <w:sz w:val="24"/>
          <w:szCs w:val="24"/>
          <w:lang w:val="en-US" w:eastAsia="zh-CN"/>
        </w:rPr>
      </w:pPr>
      <w:r>
        <w:rPr>
          <w:rFonts w:ascii="宋体" w:hAnsi="宋体" w:hint="eastAsia"/>
          <w:color w:val="323e32"/>
          <w:sz w:val="24"/>
          <w:szCs w:val="24"/>
          <w:lang w:val="en-US" w:eastAsia="zh-CN"/>
        </w:rPr>
        <w:t>“图形的性质”覆盖了初中平面几何的很大部分的内容，其中包括对图形的认识与定理的证明，是发展学生空间观念与推理能力的重要载体。如何引导学生准确理解几何概念，关键取决于学生能否正确分析和认识图形，几何图形具有直观性，所以要让学生通过直观感知，实际操作等活动，认识图形，分析图形，进一步激发学生对图形特征和性质的探索。所以在课堂上设计有效的操作就非常重要，有效的操作能实现学生对图形从直观感知过渡到度量认知。</w:t>
      </w:r>
    </w:p>
    <w:p>
      <w:pPr>
        <w:pStyle w:val="style0"/>
        <w:numPr>
          <w:ilvl w:val="0"/>
          <w:numId w:val="1"/>
        </w:numPr>
        <w:rPr>
          <w:rFonts w:ascii="宋体" w:hAnsi="宋体" w:hint="default"/>
          <w:color w:val="323e32"/>
          <w:sz w:val="24"/>
          <w:szCs w:val="24"/>
          <w:lang w:val="en-US" w:eastAsia="zh-CN"/>
        </w:rPr>
      </w:pPr>
      <w:r>
        <w:rPr>
          <w:rFonts w:ascii="宋体" w:hAnsi="宋体" w:hint="eastAsia"/>
          <w:color w:val="323e32"/>
          <w:sz w:val="24"/>
          <w:szCs w:val="24"/>
          <w:lang w:val="en-US" w:eastAsia="zh-CN"/>
        </w:rPr>
        <w:t>根据学情设计</w:t>
      </w:r>
      <w:r>
        <w:rPr>
          <w:rFonts w:ascii="宋体" w:hAnsi="宋体" w:hint="eastAsia"/>
          <w:b/>
          <w:bCs/>
          <w:color w:val="323e32"/>
          <w:sz w:val="24"/>
          <w:szCs w:val="24"/>
          <w:lang w:val="en-US" w:eastAsia="zh-CN"/>
        </w:rPr>
        <w:t>有效</w:t>
      </w:r>
      <w:r>
        <w:rPr>
          <w:rFonts w:ascii="宋体" w:hAnsi="宋体" w:hint="eastAsia"/>
          <w:color w:val="323e32"/>
          <w:sz w:val="24"/>
          <w:szCs w:val="24"/>
          <w:lang w:val="en-US" w:eastAsia="zh-CN"/>
        </w:rPr>
        <w:t>的“操作活动”</w:t>
      </w:r>
    </w:p>
    <w:p>
      <w:pPr>
        <w:pStyle w:val="style0"/>
        <w:ind w:firstLine="480" w:firstLineChars="200"/>
        <w:rPr>
          <w:rFonts w:ascii="楷体" w:cs="楷体" w:eastAsia="楷体" w:hAnsi="楷体" w:hint="eastAsia"/>
          <w:color w:val="323e32"/>
          <w:sz w:val="24"/>
          <w:szCs w:val="24"/>
          <w:lang w:val="en-US" w:eastAsia="zh-CN"/>
        </w:rPr>
      </w:pPr>
      <w:r>
        <w:rPr>
          <w:rFonts w:ascii="宋体" w:hAnsi="宋体" w:hint="eastAsia"/>
          <w:color w:val="323e32"/>
          <w:sz w:val="24"/>
          <w:szCs w:val="24"/>
          <w:lang w:val="en-US" w:eastAsia="zh-CN"/>
        </w:rPr>
        <w:t>教学设计1，实际问题导入，Q老师预设了三个问题：</w:t>
      </w:r>
    </w:p>
    <w:p>
      <w:pPr>
        <w:pStyle w:val="style0"/>
        <w:ind w:firstLine="480" w:firstLineChars="200"/>
        <w:rPr>
          <w:rFonts w:ascii="楷体" w:cs="楷体" w:eastAsia="楷体" w:hAnsi="楷体" w:hint="eastAsia"/>
          <w:color w:val="323e32"/>
          <w:sz w:val="24"/>
          <w:szCs w:val="24"/>
          <w:lang w:val="en-US" w:eastAsia="zh-CN"/>
        </w:rPr>
      </w:pPr>
      <w:r>
        <w:rPr>
          <w:rFonts w:ascii="楷体" w:cs="楷体" w:eastAsia="楷体" w:hAnsi="楷体" w:hint="eastAsia"/>
          <w:color w:val="323e32"/>
          <w:sz w:val="24"/>
          <w:szCs w:val="24"/>
          <w:lang w:val="en-US" w:eastAsia="zh-CN"/>
        </w:rPr>
        <w:t xml:space="preserve">引例：为了测量一个池塘的宽BC,因为无法直接测量，在池塘一侧的平地上选一点A,再分别找出线段AB、AC的中点D、E.只要测量线段DE的长度， 则可以计算出BC的长度。     </w:t>
      </w:r>
    </w:p>
    <w:p>
      <w:pPr>
        <w:pStyle w:val="style0"/>
        <w:ind w:firstLine="480" w:firstLineChars="200"/>
        <w:rPr>
          <w:rFonts w:ascii="楷体" w:cs="楷体" w:eastAsia="楷体" w:hAnsi="楷体" w:hint="eastAsia"/>
          <w:color w:val="323e32"/>
          <w:sz w:val="24"/>
          <w:szCs w:val="24"/>
          <w:lang w:val="en-US" w:eastAsia="zh-CN"/>
        </w:rPr>
      </w:pPr>
      <w:r>
        <w:rPr>
          <w:rFonts w:ascii="楷体" w:cs="楷体" w:eastAsia="楷体" w:hAnsi="楷体" w:hint="eastAsia"/>
          <w:color w:val="323e32"/>
          <w:sz w:val="24"/>
          <w:szCs w:val="24"/>
          <w:lang w:val="en-US" w:eastAsia="zh-CN"/>
        </w:rPr>
        <w:drawing>
          <wp:anchor distT="0" distB="0" distL="0" distR="0" simplePos="false" relativeHeight="2" behindDoc="false" locked="false" layoutInCell="true" allowOverlap="true">
            <wp:simplePos x="0" y="0"/>
            <wp:positionH relativeFrom="column">
              <wp:posOffset>4171315</wp:posOffset>
            </wp:positionH>
            <wp:positionV relativeFrom="paragraph">
              <wp:posOffset>116840</wp:posOffset>
            </wp:positionV>
            <wp:extent cx="1177290" cy="937260"/>
            <wp:effectExtent l="0" t="0" r="3810" b="2540"/>
            <wp:wrapNone/>
            <wp:docPr id="1026" name="图片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3"/>
                    <pic:cNvPicPr/>
                  </pic:nvPicPr>
                  <pic:blipFill>
                    <a:blip r:embed="rId2" cstate="print"/>
                    <a:srcRect l="0" t="0" r="0" b="0"/>
                    <a:stretch/>
                  </pic:blipFill>
                  <pic:spPr>
                    <a:xfrm rot="0">
                      <a:off x="0" y="0"/>
                      <a:ext cx="1177290" cy="937260"/>
                    </a:xfrm>
                    <a:prstGeom prst="rect"/>
                    <a:ln>
                      <a:noFill/>
                    </a:ln>
                  </pic:spPr>
                </pic:pic>
              </a:graphicData>
            </a:graphic>
          </wp:anchor>
        </w:drawing>
      </w:r>
      <w:r>
        <w:rPr>
          <w:rFonts w:ascii="楷体" w:cs="楷体" w:eastAsia="楷体" w:hAnsi="楷体" w:hint="eastAsia"/>
          <w:color w:val="323e32"/>
          <w:sz w:val="24"/>
          <w:szCs w:val="24"/>
          <w:lang w:val="en-US" w:eastAsia="zh-CN"/>
        </w:rPr>
        <w:t>问题1：这是为什么呢？</w:t>
      </w:r>
    </w:p>
    <w:p>
      <w:pPr>
        <w:pStyle w:val="style0"/>
        <w:ind w:firstLine="480" w:firstLineChars="200"/>
        <w:rPr>
          <w:rFonts w:ascii="楷体" w:cs="楷体" w:eastAsia="楷体" w:hAnsi="楷体" w:hint="eastAsia"/>
          <w:color w:val="323e32"/>
          <w:sz w:val="24"/>
          <w:szCs w:val="24"/>
          <w:lang w:val="en-US" w:eastAsia="zh-CN"/>
        </w:rPr>
      </w:pPr>
      <w:r>
        <w:rPr>
          <w:rFonts w:ascii="楷体" w:cs="楷体" w:eastAsia="楷体" w:hAnsi="楷体" w:hint="eastAsia"/>
          <w:color w:val="323e32"/>
          <w:sz w:val="24"/>
          <w:szCs w:val="24"/>
          <w:lang w:val="en-US" w:eastAsia="zh-CN"/>
        </w:rPr>
        <w:t>问题2：你能根据点D、E的特点，给DE取名吗？</w:t>
      </w:r>
    </w:p>
    <w:p>
      <w:pPr>
        <w:pStyle w:val="style0"/>
        <w:ind w:firstLine="480" w:firstLineChars="200"/>
        <w:rPr>
          <w:rFonts w:ascii="楷体" w:cs="楷体" w:eastAsia="楷体" w:hAnsi="楷体" w:hint="eastAsia"/>
          <w:color w:val="323e32"/>
          <w:sz w:val="24"/>
          <w:szCs w:val="24"/>
          <w:lang w:val="en-US" w:eastAsia="zh-CN"/>
        </w:rPr>
      </w:pPr>
      <w:r>
        <w:rPr>
          <w:rFonts w:ascii="楷体" w:cs="楷体" w:eastAsia="楷体" w:hAnsi="楷体" w:hint="eastAsia"/>
          <w:color w:val="323e32"/>
          <w:sz w:val="24"/>
          <w:szCs w:val="24"/>
          <w:lang w:val="en-US" w:eastAsia="zh-CN"/>
        </w:rPr>
        <w:t>问题3：动手测量，猜想DE与BC的数量关系与位置关系？</w:t>
      </w:r>
    </w:p>
    <w:p>
      <w:pPr>
        <w:pStyle w:val="style0"/>
        <w:ind w:firstLine="480" w:firstLineChars="200"/>
        <w:rPr>
          <w:rFonts w:ascii="楷体" w:cs="楷体" w:eastAsia="楷体" w:hAnsi="楷体" w:hint="default"/>
          <w:lang w:val="en-US"/>
        </w:rPr>
      </w:pPr>
      <w:r>
        <w:rPr>
          <w:rFonts w:ascii="楷体" w:cs="楷体" w:eastAsia="楷体" w:hAnsi="楷体" w:hint="eastAsia"/>
          <w:color w:val="323e32"/>
          <w:sz w:val="24"/>
          <w:szCs w:val="24"/>
          <w:lang w:val="en-US" w:eastAsia="zh-CN"/>
        </w:rPr>
        <w:t>在这次教学实践活动中，当教师提出问题1时，学生异口同声回答：三角形的中位线定理。教师只能放弃问题2与3追问，什么是三角形中位线定理呢？进而引出三角形中位线定义以及定理的证明。</w:t>
      </w:r>
    </w:p>
    <w:p>
      <w:pPr>
        <w:pStyle w:val="style0"/>
        <w:ind w:firstLine="480" w:firstLineChars="200"/>
        <w:rPr>
          <w:rFonts w:ascii="宋体" w:hAnsi="宋体" w:hint="eastAsia"/>
          <w:color w:val="323e32"/>
          <w:sz w:val="24"/>
          <w:szCs w:val="24"/>
        </w:rPr>
      </w:pPr>
      <w:r>
        <w:rPr>
          <w:rFonts w:ascii="宋体" w:hAnsi="宋体" w:hint="eastAsia"/>
          <w:color w:val="323e32"/>
          <w:sz w:val="24"/>
          <w:szCs w:val="24"/>
        </w:rPr>
        <w:t>这里</w:t>
      </w:r>
      <w:r>
        <w:rPr>
          <w:rFonts w:ascii="宋体" w:hAnsi="宋体" w:hint="eastAsia"/>
          <w:color w:val="323e32"/>
          <w:sz w:val="24"/>
          <w:szCs w:val="24"/>
          <w:lang w:val="en-US" w:eastAsia="zh-CN"/>
        </w:rPr>
        <w:t>预设的</w:t>
      </w:r>
      <w:r>
        <w:rPr>
          <w:rFonts w:ascii="宋体" w:hAnsi="宋体" w:hint="eastAsia"/>
          <w:color w:val="323e32"/>
          <w:sz w:val="24"/>
          <w:szCs w:val="24"/>
        </w:rPr>
        <w:t>操作探究，</w:t>
      </w:r>
      <w:r>
        <w:rPr>
          <w:rFonts w:ascii="宋体" w:hAnsi="宋体" w:hint="eastAsia"/>
          <w:color w:val="323e32"/>
          <w:sz w:val="24"/>
          <w:szCs w:val="24"/>
          <w:lang w:val="en-US" w:eastAsia="zh-CN"/>
        </w:rPr>
        <w:t>只能放弃，</w:t>
      </w:r>
      <w:r>
        <w:rPr>
          <w:rFonts w:ascii="宋体" w:hAnsi="宋体" w:hint="eastAsia"/>
          <w:color w:val="323e32"/>
          <w:sz w:val="24"/>
          <w:szCs w:val="24"/>
        </w:rPr>
        <w:t>因为提早学习</w:t>
      </w:r>
      <w:r>
        <w:rPr>
          <w:rFonts w:ascii="宋体" w:hAnsi="宋体" w:hint="eastAsia"/>
          <w:color w:val="323e32"/>
          <w:sz w:val="24"/>
          <w:szCs w:val="24"/>
          <w:lang w:val="en-US" w:eastAsia="zh-CN"/>
        </w:rPr>
        <w:t>过的学生已经</w:t>
      </w:r>
      <w:r>
        <w:rPr>
          <w:rFonts w:ascii="宋体" w:hAnsi="宋体" w:hint="eastAsia"/>
          <w:color w:val="323e32"/>
          <w:sz w:val="24"/>
          <w:szCs w:val="24"/>
        </w:rPr>
        <w:t>知道答案，</w:t>
      </w:r>
      <w:r>
        <w:rPr>
          <w:rFonts w:ascii="宋体" w:hAnsi="宋体" w:hint="eastAsia"/>
          <w:color w:val="323e32"/>
          <w:sz w:val="24"/>
          <w:szCs w:val="24"/>
          <w:lang w:val="en-US" w:eastAsia="zh-CN"/>
        </w:rPr>
        <w:t>不需要测量也不需要猜想，</w:t>
      </w:r>
      <w:r>
        <w:rPr>
          <w:rFonts w:ascii="宋体" w:hAnsi="宋体" w:hint="eastAsia"/>
          <w:color w:val="323e32"/>
          <w:sz w:val="24"/>
          <w:szCs w:val="24"/>
        </w:rPr>
        <w:t>有的本来不知道，听了同学的提示，现在知道了，所以操作变成了假操作。</w:t>
      </w:r>
    </w:p>
    <w:p>
      <w:pPr>
        <w:pStyle w:val="style0"/>
        <w:ind w:firstLine="480" w:firstLineChars="200"/>
        <w:rPr>
          <w:rFonts w:ascii="宋体" w:hAnsi="宋体"/>
          <w:color w:val="323e32"/>
          <w:sz w:val="24"/>
          <w:szCs w:val="24"/>
        </w:rPr>
      </w:pPr>
      <w:r>
        <w:rPr>
          <w:rFonts w:ascii="宋体" w:hAnsi="宋体" w:hint="eastAsia"/>
          <w:color w:val="323e32"/>
          <w:sz w:val="24"/>
          <w:szCs w:val="24"/>
          <w:lang w:val="en-US" w:eastAsia="zh-CN"/>
        </w:rPr>
        <w:t>在第一次教学后备课组老师集体研讨反思了一个问题：在多数学生知道结论的情况下，这节课是否需要情境导入？</w:t>
      </w:r>
      <w:r>
        <w:rPr>
          <w:rFonts w:ascii="宋体" w:hAnsi="宋体" w:hint="eastAsia"/>
          <w:color w:val="323e32"/>
          <w:sz w:val="24"/>
          <w:szCs w:val="24"/>
        </w:rPr>
        <w:t>是否还有必要设计操作探究过程？怎样设计操作才有效？如何设计，才能真正达到探究的目的</w:t>
      </w:r>
      <w:r>
        <w:rPr>
          <w:rFonts w:ascii="宋体" w:hAnsi="宋体" w:hint="eastAsia"/>
          <w:color w:val="323e32"/>
          <w:sz w:val="24"/>
          <w:szCs w:val="24"/>
          <w:lang w:eastAsia="zh-CN"/>
        </w:rPr>
        <w:t>，</w:t>
      </w:r>
      <w:r>
        <w:rPr>
          <w:rFonts w:ascii="宋体" w:hAnsi="宋体" w:hint="eastAsia"/>
          <w:color w:val="323e32"/>
          <w:sz w:val="24"/>
          <w:szCs w:val="24"/>
          <w:lang w:val="en-US" w:eastAsia="zh-CN"/>
        </w:rPr>
        <w:t>对学生理解中位线定理以及对中位线定理的证明有启发意义</w:t>
      </w:r>
      <w:r>
        <w:rPr>
          <w:rFonts w:ascii="宋体" w:hAnsi="宋体" w:hint="eastAsia"/>
          <w:color w:val="323e32"/>
          <w:sz w:val="24"/>
          <w:szCs w:val="24"/>
        </w:rPr>
        <w:t>？使假操作变成真操作？</w:t>
      </w:r>
    </w:p>
    <w:p>
      <w:pPr>
        <w:pStyle w:val="style0"/>
        <w:ind w:firstLine="480" w:firstLineChars="200"/>
        <w:rPr>
          <w:rFonts w:ascii="宋体" w:hAnsi="宋体" w:hint="eastAsia"/>
          <w:color w:val="323e32"/>
          <w:sz w:val="24"/>
          <w:szCs w:val="24"/>
        </w:rPr>
      </w:pPr>
      <w:r>
        <w:rPr>
          <w:rFonts w:ascii="宋体" w:hAnsi="宋体" w:hint="eastAsia"/>
          <w:color w:val="323e32"/>
          <w:sz w:val="24"/>
          <w:szCs w:val="24"/>
        </w:rPr>
        <w:t>有必要！因为学生显然只知道这里的法则，而不明确为什么。尤其是数学功底薄弱的学生，</w:t>
      </w:r>
      <w:r>
        <w:rPr>
          <w:rFonts w:ascii="宋体" w:hAnsi="宋体" w:hint="eastAsia"/>
          <w:color w:val="323e32"/>
          <w:sz w:val="24"/>
          <w:szCs w:val="24"/>
          <w:lang w:val="en-US" w:eastAsia="zh-CN"/>
        </w:rPr>
        <w:t>在如何证明DE//BC的环节，没有任何自己思路，被教师和同学牵着鼻子走，</w:t>
      </w:r>
      <w:r>
        <w:rPr>
          <w:rFonts w:ascii="宋体" w:hAnsi="宋体" w:hint="eastAsia"/>
          <w:color w:val="323e32"/>
          <w:sz w:val="24"/>
          <w:szCs w:val="24"/>
        </w:rPr>
        <w:t>因而</w:t>
      </w:r>
      <w:r>
        <w:rPr>
          <w:rFonts w:ascii="宋体" w:hAnsi="宋体" w:hint="eastAsia"/>
          <w:color w:val="323e32"/>
          <w:sz w:val="24"/>
          <w:szCs w:val="24"/>
          <w:lang w:val="en-US" w:eastAsia="zh-CN"/>
        </w:rPr>
        <w:t>设计一个有效的操作</w:t>
      </w:r>
      <w:r>
        <w:rPr>
          <w:rFonts w:ascii="宋体" w:hAnsi="宋体" w:hint="eastAsia"/>
          <w:color w:val="323e32"/>
          <w:sz w:val="24"/>
          <w:szCs w:val="24"/>
        </w:rPr>
        <w:t>，很有必要。</w:t>
      </w:r>
    </w:p>
    <w:p>
      <w:pPr>
        <w:pStyle w:val="style0"/>
        <w:ind w:firstLine="480" w:firstLineChars="200"/>
        <w:rPr>
          <w:rFonts w:ascii="宋体" w:eastAsia="宋体" w:hAnsi="宋体" w:hint="default"/>
          <w:color w:val="323e32"/>
          <w:sz w:val="24"/>
          <w:szCs w:val="24"/>
          <w:lang w:val="en-US" w:eastAsia="zh-CN"/>
        </w:rPr>
      </w:pPr>
      <w:r>
        <w:rPr>
          <w:rFonts w:ascii="宋体" w:hAnsi="宋体" w:hint="eastAsia"/>
          <w:color w:val="323e32"/>
          <w:sz w:val="24"/>
          <w:szCs w:val="24"/>
        </w:rPr>
        <w:t>怎样设计这样的操作才有效？首先</w:t>
      </w:r>
      <w:r>
        <w:rPr>
          <w:rFonts w:ascii="宋体" w:hAnsi="宋体" w:hint="eastAsia"/>
          <w:color w:val="323e32"/>
          <w:sz w:val="24"/>
          <w:szCs w:val="24"/>
          <w:lang w:val="en-US" w:eastAsia="zh-CN"/>
        </w:rPr>
        <w:t>在论证几何阶段</w:t>
      </w:r>
      <w:r>
        <w:rPr>
          <w:rFonts w:ascii="宋体" w:hAnsi="宋体" w:hint="eastAsia"/>
          <w:color w:val="323e32"/>
          <w:sz w:val="24"/>
          <w:szCs w:val="24"/>
        </w:rPr>
        <w:t>，操作探究的目的是什么？</w:t>
      </w:r>
      <w:r>
        <w:rPr>
          <w:rFonts w:ascii="宋体" w:hAnsi="宋体" w:hint="eastAsia"/>
          <w:color w:val="323e32"/>
          <w:sz w:val="24"/>
          <w:szCs w:val="24"/>
          <w:lang w:val="en-US" w:eastAsia="zh-CN"/>
        </w:rPr>
        <w:t>仅仅是为了问题研究的完整性需要有“操作”与“猜想”正两个环节吗？</w:t>
      </w:r>
    </w:p>
    <w:p>
      <w:pPr>
        <w:pStyle w:val="style0"/>
        <w:ind w:firstLine="480" w:firstLineChars="200"/>
        <w:rPr>
          <w:rFonts w:ascii="宋体" w:hAnsi="宋体" w:hint="eastAsia"/>
          <w:color w:val="323e32"/>
          <w:sz w:val="24"/>
          <w:szCs w:val="24"/>
        </w:rPr>
      </w:pPr>
      <w:r>
        <w:rPr>
          <w:rFonts w:ascii="宋体" w:hAnsi="宋体" w:hint="eastAsia"/>
          <w:color w:val="323e32"/>
          <w:sz w:val="24"/>
          <w:szCs w:val="24"/>
          <w:lang w:val="en-US" w:eastAsia="zh-CN"/>
        </w:rPr>
        <w:t>操作的功能：一</w:t>
      </w:r>
      <w:r>
        <w:rPr>
          <w:rFonts w:ascii="宋体" w:hAnsi="宋体" w:hint="eastAsia"/>
          <w:color w:val="323e32"/>
          <w:sz w:val="24"/>
          <w:szCs w:val="24"/>
        </w:rPr>
        <w:t>是提高学生课堂活动参与的兴趣</w:t>
      </w:r>
      <w:r>
        <w:rPr>
          <w:rFonts w:ascii="宋体" w:hAnsi="宋体" w:hint="eastAsia"/>
          <w:color w:val="323e32"/>
          <w:sz w:val="24"/>
          <w:szCs w:val="24"/>
          <w:lang w:eastAsia="zh-CN"/>
        </w:rPr>
        <w:t>，</w:t>
      </w:r>
      <w:r>
        <w:rPr>
          <w:rFonts w:ascii="宋体" w:hAnsi="宋体" w:hint="eastAsia"/>
          <w:color w:val="323e32"/>
          <w:sz w:val="24"/>
          <w:szCs w:val="24"/>
        </w:rPr>
        <w:t>二是通过操作探究</w:t>
      </w:r>
      <w:r>
        <w:rPr>
          <w:rFonts w:ascii="宋体" w:hAnsi="宋体" w:hint="eastAsia"/>
          <w:color w:val="323e32"/>
          <w:sz w:val="24"/>
          <w:szCs w:val="24"/>
          <w:lang w:val="en-US" w:eastAsia="zh-CN"/>
        </w:rPr>
        <w:t>获得有效的直观感知</w:t>
      </w:r>
      <w:r>
        <w:rPr>
          <w:rFonts w:ascii="宋体" w:hAnsi="宋体" w:hint="eastAsia"/>
          <w:color w:val="323e32"/>
          <w:sz w:val="24"/>
          <w:szCs w:val="24"/>
          <w:lang w:eastAsia="zh-CN"/>
        </w:rPr>
        <w:t>，</w:t>
      </w:r>
      <w:r>
        <w:rPr>
          <w:rFonts w:ascii="宋体" w:hAnsi="宋体" w:hint="eastAsia"/>
          <w:color w:val="323e32"/>
          <w:sz w:val="24"/>
          <w:szCs w:val="24"/>
        </w:rPr>
        <w:t>三是在描述操作过程和概括操作结论时，培养数学表达能力</w:t>
      </w:r>
      <w:r>
        <w:rPr>
          <w:rFonts w:ascii="宋体" w:hAnsi="宋体" w:hint="eastAsia"/>
          <w:color w:val="323e32"/>
          <w:sz w:val="24"/>
          <w:szCs w:val="24"/>
          <w:lang w:eastAsia="zh-CN"/>
        </w:rPr>
        <w:t>，</w:t>
      </w:r>
      <w:r>
        <w:rPr>
          <w:rFonts w:ascii="宋体" w:hAnsi="宋体" w:hint="eastAsia"/>
          <w:color w:val="323e32"/>
          <w:sz w:val="24"/>
          <w:szCs w:val="24"/>
        </w:rPr>
        <w:t>四是通过小组合作培养合作能力。这</w:t>
      </w:r>
      <w:r>
        <w:rPr>
          <w:rFonts w:ascii="宋体" w:hAnsi="宋体" w:hint="eastAsia"/>
          <w:color w:val="323e32"/>
          <w:sz w:val="24"/>
          <w:szCs w:val="24"/>
          <w:lang w:val="en-US" w:eastAsia="zh-CN"/>
        </w:rPr>
        <w:t>是</w:t>
      </w:r>
      <w:r>
        <w:rPr>
          <w:rFonts w:ascii="宋体" w:hAnsi="宋体" w:hint="eastAsia"/>
          <w:color w:val="323e32"/>
          <w:sz w:val="24"/>
          <w:szCs w:val="24"/>
        </w:rPr>
        <w:t>理想化的操作，并不是每个操作能达到这四个目的。</w:t>
      </w:r>
    </w:p>
    <w:p>
      <w:pPr>
        <w:pStyle w:val="style0"/>
        <w:rPr>
          <w:rFonts w:ascii="宋体" w:hAnsi="宋体" w:hint="default"/>
          <w:color w:val="323e32"/>
          <w:sz w:val="24"/>
          <w:szCs w:val="24"/>
          <w:lang w:val="en-US" w:eastAsia="zh-CN"/>
        </w:rPr>
      </w:pPr>
      <w:r>
        <w:rPr>
          <w:rFonts w:ascii="宋体" w:hAnsi="宋体" w:hint="eastAsia"/>
          <w:color w:val="323e32"/>
          <w:sz w:val="24"/>
          <w:szCs w:val="24"/>
          <w:lang w:val="en-US" w:eastAsia="zh-CN"/>
        </w:rPr>
        <w:t xml:space="preserve">     教学设计2，尊重教材，</w:t>
      </w:r>
      <w:r>
        <w:rPr>
          <w:rFonts w:hint="eastAsia"/>
          <w:sz w:val="24"/>
          <w:szCs w:val="24"/>
          <w:lang w:val="en-US" w:eastAsia="zh-CN"/>
        </w:rPr>
        <w:t>L</w:t>
      </w:r>
      <w:r>
        <w:rPr>
          <w:rFonts w:ascii="宋体" w:hAnsi="宋体" w:hint="eastAsia"/>
          <w:color w:val="323e32"/>
          <w:sz w:val="24"/>
          <w:szCs w:val="24"/>
          <w:lang w:val="en-US" w:eastAsia="zh-CN"/>
        </w:rPr>
        <w:t>老师选用了课本96页上的导入</w:t>
      </w:r>
    </w:p>
    <w:p>
      <w:pPr>
        <w:pStyle w:val="style0"/>
        <w:ind w:firstLine="480" w:firstLineChars="200"/>
        <w:rPr>
          <w:rFonts w:ascii="楷体" w:cs="楷体" w:eastAsia="楷体" w:hAnsi="楷体" w:hint="eastAsia"/>
          <w:color w:val="323e32"/>
          <w:sz w:val="24"/>
          <w:szCs w:val="24"/>
          <w:lang w:val="en-US" w:eastAsia="zh-CN"/>
        </w:rPr>
      </w:pPr>
      <w:r>
        <w:rPr>
          <w:rFonts w:ascii="楷体" w:cs="楷体" w:eastAsia="楷体" w:hAnsi="楷体" w:hint="eastAsia"/>
          <w:color w:val="323e32"/>
          <w:sz w:val="24"/>
          <w:szCs w:val="24"/>
          <w:lang w:val="en-US" w:eastAsia="zh-CN"/>
        </w:rPr>
        <w:t>引例：一张三角形纸片，可用一条平行于这个三角形一边的直线，把它分割成一个梯形和一个小三角形.如果所得的梯形和小三角形恰好拼成一个平行四边形，那么这条用于分割的直线与三角形另外两边的交点在什么位置？请大家动手操作试一试.</w:t>
      </w:r>
    </w:p>
    <w:p>
      <w:pPr>
        <w:pStyle w:val="style0"/>
        <w:ind w:firstLine="240" w:firstLineChars="100"/>
        <w:rPr>
          <w:rFonts w:ascii="楷体" w:cs="楷体" w:eastAsia="楷体" w:hAnsi="楷体" w:hint="default"/>
          <w:color w:val="323e32"/>
          <w:sz w:val="24"/>
          <w:szCs w:val="24"/>
          <w:lang w:val="en-US" w:eastAsia="zh-CN"/>
        </w:rPr>
      </w:pPr>
      <w:r>
        <w:rPr>
          <w:sz w:val="24"/>
          <w:szCs w:val="24"/>
        </w:rPr>
        <mc:AlternateContent>
          <mc:Choice Requires="wpg">
            <w:drawing>
              <wp:anchor distT="0" distB="0" distL="0" distR="0" simplePos="false" relativeHeight="3" behindDoc="false" locked="false" layoutInCell="true" allowOverlap="true">
                <wp:simplePos x="0" y="0"/>
                <wp:positionH relativeFrom="column">
                  <wp:posOffset>352425</wp:posOffset>
                </wp:positionH>
                <wp:positionV relativeFrom="paragraph">
                  <wp:posOffset>78740</wp:posOffset>
                </wp:positionV>
                <wp:extent cx="4439285" cy="466725"/>
                <wp:effectExtent l="0" t="0" r="5715" b="3175"/>
                <wp:wrapNone/>
                <wp:docPr id="1027" name="组合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439285" cy="466725"/>
                          <a:chOff x="2683" y="15283"/>
                          <a:chExt cx="8384" cy="1034"/>
                        </a:xfrm>
                      </wpg:grpSpPr>
                      <pic:pic xmlns:pic="http://schemas.openxmlformats.org/drawingml/2006/picture">
                        <pic:nvPicPr>
                          <pic:cNvPr id="1" name="Image"/>
                          <pic:cNvPicPr/>
                        </pic:nvPicPr>
                        <pic:blipFill>
                          <a:blip r:embed="rId3" cstate="print"/>
                          <a:srcRect l="0" t="0" r="0" b="0"/>
                          <a:stretch/>
                        </pic:blipFill>
                        <pic:spPr>
                          <a:xfrm rot="0">
                            <a:off x="2683" y="15283"/>
                            <a:ext cx="1504" cy="985"/>
                          </a:xfrm>
                          <a:prstGeom prst="rect"/>
                          <a:ln>
                            <a:noFill/>
                          </a:ln>
                        </pic:spPr>
                      </pic:pic>
                      <pic:pic xmlns:pic="http://schemas.openxmlformats.org/drawingml/2006/picture">
                        <pic:nvPicPr>
                          <pic:cNvPr id="2" name="Image"/>
                          <pic:cNvPicPr/>
                        </pic:nvPicPr>
                        <pic:blipFill>
                          <a:blip r:embed="rId4" cstate="print"/>
                          <a:srcRect l="0" t="0" r="0" b="0"/>
                          <a:stretch/>
                        </pic:blipFill>
                        <pic:spPr>
                          <a:xfrm rot="0">
                            <a:off x="5627" y="15305"/>
                            <a:ext cx="1597" cy="1012"/>
                          </a:xfrm>
                          <a:prstGeom prst="rect"/>
                          <a:ln>
                            <a:noFill/>
                          </a:ln>
                        </pic:spPr>
                      </pic:pic>
                      <pic:pic xmlns:pic="http://schemas.openxmlformats.org/drawingml/2006/picture">
                        <pic:nvPicPr>
                          <pic:cNvPr id="3" name="Image"/>
                          <pic:cNvPicPr/>
                        </pic:nvPicPr>
                        <pic:blipFill>
                          <a:blip r:embed="rId5" cstate="print"/>
                          <a:srcRect l="0" t="0" r="0" b="0"/>
                          <a:stretch/>
                        </pic:blipFill>
                        <pic:spPr>
                          <a:xfrm rot="0">
                            <a:off x="8787" y="15372"/>
                            <a:ext cx="2280" cy="850"/>
                          </a:xfrm>
                          <a:prstGeom prst="rect"/>
                          <a:ln>
                            <a:noFill/>
                          </a:ln>
                        </pic:spPr>
                      </pic:pic>
                      <wps:wsp>
                        <wps:cNvSpPr/>
                        <wps:spPr>
                          <a:xfrm rot="0">
                            <a:off x="4313" y="15760"/>
                            <a:ext cx="1194" cy="0"/>
                          </a:xfrm>
                          <a:prstGeom prst="straightConnector1"/>
                          <a:ln cmpd="sng" cap="flat" w="6350">
                            <a:solidFill>
                              <a:srgbClr val="5b9bd5"/>
                            </a:solidFill>
                            <a:prstDash val="solid"/>
                            <a:miter/>
                            <a:headEnd/>
                            <a:tailEnd len="med" w="med" type="arrow"/>
                          </a:ln>
                        </wps:spPr>
                        <wps:bodyPr>
                          <a:prstTxWarp prst="textNoShape"/>
                        </wps:bodyPr>
                      </wps:wsp>
                      <wps:wsp>
                        <wps:cNvSpPr/>
                        <wps:spPr>
                          <a:xfrm rot="0">
                            <a:off x="7443" y="15801"/>
                            <a:ext cx="1223" cy="6"/>
                          </a:xfrm>
                          <a:prstGeom prst="straightConnector1"/>
                          <a:ln cmpd="sng" cap="flat" w="6350">
                            <a:solidFill>
                              <a:srgbClr val="5b9bd5"/>
                            </a:solidFill>
                            <a:prstDash val="solid"/>
                            <a:miter/>
                            <a:headEnd/>
                            <a:tailEnd len="med" w="med" type="arrow"/>
                          </a:ln>
                        </wps:spPr>
                        <wps:bodyPr>
                          <a:prstTxWarp prst="textNoShape"/>
                        </wps:bodyPr>
                      </wps:wsp>
                    </wpg:wgp>
                  </a:graphicData>
                </a:graphic>
              </wp:anchor>
            </w:drawing>
          </mc:Choice>
          <mc:Fallback>
            <w:pict>
              <v:group id="1027" filled="f" stroked="f" style="position:absolute;margin-left:27.75pt;margin-top:6.2pt;width:349.55pt;height:36.75pt;z-index:3;mso-position-horizontal-relative:text;mso-position-vertical-relative:text;mso-width-relative:page;mso-height-relative:page;mso-wrap-distance-left:0.0pt;mso-wrap-distance-right:0.0pt;visibility:visible;" coordsize="8384,1034" coordorigin="2683,15283">
                <v:shape id="1028" type="#_x0000_t75" filled="f" stroked="f" style="position:absolute;left:2683;top:15283;width:1504;height:985;z-index:2;mso-position-horizontal-relative:page;mso-position-vertical-relative:page;mso-width-relative:page;mso-height-relative:page;visibility:visible;">
                  <v:imagedata r:id="rId3" embosscolor="white" o:title=""/>
                  <v:stroke on="f"/>
                  <v:fill/>
                </v:shape>
                <v:shape id="1029" type="#_x0000_t75" filled="f" stroked="f" style="position:absolute;left:5627;top:15305;width:1597;height:1012;z-index:3;mso-position-horizontal-relative:page;mso-position-vertical-relative:page;mso-width-relative:page;mso-height-relative:page;visibility:visible;">
                  <v:imagedata r:id="rId4" embosscolor="white" o:title=""/>
                  <v:stroke on="f"/>
                  <v:fill/>
                </v:shape>
                <v:shape id="1030" type="#_x0000_t75" filled="f" stroked="f" style="position:absolute;left:8787;top:15372;width:2280;height:850;z-index:4;mso-position-horizontal-relative:page;mso-position-vertical-relative:page;mso-width-relative:page;mso-height-relative:page;visibility:visible;">
                  <v:imagedata r:id="rId5" embosscolor="white" o:title=""/>
                  <v:stroke on="f"/>
                  <v:fill/>
                </v:shape>
                <v:shapetype id="_x0000_t32" coordsize="21600,21600" o:spt="32" o:oned="t" path="m,l21600,21600e">
                  <v:path arrowok="t" fillok="f" o:connecttype="none"/>
                  <o:lock v:ext="edit" shapetype="t"/>
                </v:shapetype>
                <v:shape id="1031" type="#_x0000_t32" filled="f" style="position:absolute;left:4313;top:15760;width:1194;height:0;z-index:5;mso-position-horizontal-relative:page;mso-position-vertical-relative:page;mso-width-relative:page;mso-height-relative:page;visibility:visible;">
                  <v:stroke endarrow="open" joinstyle="miter" color="#5b9bd5" weight="0.5pt"/>
                  <v:fill/>
                </v:shape>
                <v:shape id="1032" type="#_x0000_t32" filled="f" style="position:absolute;left:7443;top:15801;width:1223;height:6;z-index:6;mso-position-horizontal-relative:page;mso-position-vertical-relative:page;mso-width-relative:page;mso-height-relative:page;visibility:visible;">
                  <v:stroke endarrow="open" joinstyle="miter" color="#5b9bd5" weight="0.5pt"/>
                  <v:fill/>
                </v:shape>
                <v:fill/>
              </v:group>
            </w:pict>
          </mc:Fallback>
        </mc:AlternateContent>
      </w:r>
    </w:p>
    <w:p>
      <w:pPr>
        <w:pStyle w:val="style0"/>
        <w:ind w:firstLine="480"/>
        <w:rPr>
          <w:rFonts w:ascii="宋体" w:cs="宋体" w:eastAsia="宋体" w:hAnsi="宋体" w:hint="eastAsia"/>
          <w:sz w:val="24"/>
          <w:szCs w:val="24"/>
          <w:lang w:val="en-US" w:eastAsia="zh-CN"/>
        </w:rPr>
      </w:pPr>
    </w:p>
    <w:p>
      <w:pPr>
        <w:pStyle w:val="style0"/>
        <w:ind w:firstLine="480"/>
        <w:rPr>
          <w:rFonts w:ascii="宋体" w:cs="宋体" w:eastAsia="宋体" w:hAnsi="宋体" w:hint="eastAsia"/>
          <w:sz w:val="24"/>
          <w:szCs w:val="24"/>
          <w:lang w:val="en-US" w:eastAsia="zh-CN"/>
        </w:rPr>
      </w:pPr>
    </w:p>
    <w:p>
      <w:pPr>
        <w:pStyle w:val="style0"/>
        <w:ind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`在预设时，教师以为学生会按照图上的样子，兴趣盎然的动手操作，“剪”“拼”进而引出论证。而在教学实践中，由于问题中“</w:t>
      </w:r>
      <w:r>
        <w:rPr>
          <w:rFonts w:ascii="楷体" w:cs="楷体" w:eastAsia="楷体" w:hAnsi="楷体" w:hint="eastAsia"/>
          <w:color w:val="323e32"/>
          <w:sz w:val="24"/>
          <w:szCs w:val="24"/>
          <w:lang w:val="en-US" w:eastAsia="zh-CN"/>
        </w:rPr>
        <w:t>用于分割的直线与三角形另外两边的交点在什么位置</w:t>
      </w:r>
      <w:r>
        <w:rPr>
          <w:rFonts w:ascii="宋体" w:cs="宋体" w:eastAsia="宋体" w:hAnsi="宋体" w:hint="eastAsia"/>
          <w:sz w:val="24"/>
          <w:szCs w:val="24"/>
          <w:lang w:val="en-US" w:eastAsia="zh-CN"/>
        </w:rPr>
        <w:t>”，学生关注到这句话，直接关注了“交点”位置，几位同学报出了中点，使得操作又变成了“假操作”真验证，比第一次教学设计有进步的是，学生进行了操作.教师从追问为什么是中点展开了后继教学。</w:t>
      </w:r>
    </w:p>
    <w:p>
      <w:pPr>
        <w:pStyle w:val="style0"/>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 xml:space="preserve">   如何设计能引导学生先入手操作，通过操作获得“交点”是“中点”这个结论呢？实际上，大班教学中差异很大，确实有学生对于三角形中位线定理早已掌握，而有的学生根本不曾了解，甚至有的学生在学习过后，还是不能理解。</w:t>
      </w:r>
    </w:p>
    <w:p>
      <w:pPr>
        <w:pStyle w:val="style0"/>
        <w:ind w:firstLine="480" w:firstLineChars="200"/>
        <w:rPr>
          <w:rFonts w:ascii="宋体" w:cs="宋体" w:eastAsia="宋体" w:hAnsi="宋体" w:hint="default"/>
          <w:sz w:val="24"/>
          <w:szCs w:val="24"/>
          <w:lang w:val="en-US" w:eastAsia="zh-CN"/>
        </w:rPr>
      </w:pPr>
      <w:r>
        <w:rPr>
          <w:rFonts w:ascii="宋体" w:cs="宋体" w:eastAsia="宋体" w:hAnsi="宋体" w:hint="eastAsia"/>
          <w:sz w:val="24"/>
          <w:szCs w:val="24"/>
          <w:lang w:val="en-US" w:eastAsia="zh-CN"/>
        </w:rPr>
        <w:t>教学设计3，尊重教材，</w:t>
      </w:r>
      <w:r>
        <w:rPr>
          <w:rFonts w:hint="eastAsia"/>
          <w:sz w:val="24"/>
          <w:szCs w:val="24"/>
          <w:lang w:val="en-US" w:eastAsia="zh-CN"/>
        </w:rPr>
        <w:t>S</w:t>
      </w:r>
      <w:r>
        <w:rPr>
          <w:rFonts w:ascii="宋体" w:cs="宋体" w:eastAsia="宋体" w:hAnsi="宋体" w:hint="eastAsia"/>
          <w:sz w:val="24"/>
          <w:szCs w:val="24"/>
          <w:lang w:val="en-US" w:eastAsia="zh-CN"/>
        </w:rPr>
        <w:t>老师改变了课本上导入的问法</w:t>
      </w:r>
    </w:p>
    <w:p>
      <w:pPr>
        <w:pStyle w:val="style0"/>
        <w:rPr>
          <w:rFonts w:ascii="楷体" w:cs="楷体" w:eastAsia="楷体" w:hAnsi="楷体" w:hint="eastAsia"/>
          <w:sz w:val="24"/>
          <w:szCs w:val="24"/>
          <w:lang w:val="en-US" w:eastAsia="zh-CN"/>
        </w:rPr>
      </w:pPr>
      <w:r>
        <w:rPr>
          <w:rFonts w:ascii="宋体" w:cs="宋体" w:eastAsia="宋体" w:hAnsi="宋体" w:hint="eastAsia"/>
          <w:sz w:val="24"/>
          <w:szCs w:val="24"/>
          <w:lang w:val="en-US" w:eastAsia="zh-CN"/>
        </w:rPr>
        <w:t xml:space="preserve">   </w:t>
      </w:r>
      <w:r>
        <w:rPr>
          <w:rFonts w:ascii="楷体" w:cs="楷体" w:eastAsia="楷体" w:hAnsi="楷体" w:hint="eastAsia"/>
          <w:sz w:val="24"/>
          <w:szCs w:val="24"/>
          <w:lang w:val="en-US" w:eastAsia="zh-CN"/>
        </w:rPr>
        <w:t>引例：一张三角形纸片，</w:t>
      </w:r>
      <w:r>
        <w:rPr>
          <w:rFonts w:ascii="楷体" w:cs="楷体" w:eastAsia="楷体" w:hAnsi="楷体" w:hint="eastAsia"/>
          <w:b/>
          <w:bCs/>
          <w:sz w:val="24"/>
          <w:szCs w:val="24"/>
          <w:lang w:val="en-US" w:eastAsia="zh-CN"/>
        </w:rPr>
        <w:t>能不能</w:t>
      </w:r>
      <w:r>
        <w:rPr>
          <w:rFonts w:ascii="楷体" w:cs="楷体" w:eastAsia="楷体" w:hAnsi="楷体" w:hint="eastAsia"/>
          <w:sz w:val="24"/>
          <w:szCs w:val="24"/>
          <w:lang w:val="en-US" w:eastAsia="zh-CN"/>
        </w:rPr>
        <w:t>用一条平行于这个三角形一边的直线，把它分割成一个梯形和一个小三角形，使得所得梯形和小三角形，恰好拼成一个平行四边形.</w:t>
      </w:r>
    </w:p>
    <w:p>
      <w:pPr>
        <w:pStyle w:val="style0"/>
        <w:ind w:firstLine="420"/>
        <w:rPr>
          <w:rFonts w:ascii="宋体" w:cs="宋体" w:hAnsi="宋体" w:hint="eastAsia"/>
          <w:sz w:val="24"/>
          <w:szCs w:val="24"/>
          <w:lang w:val="en-US" w:eastAsia="zh-CN"/>
        </w:rPr>
      </w:pPr>
      <w:r>
        <w:rPr>
          <w:rFonts w:ascii="宋体" w:cs="宋体" w:eastAsia="宋体" w:hAnsi="宋体" w:hint="eastAsia"/>
          <w:sz w:val="24"/>
          <w:szCs w:val="24"/>
          <w:lang w:val="en-US" w:eastAsia="zh-CN"/>
        </w:rPr>
        <w:t>将</w:t>
      </w:r>
      <w:r>
        <w:rPr>
          <w:rFonts w:ascii="宋体" w:cs="宋体" w:hAnsi="宋体" w:hint="eastAsia"/>
          <w:sz w:val="24"/>
          <w:szCs w:val="24"/>
          <w:lang w:val="en-US" w:eastAsia="zh-CN"/>
        </w:rPr>
        <w:t>原本引例中的“可用”改成“能不能”，这是从学生的实际认知出发，部分熟知中位线定理，但是现在问的是一个剪拼问题，他首先要判断的是“能不能”与那些不知道中位线定理的学生这次认知是统一的。</w:t>
      </w:r>
    </w:p>
    <w:p>
      <w:pPr>
        <w:pStyle w:val="style94"/>
        <w:keepNext w:val="false"/>
        <w:keepLines w:val="false"/>
        <w:widowControl/>
        <w:suppressLineNumbers w:val="false"/>
        <w:spacing w:before="0" w:beforeAutospacing="false" w:after="0" w:afterAutospacing="false"/>
        <w:ind w:left="0" w:right="0" w:firstLine="480" w:firstLineChars="200"/>
        <w:rPr>
          <w:rFonts w:ascii="宋体" w:cs="宋体" w:eastAsia="宋体" w:hAnsi="宋体" w:hint="eastAsia"/>
          <w:sz w:val="24"/>
          <w:szCs w:val="24"/>
        </w:rPr>
      </w:pPr>
      <w:r>
        <w:rPr>
          <w:rFonts w:ascii="宋体" w:cs="宋体" w:eastAsia="宋体" w:hAnsi="宋体" w:hint="eastAsia"/>
          <w:sz w:val="24"/>
          <w:szCs w:val="24"/>
        </w:rPr>
        <w:t>有些同学是这样剪的(如图1,图2)</w:t>
      </w:r>
      <w:r>
        <w:rPr>
          <w:rFonts w:ascii="宋体" w:cs="宋体" w:eastAsia="宋体" w:hAnsi="宋体" w:hint="eastAsia"/>
          <w:sz w:val="24"/>
          <w:szCs w:val="24"/>
          <w:lang w:eastAsia="zh-CN"/>
        </w:rPr>
        <w:t>，</w:t>
      </w:r>
      <w:r>
        <w:rPr>
          <w:rFonts w:ascii="宋体" w:cs="宋体" w:eastAsia="宋体" w:hAnsi="宋体" w:hint="eastAsia"/>
          <w:sz w:val="24"/>
          <w:szCs w:val="24"/>
        </w:rPr>
        <w:t>发现并不能拼成一个平行四边形</w:t>
      </w:r>
    </w:p>
    <w:p>
      <w:pPr>
        <w:pStyle w:val="style0"/>
        <w:ind w:firstLine="420"/>
        <w:rPr>
          <w:sz w:val="24"/>
          <w:szCs w:val="24"/>
        </w:rPr>
      </w:pPr>
      <w:r>
        <w:rPr>
          <w:sz w:val="24"/>
          <w:szCs w:val="24"/>
        </w:rPr>
        <w:drawing>
          <wp:inline distL="0" distT="0" distB="0" distR="0">
            <wp:extent cx="5269865" cy="1233805"/>
            <wp:effectExtent l="0" t="0" r="6985" b="4445"/>
            <wp:docPr id="1033" name="图片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图片 11"/>
                    <pic:cNvPicPr/>
                  </pic:nvPicPr>
                  <pic:blipFill>
                    <a:blip r:embed="rId6" cstate="print"/>
                    <a:srcRect l="0" t="0" r="0" b="0"/>
                    <a:stretch/>
                  </pic:blipFill>
                  <pic:spPr>
                    <a:xfrm rot="0">
                      <a:off x="0" y="0"/>
                      <a:ext cx="5269865" cy="1233805"/>
                    </a:xfrm>
                    <a:prstGeom prst="rect"/>
                    <a:ln>
                      <a:noFill/>
                    </a:ln>
                  </pic:spPr>
                </pic:pic>
              </a:graphicData>
            </a:graphic>
          </wp:inline>
        </w:drawing>
      </w:r>
    </w:p>
    <w:p>
      <w:pPr>
        <w:pStyle w:val="style94"/>
        <w:keepNext w:val="false"/>
        <w:keepLines w:val="false"/>
        <w:widowControl/>
        <w:suppressLineNumbers w:val="false"/>
        <w:spacing w:before="0" w:beforeAutospacing="false" w:after="0" w:afterAutospacing="false"/>
        <w:ind w:left="0" w:right="0"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rPr>
        <w:t>有同学是这么剪的，将三角形ADE绕着点E旋转180°，看起来拼成了平行四边形DBCF(如图3)</w:t>
      </w:r>
      <w:r>
        <w:rPr>
          <w:rFonts w:ascii="宋体" w:cs="宋体" w:eastAsia="宋体" w:hAnsi="宋体" w:hint="eastAsia"/>
          <w:sz w:val="24"/>
          <w:szCs w:val="24"/>
          <w:lang w:eastAsia="zh-CN"/>
        </w:rPr>
        <w:t>，</w:t>
      </w:r>
      <w:r>
        <w:rPr>
          <w:rFonts w:ascii="宋体" w:cs="宋体" w:eastAsia="宋体" w:hAnsi="宋体" w:hint="eastAsia"/>
          <w:sz w:val="24"/>
          <w:szCs w:val="24"/>
        </w:rPr>
        <w:t>这样的图形真的是平行四边形吗</w:t>
      </w:r>
      <w:r>
        <w:rPr>
          <w:rFonts w:ascii="宋体" w:cs="宋体" w:eastAsia="宋体" w:hAnsi="宋体" w:hint="eastAsia"/>
          <w:sz w:val="24"/>
          <w:szCs w:val="24"/>
          <w:lang w:eastAsia="zh-CN"/>
        </w:rPr>
        <w:t>？</w:t>
      </w:r>
      <w:r>
        <w:rPr>
          <w:rFonts w:ascii="宋体" w:cs="宋体" w:eastAsia="宋体" w:hAnsi="宋体" w:hint="eastAsia"/>
          <w:sz w:val="24"/>
          <w:szCs w:val="24"/>
        </w:rPr>
        <w:t>D、E、F三点共线吗</w:t>
      </w:r>
      <w:r>
        <w:rPr>
          <w:rFonts w:ascii="宋体" w:cs="宋体" w:eastAsia="宋体" w:hAnsi="宋体" w:hint="eastAsia"/>
          <w:sz w:val="24"/>
          <w:szCs w:val="24"/>
          <w:lang w:eastAsia="zh-CN"/>
        </w:rPr>
        <w:t>？</w:t>
      </w:r>
    </w:p>
    <w:p>
      <w:pPr>
        <w:pStyle w:val="style0"/>
        <w:ind w:firstLine="420"/>
        <w:rPr>
          <w:rFonts w:hint="default"/>
          <w:sz w:val="24"/>
          <w:szCs w:val="24"/>
          <w:lang w:val="en-US" w:eastAsia="zh-CN"/>
        </w:rPr>
      </w:pPr>
      <w:r>
        <w:rPr>
          <w:sz w:val="24"/>
          <w:szCs w:val="24"/>
        </w:rPr>
        <w:drawing>
          <wp:inline distL="0" distT="0" distB="0" distR="0">
            <wp:extent cx="4032885" cy="1349375"/>
            <wp:effectExtent l="0" t="0" r="5715" b="3175"/>
            <wp:docPr id="1034" name="图片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图片 12"/>
                    <pic:cNvPicPr/>
                  </pic:nvPicPr>
                  <pic:blipFill>
                    <a:blip r:embed="rId7" cstate="print"/>
                    <a:srcRect l="0" t="0" r="0" b="0"/>
                    <a:stretch/>
                  </pic:blipFill>
                  <pic:spPr>
                    <a:xfrm rot="0">
                      <a:off x="0" y="0"/>
                      <a:ext cx="4032885" cy="1349375"/>
                    </a:xfrm>
                    <a:prstGeom prst="rect"/>
                    <a:ln>
                      <a:noFill/>
                    </a:ln>
                  </pic:spPr>
                </pic:pic>
              </a:graphicData>
            </a:graphic>
          </wp:inline>
        </w:drawing>
      </w:r>
    </w:p>
    <w:p>
      <w:pPr>
        <w:pStyle w:val="style0"/>
        <w:ind w:firstLine="480" w:firstLineChars="200"/>
        <w:rPr>
          <w:rFonts w:eastAsia="宋体" w:hint="default"/>
          <w:sz w:val="24"/>
          <w:szCs w:val="24"/>
          <w:lang w:val="en-US" w:eastAsia="zh-CN"/>
        </w:rPr>
      </w:pPr>
      <w:r>
        <w:rPr>
          <w:rFonts w:hint="eastAsia"/>
          <w:sz w:val="24"/>
          <w:szCs w:val="24"/>
          <w:lang w:val="en-US" w:eastAsia="zh-CN"/>
        </w:rPr>
        <w:t>学生给出了不同的剪拼方法，教师进一步追问如何说明拼成的四边形是平行四边形展开教学。</w:t>
      </w:r>
    </w:p>
    <w:p>
      <w:pPr>
        <w:pStyle w:val="style0"/>
        <w:ind w:firstLine="480" w:firstLineChars="200"/>
        <w:rPr>
          <w:rFonts w:ascii="宋体" w:cs="宋体" w:eastAsia="宋体" w:hAnsi="宋体" w:hint="eastAsia"/>
          <w:sz w:val="24"/>
          <w:szCs w:val="24"/>
          <w:lang w:val="en-US" w:eastAsia="zh-CN"/>
        </w:rPr>
      </w:pPr>
      <w:r>
        <w:rPr>
          <w:rFonts w:hint="eastAsia"/>
          <w:sz w:val="24"/>
          <w:szCs w:val="24"/>
          <w:lang w:val="en-US" w:eastAsia="zh-CN"/>
        </w:rPr>
        <w:t>S</w:t>
      </w:r>
      <w:r>
        <w:rPr>
          <w:rFonts w:ascii="宋体" w:cs="宋体" w:eastAsia="宋体" w:hAnsi="宋体" w:hint="eastAsia"/>
          <w:sz w:val="24"/>
          <w:szCs w:val="24"/>
          <w:lang w:val="en-US" w:eastAsia="zh-CN"/>
        </w:rPr>
        <w:t>老师的课堂实录片段：</w:t>
      </w:r>
    </w:p>
    <w:p>
      <w:pPr>
        <w:pStyle w:val="style94"/>
        <w:keepNext w:val="false"/>
        <w:keepLines w:val="false"/>
        <w:widowControl/>
        <w:suppressLineNumbers w:val="false"/>
        <w:spacing w:before="0" w:beforeAutospacing="false" w:after="0" w:afterAutospacing="false"/>
        <w:ind w:left="0" w:right="0"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rPr>
        <w:t>生：因为三角形ADE和三角形CEF是同一张三角形纸片，所以∠</w:t>
      </w:r>
      <w:r>
        <w:rPr>
          <w:rFonts w:ascii="宋体" w:cs="宋体" w:hAnsi="宋体" w:hint="eastAsia"/>
          <w:sz w:val="24"/>
          <w:szCs w:val="24"/>
          <w:lang w:val="en-US" w:eastAsia="zh-CN"/>
        </w:rPr>
        <w:t>1</w:t>
      </w:r>
      <w:r>
        <w:rPr>
          <w:rFonts w:ascii="宋体" w:cs="宋体" w:eastAsia="宋体" w:hAnsi="宋体" w:hint="eastAsia"/>
          <w:sz w:val="24"/>
          <w:szCs w:val="24"/>
        </w:rPr>
        <w:t>=∠2</w:t>
      </w:r>
      <w:r>
        <w:rPr>
          <w:rFonts w:ascii="宋体" w:cs="宋体" w:eastAsia="宋体" w:hAnsi="宋体" w:hint="eastAsia"/>
          <w:sz w:val="24"/>
          <w:szCs w:val="24"/>
          <w:lang w:eastAsia="zh-CN"/>
        </w:rPr>
        <w:t>，</w:t>
      </w:r>
      <w:r>
        <w:rPr>
          <w:rFonts w:ascii="宋体" w:cs="宋体" w:eastAsia="宋体" w:hAnsi="宋体" w:hint="eastAsia"/>
          <w:sz w:val="24"/>
          <w:szCs w:val="24"/>
        </w:rPr>
        <w:t>又因为∠2+∠3=180°</w:t>
      </w:r>
      <w:r>
        <w:rPr>
          <w:rFonts w:ascii="宋体" w:cs="宋体" w:eastAsia="宋体" w:hAnsi="宋体" w:hint="eastAsia"/>
          <w:sz w:val="24"/>
          <w:szCs w:val="24"/>
          <w:lang w:eastAsia="zh-CN"/>
        </w:rPr>
        <w:t>，</w:t>
      </w:r>
      <w:r>
        <w:rPr>
          <w:rFonts w:ascii="宋体" w:cs="宋体" w:eastAsia="宋体" w:hAnsi="宋体" w:hint="eastAsia"/>
          <w:sz w:val="24"/>
          <w:szCs w:val="24"/>
        </w:rPr>
        <w:t>所以∠1+∠3=180°</w:t>
      </w:r>
      <w:r>
        <w:rPr>
          <w:rFonts w:ascii="宋体" w:cs="宋体" w:eastAsia="宋体" w:hAnsi="宋体" w:hint="eastAsia"/>
          <w:sz w:val="24"/>
          <w:szCs w:val="24"/>
          <w:lang w:eastAsia="zh-CN"/>
        </w:rPr>
        <w:t>，</w:t>
      </w:r>
      <w:r>
        <w:rPr>
          <w:rFonts w:ascii="宋体" w:cs="宋体" w:eastAsia="宋体" w:hAnsi="宋体" w:hint="eastAsia"/>
          <w:sz w:val="24"/>
          <w:szCs w:val="24"/>
        </w:rPr>
        <w:t>所以D、E、F三点共线</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师：说明了D、E、F三点共线以后，我们能够确定DBCF确实是一个四边形，那它一定是平行四边形吗</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生：因为DE//BC</w:t>
      </w:r>
      <w:r>
        <w:rPr>
          <w:rFonts w:ascii="宋体" w:cs="宋体" w:eastAsia="宋体" w:hAnsi="宋体" w:hint="eastAsia"/>
          <w:sz w:val="24"/>
          <w:szCs w:val="24"/>
          <w:lang w:eastAsia="zh-CN"/>
        </w:rPr>
        <w:t>，</w:t>
      </w:r>
      <w:r>
        <w:rPr>
          <w:rFonts w:ascii="宋体" w:cs="宋体" w:eastAsia="宋体" w:hAnsi="宋体" w:hint="eastAsia"/>
          <w:sz w:val="24"/>
          <w:szCs w:val="24"/>
        </w:rPr>
        <w:t>所以DF//BC</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师：好的，我们有了一对对边平行，但是要说明它是平行四边形我们还缺条件，根据判定平行四边形的5种方法，还需要什么条件我们就能说明它是平行四边形了</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生：还需说明DF=BC</w:t>
      </w:r>
      <w:r>
        <w:rPr>
          <w:rFonts w:ascii="宋体" w:cs="宋体" w:eastAsia="宋体" w:hAnsi="宋体" w:hint="eastAsia"/>
          <w:sz w:val="24"/>
          <w:szCs w:val="24"/>
          <w:lang w:eastAsia="zh-CN"/>
        </w:rPr>
        <w:t>，</w:t>
      </w:r>
      <w:r>
        <w:rPr>
          <w:rFonts w:ascii="宋体" w:cs="宋体" w:eastAsia="宋体" w:hAnsi="宋体" w:hint="eastAsia"/>
          <w:sz w:val="24"/>
          <w:szCs w:val="24"/>
        </w:rPr>
        <w:t>或DB//FC</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师：你选择说明DF=BC还是DB//FC</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生：可以证明DB//FC</w:t>
      </w:r>
      <w:r>
        <w:rPr>
          <w:rFonts w:ascii="宋体" w:cs="宋体" w:eastAsia="宋体" w:hAnsi="宋体" w:hint="eastAsia"/>
          <w:sz w:val="24"/>
          <w:szCs w:val="24"/>
          <w:lang w:eastAsia="zh-CN"/>
        </w:rPr>
        <w:t>，</w:t>
      </w:r>
      <w:r>
        <w:rPr>
          <w:rFonts w:ascii="宋体" w:cs="宋体" w:eastAsia="宋体" w:hAnsi="宋体" w:hint="eastAsia"/>
          <w:sz w:val="24"/>
          <w:szCs w:val="24"/>
        </w:rPr>
        <w:t>因为∠A=∠4,所以内错角相等，DB//FC</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师：由此我们知道，这样剪确实能够拼成一个平行四边形，那到底要怎样剪呢</w:t>
      </w:r>
      <w:r>
        <w:rPr>
          <w:rFonts w:ascii="宋体" w:cs="宋体" w:eastAsia="宋体" w:hAnsi="宋体" w:hint="eastAsia"/>
          <w:sz w:val="24"/>
          <w:szCs w:val="24"/>
          <w:lang w:eastAsia="zh-CN"/>
        </w:rPr>
        <w:t>？</w:t>
      </w:r>
      <w:r>
        <w:rPr>
          <w:rFonts w:ascii="宋体" w:cs="宋体" w:eastAsia="宋体" w:hAnsi="宋体" w:hint="eastAsia"/>
          <w:sz w:val="24"/>
          <w:szCs w:val="24"/>
        </w:rPr>
        <w:t>点E应该在边AC的什么位置</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rPr>
      </w:pPr>
      <w:r>
        <w:rPr>
          <w:rFonts w:ascii="宋体" w:cs="宋体" w:eastAsia="宋体" w:hAnsi="宋体" w:hint="eastAsia"/>
          <w:sz w:val="24"/>
          <w:szCs w:val="24"/>
        </w:rPr>
        <w:t>生：应该在边AC的中点处，因为AE和EC是同一张小三角形纸片的同一条边，所以AE=EC,所以E在AC边的中点处</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师：由此我们确定了EC所在直线的位置，即一条过边AC中点E且平行于BC的直线，那D点又在边AB的什么位置</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lang w:eastAsia="zh-CN"/>
        </w:rPr>
      </w:pPr>
      <w:r>
        <w:rPr>
          <w:rFonts w:ascii="宋体" w:cs="宋体" w:eastAsia="宋体" w:hAnsi="宋体" w:hint="eastAsia"/>
          <w:sz w:val="24"/>
          <w:szCs w:val="24"/>
        </w:rPr>
        <w:t>生：D在边AB中点处，因为DBCF是平行四边形，所以DB=FC,又因为FC=AD,所以AD=DB</w:t>
      </w:r>
      <w:r>
        <w:rPr>
          <w:rFonts w:ascii="宋体" w:cs="宋体" w:eastAsia="宋体" w:hAnsi="宋体" w:hint="eastAsia"/>
          <w:sz w:val="24"/>
          <w:szCs w:val="24"/>
          <w:lang w:eastAsia="zh-CN"/>
        </w:rPr>
        <w: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ind w:left="0" w:right="0" w:firstLine="480" w:firstLineChars="200"/>
        <w:jc w:val="left"/>
        <w:textAlignment w:val="auto"/>
        <w:rPr>
          <w:rFonts w:ascii="宋体" w:cs="宋体" w:eastAsia="宋体" w:hAnsi="宋体" w:hint="eastAsia"/>
          <w:sz w:val="24"/>
          <w:szCs w:val="24"/>
        </w:rPr>
      </w:pPr>
      <w:r>
        <w:rPr>
          <w:rFonts w:ascii="宋体" w:cs="宋体" w:eastAsia="宋体" w:hAnsi="宋体" w:hint="eastAsia"/>
          <w:sz w:val="24"/>
          <w:szCs w:val="24"/>
        </w:rPr>
        <w:t>师：由此我们发现，DE的位置很特殊，它是一条联结三角形两边的中点的线段，这样的线段，我们把它叫做三角形的中位线</w:t>
      </w:r>
      <w:r>
        <w:rPr>
          <w:rFonts w:ascii="宋体" w:cs="宋体" w:eastAsia="宋体" w:hAnsi="宋体" w:hint="eastAsia"/>
          <w:sz w:val="24"/>
          <w:szCs w:val="24"/>
          <w:lang w:eastAsia="zh-CN"/>
        </w:rPr>
        <w:t>。</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eastAsia"/>
          <w:sz w:val="24"/>
          <w:szCs w:val="24"/>
          <w:lang w:val="en-US" w:eastAsia="zh-CN"/>
        </w:rPr>
      </w:pPr>
      <w:r>
        <w:rPr/>
        <w:drawing>
          <wp:anchor distT="0" distB="0" distL="114300" distR="114300" simplePos="false" relativeHeight="4" behindDoc="true" locked="false" layoutInCell="true" allowOverlap="true">
            <wp:simplePos x="0" y="0"/>
            <wp:positionH relativeFrom="column">
              <wp:posOffset>3578225</wp:posOffset>
            </wp:positionH>
            <wp:positionV relativeFrom="paragraph">
              <wp:posOffset>1198245</wp:posOffset>
            </wp:positionV>
            <wp:extent cx="1167129" cy="772795"/>
            <wp:effectExtent l="0" t="0" r="4445" b="8255"/>
            <wp:wrapTight wrapText="bothSides">
              <wp:wrapPolygon edited="false">
                <wp:start x="0" y="0"/>
                <wp:lineTo x="0" y="21298"/>
                <wp:lineTo x="21506" y="21298"/>
                <wp:lineTo x="21506" y="0"/>
                <wp:lineTo x="0" y="0"/>
              </wp:wrapPolygon>
            </wp:wrapTight>
            <wp:docPr id="1035" name="图片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图片 2"/>
                    <pic:cNvPicPr/>
                  </pic:nvPicPr>
                  <pic:blipFill>
                    <a:blip r:embed="rId8" cstate="print"/>
                    <a:srcRect l="0" t="0" r="0" b="0"/>
                    <a:stretch/>
                  </pic:blipFill>
                  <pic:spPr>
                    <a:xfrm rot="0">
                      <a:off x="0" y="0"/>
                      <a:ext cx="1167129" cy="772795"/>
                    </a:xfrm>
                    <a:prstGeom prst="rect"/>
                    <a:ln>
                      <a:noFill/>
                    </a:ln>
                  </pic:spPr>
                </pic:pic>
              </a:graphicData>
            </a:graphic>
          </wp:anchor>
        </w:drawing>
      </w:r>
      <w:r>
        <w:rPr>
          <w:rFonts w:cs="宋体" w:hint="eastAsia"/>
          <w:kern w:val="0"/>
          <w:sz w:val="24"/>
          <w:szCs w:val="24"/>
          <w:lang w:val="en-US" w:eastAsia="zh-CN"/>
        </w:rPr>
        <w:t>初中阶段“图形的变化”是小学阶段“图形的运动”的发展，在新课的引入过程中，增加实验操作过程，学生在操作过程中有了直观感受，这对于后面的理性论证是有启发作用的，学生开始剪出的“平行线”是靠直觉的，不断尝试调整剪的位置，然后拼成平行四边形，从“了解”图形变化提升到“理解”图形变化，学生从操作，发现，探索图形的变化和运动，真正的深化学生对图形运动变化的认识。</w:t>
      </w:r>
      <w:r>
        <w:rPr>
          <w:rFonts w:hint="eastAsia"/>
          <w:sz w:val="24"/>
          <w:szCs w:val="24"/>
          <w:lang w:val="en-US" w:eastAsia="zh-CN"/>
        </w:rPr>
        <w:t>在中位线定理证明环节，S老师引导学生从操作经验出发思考如何添加辅助线，有效化解了教学难点。</w:t>
      </w:r>
    </w:p>
    <w:p>
      <w:pPr>
        <w:pStyle w:val="style0"/>
        <w:ind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已知：如图，在</w:t>
      </w:r>
      <w:r>
        <w:rPr>
          <w:rFonts w:ascii="宋体" w:cs="宋体" w:eastAsia="宋体" w:hAnsi="宋体" w:hint="eastAsia"/>
          <w:sz w:val="24"/>
          <w:szCs w:val="24"/>
          <w:lang w:val="en-US" w:eastAsia="zh-CN"/>
        </w:rPr>
        <w:sym w:font="Symbol" w:char="f044"/>
      </w:r>
      <w:r>
        <w:rPr>
          <w:rFonts w:ascii="宋体" w:cs="宋体" w:eastAsia="宋体" w:hAnsi="宋体" w:hint="eastAsia"/>
          <w:sz w:val="24"/>
          <w:szCs w:val="24"/>
          <w:lang w:val="en-US" w:eastAsia="zh-CN"/>
        </w:rPr>
        <w:t>ABC中AD=BD,AE=CE.</w:t>
      </w:r>
    </w:p>
    <w:p>
      <w:pPr>
        <w:pStyle w:val="style0"/>
        <w:ind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求证：DE</w:t>
      </w:r>
      <w:r>
        <w:rPr>
          <w:rFonts w:ascii="宋体" w:cs="宋体" w:eastAsia="宋体" w:hAnsi="宋体" w:hint="eastAsia"/>
          <w:sz w:val="24"/>
          <w:szCs w:val="24"/>
          <w:lang w:val="en-US" w:eastAsia="zh-CN"/>
        </w:rPr>
        <w:sym w:font="Symbol" w:char="f02f"/>
      </w:r>
      <w:r>
        <w:rPr>
          <w:rFonts w:ascii="宋体" w:cs="宋体" w:eastAsia="宋体" w:hAnsi="宋体" w:hint="eastAsia"/>
          <w:sz w:val="24"/>
          <w:szCs w:val="24"/>
          <w:lang w:val="en-US" w:eastAsia="zh-CN"/>
        </w:rPr>
        <w:sym w:font="Symbol" w:char="f02f"/>
      </w:r>
      <w:r>
        <w:rPr>
          <w:rFonts w:ascii="宋体" w:cs="宋体" w:eastAsia="宋体" w:hAnsi="宋体" w:hint="eastAsia"/>
          <w:sz w:val="24"/>
          <w:szCs w:val="24"/>
          <w:lang w:val="en-US" w:eastAsia="zh-CN"/>
        </w:rPr>
        <w:t>BC，</w:t>
      </w:r>
      <w:r>
        <w:rPr>
          <w:rFonts w:ascii="宋体" w:cs="宋体" w:eastAsia="宋体" w:hAnsi="宋体" w:hint="eastAsia"/>
          <w:position w:val="-24"/>
          <w:sz w:val="24"/>
          <w:szCs w:val="28"/>
        </w:rPr>
      </w:r>
      <w:r>
        <w:rPr>
          <w:rFonts w:ascii="宋体" w:cs="宋体" w:eastAsia="宋体" w:hAnsi="宋体" w:hint="eastAsia"/>
          <w:position w:val="-24"/>
          <w:sz w:val="24"/>
          <w:szCs w:val="28"/>
        </w:rPr>
      </w:r>
      <w:r>
        <w:rPr>
          <w:rFonts w:ascii="宋体" w:cs="宋体" w:eastAsia="宋体" w:hAnsi="宋体" w:hint="eastAsia"/>
          <w:position w:val="-24"/>
          <w:sz w:val="24"/>
          <w:szCs w:val="28"/>
        </w:rPr>
      </w:r>
      <w:r>
        <w:rPr>
          <w:rFonts w:ascii="宋体" w:cs="宋体" w:eastAsia="宋体" w:hAnsi="宋体" w:hint="eastAsia"/>
          <w:position w:val="-24"/>
          <w:sz w:val="24"/>
          <w:szCs w:val="28"/>
        </w:rPr>
        <w:object>
          <v:shape id="1036" type="#_x0000_t75" filled="f" stroked="t" style="margin-left:0.0pt;margin-top:0.0pt;width:44.5pt;height:31.0pt;mso-wrap-distance-left:0.0pt;mso-wrap-distance-right:0.0pt;visibility:visible;">
            <w10:anchorlock/>
            <v:imagedata r:id="rId9" embosscolor="white" o:title=""/>
            <o:lock aspectratio="true" v:ext="view"/>
            <v:fill/>
          </v:shape>
          <o:OLEObject Type="EMBED" ProgID="Equation.DSMT4" ShapeID="1036" DrawAspect="Content" ObjectID="0" r:id="rId10"/>
        </w:object>
      </w:r>
      <w:r>
        <w:rPr>
          <w:rFonts w:ascii="宋体" w:cs="宋体" w:eastAsia="宋体" w:hAnsi="宋体" w:hint="eastAsia"/>
          <w:position w:val="-24"/>
          <w:sz w:val="24"/>
          <w:szCs w:val="28"/>
        </w:rPr>
      </w:r>
      <w:r>
        <w:rPr>
          <w:rFonts w:ascii="宋体" w:cs="宋体" w:eastAsia="宋体" w:hAnsi="宋体" w:hint="eastAsia"/>
          <w:sz w:val="24"/>
          <w:szCs w:val="24"/>
          <w:lang w:val="en-US" w:eastAsia="zh-CN"/>
        </w:rPr>
        <w:t>”。</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eastAsia"/>
          <w:sz w:val="24"/>
          <w:szCs w:val="24"/>
          <w:lang w:val="en-US" w:eastAsia="zh-CN"/>
        </w:rPr>
      </w:pPr>
      <w:r>
        <w:rPr>
          <w:rFonts w:hint="eastAsia"/>
          <w:sz w:val="24"/>
          <w:szCs w:val="24"/>
          <w:lang w:val="en-US" w:eastAsia="zh-CN"/>
        </w:rPr>
        <w:t>在动手操作阶段，我们将三角形</w:t>
      </w:r>
      <w:r>
        <w:rPr>
          <w:rFonts w:ascii="宋体" w:cs="宋体" w:eastAsia="宋体" w:hAnsi="宋体" w:hint="eastAsia"/>
          <w:b w:val="false"/>
          <w:bCs w:val="false"/>
          <w:sz w:val="24"/>
          <w:szCs w:val="24"/>
          <w:lang w:val="en-US" w:eastAsia="zh-CN"/>
        </w:rPr>
        <w:t>ADE</w:t>
      </w:r>
      <w:r>
        <w:rPr>
          <w:rFonts w:hint="eastAsia"/>
          <w:sz w:val="24"/>
          <w:szCs w:val="24"/>
          <w:lang w:val="en-US" w:eastAsia="zh-CN"/>
        </w:rPr>
        <w:t>绕着点</w:t>
      </w:r>
      <w:r>
        <w:rPr>
          <w:rFonts w:ascii="宋体" w:cs="宋体" w:eastAsia="宋体" w:hAnsi="宋体" w:hint="eastAsia"/>
          <w:sz w:val="24"/>
          <w:szCs w:val="24"/>
          <w:lang w:val="en-US" w:eastAsia="zh-CN"/>
        </w:rPr>
        <w:t>E</w:t>
      </w:r>
      <w:r>
        <w:rPr>
          <w:rFonts w:hint="eastAsia"/>
          <w:sz w:val="24"/>
          <w:szCs w:val="24"/>
          <w:lang w:val="en-US" w:eastAsia="zh-CN"/>
        </w:rPr>
        <w:t>旋转</w:t>
      </w:r>
      <w:r>
        <w:rPr>
          <w:rFonts w:ascii="宋体" w:cs="宋体" w:eastAsia="宋体" w:hAnsi="宋体" w:hint="eastAsia"/>
          <w:sz w:val="24"/>
          <w:szCs w:val="24"/>
          <w:lang w:val="en-US" w:eastAsia="zh-CN"/>
        </w:rPr>
        <w:t>180</w:t>
      </w:r>
      <w:r>
        <w:rPr>
          <w:rFonts w:hint="eastAsia"/>
          <w:sz w:val="24"/>
          <w:szCs w:val="24"/>
          <w:lang w:val="en-US" w:eastAsia="zh-CN"/>
        </w:rPr>
        <w:t>°，在证明中怎样添加辅助线来达到同样的效果？S老师的教学活动设计是从学情出发的设计，是最有效的。</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eastAsia"/>
          <w:sz w:val="24"/>
          <w:szCs w:val="24"/>
          <w:lang w:val="en-US" w:eastAsia="zh-CN"/>
        </w:rPr>
      </w:pPr>
      <w:r>
        <w:rPr>
          <w:rFonts w:hint="eastAsia"/>
          <w:sz w:val="24"/>
          <w:szCs w:val="24"/>
          <w:lang w:val="en-US" w:eastAsia="zh-CN"/>
        </w:rPr>
        <w:t>三角形中位线定理是平面几何中的一个重要定理，有着悠久的历史背景，从古巴比伦，古希腊，古代中国以及近现代欧洲数学文献中都有对三角形定理的内容和应用的记录，所以引导学生从文化角度探究三角形中位线定理。</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ascii="宋体" w:cs="宋体" w:hAnsi="宋体" w:hint="eastAsia"/>
          <w:color w:val="auto"/>
          <w:kern w:val="0"/>
          <w:sz w:val="24"/>
          <w:szCs w:val="24"/>
          <w:lang w:val="en-US" w:eastAsia="zh-CN"/>
        </w:rPr>
      </w:pPr>
      <w:r>
        <w:rPr>
          <w:rFonts w:hint="eastAsia"/>
          <w:sz w:val="24"/>
          <w:szCs w:val="24"/>
          <w:lang w:val="en-US" w:eastAsia="zh-CN"/>
        </w:rPr>
        <w:t>同时三角形中位线定理的证明方法有数十种，</w:t>
      </w:r>
      <w:r>
        <w:rPr>
          <w:rFonts w:ascii="宋体" w:cs="宋体" w:eastAsia="宋体" w:hAnsi="宋体" w:hint="default"/>
          <w:color w:val="auto"/>
          <w:kern w:val="0"/>
          <w:sz w:val="24"/>
          <w:szCs w:val="24"/>
          <w:lang w:val="en-US" w:eastAsia="zh-CN"/>
        </w:rPr>
        <w:t>可以采用</w:t>
      </w:r>
      <w:r>
        <w:rPr>
          <w:rFonts w:ascii="宋体" w:cs="宋体" w:eastAsia="宋体" w:hAnsi="宋体" w:hint="eastAsia"/>
          <w:color w:val="auto"/>
          <w:kern w:val="0"/>
          <w:sz w:val="24"/>
          <w:szCs w:val="24"/>
          <w:lang w:val="en-US" w:eastAsia="zh-CN"/>
        </w:rPr>
        <w:t>构造</w:t>
      </w:r>
      <w:r>
        <w:rPr>
          <w:rFonts w:ascii="宋体" w:cs="宋体" w:eastAsia="宋体" w:hAnsi="宋体" w:hint="default"/>
          <w:color w:val="auto"/>
          <w:kern w:val="0"/>
          <w:sz w:val="24"/>
          <w:szCs w:val="24"/>
          <w:lang w:val="en-US" w:eastAsia="zh-CN"/>
        </w:rPr>
        <w:t>平行四边形法</w:t>
      </w:r>
      <w:r>
        <w:rPr>
          <w:rFonts w:ascii="宋体" w:cs="宋体" w:hAnsi="宋体" w:hint="eastAsia"/>
          <w:color w:val="auto"/>
          <w:kern w:val="0"/>
          <w:sz w:val="24"/>
          <w:szCs w:val="24"/>
          <w:lang w:val="en-US" w:eastAsia="zh-CN"/>
        </w:rPr>
        <w:t>、</w:t>
      </w:r>
      <w:r>
        <w:rPr>
          <w:rFonts w:ascii="宋体" w:cs="宋体" w:eastAsia="宋体" w:hAnsi="宋体" w:hint="default"/>
          <w:color w:val="auto"/>
          <w:kern w:val="0"/>
          <w:sz w:val="24"/>
          <w:szCs w:val="24"/>
          <w:lang w:val="en-US" w:eastAsia="zh-CN"/>
        </w:rPr>
        <w:t>欧几里得的面积法</w:t>
      </w:r>
      <w:r>
        <w:rPr>
          <w:rFonts w:ascii="宋体" w:cs="宋体" w:eastAsia="宋体" w:hAnsi="宋体" w:hint="eastAsia"/>
          <w:color w:val="auto"/>
          <w:kern w:val="0"/>
          <w:sz w:val="24"/>
          <w:szCs w:val="24"/>
          <w:lang w:val="en-US" w:eastAsia="zh-CN"/>
        </w:rPr>
        <w:t>、</w:t>
      </w:r>
      <w:r>
        <w:rPr>
          <w:rFonts w:ascii="宋体" w:cs="宋体" w:hAnsi="宋体" w:hint="eastAsia"/>
          <w:color w:val="auto"/>
          <w:kern w:val="0"/>
          <w:sz w:val="24"/>
          <w:szCs w:val="24"/>
          <w:lang w:val="en-US" w:eastAsia="zh-CN"/>
        </w:rPr>
        <w:t>同一法</w:t>
      </w:r>
      <w:r>
        <w:rPr>
          <w:rFonts w:ascii="宋体" w:cs="宋体" w:eastAsia="宋体" w:hAnsi="宋体" w:hint="default"/>
          <w:color w:val="auto"/>
          <w:kern w:val="0"/>
          <w:sz w:val="24"/>
          <w:szCs w:val="24"/>
          <w:lang w:val="en-US" w:eastAsia="zh-CN"/>
        </w:rPr>
        <w:t>等多种方法对定理进行证明，拓宽</w:t>
      </w:r>
      <w:r>
        <w:rPr>
          <w:rFonts w:ascii="宋体" w:cs="宋体" w:eastAsia="宋体" w:hAnsi="宋体" w:hint="eastAsia"/>
          <w:color w:val="auto"/>
          <w:kern w:val="0"/>
          <w:sz w:val="24"/>
          <w:szCs w:val="24"/>
          <w:lang w:val="en-US" w:eastAsia="zh-CN"/>
        </w:rPr>
        <w:t>了</w:t>
      </w:r>
      <w:r>
        <w:rPr>
          <w:rFonts w:ascii="宋体" w:cs="宋体" w:eastAsia="宋体" w:hAnsi="宋体" w:hint="default"/>
          <w:color w:val="auto"/>
          <w:kern w:val="0"/>
          <w:sz w:val="24"/>
          <w:szCs w:val="24"/>
          <w:lang w:val="en-US" w:eastAsia="zh-CN"/>
        </w:rPr>
        <w:t>学生的</w:t>
      </w:r>
      <w:r>
        <w:rPr>
          <w:rFonts w:ascii="宋体" w:cs="宋体" w:eastAsia="宋体" w:hAnsi="宋体" w:hint="eastAsia"/>
          <w:color w:val="auto"/>
          <w:kern w:val="0"/>
          <w:sz w:val="24"/>
          <w:szCs w:val="24"/>
          <w:lang w:val="en-US" w:eastAsia="zh-CN"/>
        </w:rPr>
        <w:t>数学</w:t>
      </w:r>
      <w:r>
        <w:rPr>
          <w:rFonts w:ascii="宋体" w:cs="宋体" w:eastAsia="宋体" w:hAnsi="宋体" w:hint="default"/>
          <w:color w:val="auto"/>
          <w:kern w:val="0"/>
          <w:sz w:val="24"/>
          <w:szCs w:val="24"/>
          <w:lang w:val="en-US" w:eastAsia="zh-CN"/>
        </w:rPr>
        <w:t>思维，</w:t>
      </w:r>
      <w:r>
        <w:rPr>
          <w:rFonts w:ascii="宋体" w:cs="宋体" w:eastAsia="宋体" w:hAnsi="宋体" w:hint="eastAsia"/>
          <w:color w:val="auto"/>
          <w:kern w:val="0"/>
          <w:sz w:val="24"/>
          <w:szCs w:val="24"/>
          <w:lang w:val="en-US" w:eastAsia="zh-CN"/>
        </w:rPr>
        <w:t>在探索了解这些证明方法过程中，</w:t>
      </w:r>
      <w:r>
        <w:rPr>
          <w:rFonts w:ascii="宋体" w:cs="宋体" w:eastAsia="宋体" w:hAnsi="宋体" w:hint="default"/>
          <w:color w:val="auto"/>
          <w:kern w:val="0"/>
          <w:sz w:val="24"/>
          <w:szCs w:val="24"/>
          <w:lang w:val="en-US" w:eastAsia="zh-CN"/>
        </w:rPr>
        <w:t>让学生感受不同</w:t>
      </w:r>
      <w:r>
        <w:rPr>
          <w:rFonts w:ascii="宋体" w:cs="宋体" w:eastAsia="宋体" w:hAnsi="宋体" w:hint="eastAsia"/>
          <w:color w:val="auto"/>
          <w:kern w:val="0"/>
          <w:sz w:val="24"/>
          <w:szCs w:val="24"/>
          <w:lang w:val="en-US" w:eastAsia="zh-CN"/>
        </w:rPr>
        <w:t>数学</w:t>
      </w:r>
      <w:r>
        <w:rPr>
          <w:rFonts w:ascii="宋体" w:cs="宋体" w:eastAsia="宋体" w:hAnsi="宋体" w:hint="default"/>
          <w:color w:val="auto"/>
          <w:kern w:val="0"/>
          <w:sz w:val="24"/>
          <w:szCs w:val="24"/>
          <w:lang w:val="en-US" w:eastAsia="zh-CN"/>
        </w:rPr>
        <w:t>转化思想</w:t>
      </w:r>
      <w:r>
        <w:rPr>
          <w:rFonts w:ascii="宋体" w:cs="宋体" w:eastAsia="宋体" w:hAnsi="宋体" w:hint="eastAsia"/>
          <w:color w:val="auto"/>
          <w:kern w:val="0"/>
          <w:sz w:val="24"/>
          <w:szCs w:val="24"/>
          <w:lang w:val="en-US" w:eastAsia="zh-CN"/>
        </w:rPr>
        <w:t>。通过对比方法之间的联系与区别，</w:t>
      </w:r>
      <w:r>
        <w:rPr>
          <w:rFonts w:ascii="宋体" w:cs="宋体" w:eastAsia="宋体" w:hAnsi="宋体" w:hint="default"/>
          <w:color w:val="auto"/>
          <w:kern w:val="0"/>
          <w:sz w:val="24"/>
          <w:szCs w:val="24"/>
          <w:lang w:val="en-US" w:eastAsia="zh-CN"/>
        </w:rPr>
        <w:t>用学生的思维去探究知识，数学的课程才能焕发出迷人的魅力</w:t>
      </w:r>
      <w:r>
        <w:rPr>
          <w:rFonts w:ascii="宋体" w:cs="宋体" w:hAnsi="宋体" w:hint="eastAsia"/>
          <w:color w:val="auto"/>
          <w:kern w:val="0"/>
          <w:sz w:val="24"/>
          <w:szCs w:val="24"/>
          <w:lang w:val="en-US" w:eastAsia="zh-CN"/>
        </w:rPr>
        <w:t>，所以引导学生从方法多样化角度探究三角形中位线定理。</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eastAsia="宋体" w:hint="default"/>
          <w:sz w:val="24"/>
          <w:szCs w:val="24"/>
          <w:lang w:val="en-US" w:eastAsia="zh-CN"/>
        </w:rPr>
      </w:pPr>
      <w:r>
        <w:rPr>
          <w:rFonts w:ascii="宋体" w:cs="宋体" w:hAnsi="宋体" w:hint="eastAsia"/>
          <w:color w:val="auto"/>
          <w:kern w:val="0"/>
          <w:sz w:val="24"/>
          <w:szCs w:val="24"/>
          <w:lang w:val="en-US" w:eastAsia="zh-CN"/>
        </w:rPr>
        <w:t>三角形中位线定理的推导其依据是平行四边形的有关定理，其过程是平行四边形知识的综合运用，在内容展开中，重视数学思想方法的运用，把三角形中位线性质的研究转化为平行四边形性质的探究，把梯形中位线性质的研究转化为三角形中位线性质的研究，所以引导学生从数学思想方法探究三角形中位线定理。</w:t>
      </w:r>
    </w:p>
    <w:p>
      <w:pPr>
        <w:pStyle w:val="style0"/>
        <w:numPr>
          <w:ilvl w:val="0"/>
          <w:numId w:val="1"/>
        </w:numPr>
        <w:ind w:left="0" w:leftChars="0" w:firstLine="0" w:firstLineChars="0"/>
        <w:rPr>
          <w:rFonts w:hint="default"/>
          <w:sz w:val="24"/>
          <w:szCs w:val="24"/>
          <w:lang w:val="en-US" w:eastAsia="zh-CN"/>
        </w:rPr>
      </w:pPr>
      <w:r>
        <w:rPr>
          <w:rFonts w:hint="eastAsia"/>
          <w:color w:val="000000"/>
          <w:sz w:val="24"/>
          <w:szCs w:val="24"/>
          <w:lang w:val="en-US" w:eastAsia="zh-CN"/>
        </w:rPr>
        <w:t>从知识结构化角度设计“探究活动”</w:t>
      </w:r>
    </w:p>
    <w:p>
      <w:pPr>
        <w:pStyle w:val="style0"/>
        <w:numPr>
          <w:ilvl w:val="0"/>
          <w:numId w:val="0"/>
        </w:numPr>
        <w:ind w:leftChars="0" w:firstLine="240" w:firstLineChars="100"/>
        <w:rPr>
          <w:rFonts w:hint="default"/>
          <w:sz w:val="24"/>
          <w:szCs w:val="24"/>
          <w:lang w:val="en-US" w:eastAsia="zh-CN"/>
        </w:rPr>
      </w:pPr>
      <w:r>
        <w:rPr>
          <w:rFonts w:hint="eastAsia"/>
          <w:sz w:val="24"/>
          <w:szCs w:val="24"/>
          <w:lang w:val="en-US" w:eastAsia="zh-CN"/>
        </w:rPr>
        <w:t>在完成了定理证明后，三位教师给出了不同的数学活动：</w:t>
      </w:r>
    </w:p>
    <w:p>
      <w:pPr>
        <w:pStyle w:val="style0"/>
        <w:numPr>
          <w:ilvl w:val="0"/>
          <w:numId w:val="0"/>
        </w:numPr>
        <w:ind w:leftChars="0"/>
        <w:rPr>
          <w:rFonts w:hint="default"/>
          <w:sz w:val="24"/>
          <w:szCs w:val="24"/>
          <w:lang w:val="en-US" w:eastAsia="zh-CN"/>
        </w:rPr>
      </w:pPr>
      <w:r>
        <w:rPr>
          <w:rFonts w:hint="eastAsia"/>
          <w:sz w:val="24"/>
          <w:szCs w:val="24"/>
          <w:lang w:val="en-US" w:eastAsia="zh-CN"/>
        </w:rPr>
        <w:t xml:space="preserve">  教学设计1，Q老师注重数学文化渗透，设计了数学故事介绍：</w:t>
      </w:r>
    </w:p>
    <w:p>
      <w:pPr>
        <w:pStyle w:val="style0"/>
        <w:ind w:firstLine="480" w:firstLineChars="200"/>
        <w:rPr>
          <w:rFonts w:ascii="楷体" w:cs="楷体" w:eastAsia="楷体" w:hAnsi="楷体" w:hint="eastAsia"/>
          <w:sz w:val="24"/>
          <w:szCs w:val="24"/>
          <w:lang w:val="en-US"/>
        </w:rPr>
      </w:pPr>
      <w:r>
        <w:rPr>
          <w:rFonts w:ascii="楷体" w:cs="楷体" w:eastAsia="楷体" w:hAnsi="楷体" w:hint="eastAsia"/>
          <w:color w:val="auto"/>
          <w:kern w:val="0"/>
          <w:sz w:val="24"/>
          <w:szCs w:val="24"/>
          <w:lang w:val="en-US" w:eastAsia="zh-CN"/>
        </w:rPr>
        <w:t>三角形中位线定理证明历史上有数十种方法，</w:t>
      </w:r>
      <w:r>
        <w:rPr>
          <w:rFonts w:ascii="楷体" w:cs="楷体" w:eastAsia="楷体" w:hAnsi="楷体" w:hint="eastAsia"/>
          <w:sz w:val="24"/>
          <w:szCs w:val="24"/>
        </w:rPr>
        <w:t>我国古代</w:t>
      </w:r>
      <w:r>
        <w:rPr>
          <w:rFonts w:ascii="楷体" w:cs="楷体" w:eastAsia="楷体" w:hAnsi="楷体" w:hint="eastAsia"/>
          <w:sz w:val="24"/>
          <w:szCs w:val="24"/>
          <w:lang w:val="en-US" w:eastAsia="zh-CN"/>
        </w:rPr>
        <w:t>数学著作</w:t>
      </w:r>
      <w:r>
        <w:rPr>
          <w:rFonts w:ascii="楷体" w:cs="楷体" w:eastAsia="楷体" w:hAnsi="楷体" w:hint="eastAsia"/>
          <w:sz w:val="24"/>
          <w:szCs w:val="24"/>
        </w:rPr>
        <w:t>《九章算术》</w:t>
      </w:r>
      <m:oMath>
        <m:sSup>
          <m:sSupPr>
            <m:ctrlPr>
              <w:rPr>
                <w:rFonts w:ascii="Cambria Math" w:cs="楷体" w:eastAsia="楷体" w:hAnsi="Cambria Math" w:hint="eastAsia"/>
                <w:i/>
                <w:sz w:val="24"/>
                <w:szCs w:val="24"/>
                <w:lang w:val="en-US"/>
              </w:rPr>
            </m:ctrlPr>
          </m:sSupPr>
          <m:e>
            <m:r>
              <m:rPr>
                <m:sty m:val="p"/>
              </m:rPr>
              <w:rPr>
                <w:rFonts w:ascii="Cambria Math" w:cs="楷体" w:eastAsia="楷体" w:hAnsi="Cambria Math" w:hint="eastAsia"/>
                <w:sz w:val="24"/>
                <w:szCs w:val="24"/>
                <w:lang w:val="en-US" w:eastAsia="zh-CN"/>
              </w:rPr>
              <m:t>中</m:t>
            </m:r>
            <m:ctrlPr>
              <w:rPr>
                <w:rFonts w:ascii="Cambria Math" w:cs="楷体" w:eastAsia="楷体" w:hAnsi="Cambria Math" w:hint="eastAsia"/>
                <w:i/>
                <w:sz w:val="24"/>
                <w:szCs w:val="24"/>
                <w:lang w:val="en-US"/>
              </w:rPr>
            </m:ctrlPr>
          </m:e>
          <m:sup>
            <m:r>
              <w:rPr>
                <w:rFonts w:ascii="Cambria Math" w:cs="楷体" w:eastAsia="楷体" w:hAnsi="Cambria Math" w:hint="eastAsia"/>
                <w:sz w:val="24"/>
                <w:szCs w:val="24"/>
                <w:lang w:val="en-US" w:eastAsia="zh-CN"/>
              </w:rPr>
              <m:t>[1]</m:t>
            </m:r>
            <m:ctrlPr>
              <w:rPr>
                <w:rFonts w:ascii="Cambria Math" w:cs="楷体" w:eastAsia="楷体" w:hAnsi="Cambria Math" w:hint="eastAsia"/>
                <w:i/>
                <w:sz w:val="24"/>
                <w:szCs w:val="24"/>
                <w:lang w:val="en-US"/>
              </w:rPr>
            </m:ctrlPr>
          </m:sup>
        </m:sSup>
      </m:oMath>
      <w:r>
        <w:rPr>
          <w:rFonts w:ascii="楷体" w:cs="楷体" w:eastAsia="楷体" w:hAnsi="楷体" w:hint="eastAsia"/>
          <w:sz w:val="24"/>
          <w:szCs w:val="24"/>
          <w:lang w:val="en-US" w:eastAsia="zh-CN"/>
        </w:rPr>
        <w:t>，</w:t>
      </w:r>
      <w:r>
        <w:rPr>
          <w:rFonts w:ascii="楷体" w:cs="楷体" w:eastAsia="楷体" w:hAnsi="楷体" w:hint="eastAsia"/>
          <w:sz w:val="24"/>
          <w:szCs w:val="24"/>
        </w:rPr>
        <w:t>刘徽</w:t>
      </w:r>
      <w:r>
        <w:rPr>
          <w:rFonts w:ascii="楷体" w:cs="楷体" w:eastAsia="楷体" w:hAnsi="楷体" w:hint="eastAsia"/>
          <w:sz w:val="24"/>
          <w:szCs w:val="24"/>
          <w:lang w:val="en-US" w:eastAsia="zh-CN"/>
        </w:rPr>
        <w:t>在利用</w:t>
      </w:r>
      <w:r>
        <w:rPr>
          <w:rFonts w:ascii="楷体" w:cs="楷体" w:eastAsia="楷体" w:hAnsi="楷体" w:hint="eastAsia"/>
          <w:sz w:val="24"/>
          <w:szCs w:val="24"/>
        </w:rPr>
        <w:t>割补的方法推导三角形面积公式</w:t>
      </w:r>
      <w:r>
        <w:rPr>
          <w:rFonts w:ascii="楷体" w:cs="楷体" w:eastAsia="楷体" w:hAnsi="楷体" w:hint="eastAsia"/>
          <w:sz w:val="24"/>
          <w:szCs w:val="24"/>
          <w:lang w:eastAsia="zh-CN"/>
        </w:rPr>
        <w:t>（</w:t>
      </w:r>
      <w:r>
        <w:rPr>
          <w:rFonts w:ascii="楷体" w:cs="楷体" w:eastAsia="楷体" w:hAnsi="楷体" w:hint="eastAsia"/>
          <w:sz w:val="24"/>
          <w:szCs w:val="24"/>
          <w:lang w:val="en-US" w:eastAsia="zh-CN"/>
        </w:rPr>
        <w:t>如图</w:t>
      </w:r>
      <w:r>
        <w:rPr>
          <w:rFonts w:ascii="楷体" w:cs="楷体" w:eastAsia="楷体" w:hAnsi="楷体" w:hint="eastAsia"/>
          <w:sz w:val="24"/>
          <w:szCs w:val="24"/>
          <w:lang w:eastAsia="zh-CN"/>
        </w:rPr>
        <w:t>），</w:t>
      </w:r>
      <w:r>
        <w:rPr>
          <w:rFonts w:ascii="楷体" w:cs="楷体" w:eastAsia="楷体" w:hAnsi="楷体" w:hint="eastAsia"/>
          <w:sz w:val="24"/>
          <w:szCs w:val="24"/>
          <w:lang w:val="en-US" w:eastAsia="zh-CN"/>
        </w:rPr>
        <w:t>在这一推导过程中，</w:t>
      </w:r>
      <w:r>
        <w:rPr>
          <w:rFonts w:ascii="楷体" w:cs="楷体" w:eastAsia="楷体" w:hAnsi="楷体" w:hint="eastAsia"/>
          <w:sz w:val="24"/>
          <w:szCs w:val="24"/>
        </w:rPr>
        <w:t>也能得到三角形中位线定理。</w:t>
      </w:r>
    </w:p>
    <w:p>
      <w:pPr>
        <w:pStyle w:val="style0"/>
        <w:rPr>
          <w:rFonts w:ascii="楷体" w:cs="楷体" w:eastAsia="楷体" w:hAnsi="楷体" w:hint="eastAsia"/>
          <w:sz w:val="24"/>
          <w:szCs w:val="24"/>
        </w:rPr>
      </w:pPr>
      <w:r>
        <w:rPr>
          <w:rFonts w:ascii="楷体" w:cs="楷体" w:eastAsia="楷体" w:hAnsi="楷体" w:hint="eastAsia"/>
          <w:sz w:val="24"/>
          <w:szCs w:val="24"/>
        </w:rPr>
        <w:t xml:space="preserve">                </w:t>
      </w:r>
      <w:r>
        <w:rPr>
          <w:rFonts w:ascii="楷体" w:cs="楷体" w:eastAsia="楷体" w:hAnsi="楷体" w:hint="eastAsia"/>
          <w:sz w:val="24"/>
          <w:szCs w:val="24"/>
        </w:rPr>
        <w:drawing>
          <wp:inline distL="0" distT="0" distB="0" distR="0">
            <wp:extent cx="1801495" cy="725170"/>
            <wp:effectExtent l="0" t="0" r="8255" b="8255"/>
            <wp:docPr id="1038" name="图片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图片 20"/>
                    <pic:cNvPicPr/>
                  </pic:nvPicPr>
                  <pic:blipFill>
                    <a:blip r:embed="rId11" cstate="print"/>
                    <a:srcRect l="0" t="0" r="0" b="0"/>
                    <a:stretch/>
                  </pic:blipFill>
                  <pic:spPr>
                    <a:xfrm rot="0">
                      <a:off x="0" y="0"/>
                      <a:ext cx="1801495" cy="725170"/>
                    </a:xfrm>
                    <a:prstGeom prst="rect"/>
                  </pic:spPr>
                </pic:pic>
              </a:graphicData>
            </a:graphic>
          </wp:inline>
        </w:drawing>
      </w:r>
    </w:p>
    <w:p>
      <w:pPr>
        <w:pStyle w:val="style0"/>
        <w:ind w:firstLine="480" w:firstLineChars="200"/>
        <w:rPr>
          <w:rFonts w:ascii="楷体" w:cs="楷体" w:eastAsia="楷体" w:hAnsi="楷体" w:hint="eastAsia"/>
          <w:sz w:val="24"/>
          <w:szCs w:val="24"/>
          <w:lang w:val="en-US"/>
        </w:rPr>
      </w:pPr>
      <w:r>
        <w:rPr>
          <w:rFonts w:ascii="楷体" w:cs="楷体" w:eastAsia="楷体" w:hAnsi="楷体" w:hint="eastAsia"/>
          <w:color w:val="auto"/>
          <w:kern w:val="0"/>
          <w:sz w:val="24"/>
          <w:szCs w:val="24"/>
          <w:lang w:val="en-US" w:eastAsia="zh-CN"/>
        </w:rPr>
        <w:t>请同学们观看</w:t>
      </w:r>
      <w:r>
        <w:rPr>
          <w:rFonts w:ascii="楷体" w:cs="楷体" w:eastAsia="楷体" w:hAnsi="楷体" w:hint="eastAsia"/>
          <w:sz w:val="24"/>
          <w:szCs w:val="24"/>
        </w:rPr>
        <w:t>刘徽</w:t>
      </w:r>
      <w:r>
        <w:rPr>
          <w:rFonts w:ascii="楷体" w:cs="楷体" w:eastAsia="楷体" w:hAnsi="楷体" w:hint="eastAsia"/>
          <w:sz w:val="24"/>
          <w:szCs w:val="24"/>
          <w:lang w:val="en-US" w:eastAsia="zh-CN"/>
        </w:rPr>
        <w:t>利用</w:t>
      </w:r>
      <w:r>
        <w:rPr>
          <w:rFonts w:ascii="楷体" w:cs="楷体" w:eastAsia="楷体" w:hAnsi="楷体" w:hint="eastAsia"/>
          <w:sz w:val="24"/>
          <w:szCs w:val="24"/>
        </w:rPr>
        <w:t>割补的方法推导三角形面积公式</w:t>
      </w:r>
      <w:r>
        <w:rPr>
          <w:rFonts w:ascii="楷体" w:cs="楷体" w:eastAsia="楷体" w:hAnsi="楷体" w:hint="eastAsia"/>
          <w:sz w:val="24"/>
          <w:szCs w:val="24"/>
          <w:lang w:val="en-US" w:eastAsia="zh-CN"/>
        </w:rPr>
        <w:t>的</w:t>
      </w:r>
      <w:r>
        <w:rPr>
          <w:rFonts w:ascii="楷体" w:cs="楷体" w:eastAsia="楷体" w:hAnsi="楷体" w:hint="eastAsia"/>
          <w:color w:val="auto"/>
          <w:kern w:val="0"/>
          <w:sz w:val="24"/>
          <w:szCs w:val="24"/>
          <w:lang w:val="en-US" w:eastAsia="zh-CN"/>
        </w:rPr>
        <w:t>视频，思考刘徽的两种方法与我们这种证明方法有什么相同之处？</w:t>
      </w:r>
    </w:p>
    <w:p>
      <w:pPr>
        <w:pStyle w:val="style0"/>
        <w:numPr>
          <w:ilvl w:val="0"/>
          <w:numId w:val="0"/>
        </w:numPr>
        <w:ind w:firstLine="480" w:firstLineChars="200"/>
        <w:rPr>
          <w:rFonts w:ascii="宋体" w:cs="宋体" w:eastAsia="宋体" w:hAnsi="宋体" w:hint="eastAsia"/>
          <w:color w:val="auto"/>
          <w:kern w:val="0"/>
          <w:sz w:val="24"/>
          <w:szCs w:val="24"/>
          <w:lang w:val="en-US" w:eastAsia="zh-CN"/>
        </w:rPr>
      </w:pPr>
      <w:r>
        <w:rPr>
          <w:rFonts w:ascii="宋体" w:cs="宋体" w:hAnsi="宋体" w:hint="eastAsia"/>
          <w:color w:val="auto"/>
          <w:kern w:val="0"/>
          <w:sz w:val="24"/>
          <w:szCs w:val="24"/>
          <w:lang w:val="en-US" w:eastAsia="zh-CN"/>
        </w:rPr>
        <w:t>在课前老师仔细查阅资料，发现三角形中位线有数十种方法，课上利用视频的形式，介绍了古代中国刘徽在三角形中位线方面的探究，</w:t>
      </w:r>
      <w:r>
        <w:rPr>
          <w:rFonts w:ascii="宋体" w:cs="宋体" w:eastAsia="宋体" w:hAnsi="宋体" w:hint="eastAsia"/>
          <w:color w:val="auto"/>
          <w:kern w:val="0"/>
          <w:sz w:val="24"/>
          <w:szCs w:val="24"/>
          <w:lang w:val="en-US" w:eastAsia="zh-CN"/>
        </w:rPr>
        <w:t>数学史的融入让学生了解了三角形中位线定理证明的历史渊源，感受到数学的生命力，</w:t>
      </w:r>
      <w:r>
        <w:rPr>
          <w:rFonts w:ascii="宋体" w:cs="宋体" w:eastAsia="宋体" w:hAnsi="宋体" w:hint="default"/>
          <w:color w:val="auto"/>
          <w:kern w:val="0"/>
          <w:sz w:val="24"/>
          <w:szCs w:val="24"/>
          <w:lang w:val="en-US" w:eastAsia="zh-CN"/>
        </w:rPr>
        <w:t>感叹数学家勇于钻研的科学精神，增强了民族自豪感，提高了学生的数学文化素养</w:t>
      </w:r>
      <w:r>
        <w:rPr>
          <w:rFonts w:ascii="宋体" w:cs="宋体" w:eastAsia="宋体" w:hAnsi="宋体" w:hint="eastAsia"/>
          <w:color w:val="auto"/>
          <w:kern w:val="0"/>
          <w:sz w:val="24"/>
          <w:szCs w:val="24"/>
          <w:lang w:val="en-US" w:eastAsia="zh-CN"/>
        </w:rPr>
        <w:t>。</w:t>
      </w:r>
    </w:p>
    <w:p>
      <w:pPr>
        <w:pStyle w:val="style0"/>
        <w:ind w:firstLine="480" w:firstLineChars="200"/>
        <w:rPr>
          <w:rFonts w:ascii="Calibri" w:cs="Times New Roman" w:hAnsi="Calibri" w:hint="default"/>
          <w:bCs/>
          <w:kern w:val="44"/>
          <w:sz w:val="24"/>
          <w:szCs w:val="24"/>
          <w:lang w:val="en-US" w:eastAsia="zh-CN"/>
        </w:rPr>
      </w:pPr>
      <w:r>
        <w:rPr>
          <w:rFonts w:ascii="宋体" w:cs="宋体" w:hAnsi="宋体" w:hint="eastAsia"/>
          <w:color w:val="auto"/>
          <w:kern w:val="0"/>
          <w:sz w:val="24"/>
          <w:szCs w:val="24"/>
          <w:lang w:val="en-US" w:eastAsia="zh-CN"/>
        </w:rPr>
        <w:t>课上</w:t>
      </w:r>
      <w:r>
        <w:rPr>
          <w:rFonts w:ascii="宋体" w:cs="宋体" w:eastAsia="宋体" w:hAnsi="宋体" w:hint="eastAsia"/>
          <w:color w:val="auto"/>
          <w:kern w:val="0"/>
          <w:sz w:val="24"/>
          <w:szCs w:val="24"/>
          <w:lang w:val="en-US" w:eastAsia="zh-CN"/>
        </w:rPr>
        <w:t>考虑到时间问题是以视频形式简单的介绍，只能让学生了解这一历史背景，设计的问题让学生思考刘徽的两种方法与我们这种证明方法有什么相同之处，</w:t>
      </w:r>
      <w:r>
        <w:rPr>
          <w:rFonts w:ascii="宋体" w:cs="宋体" w:hAnsi="宋体" w:hint="eastAsia"/>
          <w:color w:val="auto"/>
          <w:kern w:val="0"/>
          <w:sz w:val="24"/>
          <w:szCs w:val="24"/>
          <w:lang w:val="en-US" w:eastAsia="zh-CN"/>
        </w:rPr>
        <w:t>因为</w:t>
      </w:r>
      <w:r>
        <w:rPr>
          <w:rFonts w:ascii="宋体" w:cs="宋体" w:eastAsia="宋体" w:hAnsi="宋体" w:hint="eastAsia"/>
          <w:color w:val="auto"/>
          <w:kern w:val="0"/>
          <w:sz w:val="24"/>
          <w:szCs w:val="24"/>
          <w:lang w:val="en-US" w:eastAsia="zh-CN"/>
        </w:rPr>
        <w:t>视频内容中有割补三角形为矩形的介绍</w:t>
      </w:r>
      <w:r>
        <w:rPr>
          <w:rFonts w:ascii="宋体" w:cs="宋体" w:hAnsi="宋体" w:hint="eastAsia"/>
          <w:color w:val="auto"/>
          <w:kern w:val="0"/>
          <w:sz w:val="24"/>
          <w:szCs w:val="24"/>
          <w:lang w:val="en-US" w:eastAsia="zh-CN"/>
        </w:rPr>
        <w:t>，所以</w:t>
      </w:r>
      <w:r>
        <w:rPr>
          <w:rFonts w:ascii="宋体" w:cs="宋体" w:eastAsia="宋体" w:hAnsi="宋体" w:hint="eastAsia"/>
          <w:color w:val="auto"/>
          <w:kern w:val="0"/>
          <w:sz w:val="24"/>
          <w:szCs w:val="24"/>
          <w:lang w:val="en-US" w:eastAsia="zh-CN"/>
        </w:rPr>
        <w:t>在</w:t>
      </w:r>
      <w:r>
        <w:rPr>
          <w:rFonts w:ascii="宋体" w:cs="宋体" w:hAnsi="宋体" w:hint="eastAsia"/>
          <w:color w:val="auto"/>
          <w:kern w:val="0"/>
          <w:sz w:val="24"/>
          <w:szCs w:val="24"/>
          <w:lang w:val="en-US" w:eastAsia="zh-CN"/>
        </w:rPr>
        <w:t>上课的时候并不能激发学生们真的探究，要思考如何设计问题引导学生真的开展探究，但这个问题的设计还是有必要留下来的，可以让学生们发现原来自己的方法与割补的面积法的本质都是平行四边形法，也不会觉得历史上的数学家遥不可及。</w:t>
      </w:r>
    </w:p>
    <w:p>
      <w:pPr>
        <w:pStyle w:val="style0"/>
        <w:numPr>
          <w:ilvl w:val="0"/>
          <w:numId w:val="0"/>
        </w:numPr>
        <w:ind w:firstLine="480" w:firstLineChars="200"/>
        <w:rPr>
          <w:rFonts w:ascii="宋体" w:cs="宋体" w:hAnsi="宋体" w:hint="eastAsia"/>
          <w:color w:val="auto"/>
          <w:kern w:val="0"/>
          <w:sz w:val="24"/>
          <w:szCs w:val="24"/>
          <w:lang w:val="en-US" w:eastAsia="zh-CN"/>
        </w:rPr>
      </w:pPr>
      <w:r>
        <w:rPr>
          <w:rFonts w:ascii="宋体" w:cs="宋体" w:hAnsi="宋体" w:hint="eastAsia"/>
          <w:color w:val="auto"/>
          <w:kern w:val="0"/>
          <w:sz w:val="24"/>
          <w:szCs w:val="24"/>
          <w:lang w:val="en-US" w:eastAsia="zh-CN"/>
        </w:rPr>
        <w:t xml:space="preserve">教学设计2， </w:t>
      </w:r>
      <w:r>
        <w:rPr>
          <w:rFonts w:hint="eastAsia"/>
          <w:sz w:val="24"/>
          <w:szCs w:val="24"/>
          <w:lang w:val="en-US" w:eastAsia="zh-CN"/>
        </w:rPr>
        <w:t>L</w:t>
      </w:r>
      <w:r>
        <w:rPr>
          <w:rFonts w:ascii="宋体" w:cs="宋体" w:hAnsi="宋体" w:hint="eastAsia"/>
          <w:color w:val="auto"/>
          <w:kern w:val="0"/>
          <w:sz w:val="24"/>
          <w:szCs w:val="24"/>
          <w:lang w:val="en-US" w:eastAsia="zh-CN"/>
        </w:rPr>
        <w:t>老师关注一题多解，多解归一，引导学生用不同的方法证明三角形中位线定理。</w:t>
      </w:r>
    </w:p>
    <w:p>
      <w:pPr>
        <w:pStyle w:val="style0"/>
        <w:ind w:firstLine="480" w:firstLineChars="200"/>
        <w:rPr>
          <w:rFonts w:ascii="宋体" w:cs="宋体" w:hAnsi="宋体" w:hint="eastAsia"/>
          <w:color w:val="auto"/>
          <w:kern w:val="0"/>
          <w:sz w:val="24"/>
          <w:szCs w:val="24"/>
          <w:lang w:val="en-US" w:eastAsia="zh-CN"/>
        </w:rPr>
      </w:pPr>
      <w:r>
        <w:rPr>
          <w:rFonts w:hint="eastAsia"/>
          <w:sz w:val="24"/>
          <w:szCs w:val="24"/>
          <w:lang w:val="en-US" w:eastAsia="zh-CN"/>
        </w:rPr>
        <w:t>L</w:t>
      </w:r>
      <w:r>
        <w:rPr>
          <w:rFonts w:ascii="宋体" w:cs="宋体" w:hAnsi="宋体" w:hint="eastAsia"/>
          <w:color w:val="auto"/>
          <w:kern w:val="0"/>
          <w:sz w:val="24"/>
          <w:szCs w:val="24"/>
          <w:lang w:val="en-US" w:eastAsia="zh-CN"/>
        </w:rPr>
        <w:t>老师要求</w:t>
      </w:r>
      <w:r>
        <w:rPr>
          <w:rFonts w:hint="eastAsia"/>
          <w:sz w:val="24"/>
          <w:szCs w:val="24"/>
          <w:lang w:val="en-US" w:eastAsia="zh-CN"/>
        </w:rPr>
        <w:t>学生</w:t>
      </w:r>
      <w:r>
        <w:rPr>
          <w:rFonts w:ascii="宋体" w:cs="宋体" w:hAnsi="宋体" w:hint="eastAsia"/>
          <w:color w:val="auto"/>
          <w:kern w:val="0"/>
          <w:sz w:val="24"/>
          <w:szCs w:val="24"/>
          <w:lang w:val="en-US" w:eastAsia="zh-CN"/>
        </w:rPr>
        <w:t>小组合作探究中互相交</w:t>
      </w:r>
      <w:r>
        <w:rPr>
          <w:rFonts w:ascii="宋体" w:cs="宋体" w:hAnsi="宋体" w:hint="default"/>
          <w:color w:val="auto"/>
          <w:kern w:val="0"/>
          <w:sz w:val="24"/>
          <w:szCs w:val="24"/>
          <w:lang w:val="en-US" w:eastAsia="zh-CN"/>
        </w:rPr>
        <w:t>流</w:t>
      </w:r>
      <w:r>
        <w:rPr>
          <w:rFonts w:ascii="宋体" w:cs="宋体" w:hAnsi="宋体" w:hint="eastAsia"/>
          <w:color w:val="auto"/>
          <w:kern w:val="0"/>
          <w:sz w:val="24"/>
          <w:szCs w:val="24"/>
          <w:lang w:val="en-US" w:eastAsia="zh-CN"/>
        </w:rPr>
        <w:t>、</w:t>
      </w:r>
      <w:r>
        <w:rPr>
          <w:rFonts w:ascii="宋体" w:cs="宋体" w:hAnsi="宋体" w:hint="default"/>
          <w:color w:val="auto"/>
          <w:kern w:val="0"/>
          <w:sz w:val="24"/>
          <w:szCs w:val="24"/>
          <w:lang w:val="en-US" w:eastAsia="zh-CN"/>
        </w:rPr>
        <w:t>互相帮助</w:t>
      </w:r>
      <w:r>
        <w:rPr>
          <w:rFonts w:ascii="宋体" w:cs="宋体" w:hAnsi="宋体" w:hint="eastAsia"/>
          <w:color w:val="auto"/>
          <w:kern w:val="0"/>
          <w:sz w:val="24"/>
          <w:szCs w:val="24"/>
          <w:lang w:val="en-US" w:eastAsia="zh-CN"/>
        </w:rPr>
        <w:t>，</w:t>
      </w:r>
      <w:r>
        <w:rPr>
          <w:rFonts w:ascii="宋体" w:cs="宋体" w:hAnsi="宋体" w:hint="default"/>
          <w:color w:val="auto"/>
          <w:kern w:val="0"/>
          <w:sz w:val="24"/>
          <w:szCs w:val="24"/>
          <w:lang w:val="en-US" w:eastAsia="zh-CN"/>
        </w:rPr>
        <w:t>突破三角形中位线定理证明中添加辅助线的难点，多样的思维呈现得精彩纷呈。这些特色证明的展示，显示出学生之间合作探究之后思维碰撞的火花。</w:t>
      </w:r>
      <w:r>
        <w:rPr>
          <w:rFonts w:ascii="宋体" w:cs="宋体" w:eastAsia="宋体" w:hAnsi="宋体" w:hint="default"/>
          <w:color w:val="auto"/>
          <w:kern w:val="0"/>
          <w:sz w:val="24"/>
          <w:szCs w:val="24"/>
          <w:lang w:val="en-US" w:eastAsia="zh-CN"/>
        </w:rPr>
        <w:t>用学生的思维去探究知识，数学的课程才能焕发出迷人的魅力</w:t>
      </w:r>
      <w:r>
        <w:rPr>
          <w:rFonts w:ascii="宋体" w:cs="宋体" w:eastAsia="宋体" w:hAnsi="宋体" w:hint="eastAsia"/>
          <w:color w:val="auto"/>
          <w:kern w:val="0"/>
          <w:sz w:val="24"/>
          <w:szCs w:val="24"/>
          <w:lang w:val="en-US" w:eastAsia="zh-CN"/>
        </w:rPr>
        <w:t>。“</w:t>
      </w:r>
      <w:r>
        <w:rPr>
          <w:rFonts w:ascii="宋体" w:cs="宋体" w:eastAsia="宋体" w:hAnsi="宋体" w:hint="default"/>
          <w:color w:val="auto"/>
          <w:kern w:val="0"/>
          <w:sz w:val="24"/>
          <w:szCs w:val="24"/>
          <w:lang w:val="en-US" w:eastAsia="zh-CN"/>
        </w:rPr>
        <w:t>以学定</w:t>
      </w:r>
      <m:oMath>
        <m:sSup>
          <m:sSupPr>
            <m:ctrlPr>
              <w:rPr>
                <w:rFonts w:ascii="Cambria Math" w:cs="宋体" w:hAnsi="Cambria Math"/>
                <w:i/>
                <w:color w:val="auto"/>
                <w:kern w:val="0"/>
                <w:sz w:val="24"/>
                <w:szCs w:val="24"/>
                <w:lang w:val="en-US"/>
              </w:rPr>
            </m:ctrlPr>
          </m:sSupPr>
          <m:e>
            <m:r>
              <m:rPr>
                <m:sty m:val="p"/>
              </m:rPr>
              <w:rPr>
                <w:rFonts w:ascii="Cambria Math" w:cs="宋体" w:hAnsi="Cambria Math" w:hint="eastAsia"/>
                <w:color w:val="auto"/>
                <w:kern w:val="0"/>
                <w:sz w:val="24"/>
                <w:szCs w:val="24"/>
                <w:lang w:val="en-US" w:eastAsia="zh-CN"/>
              </w:rPr>
              <m:t>教</m:t>
            </m:r>
            <m:ctrlPr>
              <w:rPr>
                <w:rFonts w:ascii="Cambria Math" w:cs="宋体" w:hAnsi="Cambria Math"/>
                <w:i/>
                <w:color w:val="auto"/>
                <w:kern w:val="0"/>
                <w:sz w:val="24"/>
                <w:szCs w:val="24"/>
                <w:lang w:val="en-US"/>
              </w:rPr>
            </m:ctrlPr>
          </m:e>
          <m:sup>
            <m:r>
              <w:rPr>
                <w:rFonts w:ascii="Cambria Math" w:cs="宋体" w:hAnsi="Cambria Math" w:hint="default"/>
                <w:color w:val="auto"/>
                <w:kern w:val="0"/>
                <w:sz w:val="24"/>
                <w:szCs w:val="24"/>
                <w:lang w:val="en-US" w:eastAsia="zh-CN"/>
              </w:rPr>
              <m:t>[2]</m:t>
            </m:r>
            <m:ctrlPr>
              <w:rPr>
                <w:rFonts w:ascii="Cambria Math" w:cs="宋体" w:hAnsi="Cambria Math"/>
                <w:i/>
                <w:color w:val="auto"/>
                <w:kern w:val="0"/>
                <w:sz w:val="24"/>
                <w:szCs w:val="24"/>
                <w:lang w:val="en-US"/>
              </w:rPr>
            </m:ctrlPr>
          </m:sup>
        </m:sSup>
      </m:oMath>
      <w:r>
        <w:rPr>
          <w:rFonts w:ascii="宋体" w:cs="宋体" w:eastAsia="宋体" w:hAnsi="宋体" w:hint="default"/>
          <w:color w:val="auto"/>
          <w:kern w:val="0"/>
          <w:sz w:val="24"/>
          <w:szCs w:val="24"/>
          <w:lang w:val="en-US" w:eastAsia="zh-CN"/>
        </w:rPr>
        <w:t>”让我们实现了“思维发展永远不能被教给，应是在学生自己建构理解知识过程中习得”</w:t>
      </w:r>
      <w:r>
        <w:rPr>
          <w:rFonts w:ascii="宋体" w:cs="宋体" w:eastAsia="宋体" w:hAnsi="宋体" w:hint="eastAsia"/>
          <w:color w:val="auto"/>
          <w:kern w:val="0"/>
          <w:sz w:val="24"/>
          <w:szCs w:val="24"/>
          <w:lang w:val="en-US" w:eastAsia="zh-CN"/>
        </w:rPr>
        <w:t>。</w:t>
      </w:r>
    </w:p>
    <w:p>
      <w:pPr>
        <w:pStyle w:val="style0"/>
        <w:numPr>
          <w:ilvl w:val="0"/>
          <w:numId w:val="0"/>
        </w:numPr>
        <w:ind w:leftChars="0" w:firstLine="630" w:firstLineChars="300"/>
        <w:rPr/>
      </w:pPr>
      <w:r>
        <w:rPr/>
        <w:drawing>
          <wp:anchor distT="0" distB="0" distL="114300" distR="114300" simplePos="false" relativeHeight="5" behindDoc="true" locked="false" layoutInCell="true" allowOverlap="true">
            <wp:simplePos x="0" y="0"/>
            <wp:positionH relativeFrom="column">
              <wp:posOffset>579120</wp:posOffset>
            </wp:positionH>
            <wp:positionV relativeFrom="paragraph">
              <wp:posOffset>1178560</wp:posOffset>
            </wp:positionV>
            <wp:extent cx="1266189" cy="1106805"/>
            <wp:effectExtent l="0" t="0" r="0" b="0"/>
            <wp:wrapTight wrapText="bothSides">
              <wp:wrapPolygon edited="false">
                <wp:start x="0" y="0"/>
                <wp:lineTo x="0" y="21377"/>
                <wp:lineTo x="21448" y="21377"/>
                <wp:lineTo x="21448" y="0"/>
                <wp:lineTo x="0" y="0"/>
              </wp:wrapPolygon>
            </wp:wrapTight>
            <wp:docPr id="1039" name="图片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图片 6"/>
                    <pic:cNvPicPr/>
                  </pic:nvPicPr>
                  <pic:blipFill>
                    <a:blip r:embed="rId12" cstate="print"/>
                    <a:srcRect l="0" t="0" r="0" b="0"/>
                    <a:stretch/>
                  </pic:blipFill>
                  <pic:spPr>
                    <a:xfrm rot="0">
                      <a:off x="0" y="0"/>
                      <a:ext cx="1266189" cy="1106805"/>
                    </a:xfrm>
                    <a:prstGeom prst="rect"/>
                    <a:ln>
                      <a:noFill/>
                    </a:ln>
                  </pic:spPr>
                </pic:pic>
              </a:graphicData>
            </a:graphic>
          </wp:anchor>
        </w:drawing>
      </w:r>
      <w:r>
        <w:rPr/>
        <w:drawing>
          <wp:anchor distT="0" distB="0" distL="114300" distR="114300" simplePos="false" relativeHeight="7" behindDoc="true" locked="false" layoutInCell="true" allowOverlap="true">
            <wp:simplePos x="0" y="0"/>
            <wp:positionH relativeFrom="column">
              <wp:posOffset>3288030</wp:posOffset>
            </wp:positionH>
            <wp:positionV relativeFrom="paragraph">
              <wp:posOffset>1194435</wp:posOffset>
            </wp:positionV>
            <wp:extent cx="1216025" cy="1185545"/>
            <wp:effectExtent l="0" t="0" r="3175" b="5080"/>
            <wp:wrapTight wrapText="bothSides">
              <wp:wrapPolygon edited="false">
                <wp:start x="0" y="0"/>
                <wp:lineTo x="0" y="21345"/>
                <wp:lineTo x="21487" y="21345"/>
                <wp:lineTo x="21487" y="0"/>
                <wp:lineTo x="0" y="0"/>
              </wp:wrapPolygon>
            </wp:wrapTight>
            <wp:docPr id="1040" name="图片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图片 8"/>
                    <pic:cNvPicPr/>
                  </pic:nvPicPr>
                  <pic:blipFill>
                    <a:blip r:embed="rId13" cstate="print"/>
                    <a:srcRect l="0" t="0" r="0" b="0"/>
                    <a:stretch/>
                  </pic:blipFill>
                  <pic:spPr>
                    <a:xfrm rot="0">
                      <a:off x="0" y="0"/>
                      <a:ext cx="1216025" cy="1185545"/>
                    </a:xfrm>
                    <a:prstGeom prst="rect"/>
                    <a:ln>
                      <a:noFill/>
                    </a:ln>
                  </pic:spPr>
                </pic:pic>
              </a:graphicData>
            </a:graphic>
          </wp:anchor>
        </w:drawing>
      </w:r>
      <w:r>
        <w:rPr/>
        <w:drawing>
          <wp:anchor distT="0" distB="0" distL="114300" distR="114300" simplePos="false" relativeHeight="6" behindDoc="true" locked="false" layoutInCell="true" allowOverlap="true">
            <wp:simplePos x="0" y="0"/>
            <wp:positionH relativeFrom="column">
              <wp:posOffset>1880869</wp:posOffset>
            </wp:positionH>
            <wp:positionV relativeFrom="paragraph">
              <wp:posOffset>1158875</wp:posOffset>
            </wp:positionV>
            <wp:extent cx="1294765" cy="1153160"/>
            <wp:effectExtent l="0" t="0" r="635" b="8890"/>
            <wp:wrapTight wrapText="bothSides">
              <wp:wrapPolygon edited="false">
                <wp:start x="0" y="0"/>
                <wp:lineTo x="0" y="21410"/>
                <wp:lineTo x="21452" y="21410"/>
                <wp:lineTo x="21452" y="0"/>
                <wp:lineTo x="0" y="0"/>
              </wp:wrapPolygon>
            </wp:wrapTight>
            <wp:docPr id="1041" name="图片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图片 7"/>
                    <pic:cNvPicPr/>
                  </pic:nvPicPr>
                  <pic:blipFill>
                    <a:blip r:embed="rId14" cstate="print"/>
                    <a:srcRect l="0" t="0" r="0" b="0"/>
                    <a:stretch/>
                  </pic:blipFill>
                  <pic:spPr>
                    <a:xfrm rot="0">
                      <a:off x="0" y="0"/>
                      <a:ext cx="1294765" cy="1153160"/>
                    </a:xfrm>
                    <a:prstGeom prst="rect"/>
                    <a:ln>
                      <a:noFill/>
                    </a:ln>
                  </pic:spPr>
                </pic:pic>
              </a:graphicData>
            </a:graphic>
          </wp:anchor>
        </w:drawing>
      </w:r>
      <w:r>
        <w:rPr/>
        <w:drawing>
          <wp:inline distL="0" distT="0" distB="0" distR="0">
            <wp:extent cx="1376680" cy="1057910"/>
            <wp:effectExtent l="0" t="0" r="4445" b="8890"/>
            <wp:docPr id="1042" name="图片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图片 3"/>
                    <pic:cNvPicPr/>
                  </pic:nvPicPr>
                  <pic:blipFill>
                    <a:blip r:embed="rId15" cstate="print"/>
                    <a:srcRect l="0" t="0" r="0" b="0"/>
                    <a:stretch/>
                  </pic:blipFill>
                  <pic:spPr>
                    <a:xfrm rot="0">
                      <a:off x="0" y="0"/>
                      <a:ext cx="1376680" cy="1057910"/>
                    </a:xfrm>
                    <a:prstGeom prst="rect"/>
                    <a:ln>
                      <a:noFill/>
                    </a:ln>
                  </pic:spPr>
                </pic:pic>
              </a:graphicData>
            </a:graphic>
          </wp:inline>
        </w:drawing>
      </w:r>
      <w:r>
        <w:rPr/>
        <w:drawing>
          <wp:inline distL="0" distT="0" distB="0" distR="0">
            <wp:extent cx="1336675" cy="1115695"/>
            <wp:effectExtent l="0" t="0" r="6350" b="8255"/>
            <wp:docPr id="1043" name="图片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图片 4"/>
                    <pic:cNvPicPr/>
                  </pic:nvPicPr>
                  <pic:blipFill>
                    <a:blip r:embed="rId16" cstate="print"/>
                    <a:srcRect l="0" t="0" r="0" b="0"/>
                    <a:stretch/>
                  </pic:blipFill>
                  <pic:spPr>
                    <a:xfrm rot="0">
                      <a:off x="0" y="0"/>
                      <a:ext cx="1336675" cy="1115695"/>
                    </a:xfrm>
                    <a:prstGeom prst="rect"/>
                    <a:ln>
                      <a:noFill/>
                    </a:ln>
                  </pic:spPr>
                </pic:pic>
              </a:graphicData>
            </a:graphic>
          </wp:inline>
        </w:drawing>
      </w:r>
      <w:r>
        <w:rPr/>
        <w:drawing>
          <wp:inline distL="0" distT="0" distB="0" distR="0">
            <wp:extent cx="1130300" cy="936625"/>
            <wp:effectExtent l="0" t="0" r="3175" b="6350"/>
            <wp:docPr id="1044" name="图片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图片 5"/>
                    <pic:cNvPicPr/>
                  </pic:nvPicPr>
                  <pic:blipFill>
                    <a:blip r:embed="rId17" cstate="print"/>
                    <a:srcRect l="0" t="0" r="0" b="0"/>
                    <a:stretch/>
                  </pic:blipFill>
                  <pic:spPr>
                    <a:xfrm rot="0">
                      <a:off x="0" y="0"/>
                      <a:ext cx="1130300" cy="936625"/>
                    </a:xfrm>
                    <a:prstGeom prst="rect"/>
                    <a:ln>
                      <a:noFill/>
                    </a:ln>
                  </pic:spPr>
                </pic:pic>
              </a:graphicData>
            </a:graphic>
          </wp:inline>
        </w:drawing>
      </w:r>
    </w:p>
    <w:p>
      <w:pPr>
        <w:pStyle w:val="style0"/>
        <w:numPr>
          <w:ilvl w:val="0"/>
          <w:numId w:val="0"/>
        </w:numPr>
        <w:ind w:leftChars="0" w:firstLine="630" w:firstLineChars="300"/>
        <w:rPr/>
      </w:pPr>
    </w:p>
    <w:p>
      <w:pPr>
        <w:pStyle w:val="style0"/>
        <w:numPr>
          <w:ilvl w:val="0"/>
          <w:numId w:val="0"/>
        </w:numPr>
        <w:ind w:leftChars="0" w:firstLine="630" w:firstLineChars="300"/>
        <w:rPr/>
      </w:pPr>
    </w:p>
    <w:p>
      <w:pPr>
        <w:pStyle w:val="style0"/>
        <w:numPr>
          <w:ilvl w:val="0"/>
          <w:numId w:val="0"/>
        </w:numPr>
        <w:ind w:leftChars="0" w:firstLine="630" w:firstLineChars="300"/>
        <w:rPr/>
      </w:pPr>
    </w:p>
    <w:p>
      <w:pPr>
        <w:pStyle w:val="style0"/>
        <w:numPr>
          <w:ilvl w:val="0"/>
          <w:numId w:val="0"/>
        </w:numPr>
        <w:ind w:leftChars="0" w:firstLine="630" w:firstLineChars="300"/>
        <w:rPr/>
      </w:pPr>
    </w:p>
    <w:p>
      <w:pPr>
        <w:pStyle w:val="style0"/>
        <w:numPr>
          <w:ilvl w:val="0"/>
          <w:numId w:val="0"/>
        </w:numPr>
        <w:ind w:leftChars="0" w:firstLine="630" w:firstLineChars="300"/>
        <w:rPr/>
      </w:pPr>
    </w:p>
    <w:p>
      <w:pPr>
        <w:pStyle w:val="style0"/>
        <w:numPr>
          <w:ilvl w:val="0"/>
          <w:numId w:val="0"/>
        </w:numPr>
        <w:ind w:leftChars="0" w:firstLine="630" w:firstLineChars="300"/>
        <w:rPr/>
      </w:pPr>
    </w:p>
    <w:p>
      <w:pPr>
        <w:pStyle w:val="style0"/>
        <w:numPr>
          <w:ilvl w:val="0"/>
          <w:numId w:val="0"/>
        </w:numPr>
        <w:ind w:leftChars="0" w:firstLine="720" w:firstLineChars="300"/>
        <w:rPr>
          <w:rFonts w:ascii="宋体" w:cs="宋体" w:hAnsi="宋体" w:hint="default"/>
          <w:color w:val="auto"/>
          <w:kern w:val="0"/>
          <w:sz w:val="24"/>
          <w:szCs w:val="24"/>
          <w:lang w:val="en-US" w:eastAsia="zh-CN"/>
        </w:rPr>
      </w:pPr>
      <w:r>
        <w:rPr>
          <w:rFonts w:eastAsia="宋体" w:hint="eastAsia"/>
          <w:position w:val="-206"/>
          <w:sz w:val="24"/>
          <w:szCs w:val="24"/>
          <w:lang w:eastAsia="zh-CN"/>
        </w:rPr>
      </w:r>
      <w:r>
        <w:rPr>
          <w:rFonts w:eastAsia="宋体" w:hint="eastAsia"/>
          <w:position w:val="-206"/>
          <w:sz w:val="24"/>
          <w:szCs w:val="24"/>
          <w:lang w:eastAsia="zh-CN"/>
        </w:rPr>
      </w:r>
      <w:r>
        <w:rPr>
          <w:rFonts w:eastAsia="宋体" w:hint="eastAsia"/>
          <w:position w:val="-206"/>
          <w:sz w:val="24"/>
          <w:szCs w:val="24"/>
          <w:lang w:eastAsia="zh-CN"/>
        </w:rPr>
      </w:r>
      <w:r>
        <w:rPr>
          <w:rFonts w:eastAsia="宋体" w:hint="eastAsia"/>
          <w:position w:val="-206"/>
          <w:sz w:val="24"/>
          <w:szCs w:val="24"/>
          <w:lang w:eastAsia="zh-CN"/>
        </w:rPr>
        <w:object>
          <v:shape id="1045" type="#_x0000_t75" filled="f" stroked="f" style="margin-left:0.0pt;margin-top:0.0pt;width:413.0pt;height:211.95pt;mso-wrap-distance-left:0.0pt;mso-wrap-distance-right:0.0pt;visibility:visible;">
            <w10:anchorlock/>
            <v:imagedata r:id="rId18" embosscolor="white" o:title=""/>
            <v:stroke on="f"/>
            <o:lock aspectratio="true" v:ext="view"/>
            <v:fill/>
          </v:shape>
          <o:OLEObject Type="EMBED" ProgID="Equation.KSEE3" ShapeID="1045" DrawAspect="Content" ObjectID="0" r:id="rId19"/>
        </w:object>
      </w:r>
      <w:r>
        <w:rPr>
          <w:rFonts w:eastAsia="宋体" w:hint="eastAsia"/>
          <w:position w:val="-206"/>
          <w:sz w:val="24"/>
          <w:szCs w:val="24"/>
          <w:lang w:eastAsia="zh-CN"/>
        </w:rPr>
      </w:r>
      <w:r>
        <w:rPr>
          <w:rFonts w:hint="eastAsia"/>
          <w:sz w:val="24"/>
          <w:szCs w:val="24"/>
          <w:lang w:val="en-US" w:eastAsia="zh-CN"/>
        </w:rPr>
        <w:t xml:space="preserve">  </w:t>
      </w:r>
      <w:r>
        <w:rPr>
          <w:rFonts w:ascii="宋体" w:cs="宋体" w:hAnsi="宋体" w:hint="eastAsia"/>
          <w:color w:val="auto"/>
          <w:kern w:val="0"/>
          <w:sz w:val="24"/>
          <w:szCs w:val="24"/>
          <w:lang w:val="en-US" w:eastAsia="zh-CN"/>
        </w:rPr>
        <w:t xml:space="preserve">  前面四种方法都是学生在小组讨论中容易想到，也会主动分享，同时法4是一部分学生添加无效辅助线没有证明完后，通过小组讨论探究出来的结果，是有效探究。同时 </w:t>
      </w:r>
      <w:r>
        <w:rPr>
          <w:rFonts w:hint="eastAsia"/>
          <w:sz w:val="24"/>
          <w:szCs w:val="24"/>
          <w:lang w:val="en-US" w:eastAsia="zh-CN"/>
        </w:rPr>
        <w:t>L</w:t>
      </w:r>
      <w:r>
        <w:rPr>
          <w:rFonts w:ascii="宋体" w:cs="宋体" w:hAnsi="宋体" w:hint="eastAsia"/>
          <w:color w:val="auto"/>
          <w:kern w:val="0"/>
          <w:sz w:val="24"/>
          <w:szCs w:val="24"/>
          <w:lang w:val="en-US" w:eastAsia="zh-CN"/>
        </w:rPr>
        <w:t>老师关注一题多解，多解归一的设想在大课上会容易造成薄弱的学生无效参与，比较难融入到小组讨论中，且面积法比较难想到，通过设计问题引出这个方法，来体现方法的多样化，这一环节达不到多解归一的探究效果。</w:t>
      </w:r>
    </w:p>
    <w:p>
      <w:pPr>
        <w:pStyle w:val="style0"/>
        <w:numPr>
          <w:ilvl w:val="0"/>
          <w:numId w:val="0"/>
        </w:numPr>
        <w:ind w:firstLine="240" w:firstLineChars="100"/>
        <w:rPr>
          <w:rFonts w:hint="default"/>
          <w:sz w:val="24"/>
          <w:szCs w:val="24"/>
          <w:lang w:val="en-US" w:eastAsia="zh-CN"/>
        </w:rPr>
      </w:pPr>
      <w:r>
        <w:rPr>
          <w:rFonts w:hint="eastAsia"/>
          <w:sz w:val="24"/>
          <w:szCs w:val="24"/>
          <w:lang w:val="en-US" w:eastAsia="zh-CN"/>
        </w:rPr>
        <w:t xml:space="preserve">  教学设计3：S老师从知识结构化的角度提出问题，利用类比和化归的思想探究三角形与梯形中位线性质。</w:t>
      </w:r>
    </w:p>
    <w:p>
      <w:pPr>
        <w:pStyle w:val="style0"/>
        <w:numPr>
          <w:ilvl w:val="0"/>
          <w:numId w:val="0"/>
        </w:numPr>
        <w:ind w:firstLine="480" w:firstLineChars="200"/>
        <w:rPr>
          <w:rFonts w:hint="default"/>
          <w:sz w:val="24"/>
          <w:szCs w:val="24"/>
          <w:lang w:val="en-US" w:eastAsia="zh-CN"/>
        </w:rPr>
      </w:pPr>
      <w:r>
        <w:rPr>
          <w:rFonts w:hint="eastAsia"/>
          <w:sz w:val="24"/>
          <w:szCs w:val="24"/>
          <w:lang w:val="en-US" w:eastAsia="zh-CN"/>
        </w:rPr>
        <w:t>首先目标结构化，基于教材自然单元整体分析内容，本章的定理比较多，定理之间联系密切，本节课掌握三角形中位线定理和梯形中位线定理，建立梯形和三角形之间的联系，从中体会对立统一的思想观点。</w:t>
      </w:r>
    </w:p>
    <w:p>
      <w:pPr>
        <w:pStyle w:val="style0"/>
        <w:numPr>
          <w:ilvl w:val="0"/>
          <w:numId w:val="0"/>
        </w:numPr>
        <w:ind w:firstLine="480" w:firstLineChars="200"/>
        <w:rPr>
          <w:rFonts w:hint="eastAsia"/>
          <w:sz w:val="24"/>
          <w:szCs w:val="24"/>
          <w:lang w:val="en-US" w:eastAsia="zh-CN"/>
        </w:rPr>
      </w:pPr>
      <w:r>
        <w:rPr>
          <w:rFonts w:hint="eastAsia"/>
          <w:sz w:val="24"/>
          <w:szCs w:val="24"/>
          <w:lang w:val="en-US" w:eastAsia="zh-CN"/>
        </w:rPr>
        <w:t>具体的过程如下：探究完三角形中位线的定义及其性质后，现在回到我们课堂一开始的这个动手操作，如果给你一张梯形纸片，你能不能用一条平行于这个梯形两底的直线，把它分割成两个小梯形，使得所得的两个小梯形恰好拼成一个平行四边形?由此你有什么发现？(类比三角形中位线的性质探索的过程)</w:t>
      </w:r>
    </w:p>
    <w:p>
      <w:pPr>
        <w:pStyle w:val="style0"/>
        <w:numPr>
          <w:ilvl w:val="0"/>
          <w:numId w:val="0"/>
        </w:numPr>
        <w:ind w:firstLine="480" w:firstLineChars="200"/>
        <w:rPr>
          <w:rFonts w:hint="eastAsia"/>
          <w:sz w:val="24"/>
          <w:szCs w:val="24"/>
          <w:lang w:val="en-US" w:eastAsia="zh-CN"/>
        </w:rPr>
      </w:pPr>
      <w:r>
        <w:rPr>
          <w:rFonts w:hint="eastAsia"/>
          <w:sz w:val="24"/>
          <w:szCs w:val="24"/>
          <w:lang w:val="en-US" w:eastAsia="zh-CN"/>
        </w:rPr>
        <w:t>这个问题设计是通过操作将梯形剪完拼成平行四边形，学生很快就能类比到三角形中位线探究中，合理的设问让学生实现有效的类比探究。</w:t>
      </w:r>
    </w:p>
    <w:p>
      <w:pPr>
        <w:pStyle w:val="style94"/>
        <w:keepNext w:val="false"/>
        <w:keepLines w:val="false"/>
        <w:widowControl/>
        <w:suppressLineNumbers w:val="false"/>
        <w:spacing w:before="0" w:beforeAutospacing="false" w:after="0" w:afterAutospacing="false"/>
        <w:ind w:left="0" w:right="0" w:firstLine="480" w:firstLineChars="200"/>
        <w:rPr>
          <w:rFonts w:hint="eastAsia"/>
          <w:lang w:val="en-US" w:eastAsia="zh-CN"/>
        </w:rPr>
      </w:pPr>
      <w:r>
        <w:t>已知：如图，在梯形ABCD中，</w:t>
      </w:r>
      <w:r>
        <w:rPr>
          <w:rFonts w:hint="eastAsia"/>
          <w:lang w:val="en-US" w:eastAsia="zh-CN"/>
        </w:rPr>
        <w:t>AD//BC,AM=MB,DN=NC.求证：MN//BC，</w:t>
      </w:r>
    </w:p>
    <w:p>
      <w:pPr>
        <w:pStyle w:val="style94"/>
        <w:keepNext w:val="false"/>
        <w:keepLines w:val="false"/>
        <w:widowControl/>
        <w:suppressLineNumbers w:val="false"/>
        <w:spacing w:before="0" w:beforeAutospacing="false" w:after="0" w:afterAutospacing="false"/>
        <w:ind w:left="0" w:right="0" w:firstLine="0"/>
        <w:rPr>
          <w:rFonts w:eastAsia="宋体" w:hint="eastAsia"/>
          <w:lang w:val="en-US" w:eastAsia="zh-CN"/>
        </w:rPr>
      </w:pPr>
      <w:r>
        <w:rPr>
          <w:rFonts w:hint="eastAsia"/>
          <w:lang w:val="en-US" w:eastAsia="zh-CN"/>
        </w:rPr>
        <w:t>且MN=</w:t>
      </w:r>
      <m:oMath>
        <m:f>
          <m:fPr>
            <m:ctrlPr>
              <w:rPr>
                <w:rFonts w:ascii="Cambria Math" w:hAnsi="Cambria Math"/>
                <w:i/>
                <w:lang w:val="en-US"/>
              </w:rPr>
            </m:ctrlPr>
          </m:fPr>
          <m:num>
            <m:r>
              <w:rPr>
                <w:rFonts w:ascii="Cambria Math" w:hAnsi="Cambria Math" w:hint="default"/>
                <w:lang w:val="en-US" w:eastAsia="zh-CN"/>
              </w:rPr>
              <m:t>1</m:t>
            </m:r>
            <m:ctrlPr>
              <w:rPr>
                <w:rFonts w:ascii="Cambria Math" w:hAnsi="Cambria Math"/>
                <w:i/>
                <w:lang w:val="en-US"/>
              </w:rPr>
            </m:ctrlPr>
          </m:num>
          <m:den>
            <m:r>
              <w:rPr>
                <w:rFonts w:ascii="Cambria Math" w:hAnsi="Cambria Math" w:hint="default"/>
                <w:lang w:val="en-US" w:eastAsia="zh-CN"/>
              </w:rPr>
              <m:t>2</m:t>
            </m:r>
            <m:ctrlPr>
              <w:rPr>
                <w:rFonts w:ascii="Cambria Math" w:hAnsi="Cambria Math"/>
                <w:i/>
                <w:lang w:val="en-US"/>
              </w:rPr>
            </m:ctrlPr>
          </m:den>
        </m:f>
      </m:oMath>
      <w:r>
        <w:rPr>
          <w:rFonts w:hAnsi="Cambria Math" w:hint="eastAsia"/>
          <w:i w:val="false"/>
          <w:lang w:val="en-US" w:eastAsia="zh-CN"/>
        </w:rPr>
        <w:t>（AD+BC）</w:t>
      </w:r>
    </w:p>
    <w:p>
      <w:pPr>
        <w:pStyle w:val="style94"/>
        <w:keepNext w:val="false"/>
        <w:keepLines w:val="false"/>
        <w:widowControl/>
        <w:suppressLineNumbers w:val="false"/>
        <w:spacing w:before="0" w:beforeAutospacing="false" w:after="0" w:afterAutospacing="false"/>
        <w:ind w:left="0" w:right="0" w:firstLine="0"/>
        <w:rPr/>
      </w:pPr>
      <w:r>
        <w:rPr/>
        <w:drawing>
          <wp:anchor distT="0" distB="0" distL="114300" distR="114300" simplePos="false" relativeHeight="8" behindDoc="true" locked="false" layoutInCell="true" allowOverlap="true">
            <wp:simplePos x="0" y="0"/>
            <wp:positionH relativeFrom="column">
              <wp:posOffset>3174365</wp:posOffset>
            </wp:positionH>
            <wp:positionV relativeFrom="paragraph">
              <wp:posOffset>-694055</wp:posOffset>
            </wp:positionV>
            <wp:extent cx="915035" cy="1023620"/>
            <wp:effectExtent l="0" t="0" r="18415" b="24130"/>
            <wp:wrapTight wrapText="bothSides">
              <wp:wrapPolygon edited="false">
                <wp:start x="0" y="0"/>
                <wp:lineTo x="0" y="21305"/>
                <wp:lineTo x="21360" y="21305"/>
                <wp:lineTo x="21360" y="0"/>
                <wp:lineTo x="0" y="0"/>
              </wp:wrapPolygon>
            </wp:wrapTight>
            <wp:docPr id="1047" name="图片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图片 11"/>
                    <pic:cNvPicPr/>
                  </pic:nvPicPr>
                  <pic:blipFill>
                    <a:blip r:embed="rId20" cstate="print"/>
                    <a:srcRect l="1644" t="0" r="0" b="0"/>
                    <a:stretch/>
                  </pic:blipFill>
                  <pic:spPr>
                    <a:xfrm rot="0">
                      <a:off x="0" y="0"/>
                      <a:ext cx="915035" cy="1023620"/>
                    </a:xfrm>
                    <a:prstGeom prst="rect"/>
                    <a:ln>
                      <a:noFill/>
                    </a:ln>
                  </pic:spPr>
                </pic:pic>
              </a:graphicData>
            </a:graphic>
          </wp:anchor>
        </w:drawing>
      </w:r>
    </w:p>
    <w:p>
      <w:pPr>
        <w:pStyle w:val="style94"/>
        <w:keepNext w:val="false"/>
        <w:keepLines w:val="false"/>
        <w:widowControl/>
        <w:suppressLineNumbers w:val="false"/>
        <w:spacing w:before="0" w:beforeAutospacing="false" w:after="0" w:afterAutospacing="false"/>
        <w:ind w:left="0" w:right="0" w:firstLine="0"/>
        <w:rPr/>
      </w:pPr>
    </w:p>
    <w:p>
      <w:pPr>
        <w:pStyle w:val="style94"/>
        <w:keepNext w:val="false"/>
        <w:keepLines w:val="false"/>
        <w:widowControl/>
        <w:suppressLineNumbers w:val="false"/>
        <w:spacing w:before="0" w:beforeAutospacing="false" w:after="0" w:afterAutospacing="false"/>
        <w:ind w:left="0" w:right="0" w:firstLine="480" w:firstLineChars="200"/>
        <w:rPr>
          <w:rFonts w:hint="eastAsia"/>
          <w:lang w:eastAsia="zh-CN"/>
        </w:rPr>
      </w:pPr>
      <w:r>
        <w:rPr/>
        <w:drawing>
          <wp:anchor distT="0" distB="0" distL="114300" distR="114300" simplePos="false" relativeHeight="9" behindDoc="true" locked="false" layoutInCell="true" allowOverlap="true">
            <wp:simplePos x="0" y="0"/>
            <wp:positionH relativeFrom="column">
              <wp:posOffset>3708399</wp:posOffset>
            </wp:positionH>
            <wp:positionV relativeFrom="paragraph">
              <wp:posOffset>793750</wp:posOffset>
            </wp:positionV>
            <wp:extent cx="1137284" cy="938529"/>
            <wp:effectExtent l="0" t="0" r="24765" b="23495"/>
            <wp:wrapTight wrapText="bothSides">
              <wp:wrapPolygon edited="false">
                <wp:start x="0" y="0"/>
                <wp:lineTo x="0" y="21483"/>
                <wp:lineTo x="21347" y="21483"/>
                <wp:lineTo x="21347" y="0"/>
                <wp:lineTo x="0" y="0"/>
              </wp:wrapPolygon>
            </wp:wrapTight>
            <wp:docPr id="1048" name="图片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图片 12"/>
                    <pic:cNvPicPr/>
                  </pic:nvPicPr>
                  <pic:blipFill>
                    <a:blip r:embed="rId21" cstate="print"/>
                    <a:srcRect l="0" t="0" r="0" b="0"/>
                    <a:stretch/>
                  </pic:blipFill>
                  <pic:spPr>
                    <a:xfrm rot="0">
                      <a:off x="0" y="0"/>
                      <a:ext cx="1137284" cy="938529"/>
                    </a:xfrm>
                    <a:prstGeom prst="rect"/>
                    <a:ln>
                      <a:noFill/>
                    </a:ln>
                  </pic:spPr>
                </pic:pic>
              </a:graphicData>
            </a:graphic>
          </wp:anchor>
        </w:drawing>
      </w:r>
      <w:r>
        <w:t>在动手操作阶段，我们将梯形AMND绕着点N旋转180度，拼成了一个平行四边形，从而得到了一系列性质的猜想，但在证明中我们无法完成两个梯形全等的证明，怎么办</w:t>
      </w:r>
      <w:r>
        <w:rPr>
          <w:rFonts w:hint="eastAsia"/>
          <w:lang w:eastAsia="zh-CN"/>
        </w:rPr>
        <w:t>？</w:t>
      </w:r>
      <w:r>
        <w:t>从我们要证明的</w:t>
      </w:r>
      <w:r>
        <w:rPr>
          <w:rFonts w:hint="eastAsia"/>
          <w:lang w:val="en-US" w:eastAsia="zh-CN"/>
        </w:rPr>
        <w:t>MN=</w:t>
      </w:r>
      <m:oMath>
        <m:f>
          <m:fPr>
            <m:ctrlPr>
              <w:rPr>
                <w:rFonts w:ascii="Cambria Math" w:hAnsi="Cambria Math"/>
                <w:i/>
                <w:lang w:val="en-US"/>
              </w:rPr>
            </m:ctrlPr>
          </m:fPr>
          <m:num>
            <m:r>
              <w:rPr>
                <w:rFonts w:ascii="Cambria Math" w:hAnsi="Cambria Math" w:hint="default"/>
                <w:lang w:val="en-US" w:eastAsia="zh-CN"/>
              </w:rPr>
              <m:t>1</m:t>
            </m:r>
            <m:ctrlPr>
              <w:rPr>
                <w:rFonts w:ascii="Cambria Math" w:hAnsi="Cambria Math"/>
                <w:i/>
                <w:lang w:val="en-US"/>
              </w:rPr>
            </m:ctrlPr>
          </m:num>
          <m:den>
            <m:r>
              <w:rPr>
                <w:rFonts w:ascii="Cambria Math" w:hAnsi="Cambria Math" w:hint="default"/>
                <w:lang w:val="en-US" w:eastAsia="zh-CN"/>
              </w:rPr>
              <m:t>2</m:t>
            </m:r>
            <m:ctrlPr>
              <w:rPr>
                <w:rFonts w:ascii="Cambria Math" w:hAnsi="Cambria Math"/>
                <w:i/>
                <w:lang w:val="en-US"/>
              </w:rPr>
            </m:ctrlPr>
          </m:den>
        </m:f>
      </m:oMath>
      <w:r>
        <w:rPr>
          <w:rFonts w:hAnsi="Cambria Math" w:hint="eastAsia"/>
          <w:i w:val="false"/>
          <w:lang w:val="en-US" w:eastAsia="zh-CN"/>
        </w:rPr>
        <w:t>（AD+BC）</w:t>
      </w:r>
      <w:r>
        <w:t>中，能不能发现一些添线的思路</w:t>
      </w:r>
      <w:r>
        <w:rPr>
          <w:rFonts w:hint="eastAsia"/>
          <w:lang w:eastAsia="zh-CN"/>
        </w:rPr>
        <w:t>？</w:t>
      </w:r>
    </w:p>
    <w:p>
      <w:pPr>
        <w:pStyle w:val="style94"/>
        <w:keepNext w:val="false"/>
        <w:keepLines w:val="false"/>
        <w:widowControl/>
        <w:suppressLineNumbers w:val="false"/>
        <w:spacing w:before="0" w:beforeAutospacing="false" w:after="0" w:afterAutospacing="false"/>
        <w:ind w:left="0" w:right="0" w:firstLine="480" w:firstLineChars="200"/>
        <w:rPr/>
      </w:pPr>
      <w:r>
        <w:t>生：延长BC至点E使得CE=AD</w:t>
      </w:r>
    </w:p>
    <w:p>
      <w:pPr>
        <w:pStyle w:val="style94"/>
        <w:keepNext w:val="false"/>
        <w:keepLines w:val="false"/>
        <w:widowControl/>
        <w:suppressLineNumbers w:val="false"/>
        <w:spacing w:before="0" w:beforeAutospacing="false" w:after="0" w:afterAutospacing="false"/>
        <w:ind w:left="0" w:right="0" w:firstLine="480" w:firstLineChars="200"/>
        <w:rPr/>
      </w:pPr>
      <w:r>
        <w:t>师：接下来我们要证明的问题转化为了什么?</w:t>
      </w:r>
    </w:p>
    <w:p>
      <w:pPr>
        <w:pStyle w:val="style94"/>
        <w:keepNext w:val="false"/>
        <w:keepLines w:val="false"/>
        <w:widowControl/>
        <w:suppressLineNumbers w:val="false"/>
        <w:spacing w:before="0" w:beforeAutospacing="false" w:after="0" w:afterAutospacing="false"/>
        <w:ind w:left="0" w:right="0" w:firstLine="480" w:firstLineChars="200"/>
        <w:rPr>
          <w:rFonts w:hAnsi="Cambria Math" w:hint="eastAsia"/>
          <w:i w:val="false"/>
          <w:lang w:val="en-US" w:eastAsia="zh-CN"/>
        </w:rPr>
      </w:pPr>
      <w:r>
        <w:t>生：转化为要证明MN//BE且MN=</w:t>
      </w:r>
      <m:oMath>
        <m:f>
          <m:fPr>
            <m:ctrlPr>
              <w:rPr>
                <w:rFonts w:ascii="Cambria Math" w:hAnsi="Cambria Math"/>
                <w:i/>
                <w:lang w:val="en-US"/>
              </w:rPr>
            </m:ctrlPr>
          </m:fPr>
          <m:num>
            <m:r>
              <w:rPr>
                <w:rFonts w:ascii="Cambria Math" w:hAnsi="Cambria Math" w:hint="default"/>
                <w:lang w:val="en-US" w:eastAsia="zh-CN"/>
              </w:rPr>
              <m:t>1</m:t>
            </m:r>
            <m:ctrlPr>
              <w:rPr>
                <w:rFonts w:ascii="Cambria Math" w:hAnsi="Cambria Math"/>
                <w:i/>
                <w:lang w:val="en-US"/>
              </w:rPr>
            </m:ctrlPr>
          </m:num>
          <m:den>
            <m:r>
              <w:rPr>
                <w:rFonts w:ascii="Cambria Math" w:hAnsi="Cambria Math" w:hint="default"/>
                <w:lang w:val="en-US" w:eastAsia="zh-CN"/>
              </w:rPr>
              <m:t>2</m:t>
            </m:r>
            <m:ctrlPr>
              <w:rPr>
                <w:rFonts w:ascii="Cambria Math" w:hAnsi="Cambria Math"/>
                <w:i/>
                <w:lang w:val="en-US"/>
              </w:rPr>
            </m:ctrlPr>
          </m:den>
        </m:f>
      </m:oMath>
      <w:r>
        <w:rPr>
          <w:rFonts w:hAnsi="Cambria Math" w:hint="eastAsia"/>
          <w:i w:val="false"/>
          <w:lang w:val="en-US" w:eastAsia="zh-CN"/>
        </w:rPr>
        <w:t>BE</w:t>
      </w:r>
    </w:p>
    <w:p>
      <w:pPr>
        <w:pStyle w:val="style94"/>
        <w:keepNext w:val="false"/>
        <w:keepLines w:val="false"/>
        <w:widowControl/>
        <w:suppressLineNumbers w:val="false"/>
        <w:spacing w:before="0" w:beforeAutospacing="false" w:after="0" w:afterAutospacing="false"/>
        <w:ind w:left="0" w:right="0" w:firstLine="480" w:firstLineChars="200"/>
        <w:rPr>
          <w:rFonts w:hint="eastAsia"/>
          <w:sz w:val="24"/>
          <w:szCs w:val="24"/>
          <w:lang w:val="en-US" w:eastAsia="zh-CN"/>
        </w:rPr>
      </w:pPr>
      <w:r>
        <w:rPr>
          <w:rFonts w:hint="eastAsia"/>
          <w:sz w:val="24"/>
          <w:szCs w:val="24"/>
          <w:lang w:val="en-US" w:eastAsia="zh-CN"/>
        </w:rPr>
        <w:t>其次为任务的结构化：</w:t>
      </w:r>
      <w:r>
        <w:t>我们要证明的</w:t>
      </w:r>
      <w:r>
        <w:rPr>
          <w:rFonts w:hint="eastAsia"/>
          <w:lang w:val="en-US" w:eastAsia="zh-CN"/>
        </w:rPr>
        <w:t>MN=</w:t>
      </w:r>
      <m:oMath>
        <m:f>
          <m:fPr>
            <m:ctrlPr>
              <w:rPr>
                <w:rFonts w:ascii="Cambria Math" w:hAnsi="Cambria Math"/>
                <w:i/>
                <w:lang w:val="en-US"/>
              </w:rPr>
            </m:ctrlPr>
          </m:fPr>
          <m:num>
            <m:r>
              <w:rPr>
                <w:rFonts w:ascii="Cambria Math" w:hAnsi="Cambria Math" w:hint="default"/>
                <w:lang w:val="en-US" w:eastAsia="zh-CN"/>
              </w:rPr>
              <m:t>1</m:t>
            </m:r>
            <m:ctrlPr>
              <w:rPr>
                <w:rFonts w:ascii="Cambria Math" w:hAnsi="Cambria Math"/>
                <w:i/>
                <w:lang w:val="en-US"/>
              </w:rPr>
            </m:ctrlPr>
          </m:num>
          <m:den>
            <m:r>
              <w:rPr>
                <w:rFonts w:ascii="Cambria Math" w:hAnsi="Cambria Math" w:hint="default"/>
                <w:lang w:val="en-US" w:eastAsia="zh-CN"/>
              </w:rPr>
              <m:t>2</m:t>
            </m:r>
            <m:ctrlPr>
              <w:rPr>
                <w:rFonts w:ascii="Cambria Math" w:hAnsi="Cambria Math"/>
                <w:i/>
                <w:lang w:val="en-US"/>
              </w:rPr>
            </m:ctrlPr>
          </m:den>
        </m:f>
      </m:oMath>
      <w:r>
        <w:rPr>
          <w:rFonts w:hAnsi="Cambria Math" w:hint="eastAsia"/>
          <w:i w:val="false"/>
          <w:lang w:val="en-US" w:eastAsia="zh-CN"/>
        </w:rPr>
        <w:t>（AD+BC）</w:t>
      </w:r>
      <w:r>
        <w:t>中，能不能发现一些添线的思路</w:t>
      </w:r>
      <w:r>
        <w:rPr>
          <w:rFonts w:hint="eastAsia"/>
          <w:lang w:eastAsia="zh-CN"/>
        </w:rPr>
        <w:t>？</w:t>
      </w:r>
      <w:r>
        <w:rPr>
          <w:rFonts w:hint="eastAsia"/>
          <w:sz w:val="24"/>
          <w:szCs w:val="24"/>
          <w:lang w:val="en-US" w:eastAsia="zh-CN"/>
        </w:rPr>
        <w:t>S老师引导学生从操作经验出发思考如何添加辅助线，有效化解了教学难点，即便是大课，基础薄弱的学生也能通过三角形中位线定理的操作和证明过程中寻找思路，很容易就启发学生转化到三角形中位线定理的探究过程中去，同时这个问题还需要学生思考如何利用已学知识求证线段的倍半关系和平行的位置关系，就很容易联想到刚学习的三角形中位线定理，这个定理的使用不是拿来主义，还需要在操作过程得到启发添加有效的辅助线，实现梯形问题转化成三角形问题，是一个环环相扣，贴近学情，调动学生积极性的有效探究过程。</w:t>
      </w:r>
    </w:p>
    <w:p>
      <w:pPr>
        <w:pStyle w:val="style94"/>
        <w:keepNext w:val="false"/>
        <w:keepLines w:val="false"/>
        <w:widowControl/>
        <w:suppressLineNumbers w:val="false"/>
        <w:spacing w:before="0" w:beforeAutospacing="false" w:after="0" w:afterAutospacing="false"/>
        <w:ind w:left="0" w:right="0" w:firstLine="480" w:firstLineChars="200"/>
        <w:rPr>
          <w:rFonts w:hint="default"/>
          <w:sz w:val="24"/>
          <w:szCs w:val="24"/>
          <w:lang w:val="en-US" w:eastAsia="zh-CN"/>
        </w:rPr>
      </w:pPr>
      <w:r>
        <w:rPr>
          <w:rFonts w:hint="eastAsia"/>
          <w:sz w:val="24"/>
          <w:szCs w:val="24"/>
          <w:lang w:val="en-US" w:eastAsia="zh-CN"/>
        </w:rPr>
        <w:t>S老师将两节课时的内容融合在一节课时中，</w:t>
      </w:r>
      <w:bookmarkStart w:id="0" w:name="_GoBack"/>
      <w:bookmarkEnd w:id="0"/>
      <w:r>
        <w:rPr>
          <w:rFonts w:hint="eastAsia"/>
          <w:sz w:val="24"/>
          <w:szCs w:val="24"/>
          <w:lang w:val="en-US" w:eastAsia="zh-CN"/>
        </w:rPr>
        <w:t>通过类比的思想，让学生很快发现两个定理之间的联系与区别，通过添加辅助线将三角形问题化归到平行四边形问题，在梯形中位线定理的证明中学生就很容易思考如何添加辅助线将梯形问题化归到三角形问题，所以结构化思维可以提升课堂教学的有效性，学生获得从事数学活动的经验与体验，提高了合理推理能力。</w:t>
      </w:r>
    </w:p>
    <w:p>
      <w:pPr>
        <w:pStyle w:val="style0"/>
        <w:keepNext w:val="false"/>
        <w:keepLines w:val="false"/>
        <w:pageBreakBefore w:val="false"/>
        <w:widowControl w:val="false"/>
        <w:kinsoku/>
        <w:wordWrap/>
        <w:overflowPunct/>
        <w:topLinePunct w:val="false"/>
        <w:autoSpaceDE/>
        <w:autoSpaceDN/>
        <w:bidi w:val="false"/>
        <w:adjustRightInd/>
        <w:snapToGrid/>
        <w:ind w:firstLine="600" w:firstLineChars="250"/>
        <w:textAlignment w:val="auto"/>
        <w:rPr>
          <w:rFonts w:hint="eastAsia"/>
          <w:sz w:val="24"/>
          <w:szCs w:val="24"/>
          <w:lang w:val="en-US" w:eastAsia="zh-CN"/>
        </w:rPr>
      </w:pPr>
      <w:r>
        <w:rPr>
          <w:rFonts w:ascii="宋体" w:cs="宋体" w:eastAsia="宋体" w:hAnsi="宋体" w:hint="eastAsia"/>
          <w:position w:val="-10"/>
          <w:sz w:val="24"/>
          <w:szCs w:val="24"/>
        </w:rPr>
        <w:t>没有</w:t>
      </w:r>
      <w:r>
        <w:rPr>
          <w:rFonts w:ascii="宋体" w:cs="宋体" w:hAnsi="宋体" w:hint="eastAsia"/>
          <w:position w:val="-10"/>
          <w:sz w:val="24"/>
          <w:szCs w:val="24"/>
          <w:lang w:val="en-US" w:eastAsia="zh-CN"/>
        </w:rPr>
        <w:t>思维要求</w:t>
      </w:r>
      <w:r>
        <w:rPr>
          <w:rFonts w:ascii="宋体" w:cs="宋体" w:eastAsia="宋体" w:hAnsi="宋体" w:hint="eastAsia"/>
          <w:position w:val="-10"/>
          <w:sz w:val="24"/>
          <w:szCs w:val="24"/>
        </w:rPr>
        <w:t>的</w:t>
      </w:r>
      <w:r>
        <w:rPr>
          <w:rFonts w:ascii="宋体" w:cs="宋体" w:hAnsi="宋体" w:hint="eastAsia"/>
          <w:position w:val="-10"/>
          <w:sz w:val="24"/>
          <w:szCs w:val="24"/>
          <w:lang w:val="en-US" w:eastAsia="zh-CN"/>
        </w:rPr>
        <w:t>问题</w:t>
      </w:r>
      <w:r>
        <w:rPr>
          <w:rFonts w:ascii="宋体" w:cs="宋体" w:eastAsia="宋体" w:hAnsi="宋体" w:hint="eastAsia"/>
          <w:position w:val="-10"/>
          <w:sz w:val="24"/>
          <w:szCs w:val="24"/>
        </w:rPr>
        <w:t>是假</w:t>
      </w:r>
      <w:r>
        <w:rPr>
          <w:rFonts w:ascii="宋体" w:cs="宋体" w:hAnsi="宋体" w:hint="eastAsia"/>
          <w:position w:val="-10"/>
          <w:sz w:val="24"/>
          <w:szCs w:val="24"/>
          <w:lang w:val="en-US" w:eastAsia="zh-CN"/>
        </w:rPr>
        <w:t>问题</w:t>
      </w:r>
      <w:r>
        <w:rPr>
          <w:rFonts w:ascii="宋体" w:cs="宋体" w:eastAsia="宋体" w:hAnsi="宋体" w:hint="eastAsia"/>
          <w:position w:val="-10"/>
          <w:sz w:val="24"/>
          <w:szCs w:val="24"/>
        </w:rPr>
        <w:t>，没有梯度的设问是假设问。合理设计操作、探究</w:t>
      </w:r>
      <w:r>
        <w:rPr>
          <w:rFonts w:ascii="宋体" w:cs="宋体" w:hAnsi="宋体" w:hint="eastAsia"/>
          <w:position w:val="-10"/>
          <w:sz w:val="24"/>
          <w:szCs w:val="24"/>
          <w:lang w:val="en-US" w:eastAsia="zh-CN"/>
        </w:rPr>
        <w:t>的</w:t>
      </w:r>
      <w:r>
        <w:rPr>
          <w:rFonts w:ascii="宋体" w:cs="宋体" w:eastAsia="宋体" w:hAnsi="宋体" w:hint="eastAsia"/>
          <w:position w:val="-10"/>
          <w:sz w:val="24"/>
          <w:szCs w:val="24"/>
        </w:rPr>
        <w:t>思考方式，是概念法则课值得研究的问题。</w:t>
      </w:r>
      <w:r>
        <w:rPr>
          <w:rFonts w:ascii="宋体" w:cs="宋体" w:hAnsi="宋体" w:hint="eastAsia"/>
          <w:position w:val="-10"/>
          <w:sz w:val="24"/>
          <w:szCs w:val="24"/>
          <w:lang w:val="en-US" w:eastAsia="zh-CN"/>
        </w:rPr>
        <w:t>老师们在课堂教学中都有意识的去设计不同操作方案和探究活动，尝试寻找一条能有效促进学生深度学习的教学路径，往往很多操作和探究在实际课堂的反射下就能显示“真假”，在教学实践下，不断思考总结和调整，努力设计出贴合学情，实现学生深度学习的课程，以上是笔者的一点浅显的教学实践思考。</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default"/>
          <w:sz w:val="24"/>
          <w:szCs w:val="24"/>
          <w:lang w:val="en-US" w:eastAsia="zh-CN"/>
        </w:rPr>
      </w:pPr>
      <w:r>
        <w:rPr>
          <w:rFonts w:hint="eastAsia"/>
          <w:sz w:val="24"/>
          <w:szCs w:val="24"/>
          <w:lang w:val="en-US" w:eastAsia="zh-CN"/>
        </w:rPr>
        <w:t>参考文献</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eastAsia"/>
          <w:sz w:val="24"/>
          <w:szCs w:val="24"/>
          <w:lang w:val="en-US" w:eastAsia="zh-CN"/>
        </w:rPr>
      </w:pPr>
      <w:r>
        <w:rPr>
          <w:rFonts w:hint="eastAsia"/>
          <w:sz w:val="24"/>
          <w:szCs w:val="24"/>
          <w:lang w:val="en-US" w:eastAsia="zh-CN"/>
        </w:rPr>
        <w:t>[1]郭书春.汇校九章算术［Ｍ］.沈阳：辽宁教育出版社，2009：49-51．</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eastAsia"/>
          <w:sz w:val="24"/>
          <w:szCs w:val="24"/>
          <w:lang w:val="en-US" w:eastAsia="zh-CN"/>
        </w:rPr>
      </w:pPr>
      <w:r>
        <w:rPr>
          <w:rFonts w:hint="eastAsia"/>
          <w:sz w:val="24"/>
          <w:szCs w:val="24"/>
          <w:lang w:val="en-US" w:eastAsia="zh-CN"/>
        </w:rPr>
        <w:t>[2]王晓明.</w:t>
      </w:r>
      <w:r>
        <w:rPr>
          <w:rFonts w:hint="default"/>
          <w:sz w:val="24"/>
          <w:szCs w:val="24"/>
          <w:lang w:val="en-US" w:eastAsia="zh-CN"/>
        </w:rPr>
        <w:t>以学定教</w:t>
      </w:r>
      <w:r>
        <w:rPr>
          <w:rFonts w:hint="eastAsia"/>
          <w:sz w:val="24"/>
          <w:szCs w:val="24"/>
          <w:lang w:val="en-US" w:eastAsia="zh-CN"/>
        </w:rPr>
        <w:t>，</w:t>
      </w:r>
      <w:r>
        <w:rPr>
          <w:rFonts w:hint="default"/>
          <w:sz w:val="24"/>
          <w:szCs w:val="24"/>
          <w:lang w:val="en-US" w:eastAsia="zh-CN"/>
        </w:rPr>
        <w:t>择教推思:</w:t>
      </w:r>
      <w:r>
        <w:rPr>
          <w:rFonts w:hint="eastAsia"/>
          <w:sz w:val="24"/>
          <w:szCs w:val="24"/>
          <w:lang w:val="en-US" w:eastAsia="zh-CN"/>
        </w:rPr>
        <w:t>“</w:t>
      </w:r>
      <w:r>
        <w:rPr>
          <w:rFonts w:hint="default"/>
          <w:sz w:val="24"/>
          <w:szCs w:val="24"/>
          <w:lang w:val="en-US" w:eastAsia="zh-CN"/>
        </w:rPr>
        <w:t>三角形中位线定理证明”的教学实践与思考［J］</w:t>
      </w:r>
      <w:r>
        <w:rPr>
          <w:rFonts w:hint="eastAsia"/>
          <w:sz w:val="24"/>
          <w:szCs w:val="24"/>
          <w:lang w:val="en-US" w:eastAsia="zh-CN"/>
        </w:rPr>
        <w:t>.</w:t>
      </w:r>
      <w:r>
        <w:rPr>
          <w:rFonts w:hint="default"/>
          <w:sz w:val="24"/>
          <w:szCs w:val="24"/>
          <w:lang w:val="en-US" w:eastAsia="zh-CN"/>
        </w:rPr>
        <w:t>中学数学，2019</w:t>
      </w:r>
      <w:r>
        <w:rPr>
          <w:rFonts w:hint="eastAsia"/>
          <w:sz w:val="24"/>
          <w:szCs w:val="24"/>
          <w:lang w:val="en-US" w:eastAsia="zh-CN"/>
        </w:rPr>
        <w:t>（16）</w:t>
      </w:r>
      <w:r>
        <w:rPr>
          <w:rFonts w:hint="default"/>
          <w:sz w:val="24"/>
          <w:szCs w:val="24"/>
          <w:lang w:val="en-US" w:eastAsia="zh-CN"/>
        </w:rPr>
        <w:t>: 13－15．</w:t>
      </w:r>
    </w:p>
    <w:p>
      <w:pPr>
        <w:pStyle w:val="style0"/>
        <w:keepNext w:val="false"/>
        <w:keepLines w:val="false"/>
        <w:pageBreakBefore w:val="false"/>
        <w:numPr>
          <w:ilvl w:val="0"/>
          <w:numId w:val="0"/>
        </w:numPr>
        <w:kinsoku/>
        <w:wordWrap/>
        <w:overflowPunct/>
        <w:topLinePunct w:val="false"/>
        <w:autoSpaceDE/>
        <w:autoSpaceDN/>
        <w:bidi w:val="false"/>
        <w:adjustRightInd/>
        <w:snapToGrid/>
        <w:ind w:leftChars="0" w:firstLine="480"/>
        <w:jc w:val="left"/>
        <w:textAlignment w:val="auto"/>
        <w:rPr>
          <w:rFonts w:hint="default"/>
          <w:sz w:val="24"/>
          <w:szCs w:val="24"/>
          <w:lang w:val="en-US" w:eastAsia="zh-CN"/>
        </w:rPr>
      </w:pPr>
    </w:p>
    <w:p>
      <w:pPr>
        <w:pStyle w:val="style94"/>
        <w:keepNext w:val="false"/>
        <w:keepLines w:val="false"/>
        <w:widowControl/>
        <w:suppressLineNumbers w:val="false"/>
        <w:spacing w:before="0" w:beforeAutospacing="false" w:after="0" w:afterAutospacing="false"/>
        <w:ind w:right="0"/>
        <w:rPr>
          <w:rFonts w:hAnsi="Cambria Math" w:hint="eastAsia"/>
          <w:i w:val="false"/>
          <w:lang w:val="en-US" w:eastAsia="zh-CN"/>
        </w:rPr>
      </w:pPr>
    </w:p>
    <w:p>
      <w:pPr>
        <w:pStyle w:val="style0"/>
        <w:numPr>
          <w:ilvl w:val="0"/>
          <w:numId w:val="0"/>
        </w:numPr>
        <w:ind w:firstLine="480" w:firstLineChars="200"/>
        <w:rPr>
          <w:rFonts w:hint="default"/>
          <w:sz w:val="24"/>
          <w:szCs w:val="24"/>
          <w:lang w:val="en-US" w:eastAsia="zh-CN"/>
        </w:rPr>
      </w:pPr>
      <w:r>
        <w:rPr>
          <w:rFonts w:hint="eastAsia"/>
          <w:sz w:val="24"/>
          <w:szCs w:val="24"/>
          <w:lang w:val="en-US" w:eastAsia="zh-CN"/>
        </w:rPr>
        <w:t xml:space="preserve">                                      </w:t>
      </w:r>
    </w:p>
    <w:p>
      <w:pPr>
        <w:pStyle w:val="style0"/>
        <w:numPr>
          <w:ilvl w:val="0"/>
          <w:numId w:val="0"/>
        </w:numPr>
        <w:ind w:leftChars="0" w:firstLine="720" w:firstLineChars="300"/>
        <w:rPr>
          <w:rFonts w:hint="eastAsia"/>
          <w:sz w:val="24"/>
          <w:szCs w:val="24"/>
          <w:lang w:val="en-US" w:eastAsia="zh-CN"/>
        </w:rPr>
      </w:pPr>
    </w:p>
    <w:p>
      <w:pPr>
        <w:pStyle w:val="style0"/>
        <w:numPr>
          <w:ilvl w:val="0"/>
          <w:numId w:val="0"/>
        </w:numPr>
        <w:ind w:leftChars="0" w:firstLine="720" w:firstLineChars="300"/>
        <w:rPr>
          <w:rFonts w:hint="eastAsia"/>
          <w:sz w:val="24"/>
          <w:szCs w:val="24"/>
          <w:lang w:val="en-US" w:eastAsia="zh-CN"/>
        </w:rPr>
      </w:pPr>
    </w:p>
    <w:p>
      <w:pPr>
        <w:pStyle w:val="style0"/>
        <w:numPr>
          <w:ilvl w:val="0"/>
          <w:numId w:val="0"/>
        </w:numPr>
        <w:rPr>
          <w:rFonts w:hint="default"/>
          <w:b/>
          <w:bCs/>
          <w:lang w:val="en-US" w:eastAsia="zh-CN"/>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楷体">
    <w:altName w:val="楷体"/>
    <w:panose1 w:val="02010609060001010101"/>
    <w:charset w:val="86"/>
    <w:family w:val="auto"/>
    <w:pitch w:val="default"/>
    <w:sig w:usb0="800002BF" w:usb1="38CF7CFA" w:usb2="00000016" w:usb3="00000000" w:csb0="00040001" w:csb1="00000000"/>
  </w:font>
  <w:font w:name="Cambria Math">
    <w:altName w:val="Cambria Math"/>
    <w:panose1 w:val="02040503050004030204"/>
    <w:charset w:val="00"/>
    <w:family w:val="auto"/>
    <w:pitch w:val="default"/>
    <w:sig w:usb0="E00006FF" w:usb1="420024FF" w:usb2="02000000" w:usb3="00000000" w:csb0="2000019F" w:csb1="00000000"/>
  </w:font>
  <w:font w:name="Symbol Tiger Expert">
    <w:altName w:val="Symbol Tiger Expert"/>
    <w:panose1 w:val="05050102010007020507"/>
    <w:charset w:val="00"/>
    <w:family w:val="auto"/>
    <w:pitch w:val="default"/>
    <w:sig w:usb0="00000000" w:usb1="00000000" w:usb2="00000000" w:usb3="00000000" w:csb0="80000000" w:csb1="00000000"/>
  </w:font>
  <w:font w:name="仿宋">
    <w:altName w:val="仿宋"/>
    <w:panose1 w:val="020106090600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1C4B1685"/>
    <w:lvl w:ilvl="0">
      <w:start w:val="1"/>
      <w:numFmt w:val="chineseCounting"/>
      <w:suff w:val="nothing"/>
      <w:lvlText w:val="%1、"/>
      <w:lvlJc w:val="left"/>
      <w:pPr/>
      <w:rPr>
        <w:rFonts w:hint="eastAsia"/>
        <w:color w:val="00000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53"/>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Times New Roman" w:cs="Times New Roman" w:eastAsia="宋体" w:hAnsi="Times New Roman"/>
      <w:kern w:val="2"/>
      <w:sz w:val="21"/>
      <w:szCs w:val="24"/>
      <w:lang w:val="en-US" w:bidi="ar-SA"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94">
    <w:name w:val="Normal (Web)"/>
    <w:basedOn w:val="style0"/>
    <w:next w:val="style94"/>
    <w:qFormat/>
    <w:uiPriority w:val="0"/>
    <w:pPr>
      <w:spacing w:before="0" w:beforeAutospacing="true" w:after="0" w:afterAutospacing="true"/>
      <w:ind w:left="0" w:right="0"/>
      <w:jc w:val="left"/>
    </w:pPr>
    <w:rPr>
      <w:kern w:val="0"/>
      <w:sz w:val="24"/>
      <w:lang w:val="en-US" w:eastAsia="zh-CN"/>
    </w:rPr>
  </w:style>
</w:styles>
</file>

<file path=word/_rels/document.xml.rels><?xml version="1.0" encoding="UTF-8"?>
<Relationships xmlns="http://schemas.openxmlformats.org/package/2006/relationships"><Relationship Id="rId20" Type="http://schemas.openxmlformats.org/officeDocument/2006/relationships/image" Target="media/image15.png"/><Relationship Id="rId22" Type="http://schemas.openxmlformats.org/officeDocument/2006/relationships/styles" Target="styles.xml"/><Relationship Id="rId21" Type="http://schemas.openxmlformats.org/officeDocument/2006/relationships/image" Target="media/image16.png"/><Relationship Id="rId24" Type="http://schemas.openxmlformats.org/officeDocument/2006/relationships/settings" Target="settings.xml"/><Relationship Id="rId23"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2.wmf"/><Relationship Id="rId26" Type="http://schemas.openxmlformats.org/officeDocument/2006/relationships/customXml" Target="../customXml/item1.xml"/><Relationship Id="rId25" Type="http://schemas.openxmlformats.org/officeDocument/2006/relationships/theme" Target="theme/theme1.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11" Type="http://schemas.openxmlformats.org/officeDocument/2006/relationships/image" Target="media/image8.png"/><Relationship Id="rId10" Type="http://schemas.openxmlformats.org/officeDocument/2006/relationships/oleObject" Target="embeddings/oleObject1.bin"/><Relationship Id="rId13" Type="http://schemas.openxmlformats.org/officeDocument/2006/relationships/image" Target="media/image10.png"/><Relationship Id="rId12" Type="http://schemas.openxmlformats.org/officeDocument/2006/relationships/image" Target="media/image9.png"/><Relationship Id="rId15" Type="http://schemas.openxmlformats.org/officeDocument/2006/relationships/image" Target="media/image12.png"/><Relationship Id="rId14" Type="http://schemas.openxmlformats.org/officeDocument/2006/relationships/image" Target="media/image11.png"/><Relationship Id="rId17" Type="http://schemas.openxmlformats.org/officeDocument/2006/relationships/image" Target="media/image14.png"/><Relationship Id="rId16" Type="http://schemas.openxmlformats.org/officeDocument/2006/relationships/image" Target="media/image13.png"/><Relationship Id="rId19" Type="http://schemas.openxmlformats.org/officeDocument/2006/relationships/oleObject" Target="embeddings/oleObject2.bin"/><Relationship Id="rId18"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Words>5459</Words>
  <Pages>6</Pages>
  <Characters>5717</Characters>
  <Application>WPS Office</Application>
  <DocSecurity>0</DocSecurity>
  <Paragraphs>94</Paragraphs>
  <ScaleCrop>false</ScaleCrop>
  <LinksUpToDate>false</LinksUpToDate>
  <CharactersWithSpaces>5829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2023-08-01T05:36:00Z</dcterms:created>
  <dc:creator>娥姐</dc:creator>
  <lastModifiedBy>ELS-AN00</lastModifiedBy>
  <dcterms:modified xsi:type="dcterms:W3CDTF">2023-08-28T05:55:23Z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CC49299ABB8C4963BE720B471054391B_13</vt:lpwstr>
  </property>
</Properties>
</file>