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2487F" w14:textId="393774A8" w:rsidR="00FC51C8" w:rsidRPr="004E352B" w:rsidRDefault="00FC51C8">
      <w:pPr>
        <w:jc w:val="center"/>
        <w:rPr>
          <w:rFonts w:ascii="Times New Roman" w:hAnsi="Times New Roman" w:cs="Times New Roman"/>
          <w:b/>
          <w:bCs/>
          <w:sz w:val="28"/>
          <w:szCs w:val="28"/>
        </w:rPr>
      </w:pPr>
      <w:r w:rsidRPr="004E352B">
        <w:rPr>
          <w:rFonts w:ascii="Times New Roman" w:hAnsi="Times New Roman" w:cs="Times New Roman"/>
          <w:b/>
          <w:bCs/>
          <w:sz w:val="28"/>
          <w:szCs w:val="28"/>
        </w:rPr>
        <w:t>深度学习视角下的高中英语视听教学</w:t>
      </w:r>
    </w:p>
    <w:p w14:paraId="5985822C" w14:textId="651B8E63" w:rsidR="00FC51C8" w:rsidRPr="004E352B" w:rsidRDefault="00FC51C8">
      <w:pPr>
        <w:jc w:val="center"/>
        <w:rPr>
          <w:rFonts w:ascii="Times New Roman" w:hAnsi="Times New Roman" w:cs="Times New Roman"/>
          <w:b/>
          <w:bCs/>
          <w:sz w:val="28"/>
          <w:szCs w:val="28"/>
        </w:rPr>
      </w:pPr>
      <w:r w:rsidRPr="004E352B">
        <w:rPr>
          <w:rFonts w:ascii="Times New Roman" w:hAnsi="Times New Roman" w:cs="Times New Roman"/>
          <w:b/>
          <w:bCs/>
          <w:sz w:val="28"/>
          <w:szCs w:val="28"/>
        </w:rPr>
        <w:t>——</w:t>
      </w:r>
      <w:r w:rsidRPr="004E352B">
        <w:rPr>
          <w:rFonts w:ascii="Times New Roman" w:hAnsi="Times New Roman" w:cs="Times New Roman"/>
          <w:b/>
          <w:bCs/>
          <w:sz w:val="28"/>
          <w:szCs w:val="28"/>
        </w:rPr>
        <w:t>以高中英语（上外版）</w:t>
      </w:r>
      <w:r w:rsidRPr="004E352B">
        <w:rPr>
          <w:rFonts w:ascii="Times New Roman" w:hAnsi="Times New Roman" w:cs="Times New Roman"/>
          <w:b/>
          <w:bCs/>
          <w:sz w:val="28"/>
          <w:szCs w:val="28"/>
        </w:rPr>
        <w:t>2AU1 Listening and Viewing</w:t>
      </w:r>
      <w:r w:rsidRPr="004E352B">
        <w:rPr>
          <w:rFonts w:ascii="Times New Roman" w:hAnsi="Times New Roman" w:cs="Times New Roman"/>
          <w:b/>
          <w:bCs/>
          <w:sz w:val="28"/>
          <w:szCs w:val="28"/>
        </w:rPr>
        <w:t>为例</w:t>
      </w:r>
    </w:p>
    <w:p w14:paraId="1DA0CE15" w14:textId="5253D976" w:rsidR="00AD1CA6" w:rsidRPr="004E352B" w:rsidRDefault="00000000">
      <w:pPr>
        <w:jc w:val="center"/>
        <w:rPr>
          <w:rFonts w:ascii="Times New Roman" w:hAnsi="Times New Roman" w:cs="Times New Roman"/>
          <w:sz w:val="21"/>
          <w:szCs w:val="21"/>
        </w:rPr>
      </w:pPr>
      <w:r w:rsidRPr="004E352B">
        <w:rPr>
          <w:rFonts w:ascii="Times New Roman" w:hAnsi="Times New Roman" w:cs="Times New Roman"/>
          <w:sz w:val="21"/>
          <w:szCs w:val="21"/>
        </w:rPr>
        <w:t>上海市上海中学</w:t>
      </w:r>
      <w:r w:rsidRPr="004E352B">
        <w:rPr>
          <w:rFonts w:ascii="Times New Roman" w:hAnsi="Times New Roman" w:cs="Times New Roman"/>
          <w:sz w:val="21"/>
          <w:szCs w:val="21"/>
        </w:rPr>
        <w:t xml:space="preserve">  </w:t>
      </w:r>
      <w:r w:rsidR="00FC51C8" w:rsidRPr="004E352B">
        <w:rPr>
          <w:rFonts w:ascii="Times New Roman" w:hAnsi="Times New Roman" w:cs="Times New Roman"/>
          <w:sz w:val="21"/>
          <w:szCs w:val="21"/>
        </w:rPr>
        <w:t>牛子杰</w:t>
      </w:r>
    </w:p>
    <w:p w14:paraId="3D0EAFC8" w14:textId="77777777" w:rsidR="00AD1CA6" w:rsidRPr="004E352B" w:rsidRDefault="00AD1CA6">
      <w:pPr>
        <w:rPr>
          <w:rFonts w:ascii="Times New Roman" w:hAnsi="Times New Roman" w:cs="Times New Roman"/>
          <w:b/>
          <w:bCs/>
          <w:sz w:val="21"/>
          <w:szCs w:val="21"/>
        </w:rPr>
      </w:pPr>
    </w:p>
    <w:p w14:paraId="777A4F50" w14:textId="3D9916B0" w:rsidR="00AD1CA6" w:rsidRPr="004E352B" w:rsidRDefault="00000000" w:rsidP="004E352B">
      <w:pPr>
        <w:jc w:val="both"/>
        <w:rPr>
          <w:rFonts w:ascii="Times New Roman" w:hAnsi="Times New Roman" w:cs="Times New Roman"/>
          <w:bCs/>
          <w:kern w:val="2"/>
          <w:sz w:val="21"/>
          <w:szCs w:val="21"/>
        </w:rPr>
      </w:pPr>
      <w:r w:rsidRPr="004E352B">
        <w:rPr>
          <w:rFonts w:ascii="Times New Roman" w:hAnsi="Times New Roman" w:cs="Times New Roman"/>
          <w:sz w:val="21"/>
          <w:szCs w:val="21"/>
        </w:rPr>
        <w:t>【摘</w:t>
      </w:r>
      <w:r w:rsidRPr="004E352B">
        <w:rPr>
          <w:rFonts w:ascii="Times New Roman" w:hAnsi="Times New Roman" w:cs="Times New Roman"/>
          <w:bCs/>
          <w:kern w:val="2"/>
          <w:sz w:val="21"/>
          <w:szCs w:val="21"/>
        </w:rPr>
        <w:t>要】</w:t>
      </w:r>
      <w:r w:rsidRPr="004E352B">
        <w:rPr>
          <w:rFonts w:ascii="Times New Roman" w:hAnsi="Times New Roman" w:cs="Times New Roman"/>
          <w:bCs/>
          <w:kern w:val="2"/>
          <w:sz w:val="21"/>
          <w:szCs w:val="21"/>
        </w:rPr>
        <w:t xml:space="preserve"> </w:t>
      </w:r>
      <w:r w:rsidR="00A150C5" w:rsidRPr="004E352B">
        <w:rPr>
          <w:rFonts w:ascii="Times New Roman" w:hAnsi="Times New Roman" w:cs="Times New Roman"/>
          <w:bCs/>
          <w:kern w:val="2"/>
          <w:sz w:val="21"/>
          <w:szCs w:val="21"/>
        </w:rPr>
        <w:t>深度</w:t>
      </w:r>
      <w:r w:rsidR="005E674E">
        <w:rPr>
          <w:rFonts w:ascii="Times New Roman" w:hAnsi="Times New Roman" w:cs="Times New Roman" w:hint="eastAsia"/>
          <w:bCs/>
          <w:kern w:val="2"/>
          <w:sz w:val="21"/>
          <w:szCs w:val="21"/>
        </w:rPr>
        <w:t>学习</w:t>
      </w:r>
      <w:r w:rsidR="00A150C5" w:rsidRPr="004E352B">
        <w:rPr>
          <w:rFonts w:ascii="Times New Roman" w:hAnsi="Times New Roman" w:cs="Times New Roman"/>
          <w:bCs/>
          <w:kern w:val="2"/>
          <w:sz w:val="21"/>
          <w:szCs w:val="21"/>
        </w:rPr>
        <w:t>可以帮助学生提升核心素养，从而体现英语学科立德树人的育人价值。</w:t>
      </w:r>
      <w:r w:rsidR="000D006B" w:rsidRPr="004E352B">
        <w:rPr>
          <w:rFonts w:ascii="Times New Roman" w:hAnsi="Times New Roman" w:cs="Times New Roman"/>
          <w:bCs/>
          <w:kern w:val="2"/>
          <w:sz w:val="21"/>
          <w:szCs w:val="21"/>
        </w:rPr>
        <w:t>本文以《高中英语（上外版）》选择性必修一</w:t>
      </w:r>
      <w:r w:rsidR="000D006B" w:rsidRPr="004E352B">
        <w:rPr>
          <w:rFonts w:ascii="Times New Roman" w:hAnsi="Times New Roman" w:cs="Times New Roman"/>
          <w:bCs/>
          <w:kern w:val="2"/>
          <w:sz w:val="21"/>
          <w:szCs w:val="21"/>
        </w:rPr>
        <w:t>Unit 1 Listening and Viewing</w:t>
      </w:r>
      <w:r w:rsidR="000D006B" w:rsidRPr="004E352B">
        <w:rPr>
          <w:rFonts w:ascii="Times New Roman" w:hAnsi="Times New Roman" w:cs="Times New Roman"/>
          <w:bCs/>
          <w:kern w:val="2"/>
          <w:sz w:val="21"/>
          <w:szCs w:val="21"/>
        </w:rPr>
        <w:t>为例，通过教学案例，探索深度学习应用于高中英语视听教学的策略。教师在教学过程中，可以通过将深度学习的五大特征应用于教学各环节中，帮助学生激活已学知识，调动感官参与学习活动，融会贯通，自主学习，完成知识构建，从而提升核心素养。</w:t>
      </w:r>
    </w:p>
    <w:p w14:paraId="2A41B117" w14:textId="601D5F9C" w:rsidR="00AD1CA6" w:rsidRPr="004E352B" w:rsidRDefault="00000000" w:rsidP="004E352B">
      <w:pPr>
        <w:jc w:val="both"/>
        <w:rPr>
          <w:rFonts w:ascii="Times New Roman" w:hAnsi="Times New Roman" w:cs="Times New Roman"/>
          <w:sz w:val="21"/>
          <w:szCs w:val="21"/>
        </w:rPr>
      </w:pPr>
      <w:r w:rsidRPr="004E352B">
        <w:rPr>
          <w:rFonts w:ascii="Times New Roman" w:hAnsi="Times New Roman" w:cs="Times New Roman"/>
          <w:sz w:val="21"/>
          <w:szCs w:val="21"/>
        </w:rPr>
        <w:t>【关键词】</w:t>
      </w:r>
      <w:r w:rsidR="00E27610" w:rsidRPr="004E352B">
        <w:rPr>
          <w:rFonts w:ascii="Times New Roman" w:hAnsi="Times New Roman" w:cs="Times New Roman"/>
          <w:sz w:val="21"/>
          <w:szCs w:val="21"/>
        </w:rPr>
        <w:t>深度学习</w:t>
      </w:r>
      <w:r w:rsidR="00E27610" w:rsidRPr="004E352B">
        <w:rPr>
          <w:rFonts w:ascii="Times New Roman" w:hAnsi="Times New Roman" w:cs="Times New Roman"/>
          <w:sz w:val="21"/>
          <w:szCs w:val="21"/>
        </w:rPr>
        <w:t xml:space="preserve"> </w:t>
      </w:r>
      <w:r w:rsidR="00E27610" w:rsidRPr="004E352B">
        <w:rPr>
          <w:rFonts w:ascii="Times New Roman" w:hAnsi="Times New Roman" w:cs="Times New Roman"/>
          <w:sz w:val="21"/>
          <w:szCs w:val="21"/>
        </w:rPr>
        <w:t>视听教学</w:t>
      </w:r>
      <w:r w:rsidR="00A150C5" w:rsidRPr="004E352B">
        <w:rPr>
          <w:rFonts w:ascii="Times New Roman" w:hAnsi="Times New Roman" w:cs="Times New Roman"/>
          <w:sz w:val="21"/>
          <w:szCs w:val="21"/>
        </w:rPr>
        <w:t xml:space="preserve"> </w:t>
      </w:r>
      <w:r w:rsidR="00A150C5" w:rsidRPr="004E352B">
        <w:rPr>
          <w:rFonts w:ascii="Times New Roman" w:hAnsi="Times New Roman" w:cs="Times New Roman"/>
          <w:sz w:val="21"/>
          <w:szCs w:val="21"/>
        </w:rPr>
        <w:t>高中英语教学</w:t>
      </w:r>
    </w:p>
    <w:p w14:paraId="3533911A" w14:textId="77777777" w:rsidR="00AD1CA6" w:rsidRPr="004E352B" w:rsidRDefault="00AD1CA6" w:rsidP="004E352B">
      <w:pPr>
        <w:jc w:val="both"/>
        <w:rPr>
          <w:rFonts w:ascii="Times New Roman" w:hAnsi="Times New Roman" w:cs="Times New Roman"/>
          <w:sz w:val="21"/>
          <w:szCs w:val="21"/>
        </w:rPr>
      </w:pPr>
    </w:p>
    <w:p w14:paraId="5365033D" w14:textId="77777777" w:rsidR="00FC51C8" w:rsidRPr="004E352B" w:rsidRDefault="00000000" w:rsidP="004E352B">
      <w:pPr>
        <w:jc w:val="both"/>
        <w:rPr>
          <w:rFonts w:ascii="Times New Roman" w:hAnsi="Times New Roman" w:cs="Times New Roman"/>
          <w:b/>
          <w:sz w:val="21"/>
          <w:szCs w:val="21"/>
        </w:rPr>
      </w:pPr>
      <w:r w:rsidRPr="004E352B">
        <w:rPr>
          <w:rFonts w:ascii="Times New Roman" w:hAnsi="Times New Roman" w:cs="Times New Roman"/>
          <w:b/>
          <w:sz w:val="21"/>
          <w:szCs w:val="21"/>
        </w:rPr>
        <w:t>引言</w:t>
      </w:r>
    </w:p>
    <w:p w14:paraId="377C119C" w14:textId="7E11C079" w:rsidR="00FC51C8" w:rsidRPr="004E352B" w:rsidRDefault="00FC51C8" w:rsidP="004E352B">
      <w:pPr>
        <w:jc w:val="both"/>
        <w:rPr>
          <w:rFonts w:ascii="Times New Roman" w:hAnsi="Times New Roman" w:cs="Times New Roman"/>
          <w:bCs/>
          <w:kern w:val="2"/>
          <w:sz w:val="21"/>
          <w:szCs w:val="21"/>
        </w:rPr>
      </w:pPr>
      <w:r w:rsidRPr="004E352B">
        <w:rPr>
          <w:rFonts w:ascii="Times New Roman" w:hAnsi="Times New Roman" w:cs="Times New Roman"/>
          <w:b/>
          <w:sz w:val="21"/>
          <w:szCs w:val="21"/>
        </w:rPr>
        <w:t xml:space="preserve">   </w:t>
      </w:r>
      <w:r w:rsidRPr="004E352B">
        <w:rPr>
          <w:rFonts w:ascii="Times New Roman" w:hAnsi="Times New Roman" w:cs="Times New Roman"/>
          <w:bCs/>
          <w:kern w:val="2"/>
          <w:sz w:val="21"/>
          <w:szCs w:val="21"/>
        </w:rPr>
        <w:t>《普通高中英语课程标准（</w:t>
      </w:r>
      <w:r w:rsidRPr="004E352B">
        <w:rPr>
          <w:rFonts w:ascii="Times New Roman" w:hAnsi="Times New Roman" w:cs="Times New Roman"/>
          <w:bCs/>
          <w:kern w:val="2"/>
          <w:sz w:val="21"/>
          <w:szCs w:val="21"/>
        </w:rPr>
        <w:t>2017</w:t>
      </w:r>
      <w:r w:rsidRPr="004E352B">
        <w:rPr>
          <w:rFonts w:ascii="Times New Roman" w:hAnsi="Times New Roman" w:cs="Times New Roman"/>
          <w:bCs/>
          <w:kern w:val="2"/>
          <w:sz w:val="21"/>
          <w:szCs w:val="21"/>
        </w:rPr>
        <w:t>年版</w:t>
      </w:r>
      <w:r w:rsidRPr="004E352B">
        <w:rPr>
          <w:rFonts w:ascii="Times New Roman" w:hAnsi="Times New Roman" w:cs="Times New Roman"/>
          <w:bCs/>
          <w:kern w:val="2"/>
          <w:sz w:val="21"/>
          <w:szCs w:val="21"/>
        </w:rPr>
        <w:t>2020</w:t>
      </w:r>
      <w:r w:rsidRPr="004E352B">
        <w:rPr>
          <w:rFonts w:ascii="Times New Roman" w:hAnsi="Times New Roman" w:cs="Times New Roman"/>
          <w:bCs/>
          <w:kern w:val="2"/>
          <w:sz w:val="21"/>
          <w:szCs w:val="21"/>
        </w:rPr>
        <w:t>年修订）》</w:t>
      </w:r>
      <w:r w:rsidR="002A4826" w:rsidRPr="004E352B">
        <w:rPr>
          <w:rFonts w:ascii="Times New Roman" w:hAnsi="Times New Roman" w:cs="Times New Roman"/>
          <w:bCs/>
          <w:kern w:val="2"/>
          <w:sz w:val="21"/>
          <w:szCs w:val="21"/>
        </w:rPr>
        <w:t>（以下简称《</w:t>
      </w:r>
      <w:r w:rsidR="002A4826" w:rsidRPr="004E352B">
        <w:rPr>
          <w:rFonts w:ascii="Times New Roman" w:hAnsi="Times New Roman" w:cs="Times New Roman"/>
          <w:bCs/>
          <w:kern w:val="2"/>
          <w:sz w:val="21"/>
          <w:szCs w:val="21"/>
        </w:rPr>
        <w:t>2020</w:t>
      </w:r>
      <w:r w:rsidR="002A4826" w:rsidRPr="004E352B">
        <w:rPr>
          <w:rFonts w:ascii="Times New Roman" w:hAnsi="Times New Roman" w:cs="Times New Roman"/>
          <w:bCs/>
          <w:kern w:val="2"/>
          <w:sz w:val="21"/>
          <w:szCs w:val="21"/>
        </w:rPr>
        <w:t>年课标》）</w:t>
      </w:r>
      <w:r w:rsidRPr="004E352B">
        <w:rPr>
          <w:rFonts w:ascii="Times New Roman" w:hAnsi="Times New Roman" w:cs="Times New Roman"/>
          <w:bCs/>
          <w:kern w:val="2"/>
          <w:sz w:val="21"/>
          <w:szCs w:val="21"/>
        </w:rPr>
        <w:t>指出教师</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要通过一系列具有综合性、关联性特点的语言学习和思维活动，培养学生语言理解和表达的能力，推动学生对主题的深度学习，帮助学生树立正确的世界观、人生观和价值观，实现知行合一。</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同时，崔友兴（</w:t>
      </w:r>
      <w:r w:rsidRPr="004E352B">
        <w:rPr>
          <w:rFonts w:ascii="Times New Roman" w:hAnsi="Times New Roman" w:cs="Times New Roman"/>
          <w:bCs/>
          <w:kern w:val="2"/>
          <w:sz w:val="21"/>
          <w:szCs w:val="21"/>
        </w:rPr>
        <w:t>2019</w:t>
      </w:r>
      <w:r w:rsidRPr="004E352B">
        <w:rPr>
          <w:rFonts w:ascii="Times New Roman" w:hAnsi="Times New Roman" w:cs="Times New Roman"/>
          <w:bCs/>
          <w:kern w:val="2"/>
          <w:sz w:val="21"/>
          <w:szCs w:val="21"/>
        </w:rPr>
        <w:t>）也认为深度学习聚焦过程与结果，以形成高阶思维、提升创新能力和精神影响为目标，注重参与、体验与生成，从而促进核心素养培育的一种学习方式。因此，在英语课堂中采用深度学习可以帮助学生提高英语学科核心素养。</w:t>
      </w:r>
    </w:p>
    <w:p w14:paraId="68F860D0" w14:textId="6E0E7BB2" w:rsidR="00465104" w:rsidRPr="004E352B" w:rsidRDefault="00465104" w:rsidP="004E352B">
      <w:pPr>
        <w:jc w:val="both"/>
        <w:rPr>
          <w:rFonts w:ascii="Times New Roman" w:hAnsi="Times New Roman" w:cs="Times New Roman"/>
          <w:b/>
          <w:sz w:val="21"/>
          <w:szCs w:val="21"/>
        </w:rPr>
      </w:pPr>
      <w:r w:rsidRPr="004E352B">
        <w:rPr>
          <w:rFonts w:ascii="Times New Roman" w:hAnsi="Times New Roman" w:cs="Times New Roman"/>
          <w:bCs/>
          <w:kern w:val="2"/>
          <w:sz w:val="21"/>
          <w:szCs w:val="21"/>
        </w:rPr>
        <w:t xml:space="preserve">    </w:t>
      </w:r>
      <w:r w:rsidRPr="004E352B">
        <w:rPr>
          <w:rFonts w:ascii="Times New Roman" w:hAnsi="Times New Roman" w:cs="Times New Roman"/>
          <w:bCs/>
          <w:kern w:val="2"/>
          <w:sz w:val="21"/>
          <w:szCs w:val="21"/>
        </w:rPr>
        <w:t>英语视听教学通过运用多模态教学资源，可以帮助学生集中注意力，通过参与课堂活动，提升学习的积极性与主动性，从而提高学习能力（树騂，</w:t>
      </w:r>
      <w:r w:rsidRPr="004E352B">
        <w:rPr>
          <w:rFonts w:ascii="Times New Roman" w:hAnsi="Times New Roman" w:cs="Times New Roman"/>
          <w:bCs/>
          <w:kern w:val="2"/>
          <w:sz w:val="21"/>
          <w:szCs w:val="21"/>
        </w:rPr>
        <w:t>202</w:t>
      </w:r>
      <w:r w:rsidR="002A4826" w:rsidRPr="004E352B">
        <w:rPr>
          <w:rFonts w:ascii="Times New Roman" w:hAnsi="Times New Roman" w:cs="Times New Roman"/>
          <w:bCs/>
          <w:kern w:val="2"/>
          <w:sz w:val="21"/>
          <w:szCs w:val="21"/>
        </w:rPr>
        <w:t>3</w:t>
      </w:r>
      <w:r w:rsidR="002A4826"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。因此，本文将以《高中英语（上外版）》选择性必修一</w:t>
      </w:r>
      <w:r w:rsidRPr="004E352B">
        <w:rPr>
          <w:rFonts w:ascii="Times New Roman" w:hAnsi="Times New Roman" w:cs="Times New Roman"/>
          <w:bCs/>
          <w:kern w:val="2"/>
          <w:sz w:val="21"/>
          <w:szCs w:val="21"/>
        </w:rPr>
        <w:t>Unit 1 Listening and Viewing</w:t>
      </w:r>
      <w:r w:rsidRPr="004E352B">
        <w:rPr>
          <w:rFonts w:ascii="Times New Roman" w:hAnsi="Times New Roman" w:cs="Times New Roman"/>
          <w:bCs/>
          <w:kern w:val="2"/>
          <w:sz w:val="21"/>
          <w:szCs w:val="21"/>
        </w:rPr>
        <w:t>为例，探讨深度教学视角下的高中英语视听课教学设计，从而帮助学生提升核心素养，体现英语学科育人价值。</w:t>
      </w:r>
    </w:p>
    <w:p w14:paraId="757CA2AA" w14:textId="77777777" w:rsidR="00AD1CA6" w:rsidRPr="004E352B" w:rsidRDefault="00AD1CA6" w:rsidP="004E352B">
      <w:pPr>
        <w:jc w:val="both"/>
        <w:rPr>
          <w:rFonts w:ascii="Times New Roman" w:hAnsi="Times New Roman" w:cs="Times New Roman"/>
          <w:bCs/>
          <w:sz w:val="21"/>
          <w:szCs w:val="21"/>
        </w:rPr>
      </w:pPr>
    </w:p>
    <w:p w14:paraId="49794666" w14:textId="3CAC580C" w:rsidR="00AD1CA6" w:rsidRPr="004E352B" w:rsidRDefault="002A4826" w:rsidP="004E352B">
      <w:pPr>
        <w:pStyle w:val="af0"/>
        <w:numPr>
          <w:ilvl w:val="0"/>
          <w:numId w:val="1"/>
        </w:numPr>
        <w:ind w:firstLineChars="0"/>
        <w:rPr>
          <w:rFonts w:ascii="Times New Roman" w:eastAsia="宋体" w:hAnsi="Times New Roman" w:cs="Times New Roman"/>
          <w:b/>
          <w:szCs w:val="21"/>
        </w:rPr>
      </w:pPr>
      <w:r w:rsidRPr="004E352B">
        <w:rPr>
          <w:rFonts w:ascii="Times New Roman" w:eastAsia="宋体" w:hAnsi="Times New Roman" w:cs="Times New Roman"/>
          <w:b/>
          <w:szCs w:val="21"/>
        </w:rPr>
        <w:t>视听教学的深度学习</w:t>
      </w:r>
    </w:p>
    <w:p w14:paraId="2C2F24DF" w14:textId="4BB53C1E" w:rsidR="00A01FFD" w:rsidRPr="004E352B" w:rsidRDefault="00A01FFD"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深度学习，即在教学中，学生积极参与，全身心投入，获得健康发展的，有意义的学习过程（郭华，</w:t>
      </w:r>
      <w:r w:rsidRPr="004E352B">
        <w:rPr>
          <w:rFonts w:ascii="Times New Roman" w:hAnsi="Times New Roman" w:cs="Times New Roman"/>
          <w:sz w:val="21"/>
          <w:szCs w:val="21"/>
        </w:rPr>
        <w:t>2021</w:t>
      </w:r>
      <w:r w:rsidRPr="004E352B">
        <w:rPr>
          <w:rFonts w:ascii="Times New Roman" w:hAnsi="Times New Roman" w:cs="Times New Roman"/>
          <w:sz w:val="21"/>
          <w:szCs w:val="21"/>
        </w:rPr>
        <w:t>）。基于此，郭华（</w:t>
      </w:r>
      <w:r w:rsidRPr="004E352B">
        <w:rPr>
          <w:rFonts w:ascii="Times New Roman" w:hAnsi="Times New Roman" w:cs="Times New Roman"/>
          <w:sz w:val="21"/>
          <w:szCs w:val="21"/>
        </w:rPr>
        <w:t>2021</w:t>
      </w:r>
      <w:r w:rsidRPr="004E352B">
        <w:rPr>
          <w:rFonts w:ascii="Times New Roman" w:hAnsi="Times New Roman" w:cs="Times New Roman"/>
          <w:sz w:val="21"/>
          <w:szCs w:val="21"/>
        </w:rPr>
        <w:t>）提出了深度学习的五个特征：联想与结构，</w:t>
      </w:r>
      <w:r w:rsidR="00C83297" w:rsidRPr="004E352B">
        <w:rPr>
          <w:rFonts w:ascii="Times New Roman" w:hAnsi="Times New Roman" w:cs="Times New Roman"/>
          <w:sz w:val="21"/>
          <w:szCs w:val="21"/>
        </w:rPr>
        <w:t>活动与体验，</w:t>
      </w:r>
      <w:r w:rsidRPr="004E352B">
        <w:rPr>
          <w:rFonts w:ascii="Times New Roman" w:hAnsi="Times New Roman" w:cs="Times New Roman"/>
          <w:sz w:val="21"/>
          <w:szCs w:val="21"/>
        </w:rPr>
        <w:t>本质与变式，迁移与创造和价值与评判。</w:t>
      </w:r>
    </w:p>
    <w:p w14:paraId="7F7F6A29" w14:textId="0F3FC446" w:rsidR="006B783E" w:rsidRPr="004E352B" w:rsidRDefault="00000000"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近年来，</w:t>
      </w:r>
      <w:r w:rsidR="006B783E" w:rsidRPr="004E352B">
        <w:rPr>
          <w:rFonts w:ascii="Times New Roman" w:hAnsi="Times New Roman" w:cs="Times New Roman"/>
          <w:sz w:val="21"/>
          <w:szCs w:val="21"/>
        </w:rPr>
        <w:t>深度学习</w:t>
      </w:r>
      <w:r w:rsidRPr="004E352B">
        <w:rPr>
          <w:rFonts w:ascii="Times New Roman" w:hAnsi="Times New Roman" w:cs="Times New Roman"/>
          <w:sz w:val="21"/>
          <w:szCs w:val="21"/>
        </w:rPr>
        <w:t>在高中教学受到广泛关注。</w:t>
      </w:r>
      <w:r w:rsidR="00A01FFD" w:rsidRPr="004E352B">
        <w:rPr>
          <w:rFonts w:ascii="Times New Roman" w:hAnsi="Times New Roman" w:cs="Times New Roman"/>
          <w:sz w:val="21"/>
          <w:szCs w:val="21"/>
        </w:rPr>
        <w:t>王蔷等（</w:t>
      </w:r>
      <w:r w:rsidR="00A01FFD" w:rsidRPr="004E352B">
        <w:rPr>
          <w:rFonts w:ascii="Times New Roman" w:hAnsi="Times New Roman" w:cs="Times New Roman"/>
          <w:sz w:val="21"/>
          <w:szCs w:val="21"/>
        </w:rPr>
        <w:t>2021</w:t>
      </w:r>
      <w:r w:rsidR="00A01FFD" w:rsidRPr="004E352B">
        <w:rPr>
          <w:rFonts w:ascii="Times New Roman" w:hAnsi="Times New Roman" w:cs="Times New Roman"/>
          <w:sz w:val="21"/>
          <w:szCs w:val="21"/>
        </w:rPr>
        <w:t>）认为深度学习</w:t>
      </w:r>
      <w:r w:rsidR="00C44FEC" w:rsidRPr="004E352B">
        <w:rPr>
          <w:rFonts w:ascii="Times New Roman" w:hAnsi="Times New Roman" w:cs="Times New Roman"/>
          <w:sz w:val="21"/>
          <w:szCs w:val="21"/>
        </w:rPr>
        <w:t>为解决英语教学碎片化等问题提供了新的视角，有利于推动英语学科核心素养、转变教师理念及教学方式、推动课程改革走向纵深发展，实现英语学科的育人目标。罗永华（</w:t>
      </w:r>
      <w:r w:rsidR="00C44FEC" w:rsidRPr="004E352B">
        <w:rPr>
          <w:rFonts w:ascii="Times New Roman" w:hAnsi="Times New Roman" w:cs="Times New Roman"/>
          <w:sz w:val="21"/>
          <w:szCs w:val="21"/>
        </w:rPr>
        <w:t>2021</w:t>
      </w:r>
      <w:r w:rsidR="00C44FEC" w:rsidRPr="004E352B">
        <w:rPr>
          <w:rFonts w:ascii="Times New Roman" w:hAnsi="Times New Roman" w:cs="Times New Roman"/>
          <w:sz w:val="21"/>
          <w:szCs w:val="21"/>
        </w:rPr>
        <w:t>）提出深度学习的高中英语课堂应当注重师生真实交流营造课堂的</w:t>
      </w:r>
      <w:r w:rsidR="00C44FEC" w:rsidRPr="004E352B">
        <w:rPr>
          <w:rFonts w:ascii="Times New Roman" w:hAnsi="Times New Roman" w:cs="Times New Roman"/>
          <w:sz w:val="21"/>
          <w:szCs w:val="21"/>
        </w:rPr>
        <w:t>“</w:t>
      </w:r>
      <w:r w:rsidR="00C44FEC" w:rsidRPr="004E352B">
        <w:rPr>
          <w:rFonts w:ascii="Times New Roman" w:hAnsi="Times New Roman" w:cs="Times New Roman"/>
          <w:sz w:val="21"/>
          <w:szCs w:val="21"/>
        </w:rPr>
        <w:t>温度</w:t>
      </w:r>
      <w:r w:rsidR="00C44FEC" w:rsidRPr="004E352B">
        <w:rPr>
          <w:rFonts w:ascii="Times New Roman" w:hAnsi="Times New Roman" w:cs="Times New Roman"/>
          <w:sz w:val="21"/>
          <w:szCs w:val="21"/>
        </w:rPr>
        <w:t>”</w:t>
      </w:r>
      <w:r w:rsidR="00C44FEC" w:rsidRPr="004E352B">
        <w:rPr>
          <w:rFonts w:ascii="Times New Roman" w:hAnsi="Times New Roman" w:cs="Times New Roman"/>
          <w:sz w:val="21"/>
          <w:szCs w:val="21"/>
        </w:rPr>
        <w:t>；落实课堂育人目标，提升课堂的</w:t>
      </w:r>
      <w:r w:rsidR="00C44FEC" w:rsidRPr="004E352B">
        <w:rPr>
          <w:rFonts w:ascii="Times New Roman" w:hAnsi="Times New Roman" w:cs="Times New Roman"/>
          <w:sz w:val="21"/>
          <w:szCs w:val="21"/>
        </w:rPr>
        <w:t>“</w:t>
      </w:r>
      <w:r w:rsidR="00C44FEC" w:rsidRPr="004E352B">
        <w:rPr>
          <w:rFonts w:ascii="Times New Roman" w:hAnsi="Times New Roman" w:cs="Times New Roman"/>
          <w:sz w:val="21"/>
          <w:szCs w:val="21"/>
        </w:rPr>
        <w:t>高度</w:t>
      </w:r>
      <w:r w:rsidR="00C44FEC" w:rsidRPr="004E352B">
        <w:rPr>
          <w:rFonts w:ascii="Times New Roman" w:hAnsi="Times New Roman" w:cs="Times New Roman"/>
          <w:sz w:val="21"/>
          <w:szCs w:val="21"/>
        </w:rPr>
        <w:t>”</w:t>
      </w:r>
      <w:r w:rsidR="00C44FEC" w:rsidRPr="004E352B">
        <w:rPr>
          <w:rFonts w:ascii="Times New Roman" w:hAnsi="Times New Roman" w:cs="Times New Roman"/>
          <w:sz w:val="21"/>
          <w:szCs w:val="21"/>
        </w:rPr>
        <w:t>；贯通语言感知与认知，奠定课堂的</w:t>
      </w:r>
      <w:r w:rsidR="00C44FEC" w:rsidRPr="004E352B">
        <w:rPr>
          <w:rFonts w:ascii="Times New Roman" w:hAnsi="Times New Roman" w:cs="Times New Roman"/>
          <w:sz w:val="21"/>
          <w:szCs w:val="21"/>
        </w:rPr>
        <w:t>“</w:t>
      </w:r>
      <w:r w:rsidR="00C44FEC" w:rsidRPr="004E352B">
        <w:rPr>
          <w:rFonts w:ascii="Times New Roman" w:hAnsi="Times New Roman" w:cs="Times New Roman"/>
          <w:sz w:val="21"/>
          <w:szCs w:val="21"/>
        </w:rPr>
        <w:t>厚度</w:t>
      </w:r>
      <w:r w:rsidR="00C44FEC" w:rsidRPr="004E352B">
        <w:rPr>
          <w:rFonts w:ascii="Times New Roman" w:hAnsi="Times New Roman" w:cs="Times New Roman"/>
          <w:sz w:val="21"/>
          <w:szCs w:val="21"/>
        </w:rPr>
        <w:t>”</w:t>
      </w:r>
      <w:r w:rsidR="00C44FEC" w:rsidRPr="004E352B">
        <w:rPr>
          <w:rFonts w:ascii="Times New Roman" w:hAnsi="Times New Roman" w:cs="Times New Roman"/>
          <w:sz w:val="21"/>
          <w:szCs w:val="21"/>
        </w:rPr>
        <w:t>；联系语言语境与生活，开拓课堂的</w:t>
      </w:r>
      <w:r w:rsidR="00C44FEC" w:rsidRPr="004E352B">
        <w:rPr>
          <w:rFonts w:ascii="Times New Roman" w:hAnsi="Times New Roman" w:cs="Times New Roman"/>
          <w:sz w:val="21"/>
          <w:szCs w:val="21"/>
        </w:rPr>
        <w:t>“</w:t>
      </w:r>
      <w:r w:rsidR="00C44FEC" w:rsidRPr="004E352B">
        <w:rPr>
          <w:rFonts w:ascii="Times New Roman" w:hAnsi="Times New Roman" w:cs="Times New Roman"/>
          <w:sz w:val="21"/>
          <w:szCs w:val="21"/>
        </w:rPr>
        <w:t>宽度</w:t>
      </w:r>
      <w:r w:rsidR="00C44FEC" w:rsidRPr="004E352B">
        <w:rPr>
          <w:rFonts w:ascii="Times New Roman" w:hAnsi="Times New Roman" w:cs="Times New Roman"/>
          <w:sz w:val="21"/>
          <w:szCs w:val="21"/>
        </w:rPr>
        <w:t>”</w:t>
      </w:r>
      <w:r w:rsidR="00C44FEC" w:rsidRPr="004E352B">
        <w:rPr>
          <w:rFonts w:ascii="Times New Roman" w:hAnsi="Times New Roman" w:cs="Times New Roman"/>
          <w:sz w:val="21"/>
          <w:szCs w:val="21"/>
        </w:rPr>
        <w:t>。</w:t>
      </w:r>
      <w:r w:rsidR="00B96255" w:rsidRPr="004E352B">
        <w:rPr>
          <w:rFonts w:ascii="Times New Roman" w:hAnsi="Times New Roman" w:cs="Times New Roman"/>
          <w:sz w:val="21"/>
          <w:szCs w:val="21"/>
        </w:rPr>
        <w:t>Fullan(2018)</w:t>
      </w:r>
      <w:r w:rsidR="00B96255" w:rsidRPr="004E352B">
        <w:rPr>
          <w:rFonts w:ascii="Times New Roman" w:hAnsi="Times New Roman" w:cs="Times New Roman"/>
          <w:sz w:val="21"/>
          <w:szCs w:val="21"/>
        </w:rPr>
        <w:t>则提到深度学习旨在激发学生与教师的活力，使学生更直接、深入地参与到学习中，从而切实改变生活，改变世界。从国内外学者的文献中我们不难看出，深度</w:t>
      </w:r>
      <w:r w:rsidR="002023F5" w:rsidRPr="004E352B">
        <w:rPr>
          <w:rFonts w:ascii="Times New Roman" w:hAnsi="Times New Roman" w:cs="Times New Roman"/>
          <w:sz w:val="21"/>
          <w:szCs w:val="21"/>
        </w:rPr>
        <w:t>能够帮助推动落实</w:t>
      </w:r>
      <w:r w:rsidR="00B96255" w:rsidRPr="004E352B">
        <w:rPr>
          <w:rFonts w:ascii="Times New Roman" w:hAnsi="Times New Roman" w:cs="Times New Roman"/>
          <w:sz w:val="21"/>
          <w:szCs w:val="21"/>
        </w:rPr>
        <w:t>英语学科核心素养，</w:t>
      </w:r>
      <w:r w:rsidR="002023F5" w:rsidRPr="004E352B">
        <w:rPr>
          <w:rFonts w:ascii="Times New Roman" w:hAnsi="Times New Roman" w:cs="Times New Roman"/>
          <w:sz w:val="21"/>
          <w:szCs w:val="21"/>
        </w:rPr>
        <w:t>实现英语学科育人目标。</w:t>
      </w:r>
    </w:p>
    <w:p w14:paraId="69B100FD" w14:textId="23C0D026" w:rsidR="002A4826" w:rsidRPr="004E352B" w:rsidRDefault="002A4826"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w:t>
      </w:r>
      <w:r w:rsidRPr="004E352B">
        <w:rPr>
          <w:rFonts w:ascii="Times New Roman" w:hAnsi="Times New Roman" w:cs="Times New Roman"/>
          <w:sz w:val="21"/>
          <w:szCs w:val="21"/>
        </w:rPr>
        <w:t>2020</w:t>
      </w:r>
      <w:r w:rsidRPr="004E352B">
        <w:rPr>
          <w:rFonts w:ascii="Times New Roman" w:hAnsi="Times New Roman" w:cs="Times New Roman"/>
          <w:sz w:val="21"/>
          <w:szCs w:val="21"/>
        </w:rPr>
        <w:t>年课标》中</w:t>
      </w:r>
      <w:r w:rsidR="00AC7589" w:rsidRPr="004E352B">
        <w:rPr>
          <w:rFonts w:ascii="Times New Roman" w:hAnsi="Times New Roman" w:cs="Times New Roman"/>
          <w:sz w:val="21"/>
          <w:szCs w:val="21"/>
        </w:rPr>
        <w:t>指出</w:t>
      </w:r>
      <w:r w:rsidR="00AC7589" w:rsidRPr="004E352B">
        <w:rPr>
          <w:rFonts w:ascii="Times New Roman" w:hAnsi="Times New Roman" w:cs="Times New Roman"/>
          <w:sz w:val="21"/>
          <w:szCs w:val="21"/>
        </w:rPr>
        <w:t>“</w:t>
      </w:r>
      <w:r w:rsidR="00AC7589" w:rsidRPr="004E352B">
        <w:rPr>
          <w:rFonts w:ascii="Times New Roman" w:hAnsi="Times New Roman" w:cs="Times New Roman"/>
          <w:sz w:val="21"/>
          <w:szCs w:val="21"/>
        </w:rPr>
        <w:t>教师要在深入研读语篇的基础上，根据主题语境、语篇类型、不同文体的语篇结构和语言特点，引导学生深入学习和理解语篇所表达的主题意义，建构结构化知识，内化所学语言和文化知识，自主表达观点，实现深度学习。</w:t>
      </w:r>
      <w:r w:rsidR="00AC7589" w:rsidRPr="004E352B">
        <w:rPr>
          <w:rFonts w:ascii="Times New Roman" w:hAnsi="Times New Roman" w:cs="Times New Roman"/>
          <w:sz w:val="21"/>
          <w:szCs w:val="21"/>
        </w:rPr>
        <w:t>”</w:t>
      </w:r>
      <w:r w:rsidR="00AC7589" w:rsidRPr="004E352B">
        <w:rPr>
          <w:rFonts w:ascii="Times New Roman" w:hAnsi="Times New Roman" w:cs="Times New Roman"/>
          <w:sz w:val="21"/>
          <w:szCs w:val="21"/>
        </w:rPr>
        <w:t>此处的语篇类型不仅包括传统的阅读文本类型，同时也包括图示、歌曲、音频、视频等在内的多模态语篇类型。因此，有效利用多模态语篇进行教学，教师可以帮助学生理解主题意义，从而实现深度学习的目标。</w:t>
      </w:r>
    </w:p>
    <w:p w14:paraId="71351F6B" w14:textId="25167C99" w:rsidR="002023F5" w:rsidRPr="004E352B" w:rsidRDefault="002023F5"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lastRenderedPageBreak/>
        <w:t>然而，在过往研究中，我们发现，深度学习多应用于阅读、写作等教学过程中，较少应用于视听教学中。然而，</w:t>
      </w:r>
      <w:r w:rsidR="00DF56E7" w:rsidRPr="004E352B">
        <w:rPr>
          <w:rFonts w:ascii="Times New Roman" w:hAnsi="Times New Roman" w:cs="Times New Roman"/>
          <w:sz w:val="21"/>
          <w:szCs w:val="21"/>
        </w:rPr>
        <w:t>现行的视听教学因融合度较低、教学碎片化</w:t>
      </w:r>
      <w:r w:rsidR="002A4826" w:rsidRPr="004E352B">
        <w:rPr>
          <w:rFonts w:ascii="Times New Roman" w:hAnsi="Times New Roman" w:cs="Times New Roman"/>
          <w:sz w:val="21"/>
          <w:szCs w:val="21"/>
        </w:rPr>
        <w:t>（李萍，</w:t>
      </w:r>
      <w:r w:rsidR="002A4826" w:rsidRPr="004E352B">
        <w:rPr>
          <w:rFonts w:ascii="Times New Roman" w:hAnsi="Times New Roman" w:cs="Times New Roman"/>
          <w:sz w:val="21"/>
          <w:szCs w:val="21"/>
        </w:rPr>
        <w:t>2023</w:t>
      </w:r>
      <w:r w:rsidR="002A4826" w:rsidRPr="004E352B">
        <w:rPr>
          <w:rFonts w:ascii="Times New Roman" w:hAnsi="Times New Roman" w:cs="Times New Roman"/>
          <w:sz w:val="21"/>
          <w:szCs w:val="21"/>
        </w:rPr>
        <w:t>）、教学活动与教学目标落实的针对性不强（方毅慧，</w:t>
      </w:r>
      <w:r w:rsidR="002A4826" w:rsidRPr="004E352B">
        <w:rPr>
          <w:rFonts w:ascii="Times New Roman" w:hAnsi="Times New Roman" w:cs="Times New Roman"/>
          <w:sz w:val="21"/>
          <w:szCs w:val="21"/>
        </w:rPr>
        <w:t>2023</w:t>
      </w:r>
      <w:r w:rsidR="002A4826" w:rsidRPr="004E352B">
        <w:rPr>
          <w:rFonts w:ascii="Times New Roman" w:hAnsi="Times New Roman" w:cs="Times New Roman"/>
          <w:sz w:val="21"/>
          <w:szCs w:val="21"/>
        </w:rPr>
        <w:t>）</w:t>
      </w:r>
      <w:r w:rsidR="00DF56E7" w:rsidRPr="004E352B">
        <w:rPr>
          <w:rFonts w:ascii="Times New Roman" w:hAnsi="Times New Roman" w:cs="Times New Roman"/>
          <w:sz w:val="21"/>
          <w:szCs w:val="21"/>
        </w:rPr>
        <w:t>等特点，难以激发学生高阶思维，深度学习难以渗透，也无法达成英语学科的育人价值。</w:t>
      </w:r>
      <w:r w:rsidRPr="004E352B">
        <w:rPr>
          <w:rFonts w:ascii="Times New Roman" w:hAnsi="Times New Roman" w:cs="Times New Roman"/>
          <w:sz w:val="21"/>
          <w:szCs w:val="21"/>
        </w:rPr>
        <w:t>因此，如何将深度学习应用于英语视听教学中便显得十分重要。</w:t>
      </w:r>
    </w:p>
    <w:p w14:paraId="2921E84A" w14:textId="77777777" w:rsidR="00E650CA" w:rsidRDefault="00E650CA" w:rsidP="004E352B">
      <w:pPr>
        <w:jc w:val="both"/>
        <w:rPr>
          <w:rFonts w:ascii="Times New Roman" w:hAnsi="Times New Roman" w:cs="Times New Roman"/>
          <w:b/>
          <w:bCs/>
          <w:sz w:val="21"/>
          <w:szCs w:val="21"/>
        </w:rPr>
      </w:pPr>
    </w:p>
    <w:p w14:paraId="59270293" w14:textId="094EA523" w:rsidR="00AD1CA6" w:rsidRPr="004E352B" w:rsidRDefault="006F2C1B" w:rsidP="004E352B">
      <w:pPr>
        <w:jc w:val="both"/>
        <w:rPr>
          <w:rFonts w:ascii="Times New Roman" w:hAnsi="Times New Roman" w:cs="Times New Roman"/>
          <w:b/>
          <w:bCs/>
          <w:sz w:val="21"/>
          <w:szCs w:val="21"/>
        </w:rPr>
      </w:pPr>
      <w:r w:rsidRPr="004E352B">
        <w:rPr>
          <w:rFonts w:ascii="Times New Roman" w:hAnsi="Times New Roman" w:cs="Times New Roman"/>
          <w:b/>
          <w:bCs/>
          <w:sz w:val="21"/>
          <w:szCs w:val="21"/>
        </w:rPr>
        <w:t>二、</w:t>
      </w:r>
      <w:r w:rsidR="00965E25" w:rsidRPr="004E352B">
        <w:rPr>
          <w:rFonts w:ascii="Times New Roman" w:hAnsi="Times New Roman" w:cs="Times New Roman"/>
          <w:b/>
          <w:bCs/>
          <w:sz w:val="21"/>
          <w:szCs w:val="21"/>
        </w:rPr>
        <w:t>深度学习视角下的英语视听教学实践</w:t>
      </w:r>
    </w:p>
    <w:p w14:paraId="489A9D57" w14:textId="67100F7B" w:rsidR="00AD1CA6" w:rsidRPr="004E352B" w:rsidRDefault="00000000" w:rsidP="004E352B">
      <w:pPr>
        <w:pStyle w:val="af0"/>
        <w:numPr>
          <w:ilvl w:val="0"/>
          <w:numId w:val="2"/>
        </w:numPr>
        <w:ind w:firstLineChars="0"/>
        <w:rPr>
          <w:rFonts w:ascii="Times New Roman" w:eastAsia="宋体" w:hAnsi="Times New Roman" w:cs="Times New Roman"/>
          <w:b/>
          <w:bCs/>
          <w:szCs w:val="21"/>
        </w:rPr>
      </w:pPr>
      <w:r w:rsidRPr="004E352B">
        <w:rPr>
          <w:rFonts w:ascii="Times New Roman" w:eastAsia="宋体" w:hAnsi="Times New Roman" w:cs="Times New Roman"/>
          <w:b/>
          <w:bCs/>
          <w:szCs w:val="21"/>
        </w:rPr>
        <w:t>教学内容</w:t>
      </w:r>
      <w:r w:rsidR="00965E25" w:rsidRPr="004E352B">
        <w:rPr>
          <w:rFonts w:ascii="Times New Roman" w:eastAsia="宋体" w:hAnsi="Times New Roman" w:cs="Times New Roman"/>
          <w:b/>
          <w:bCs/>
          <w:szCs w:val="21"/>
        </w:rPr>
        <w:t>分析</w:t>
      </w:r>
    </w:p>
    <w:p w14:paraId="2A99F2E0" w14:textId="6DFD41BA" w:rsidR="005D4B4D" w:rsidRPr="004E352B" w:rsidRDefault="00000000" w:rsidP="004E352B">
      <w:pPr>
        <w:spacing w:line="276" w:lineRule="auto"/>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教学内容为《高中英语（上外版）》选择性必修</w:t>
      </w:r>
      <w:r w:rsidR="00AC7589" w:rsidRPr="004E352B">
        <w:rPr>
          <w:rFonts w:ascii="Times New Roman" w:hAnsi="Times New Roman" w:cs="Times New Roman"/>
          <w:sz w:val="21"/>
          <w:szCs w:val="21"/>
        </w:rPr>
        <w:t>一</w:t>
      </w:r>
      <w:r w:rsidRPr="004E352B">
        <w:rPr>
          <w:rFonts w:ascii="Times New Roman" w:hAnsi="Times New Roman" w:cs="Times New Roman"/>
          <w:sz w:val="21"/>
          <w:szCs w:val="21"/>
        </w:rPr>
        <w:t>第一单元的</w:t>
      </w:r>
      <w:r w:rsidR="00AC7589" w:rsidRPr="004E352B">
        <w:rPr>
          <w:rFonts w:ascii="Times New Roman" w:hAnsi="Times New Roman" w:cs="Times New Roman"/>
          <w:sz w:val="21"/>
          <w:szCs w:val="21"/>
        </w:rPr>
        <w:t>Listening and Viewing</w:t>
      </w:r>
      <w:r w:rsidR="005D4B4D" w:rsidRPr="004E352B">
        <w:rPr>
          <w:rFonts w:ascii="Times New Roman" w:hAnsi="Times New Roman" w:cs="Times New Roman"/>
          <w:sz w:val="21"/>
          <w:szCs w:val="21"/>
        </w:rPr>
        <w:t>。单元主题为</w:t>
      </w:r>
      <w:r w:rsidR="005D4B4D" w:rsidRPr="004E352B">
        <w:rPr>
          <w:rFonts w:ascii="Times New Roman" w:hAnsi="Times New Roman" w:cs="Times New Roman"/>
          <w:sz w:val="21"/>
          <w:szCs w:val="21"/>
        </w:rPr>
        <w:t xml:space="preserve">Learning for Life, </w:t>
      </w:r>
      <w:r w:rsidR="005D4B4D" w:rsidRPr="004E352B">
        <w:rPr>
          <w:rFonts w:ascii="Times New Roman" w:hAnsi="Times New Roman" w:cs="Times New Roman"/>
          <w:sz w:val="21"/>
          <w:szCs w:val="21"/>
        </w:rPr>
        <w:t>单元主题语境为人与自我，主题群为</w:t>
      </w:r>
      <w:r w:rsidR="005D4B4D" w:rsidRPr="004E352B">
        <w:rPr>
          <w:rFonts w:ascii="Times New Roman" w:hAnsi="Times New Roman" w:cs="Times New Roman"/>
          <w:sz w:val="21"/>
          <w:szCs w:val="21"/>
        </w:rPr>
        <w:t>“</w:t>
      </w:r>
      <w:r w:rsidR="005D4B4D" w:rsidRPr="004E352B">
        <w:rPr>
          <w:rFonts w:ascii="Times New Roman" w:hAnsi="Times New Roman" w:cs="Times New Roman"/>
          <w:sz w:val="21"/>
          <w:szCs w:val="21"/>
        </w:rPr>
        <w:t>生活与学习</w:t>
      </w:r>
      <w:r w:rsidR="005D4B4D" w:rsidRPr="004E352B">
        <w:rPr>
          <w:rFonts w:ascii="Times New Roman" w:hAnsi="Times New Roman" w:cs="Times New Roman"/>
          <w:sz w:val="21"/>
          <w:szCs w:val="21"/>
        </w:rPr>
        <w:t>”</w:t>
      </w:r>
      <w:r w:rsidR="005D4B4D" w:rsidRPr="004E352B">
        <w:rPr>
          <w:rFonts w:ascii="Times New Roman" w:hAnsi="Times New Roman" w:cs="Times New Roman"/>
          <w:sz w:val="21"/>
          <w:szCs w:val="21"/>
        </w:rPr>
        <w:t>。听力语篇是一段主题为</w:t>
      </w:r>
      <w:r w:rsidR="005D4B4D" w:rsidRPr="004E352B">
        <w:rPr>
          <w:rFonts w:ascii="Times New Roman" w:hAnsi="Times New Roman" w:cs="Times New Roman"/>
          <w:sz w:val="21"/>
          <w:szCs w:val="21"/>
        </w:rPr>
        <w:t>Try Something New for 30 Days</w:t>
      </w:r>
      <w:r w:rsidR="005D4B4D" w:rsidRPr="004E352B">
        <w:rPr>
          <w:rFonts w:ascii="Times New Roman" w:hAnsi="Times New Roman" w:cs="Times New Roman"/>
          <w:sz w:val="21"/>
          <w:szCs w:val="21"/>
        </w:rPr>
        <w:t>的</w:t>
      </w:r>
      <w:r w:rsidR="005D4B4D" w:rsidRPr="004E352B">
        <w:rPr>
          <w:rFonts w:ascii="Times New Roman" w:hAnsi="Times New Roman" w:cs="Times New Roman"/>
          <w:sz w:val="21"/>
          <w:szCs w:val="21"/>
        </w:rPr>
        <w:t>Ted</w:t>
      </w:r>
      <w:r w:rsidR="005D4B4D" w:rsidRPr="004E352B">
        <w:rPr>
          <w:rFonts w:ascii="Times New Roman" w:hAnsi="Times New Roman" w:cs="Times New Roman"/>
          <w:sz w:val="21"/>
          <w:szCs w:val="21"/>
        </w:rPr>
        <w:t>演讲，演讲者介绍了三十天挑战计划对培养学习习惯、提升自信心等方面的影响并倡议听众一同尝试新鲜事物三十天；视频语篇是一则主题为</w:t>
      </w:r>
      <w:r w:rsidR="005D4B4D" w:rsidRPr="004E352B">
        <w:rPr>
          <w:rFonts w:ascii="Times New Roman" w:hAnsi="Times New Roman" w:cs="Times New Roman"/>
          <w:sz w:val="21"/>
          <w:szCs w:val="21"/>
        </w:rPr>
        <w:t>93-Year-Old Piano Man</w:t>
      </w:r>
      <w:r w:rsidR="005D4B4D" w:rsidRPr="004E352B">
        <w:rPr>
          <w:rFonts w:ascii="Times New Roman" w:hAnsi="Times New Roman" w:cs="Times New Roman"/>
          <w:sz w:val="21"/>
          <w:szCs w:val="21"/>
        </w:rPr>
        <w:t>的新闻报道。视频介绍了九旬老人克服身体上的障碍，坚持学习钢琴的励志故事，生动体现了</w:t>
      </w:r>
      <w:r w:rsidR="005D4B4D" w:rsidRPr="004E352B">
        <w:rPr>
          <w:rFonts w:ascii="Times New Roman" w:hAnsi="Times New Roman" w:cs="Times New Roman"/>
          <w:sz w:val="21"/>
          <w:szCs w:val="21"/>
        </w:rPr>
        <w:t>“</w:t>
      </w:r>
      <w:r w:rsidR="005D4B4D" w:rsidRPr="004E352B">
        <w:rPr>
          <w:rFonts w:ascii="Times New Roman" w:hAnsi="Times New Roman" w:cs="Times New Roman"/>
          <w:sz w:val="21"/>
          <w:szCs w:val="21"/>
        </w:rPr>
        <w:t>终身学习</w:t>
      </w:r>
      <w:r w:rsidR="005D4B4D" w:rsidRPr="004E352B">
        <w:rPr>
          <w:rFonts w:ascii="Times New Roman" w:hAnsi="Times New Roman" w:cs="Times New Roman"/>
          <w:sz w:val="21"/>
          <w:szCs w:val="21"/>
        </w:rPr>
        <w:t>”</w:t>
      </w:r>
      <w:r w:rsidR="005D4B4D" w:rsidRPr="004E352B">
        <w:rPr>
          <w:rFonts w:ascii="Times New Roman" w:hAnsi="Times New Roman" w:cs="Times New Roman"/>
          <w:sz w:val="21"/>
          <w:szCs w:val="21"/>
        </w:rPr>
        <w:t>的单元主题。</w:t>
      </w:r>
    </w:p>
    <w:p w14:paraId="59E7B83C" w14:textId="27CC883D" w:rsidR="00965E25" w:rsidRPr="004E352B" w:rsidRDefault="00965E25" w:rsidP="004E352B">
      <w:pPr>
        <w:spacing w:line="276" w:lineRule="auto"/>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本课的教学目标设定为：</w:t>
      </w:r>
    </w:p>
    <w:p w14:paraId="762B6C38" w14:textId="6904F102" w:rsidR="005D4B4D" w:rsidRPr="004E352B" w:rsidRDefault="00965E25" w:rsidP="004E352B">
      <w:pPr>
        <w:spacing w:line="276" w:lineRule="auto"/>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 xml:space="preserve">1. </w:t>
      </w:r>
      <w:r w:rsidR="005D4B4D" w:rsidRPr="004E352B">
        <w:rPr>
          <w:rFonts w:ascii="Times New Roman" w:hAnsi="Times New Roman" w:cs="Times New Roman"/>
          <w:sz w:val="21"/>
          <w:szCs w:val="21"/>
        </w:rPr>
        <w:t>能通过预测并识别演讲及新闻的主要内容，理解两位主人公的学习经历；</w:t>
      </w:r>
    </w:p>
    <w:p w14:paraId="0AB25FAD" w14:textId="7F0A5FFC" w:rsidR="005D4B4D" w:rsidRPr="004E352B" w:rsidRDefault="00965E25" w:rsidP="004E352B">
      <w:pPr>
        <w:spacing w:line="276" w:lineRule="auto"/>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 xml:space="preserve">2. </w:t>
      </w:r>
      <w:r w:rsidR="005D4B4D" w:rsidRPr="004E352B">
        <w:rPr>
          <w:rFonts w:ascii="Times New Roman" w:hAnsi="Times New Roman" w:cs="Times New Roman"/>
          <w:sz w:val="21"/>
          <w:szCs w:val="21"/>
        </w:rPr>
        <w:t>能通过记录并呈现支撑性细节，阐述演讲者及九旬老人的促学因素；</w:t>
      </w:r>
    </w:p>
    <w:p w14:paraId="17B1DDF7" w14:textId="77777777" w:rsidR="00965E25" w:rsidRPr="004E352B" w:rsidRDefault="00965E25" w:rsidP="004E352B">
      <w:pPr>
        <w:spacing w:line="276" w:lineRule="auto"/>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 xml:space="preserve">3. </w:t>
      </w:r>
      <w:r w:rsidR="005D4B4D" w:rsidRPr="004E352B">
        <w:rPr>
          <w:rFonts w:ascii="Times New Roman" w:hAnsi="Times New Roman" w:cs="Times New Roman"/>
          <w:sz w:val="21"/>
          <w:szCs w:val="21"/>
        </w:rPr>
        <w:t>能通过分析主人公的学习精神及学习给他们带来的好处，树立终身学习观。</w:t>
      </w:r>
    </w:p>
    <w:p w14:paraId="4DDECCB5" w14:textId="00DF75AB" w:rsidR="00AD1CA6" w:rsidRPr="004E352B" w:rsidRDefault="00965E25" w:rsidP="004E352B">
      <w:pPr>
        <w:spacing w:line="276" w:lineRule="auto"/>
        <w:jc w:val="both"/>
        <w:rPr>
          <w:rFonts w:ascii="Times New Roman" w:hAnsi="Times New Roman" w:cs="Times New Roman"/>
          <w:b/>
          <w:bCs/>
          <w:kern w:val="2"/>
          <w:sz w:val="21"/>
          <w:szCs w:val="21"/>
        </w:rPr>
      </w:pPr>
      <w:r w:rsidRPr="004E352B">
        <w:rPr>
          <w:rFonts w:ascii="Times New Roman" w:hAnsi="Times New Roman" w:cs="Times New Roman"/>
          <w:b/>
          <w:bCs/>
          <w:kern w:val="2"/>
          <w:sz w:val="21"/>
          <w:szCs w:val="21"/>
        </w:rPr>
        <w:t xml:space="preserve">2. </w:t>
      </w:r>
      <w:r w:rsidRPr="004E352B">
        <w:rPr>
          <w:rFonts w:ascii="Times New Roman" w:hAnsi="Times New Roman" w:cs="Times New Roman"/>
          <w:b/>
          <w:bCs/>
          <w:kern w:val="2"/>
          <w:sz w:val="21"/>
          <w:szCs w:val="21"/>
        </w:rPr>
        <w:t>学情分析</w:t>
      </w:r>
    </w:p>
    <w:p w14:paraId="2616DA6D" w14:textId="77777777" w:rsidR="00231DBA" w:rsidRPr="004E352B" w:rsidRDefault="00000000" w:rsidP="004E352B">
      <w:pPr>
        <w:jc w:val="both"/>
        <w:rPr>
          <w:rFonts w:ascii="Times New Roman" w:hAnsi="Times New Roman" w:cs="Times New Roman"/>
          <w:sz w:val="21"/>
          <w:szCs w:val="21"/>
        </w:rPr>
      </w:pPr>
      <w:r w:rsidRPr="004E352B">
        <w:rPr>
          <w:rFonts w:ascii="Times New Roman" w:hAnsi="Times New Roman" w:cs="Times New Roman"/>
          <w:sz w:val="21"/>
          <w:szCs w:val="21"/>
        </w:rPr>
        <w:t xml:space="preserve">    </w:t>
      </w:r>
      <w:r w:rsidRPr="004E352B">
        <w:rPr>
          <w:rFonts w:ascii="Times New Roman" w:hAnsi="Times New Roman" w:cs="Times New Roman"/>
          <w:sz w:val="21"/>
          <w:szCs w:val="21"/>
        </w:rPr>
        <w:t>授课对象是上海市上海中学高二的学生。学生的</w:t>
      </w:r>
      <w:r w:rsidR="00965E25" w:rsidRPr="004E352B">
        <w:rPr>
          <w:rFonts w:ascii="Times New Roman" w:hAnsi="Times New Roman" w:cs="Times New Roman"/>
          <w:sz w:val="21"/>
          <w:szCs w:val="21"/>
        </w:rPr>
        <w:t>听力能力较高，能够较好地捕捉到文本关键信息，并对文本内容进行概括分析</w:t>
      </w:r>
      <w:r w:rsidRPr="004E352B">
        <w:rPr>
          <w:rFonts w:ascii="Times New Roman" w:hAnsi="Times New Roman" w:cs="Times New Roman"/>
          <w:sz w:val="21"/>
          <w:szCs w:val="21"/>
        </w:rPr>
        <w:t>。但要通过</w:t>
      </w:r>
      <w:r w:rsidR="00965E25" w:rsidRPr="004E352B">
        <w:rPr>
          <w:rFonts w:ascii="Times New Roman" w:hAnsi="Times New Roman" w:cs="Times New Roman"/>
          <w:sz w:val="21"/>
          <w:szCs w:val="21"/>
        </w:rPr>
        <w:t>根据文本内容进行</w:t>
      </w:r>
      <w:r w:rsidRPr="004E352B">
        <w:rPr>
          <w:rFonts w:ascii="Times New Roman" w:hAnsi="Times New Roman" w:cs="Times New Roman"/>
          <w:sz w:val="21"/>
          <w:szCs w:val="21"/>
        </w:rPr>
        <w:t>迁移创新类的活动，大部分学生还是有一定难度</w:t>
      </w:r>
      <w:r w:rsidR="00965E25" w:rsidRPr="004E352B">
        <w:rPr>
          <w:rFonts w:ascii="Times New Roman" w:hAnsi="Times New Roman" w:cs="Times New Roman"/>
          <w:sz w:val="21"/>
          <w:szCs w:val="21"/>
        </w:rPr>
        <w:t>。同时学生日常生活中经常</w:t>
      </w:r>
      <w:r w:rsidR="002C7D95" w:rsidRPr="004E352B">
        <w:rPr>
          <w:rFonts w:ascii="Times New Roman" w:hAnsi="Times New Roman" w:cs="Times New Roman"/>
          <w:sz w:val="21"/>
          <w:szCs w:val="21"/>
        </w:rPr>
        <w:t>能看到</w:t>
      </w:r>
      <w:r w:rsidR="00965E25" w:rsidRPr="004E352B">
        <w:rPr>
          <w:rFonts w:ascii="Times New Roman" w:hAnsi="Times New Roman" w:cs="Times New Roman"/>
          <w:sz w:val="21"/>
          <w:szCs w:val="21"/>
        </w:rPr>
        <w:t>新闻报道，但</w:t>
      </w:r>
      <w:r w:rsidR="002C7D95" w:rsidRPr="004E352B">
        <w:rPr>
          <w:rFonts w:ascii="Times New Roman" w:hAnsi="Times New Roman" w:cs="Times New Roman"/>
          <w:sz w:val="21"/>
          <w:szCs w:val="21"/>
        </w:rPr>
        <w:t>很少关注新闻报道选择的人物视角对新闻报道的影响。</w:t>
      </w:r>
      <w:r w:rsidRPr="004E352B">
        <w:rPr>
          <w:rFonts w:ascii="Times New Roman" w:hAnsi="Times New Roman" w:cs="Times New Roman"/>
          <w:sz w:val="21"/>
          <w:szCs w:val="21"/>
        </w:rPr>
        <w:t>因此教师在授课过程中，要</w:t>
      </w:r>
      <w:r w:rsidR="00231DBA" w:rsidRPr="004E352B">
        <w:rPr>
          <w:rFonts w:ascii="Times New Roman" w:hAnsi="Times New Roman" w:cs="Times New Roman"/>
          <w:sz w:val="21"/>
          <w:szCs w:val="21"/>
        </w:rPr>
        <w:t>能够</w:t>
      </w:r>
      <w:r w:rsidR="002C7D95" w:rsidRPr="004E352B">
        <w:rPr>
          <w:rFonts w:ascii="Times New Roman" w:hAnsi="Times New Roman" w:cs="Times New Roman"/>
          <w:sz w:val="21"/>
          <w:szCs w:val="21"/>
        </w:rPr>
        <w:t>引导</w:t>
      </w:r>
      <w:r w:rsidRPr="004E352B">
        <w:rPr>
          <w:rFonts w:ascii="Times New Roman" w:hAnsi="Times New Roman" w:cs="Times New Roman"/>
          <w:sz w:val="21"/>
          <w:szCs w:val="21"/>
        </w:rPr>
        <w:t>学生</w:t>
      </w:r>
      <w:r w:rsidR="002C7D95" w:rsidRPr="004E352B">
        <w:rPr>
          <w:rFonts w:ascii="Times New Roman" w:hAnsi="Times New Roman" w:cs="Times New Roman"/>
          <w:sz w:val="21"/>
          <w:szCs w:val="21"/>
        </w:rPr>
        <w:t>思考新闻报道采用的视角对新闻报道</w:t>
      </w:r>
      <w:r w:rsidR="00231DBA" w:rsidRPr="004E352B">
        <w:rPr>
          <w:rFonts w:ascii="Times New Roman" w:hAnsi="Times New Roman" w:cs="Times New Roman"/>
          <w:sz w:val="21"/>
          <w:szCs w:val="21"/>
        </w:rPr>
        <w:t>的作用</w:t>
      </w:r>
      <w:r w:rsidRPr="004E352B">
        <w:rPr>
          <w:rFonts w:ascii="Times New Roman" w:hAnsi="Times New Roman" w:cs="Times New Roman"/>
          <w:sz w:val="21"/>
          <w:szCs w:val="21"/>
        </w:rPr>
        <w:t>。</w:t>
      </w:r>
    </w:p>
    <w:p w14:paraId="455630C0" w14:textId="16991C7B" w:rsidR="00231DBA" w:rsidRPr="004E352B" w:rsidRDefault="00231DBA" w:rsidP="004E352B">
      <w:pPr>
        <w:jc w:val="both"/>
        <w:rPr>
          <w:rFonts w:ascii="Times New Roman" w:hAnsi="Times New Roman" w:cs="Times New Roman"/>
          <w:sz w:val="21"/>
          <w:szCs w:val="21"/>
        </w:rPr>
      </w:pPr>
      <w:r w:rsidRPr="004E352B">
        <w:rPr>
          <w:rFonts w:ascii="Times New Roman" w:hAnsi="Times New Roman" w:cs="Times New Roman"/>
          <w:sz w:val="21"/>
          <w:szCs w:val="21"/>
        </w:rPr>
        <w:t>活动与体验，联想与结构，本质与变式，迁移与创造和价值与评判</w:t>
      </w:r>
    </w:p>
    <w:p w14:paraId="3D120F6A" w14:textId="36692B12" w:rsidR="00AD1CA6" w:rsidRPr="004E352B" w:rsidRDefault="00231DBA" w:rsidP="004E352B">
      <w:pPr>
        <w:spacing w:line="276" w:lineRule="auto"/>
        <w:jc w:val="both"/>
        <w:rPr>
          <w:rFonts w:ascii="Times New Roman" w:hAnsi="Times New Roman" w:cs="Times New Roman"/>
          <w:b/>
          <w:bCs/>
          <w:kern w:val="2"/>
          <w:sz w:val="21"/>
          <w:szCs w:val="21"/>
        </w:rPr>
      </w:pPr>
      <w:r w:rsidRPr="004E352B">
        <w:rPr>
          <w:rFonts w:ascii="Times New Roman" w:hAnsi="Times New Roman" w:cs="Times New Roman"/>
          <w:b/>
          <w:bCs/>
          <w:kern w:val="2"/>
          <w:sz w:val="21"/>
          <w:szCs w:val="21"/>
        </w:rPr>
        <w:t xml:space="preserve">3. </w:t>
      </w:r>
      <w:r w:rsidRPr="004E352B">
        <w:rPr>
          <w:rFonts w:ascii="Times New Roman" w:hAnsi="Times New Roman" w:cs="Times New Roman"/>
          <w:b/>
          <w:bCs/>
          <w:kern w:val="2"/>
          <w:sz w:val="21"/>
          <w:szCs w:val="21"/>
        </w:rPr>
        <w:t>教学过程</w:t>
      </w:r>
    </w:p>
    <w:p w14:paraId="78E63A6F" w14:textId="15F1511F" w:rsidR="00AD1CA6" w:rsidRPr="004E352B" w:rsidRDefault="00000000" w:rsidP="004E352B">
      <w:pPr>
        <w:jc w:val="both"/>
        <w:rPr>
          <w:rFonts w:ascii="Times New Roman" w:hAnsi="Times New Roman" w:cs="Times New Roman"/>
          <w:b/>
          <w:bCs/>
          <w:kern w:val="2"/>
          <w:sz w:val="21"/>
          <w:szCs w:val="21"/>
        </w:rPr>
      </w:pPr>
      <w:r w:rsidRPr="004E352B">
        <w:rPr>
          <w:rFonts w:ascii="Times New Roman" w:hAnsi="Times New Roman" w:cs="Times New Roman"/>
          <w:b/>
          <w:bCs/>
          <w:kern w:val="2"/>
          <w:sz w:val="21"/>
          <w:szCs w:val="21"/>
        </w:rPr>
        <w:t>（</w:t>
      </w:r>
      <w:r w:rsidRPr="004E352B">
        <w:rPr>
          <w:rFonts w:ascii="Times New Roman" w:hAnsi="Times New Roman" w:cs="Times New Roman"/>
          <w:b/>
          <w:bCs/>
          <w:kern w:val="2"/>
          <w:sz w:val="21"/>
          <w:szCs w:val="21"/>
        </w:rPr>
        <w:t>1</w:t>
      </w:r>
      <w:r w:rsidRPr="004E352B">
        <w:rPr>
          <w:rFonts w:ascii="Times New Roman" w:hAnsi="Times New Roman" w:cs="Times New Roman"/>
          <w:b/>
          <w:bCs/>
          <w:kern w:val="2"/>
          <w:sz w:val="21"/>
          <w:szCs w:val="21"/>
        </w:rPr>
        <w:t>）</w:t>
      </w:r>
      <w:r w:rsidR="00694AB6" w:rsidRPr="004E352B">
        <w:rPr>
          <w:rFonts w:ascii="Times New Roman" w:hAnsi="Times New Roman" w:cs="Times New Roman"/>
          <w:b/>
          <w:bCs/>
          <w:kern w:val="2"/>
          <w:sz w:val="21"/>
          <w:szCs w:val="21"/>
        </w:rPr>
        <w:t>看前活动：联想与结构，</w:t>
      </w:r>
      <w:r w:rsidR="008D507B" w:rsidRPr="004E352B">
        <w:rPr>
          <w:rFonts w:ascii="Times New Roman" w:hAnsi="Times New Roman" w:cs="Times New Roman"/>
          <w:b/>
          <w:bCs/>
          <w:kern w:val="2"/>
          <w:sz w:val="21"/>
          <w:szCs w:val="21"/>
        </w:rPr>
        <w:t>激活旧知，</w:t>
      </w:r>
      <w:r w:rsidR="00694AB6" w:rsidRPr="004E352B">
        <w:rPr>
          <w:rFonts w:ascii="Times New Roman" w:hAnsi="Times New Roman" w:cs="Times New Roman"/>
          <w:b/>
          <w:bCs/>
          <w:kern w:val="2"/>
          <w:sz w:val="21"/>
          <w:szCs w:val="21"/>
        </w:rPr>
        <w:t>激发学习兴趣</w:t>
      </w:r>
    </w:p>
    <w:tbl>
      <w:tblPr>
        <w:tblStyle w:val="ae"/>
        <w:tblW w:w="0" w:type="auto"/>
        <w:tblLook w:val="04A0" w:firstRow="1" w:lastRow="0" w:firstColumn="1" w:lastColumn="0" w:noHBand="0" w:noVBand="1"/>
      </w:tblPr>
      <w:tblGrid>
        <w:gridCol w:w="5762"/>
        <w:gridCol w:w="2528"/>
      </w:tblGrid>
      <w:tr w:rsidR="00ED772D" w:rsidRPr="004E352B" w14:paraId="2228CE17" w14:textId="77777777">
        <w:tc>
          <w:tcPr>
            <w:tcW w:w="5920" w:type="dxa"/>
          </w:tcPr>
          <w:p w14:paraId="335CA7DD" w14:textId="77777777" w:rsidR="00AD1CA6" w:rsidRPr="004E352B" w:rsidRDefault="00000000"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kern w:val="2"/>
                <w:sz w:val="21"/>
                <w:szCs w:val="21"/>
              </w:rPr>
              <w:t>学习活动</w:t>
            </w:r>
          </w:p>
        </w:tc>
        <w:tc>
          <w:tcPr>
            <w:tcW w:w="2602" w:type="dxa"/>
          </w:tcPr>
          <w:p w14:paraId="04A0A6BA" w14:textId="309A2FDD" w:rsidR="00AD1CA6" w:rsidRPr="004E352B" w:rsidRDefault="00694AB6" w:rsidP="004E352B">
            <w:pPr>
              <w:jc w:val="both"/>
              <w:rPr>
                <w:rFonts w:ascii="Times New Roman" w:eastAsia="宋体" w:hAnsi="Times New Roman" w:cs="Times New Roman"/>
                <w:bCs/>
                <w:kern w:val="2"/>
                <w:sz w:val="21"/>
                <w:szCs w:val="21"/>
              </w:rPr>
            </w:pPr>
            <w:bookmarkStart w:id="0" w:name="OLE_LINK1"/>
            <w:r w:rsidRPr="004E352B">
              <w:rPr>
                <w:rFonts w:ascii="Times New Roman" w:eastAsia="宋体" w:hAnsi="Times New Roman" w:cs="Times New Roman"/>
                <w:bCs/>
                <w:kern w:val="2"/>
                <w:sz w:val="21"/>
                <w:szCs w:val="21"/>
              </w:rPr>
              <w:t>教学目的</w:t>
            </w:r>
            <w:bookmarkEnd w:id="0"/>
          </w:p>
        </w:tc>
      </w:tr>
      <w:tr w:rsidR="00ED772D" w:rsidRPr="004E352B" w14:paraId="7793DDA7" w14:textId="77777777">
        <w:tc>
          <w:tcPr>
            <w:tcW w:w="5920" w:type="dxa"/>
          </w:tcPr>
          <w:p w14:paraId="12771BC1" w14:textId="2E8FAE85" w:rsidR="00AD1CA6" w:rsidRPr="004E352B" w:rsidRDefault="00ED772D" w:rsidP="004E352B">
            <w:pPr>
              <w:tabs>
                <w:tab w:val="left" w:pos="1140"/>
              </w:tabs>
              <w:jc w:val="both"/>
              <w:rPr>
                <w:rFonts w:ascii="Times New Roman" w:eastAsia="宋体" w:hAnsi="Times New Roman" w:cs="Times New Roman"/>
                <w:kern w:val="2"/>
                <w:sz w:val="21"/>
                <w:szCs w:val="21"/>
              </w:rPr>
            </w:pPr>
            <w:r w:rsidRPr="004E352B">
              <w:rPr>
                <w:rFonts w:ascii="Times New Roman" w:eastAsia="宋体" w:hAnsi="Times New Roman" w:cs="Times New Roman"/>
                <w:kern w:val="2"/>
                <w:sz w:val="21"/>
                <w:szCs w:val="21"/>
              </w:rPr>
              <w:t>回顾单元第一课时学习内容，思考以下问题：</w:t>
            </w:r>
          </w:p>
          <w:p w14:paraId="28508027" w14:textId="77777777" w:rsidR="00AD1CA6" w:rsidRPr="004E352B" w:rsidRDefault="00ED772D" w:rsidP="004E352B">
            <w:pPr>
              <w:pStyle w:val="af0"/>
              <w:numPr>
                <w:ilvl w:val="0"/>
                <w:numId w:val="3"/>
              </w:numPr>
              <w:adjustRightInd w:val="0"/>
              <w:snapToGrid w:val="0"/>
              <w:ind w:firstLineChars="0"/>
              <w:rPr>
                <w:rFonts w:ascii="Times New Roman" w:eastAsia="宋体" w:hAnsi="Times New Roman" w:cs="Times New Roman"/>
                <w:szCs w:val="21"/>
              </w:rPr>
            </w:pPr>
            <w:r w:rsidRPr="004E352B">
              <w:rPr>
                <w:rFonts w:ascii="Times New Roman" w:eastAsia="宋体" w:hAnsi="Times New Roman" w:cs="Times New Roman"/>
                <w:szCs w:val="21"/>
              </w:rPr>
              <w:t>In the previous lesson, we got to know three famous people's learning experiences. Do you remember who they are?</w:t>
            </w:r>
          </w:p>
          <w:p w14:paraId="3B43BD89" w14:textId="08734C8A" w:rsidR="00ED772D" w:rsidRPr="004E352B" w:rsidRDefault="00ED772D" w:rsidP="004E352B">
            <w:pPr>
              <w:pStyle w:val="af0"/>
              <w:numPr>
                <w:ilvl w:val="0"/>
                <w:numId w:val="3"/>
              </w:numPr>
              <w:adjustRightInd w:val="0"/>
              <w:snapToGrid w:val="0"/>
              <w:ind w:firstLineChars="0"/>
              <w:rPr>
                <w:rFonts w:ascii="Times New Roman" w:eastAsia="宋体" w:hAnsi="Times New Roman" w:cs="Times New Roman"/>
                <w:szCs w:val="21"/>
              </w:rPr>
            </w:pPr>
            <w:r w:rsidRPr="004E352B">
              <w:rPr>
                <w:rFonts w:ascii="Times New Roman" w:eastAsia="宋体" w:hAnsi="Times New Roman" w:cs="Times New Roman"/>
                <w:szCs w:val="21"/>
              </w:rPr>
              <w:t>What thing do their learning experiences have in common?</w:t>
            </w:r>
          </w:p>
        </w:tc>
        <w:tc>
          <w:tcPr>
            <w:tcW w:w="2602" w:type="dxa"/>
          </w:tcPr>
          <w:p w14:paraId="30CB0537" w14:textId="0D2DB2EA" w:rsidR="00AD1CA6" w:rsidRPr="004E352B" w:rsidRDefault="00ED772D"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bCs/>
                <w:kern w:val="2"/>
                <w:sz w:val="21"/>
                <w:szCs w:val="21"/>
              </w:rPr>
              <w:t>调动过往学习内容，引发学生的学习兴趣</w:t>
            </w:r>
          </w:p>
        </w:tc>
      </w:tr>
      <w:tr w:rsidR="00ED772D" w:rsidRPr="004E352B" w14:paraId="0F0E8075" w14:textId="77777777">
        <w:tc>
          <w:tcPr>
            <w:tcW w:w="5920" w:type="dxa"/>
          </w:tcPr>
          <w:p w14:paraId="7EAB453A" w14:textId="77C04B10" w:rsidR="00AD1CA6" w:rsidRPr="004E352B" w:rsidRDefault="00ED772D" w:rsidP="004E352B">
            <w:pPr>
              <w:tabs>
                <w:tab w:val="left" w:pos="1140"/>
              </w:tabs>
              <w:jc w:val="both"/>
              <w:rPr>
                <w:rFonts w:ascii="Times New Roman" w:eastAsia="宋体" w:hAnsi="Times New Roman" w:cs="Times New Roman"/>
                <w:kern w:val="2"/>
                <w:sz w:val="21"/>
                <w:szCs w:val="21"/>
              </w:rPr>
            </w:pPr>
            <w:r w:rsidRPr="004E352B">
              <w:rPr>
                <w:rFonts w:ascii="Times New Roman" w:eastAsia="宋体" w:hAnsi="Times New Roman" w:cs="Times New Roman"/>
                <w:kern w:val="2"/>
                <w:sz w:val="21"/>
                <w:szCs w:val="21"/>
              </w:rPr>
              <w:t>观看视频的四幅截图，思考以下问题：</w:t>
            </w:r>
          </w:p>
          <w:p w14:paraId="31F921D1" w14:textId="77777777" w:rsidR="00ED772D" w:rsidRPr="004E352B" w:rsidRDefault="00ED772D" w:rsidP="004E352B">
            <w:pPr>
              <w:pStyle w:val="af0"/>
              <w:numPr>
                <w:ilvl w:val="0"/>
                <w:numId w:val="3"/>
              </w:numPr>
              <w:adjustRightInd w:val="0"/>
              <w:snapToGrid w:val="0"/>
              <w:ind w:firstLineChars="0"/>
              <w:rPr>
                <w:rFonts w:ascii="Times New Roman" w:eastAsia="宋体" w:hAnsi="Times New Roman" w:cs="Times New Roman"/>
                <w:szCs w:val="21"/>
              </w:rPr>
            </w:pPr>
            <w:r w:rsidRPr="004E352B">
              <w:rPr>
                <w:rFonts w:ascii="Times New Roman" w:eastAsia="宋体" w:hAnsi="Times New Roman" w:cs="Times New Roman"/>
                <w:szCs w:val="21"/>
              </w:rPr>
              <w:t xml:space="preserve">What's the type of the video </w:t>
            </w:r>
          </w:p>
          <w:p w14:paraId="4F89E834" w14:textId="77777777" w:rsidR="00AD1CA6" w:rsidRPr="004E352B" w:rsidRDefault="00ED772D" w:rsidP="004E352B">
            <w:pPr>
              <w:pStyle w:val="af0"/>
              <w:numPr>
                <w:ilvl w:val="0"/>
                <w:numId w:val="3"/>
              </w:numPr>
              <w:adjustRightInd w:val="0"/>
              <w:snapToGrid w:val="0"/>
              <w:ind w:firstLineChars="0"/>
              <w:rPr>
                <w:rFonts w:ascii="Times New Roman" w:eastAsia="宋体" w:hAnsi="Times New Roman" w:cs="Times New Roman"/>
                <w:szCs w:val="21"/>
              </w:rPr>
            </w:pPr>
            <w:r w:rsidRPr="004E352B">
              <w:rPr>
                <w:rFonts w:ascii="Times New Roman" w:eastAsia="宋体" w:hAnsi="Times New Roman" w:cs="Times New Roman"/>
                <w:szCs w:val="21"/>
              </w:rPr>
              <w:t>What's its main content?</w:t>
            </w:r>
          </w:p>
          <w:p w14:paraId="0BA30970" w14:textId="2EF7DBB9" w:rsidR="00ED772D" w:rsidRPr="004E352B" w:rsidRDefault="00ED772D" w:rsidP="004E352B">
            <w:pPr>
              <w:pStyle w:val="af0"/>
              <w:numPr>
                <w:ilvl w:val="0"/>
                <w:numId w:val="3"/>
              </w:numPr>
              <w:adjustRightInd w:val="0"/>
              <w:snapToGrid w:val="0"/>
              <w:ind w:firstLineChars="0"/>
              <w:rPr>
                <w:rFonts w:ascii="Times New Roman" w:eastAsia="宋体" w:hAnsi="Times New Roman" w:cs="Times New Roman"/>
                <w:szCs w:val="21"/>
              </w:rPr>
            </w:pPr>
            <w:r w:rsidRPr="004E352B">
              <w:rPr>
                <w:rFonts w:ascii="Times New Roman" w:eastAsia="宋体" w:hAnsi="Times New Roman" w:cs="Times New Roman"/>
                <w:szCs w:val="21"/>
              </w:rPr>
              <w:t>Why is the old man newsworthy?</w:t>
            </w:r>
          </w:p>
        </w:tc>
        <w:tc>
          <w:tcPr>
            <w:tcW w:w="2602" w:type="dxa"/>
          </w:tcPr>
          <w:p w14:paraId="08ADCFEE" w14:textId="449CB4E6" w:rsidR="00AD1CA6" w:rsidRPr="004E352B" w:rsidRDefault="00000000" w:rsidP="004E352B">
            <w:pPr>
              <w:jc w:val="both"/>
              <w:rPr>
                <w:rFonts w:ascii="Times New Roman" w:eastAsia="宋体" w:hAnsi="Times New Roman" w:cs="Times New Roman"/>
                <w:kern w:val="2"/>
                <w:sz w:val="21"/>
                <w:szCs w:val="21"/>
              </w:rPr>
            </w:pPr>
            <w:r w:rsidRPr="004E352B">
              <w:rPr>
                <w:rFonts w:ascii="Times New Roman" w:eastAsia="宋体" w:hAnsi="Times New Roman" w:cs="Times New Roman"/>
                <w:kern w:val="2"/>
                <w:sz w:val="21"/>
                <w:szCs w:val="21"/>
              </w:rPr>
              <w:t>联系学生自身实际，</w:t>
            </w:r>
            <w:r w:rsidR="00ED772D" w:rsidRPr="004E352B">
              <w:rPr>
                <w:rFonts w:ascii="Times New Roman" w:eastAsia="宋体" w:hAnsi="Times New Roman" w:cs="Times New Roman"/>
                <w:kern w:val="2"/>
                <w:sz w:val="21"/>
                <w:szCs w:val="21"/>
              </w:rPr>
              <w:t>对九旬老人学钢琴故事</w:t>
            </w:r>
            <w:r w:rsidRPr="004E352B">
              <w:rPr>
                <w:rFonts w:ascii="Times New Roman" w:eastAsia="宋体" w:hAnsi="Times New Roman" w:cs="Times New Roman"/>
                <w:kern w:val="2"/>
                <w:sz w:val="21"/>
                <w:szCs w:val="21"/>
              </w:rPr>
              <w:t>产生初步认知。</w:t>
            </w:r>
          </w:p>
        </w:tc>
      </w:tr>
    </w:tbl>
    <w:p w14:paraId="3A62B550" w14:textId="54FC0FAE" w:rsidR="00AD1CA6" w:rsidRPr="004E352B" w:rsidRDefault="00000000" w:rsidP="00E650CA">
      <w:pPr>
        <w:ind w:firstLineChars="200" w:firstLine="422"/>
        <w:jc w:val="center"/>
        <w:rPr>
          <w:rFonts w:ascii="Times New Roman" w:hAnsi="Times New Roman" w:cs="Times New Roman"/>
          <w:b/>
          <w:bCs/>
          <w:kern w:val="2"/>
          <w:sz w:val="21"/>
          <w:szCs w:val="21"/>
        </w:rPr>
      </w:pPr>
      <w:r w:rsidRPr="004E352B">
        <w:rPr>
          <w:rFonts w:ascii="Times New Roman" w:hAnsi="Times New Roman" w:cs="Times New Roman"/>
          <w:b/>
          <w:bCs/>
          <w:kern w:val="2"/>
          <w:sz w:val="21"/>
          <w:szCs w:val="21"/>
        </w:rPr>
        <w:t>表</w:t>
      </w:r>
      <w:r w:rsidRPr="004E352B">
        <w:rPr>
          <w:rFonts w:ascii="Times New Roman" w:hAnsi="Times New Roman" w:cs="Times New Roman"/>
          <w:b/>
          <w:bCs/>
          <w:kern w:val="2"/>
          <w:sz w:val="21"/>
          <w:szCs w:val="21"/>
        </w:rPr>
        <w:t xml:space="preserve">1 </w:t>
      </w:r>
      <w:r w:rsidR="00ED772D" w:rsidRPr="004E352B">
        <w:rPr>
          <w:rFonts w:ascii="Times New Roman" w:hAnsi="Times New Roman" w:cs="Times New Roman"/>
          <w:b/>
          <w:bCs/>
          <w:kern w:val="2"/>
          <w:sz w:val="21"/>
          <w:szCs w:val="21"/>
        </w:rPr>
        <w:t>看</w:t>
      </w:r>
      <w:r w:rsidRPr="004E352B">
        <w:rPr>
          <w:rFonts w:ascii="Times New Roman" w:hAnsi="Times New Roman" w:cs="Times New Roman"/>
          <w:b/>
          <w:bCs/>
          <w:kern w:val="2"/>
          <w:sz w:val="21"/>
          <w:szCs w:val="21"/>
        </w:rPr>
        <w:t>前活动教学设计</w:t>
      </w:r>
    </w:p>
    <w:p w14:paraId="77D2895D" w14:textId="77777777" w:rsidR="00AD1CA6" w:rsidRPr="004E352B" w:rsidRDefault="00AD1CA6" w:rsidP="004E352B">
      <w:pPr>
        <w:ind w:firstLineChars="200" w:firstLine="422"/>
        <w:jc w:val="both"/>
        <w:rPr>
          <w:rFonts w:ascii="Times New Roman" w:hAnsi="Times New Roman" w:cs="Times New Roman"/>
          <w:b/>
          <w:bCs/>
          <w:kern w:val="2"/>
          <w:sz w:val="21"/>
          <w:szCs w:val="21"/>
        </w:rPr>
      </w:pPr>
    </w:p>
    <w:p w14:paraId="42C0145C" w14:textId="43A0A57A" w:rsidR="00ED772D" w:rsidRPr="004E352B" w:rsidRDefault="00ED772D"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联想与结构通过调动学生以往经验来参与当下学习，又将当下学习内容与已有的经验建立起结构性的关联。在本课的第一个问题，教师通过回顾单元第一课时</w:t>
      </w:r>
      <w:r w:rsidRPr="004E352B">
        <w:rPr>
          <w:rFonts w:ascii="Times New Roman" w:hAnsi="Times New Roman" w:cs="Times New Roman"/>
          <w:bCs/>
          <w:kern w:val="2"/>
          <w:sz w:val="21"/>
          <w:szCs w:val="21"/>
        </w:rPr>
        <w:t>Reading A</w:t>
      </w:r>
      <w:r w:rsidRPr="004E352B">
        <w:rPr>
          <w:rFonts w:ascii="Times New Roman" w:hAnsi="Times New Roman" w:cs="Times New Roman"/>
          <w:bCs/>
          <w:kern w:val="2"/>
          <w:sz w:val="21"/>
          <w:szCs w:val="21"/>
        </w:rPr>
        <w:t>的内容，唤起学生对阅读文本三位名人学习经历</w:t>
      </w:r>
      <w:r w:rsidR="008D507B" w:rsidRPr="004E352B">
        <w:rPr>
          <w:rFonts w:ascii="Times New Roman" w:hAnsi="Times New Roman" w:cs="Times New Roman"/>
          <w:bCs/>
          <w:kern w:val="2"/>
          <w:sz w:val="21"/>
          <w:szCs w:val="21"/>
        </w:rPr>
        <w:t>的记忆，同时也激发学生对本课的学习兴趣。继而，教师通过展示视频中的四幅截图，要求学生基于过往所学，判断视频类型，并预测视频的主要内容。在此过程中，学生将调动、激活过往学习的知识及生活经验，并以融会贯通的方式</w:t>
      </w:r>
      <w:r w:rsidR="008D507B" w:rsidRPr="004E352B">
        <w:rPr>
          <w:rFonts w:ascii="Times New Roman" w:hAnsi="Times New Roman" w:cs="Times New Roman"/>
          <w:bCs/>
          <w:kern w:val="2"/>
          <w:sz w:val="21"/>
          <w:szCs w:val="21"/>
        </w:rPr>
        <w:lastRenderedPageBreak/>
        <w:t>对视频的体裁及内容进行预测，为教学目标</w:t>
      </w:r>
      <w:r w:rsidR="008D507B" w:rsidRPr="004E352B">
        <w:rPr>
          <w:rFonts w:ascii="Times New Roman" w:hAnsi="Times New Roman" w:cs="Times New Roman"/>
          <w:bCs/>
          <w:kern w:val="2"/>
          <w:sz w:val="21"/>
          <w:szCs w:val="21"/>
        </w:rPr>
        <w:t>1</w:t>
      </w:r>
      <w:r w:rsidR="008D507B" w:rsidRPr="004E352B">
        <w:rPr>
          <w:rFonts w:ascii="Times New Roman" w:hAnsi="Times New Roman" w:cs="Times New Roman"/>
          <w:bCs/>
          <w:kern w:val="2"/>
          <w:sz w:val="21"/>
          <w:szCs w:val="21"/>
        </w:rPr>
        <w:t>的达成奠定了基础，也激发了学生对视频内容的初步认知。</w:t>
      </w:r>
    </w:p>
    <w:p w14:paraId="099236F4" w14:textId="77777777" w:rsidR="00AD1CA6" w:rsidRPr="004E352B" w:rsidRDefault="00AD1CA6" w:rsidP="004E352B">
      <w:pPr>
        <w:ind w:firstLineChars="200" w:firstLine="420"/>
        <w:jc w:val="both"/>
        <w:rPr>
          <w:rFonts w:ascii="Times New Roman" w:hAnsi="Times New Roman" w:cs="Times New Roman"/>
          <w:sz w:val="21"/>
          <w:szCs w:val="21"/>
        </w:rPr>
      </w:pPr>
    </w:p>
    <w:p w14:paraId="4952DA53" w14:textId="18669B43" w:rsidR="00AD1CA6" w:rsidRPr="004E352B" w:rsidRDefault="00000000" w:rsidP="004E352B">
      <w:pPr>
        <w:jc w:val="both"/>
        <w:rPr>
          <w:rFonts w:ascii="Times New Roman" w:hAnsi="Times New Roman" w:cs="Times New Roman"/>
          <w:b/>
          <w:bCs/>
          <w:kern w:val="2"/>
          <w:sz w:val="21"/>
          <w:szCs w:val="21"/>
        </w:rPr>
      </w:pPr>
      <w:r w:rsidRPr="004E352B">
        <w:rPr>
          <w:rFonts w:ascii="Times New Roman" w:hAnsi="Times New Roman" w:cs="Times New Roman"/>
          <w:b/>
          <w:bCs/>
          <w:kern w:val="2"/>
          <w:sz w:val="21"/>
          <w:szCs w:val="21"/>
        </w:rPr>
        <w:t>（</w:t>
      </w:r>
      <w:r w:rsidRPr="004E352B">
        <w:rPr>
          <w:rFonts w:ascii="Times New Roman" w:hAnsi="Times New Roman" w:cs="Times New Roman"/>
          <w:b/>
          <w:bCs/>
          <w:kern w:val="2"/>
          <w:sz w:val="21"/>
          <w:szCs w:val="21"/>
        </w:rPr>
        <w:t>2</w:t>
      </w:r>
      <w:r w:rsidRPr="004E352B">
        <w:rPr>
          <w:rFonts w:ascii="Times New Roman" w:hAnsi="Times New Roman" w:cs="Times New Roman"/>
          <w:b/>
          <w:bCs/>
          <w:kern w:val="2"/>
          <w:sz w:val="21"/>
          <w:szCs w:val="21"/>
        </w:rPr>
        <w:t>）</w:t>
      </w:r>
      <w:r w:rsidR="008D507B" w:rsidRPr="004E352B">
        <w:rPr>
          <w:rFonts w:ascii="Times New Roman" w:hAnsi="Times New Roman" w:cs="Times New Roman"/>
          <w:b/>
          <w:bCs/>
          <w:kern w:val="2"/>
          <w:sz w:val="21"/>
          <w:szCs w:val="21"/>
        </w:rPr>
        <w:t>看</w:t>
      </w:r>
      <w:r w:rsidRPr="004E352B">
        <w:rPr>
          <w:rFonts w:ascii="Times New Roman" w:hAnsi="Times New Roman" w:cs="Times New Roman"/>
          <w:b/>
          <w:bCs/>
          <w:kern w:val="2"/>
          <w:sz w:val="21"/>
          <w:szCs w:val="21"/>
        </w:rPr>
        <w:t>中活动：</w:t>
      </w:r>
      <w:r w:rsidR="008D507B" w:rsidRPr="004E352B">
        <w:rPr>
          <w:rFonts w:ascii="Times New Roman" w:hAnsi="Times New Roman" w:cs="Times New Roman"/>
          <w:b/>
          <w:bCs/>
          <w:kern w:val="2"/>
          <w:sz w:val="21"/>
          <w:szCs w:val="21"/>
        </w:rPr>
        <w:t>活动与体验，调动感官，投入学习活动</w:t>
      </w:r>
    </w:p>
    <w:tbl>
      <w:tblPr>
        <w:tblStyle w:val="ae"/>
        <w:tblW w:w="0" w:type="auto"/>
        <w:tblLook w:val="04A0" w:firstRow="1" w:lastRow="0" w:firstColumn="1" w:lastColumn="0" w:noHBand="0" w:noVBand="1"/>
      </w:tblPr>
      <w:tblGrid>
        <w:gridCol w:w="5759"/>
        <w:gridCol w:w="2531"/>
      </w:tblGrid>
      <w:tr w:rsidR="00AD1CA6" w:rsidRPr="004E352B" w14:paraId="14638F62" w14:textId="77777777">
        <w:tc>
          <w:tcPr>
            <w:tcW w:w="5759" w:type="dxa"/>
          </w:tcPr>
          <w:p w14:paraId="0A8E8386" w14:textId="77777777" w:rsidR="00AD1CA6" w:rsidRPr="004E352B" w:rsidRDefault="00000000"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kern w:val="2"/>
                <w:sz w:val="21"/>
                <w:szCs w:val="21"/>
              </w:rPr>
              <w:t>学习活动</w:t>
            </w:r>
          </w:p>
        </w:tc>
        <w:tc>
          <w:tcPr>
            <w:tcW w:w="2531" w:type="dxa"/>
          </w:tcPr>
          <w:p w14:paraId="185873EA" w14:textId="3A425557" w:rsidR="00AD1CA6" w:rsidRPr="004E352B" w:rsidRDefault="004828A3"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bCs/>
                <w:kern w:val="2"/>
                <w:sz w:val="21"/>
                <w:szCs w:val="21"/>
              </w:rPr>
              <w:t>教学目的</w:t>
            </w:r>
          </w:p>
        </w:tc>
      </w:tr>
      <w:tr w:rsidR="00AD1CA6" w:rsidRPr="004E352B" w14:paraId="73CC1F90" w14:textId="77777777">
        <w:tc>
          <w:tcPr>
            <w:tcW w:w="5759" w:type="dxa"/>
          </w:tcPr>
          <w:p w14:paraId="4A805EFE" w14:textId="709FA25E" w:rsidR="004828A3" w:rsidRPr="004E352B" w:rsidRDefault="00000000" w:rsidP="004E352B">
            <w:pPr>
              <w:ind w:left="210" w:hangingChars="100" w:hanging="210"/>
              <w:jc w:val="both"/>
              <w:rPr>
                <w:rFonts w:ascii="Times New Roman" w:eastAsia="宋体" w:hAnsi="Times New Roman" w:cs="Times New Roman"/>
                <w:kern w:val="2"/>
                <w:sz w:val="21"/>
                <w:szCs w:val="21"/>
              </w:rPr>
            </w:pPr>
            <w:r w:rsidRPr="004E352B">
              <w:rPr>
                <w:rFonts w:ascii="Times New Roman" w:eastAsia="宋体" w:hAnsi="Times New Roman" w:cs="Times New Roman"/>
                <w:kern w:val="2"/>
                <w:sz w:val="21"/>
                <w:szCs w:val="21"/>
              </w:rPr>
              <w:t xml:space="preserve">1. </w:t>
            </w:r>
            <w:r w:rsidR="004828A3" w:rsidRPr="004E352B">
              <w:rPr>
                <w:rFonts w:ascii="Times New Roman" w:eastAsia="宋体" w:hAnsi="Times New Roman" w:cs="Times New Roman"/>
                <w:kern w:val="2"/>
                <w:sz w:val="21"/>
                <w:szCs w:val="21"/>
              </w:rPr>
              <w:t>观看视频，核对预测内容，概括促学因素。</w:t>
            </w:r>
          </w:p>
        </w:tc>
        <w:tc>
          <w:tcPr>
            <w:tcW w:w="2531" w:type="dxa"/>
          </w:tcPr>
          <w:p w14:paraId="39C91F8C" w14:textId="5C8DE9F2" w:rsidR="00AD1CA6" w:rsidRPr="004E352B" w:rsidRDefault="00000000"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bCs/>
                <w:kern w:val="2"/>
                <w:sz w:val="21"/>
                <w:szCs w:val="21"/>
              </w:rPr>
              <w:t>初步了解</w:t>
            </w:r>
            <w:r w:rsidR="004828A3" w:rsidRPr="004E352B">
              <w:rPr>
                <w:rFonts w:ascii="Times New Roman" w:eastAsia="宋体" w:hAnsi="Times New Roman" w:cs="Times New Roman"/>
                <w:bCs/>
                <w:kern w:val="2"/>
                <w:sz w:val="21"/>
                <w:szCs w:val="21"/>
              </w:rPr>
              <w:t>九旬老人学习经历</w:t>
            </w:r>
            <w:r w:rsidRPr="004E352B">
              <w:rPr>
                <w:rFonts w:ascii="Times New Roman" w:eastAsia="宋体" w:hAnsi="Times New Roman" w:cs="Times New Roman"/>
                <w:bCs/>
                <w:kern w:val="2"/>
                <w:sz w:val="21"/>
                <w:szCs w:val="21"/>
              </w:rPr>
              <w:t>，</w:t>
            </w:r>
            <w:r w:rsidR="004828A3" w:rsidRPr="004E352B">
              <w:rPr>
                <w:rFonts w:ascii="Times New Roman" w:eastAsia="宋体" w:hAnsi="Times New Roman" w:cs="Times New Roman"/>
                <w:bCs/>
                <w:kern w:val="2"/>
                <w:sz w:val="21"/>
                <w:szCs w:val="21"/>
              </w:rPr>
              <w:t>并归纳促学因素，</w:t>
            </w:r>
            <w:r w:rsidRPr="004E352B">
              <w:rPr>
                <w:rFonts w:ascii="Times New Roman" w:eastAsia="宋体" w:hAnsi="Times New Roman" w:cs="Times New Roman"/>
                <w:bCs/>
                <w:kern w:val="2"/>
                <w:sz w:val="21"/>
                <w:szCs w:val="21"/>
              </w:rPr>
              <w:t>为后续活动奠定基础。</w:t>
            </w:r>
          </w:p>
        </w:tc>
      </w:tr>
      <w:tr w:rsidR="00AD1CA6" w:rsidRPr="004E352B" w14:paraId="52864F55" w14:textId="77777777">
        <w:tc>
          <w:tcPr>
            <w:tcW w:w="5759" w:type="dxa"/>
          </w:tcPr>
          <w:p w14:paraId="78E3D21E" w14:textId="5C94967E" w:rsidR="00AD1CA6" w:rsidRPr="004E352B" w:rsidRDefault="00000000"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kern w:val="2"/>
                <w:sz w:val="21"/>
                <w:szCs w:val="21"/>
              </w:rPr>
              <w:t xml:space="preserve">2. </w:t>
            </w:r>
            <w:r w:rsidR="004828A3" w:rsidRPr="004E352B">
              <w:rPr>
                <w:rFonts w:ascii="Times New Roman" w:eastAsia="宋体" w:hAnsi="Times New Roman" w:cs="Times New Roman"/>
                <w:kern w:val="2"/>
                <w:sz w:val="21"/>
                <w:szCs w:val="21"/>
              </w:rPr>
              <w:t>分小组观看视频，记录不同人物视角（老人本人、老人老师、主持人及旁白）对老人学习的评价。视频观看完毕后，分小组概括该人物视角下体现出的老人学习的促学因素及其背后的支撑细节，并将小组讨论结果向全班进行展示。</w:t>
            </w:r>
          </w:p>
        </w:tc>
        <w:tc>
          <w:tcPr>
            <w:tcW w:w="2531" w:type="dxa"/>
          </w:tcPr>
          <w:p w14:paraId="5700BE03" w14:textId="57056C48" w:rsidR="00AD1CA6" w:rsidRPr="004E352B" w:rsidRDefault="00C229EF"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kern w:val="2"/>
                <w:sz w:val="21"/>
                <w:szCs w:val="21"/>
              </w:rPr>
              <w:t>引导学生根据不同的人物评价，概括老人学习过程中体现的促学因素，主动感知视频的主题意义。</w:t>
            </w:r>
          </w:p>
        </w:tc>
      </w:tr>
    </w:tbl>
    <w:p w14:paraId="059E4C58" w14:textId="37A3779A" w:rsidR="00AD1CA6" w:rsidRPr="004E352B" w:rsidRDefault="00000000" w:rsidP="00E650CA">
      <w:pPr>
        <w:ind w:firstLineChars="200" w:firstLine="422"/>
        <w:jc w:val="center"/>
        <w:rPr>
          <w:rFonts w:ascii="Times New Roman" w:hAnsi="Times New Roman" w:cs="Times New Roman"/>
          <w:b/>
          <w:bCs/>
          <w:kern w:val="2"/>
          <w:sz w:val="21"/>
          <w:szCs w:val="21"/>
        </w:rPr>
      </w:pPr>
      <w:r w:rsidRPr="004E352B">
        <w:rPr>
          <w:rFonts w:ascii="Times New Roman" w:hAnsi="Times New Roman" w:cs="Times New Roman"/>
          <w:b/>
          <w:bCs/>
          <w:kern w:val="2"/>
          <w:sz w:val="21"/>
          <w:szCs w:val="21"/>
        </w:rPr>
        <w:t>表</w:t>
      </w:r>
      <w:r w:rsidRPr="004E352B">
        <w:rPr>
          <w:rFonts w:ascii="Times New Roman" w:hAnsi="Times New Roman" w:cs="Times New Roman"/>
          <w:b/>
          <w:bCs/>
          <w:kern w:val="2"/>
          <w:sz w:val="21"/>
          <w:szCs w:val="21"/>
        </w:rPr>
        <w:t xml:space="preserve">2 </w:t>
      </w:r>
      <w:r w:rsidR="0090192F" w:rsidRPr="004E352B">
        <w:rPr>
          <w:rFonts w:ascii="Times New Roman" w:hAnsi="Times New Roman" w:cs="Times New Roman"/>
          <w:b/>
          <w:bCs/>
          <w:kern w:val="2"/>
          <w:sz w:val="21"/>
          <w:szCs w:val="21"/>
        </w:rPr>
        <w:t>看</w:t>
      </w:r>
      <w:r w:rsidRPr="004E352B">
        <w:rPr>
          <w:rFonts w:ascii="Times New Roman" w:hAnsi="Times New Roman" w:cs="Times New Roman"/>
          <w:b/>
          <w:bCs/>
          <w:kern w:val="2"/>
          <w:sz w:val="21"/>
          <w:szCs w:val="21"/>
        </w:rPr>
        <w:t>中活动教学设计</w:t>
      </w:r>
    </w:p>
    <w:p w14:paraId="0A83F674" w14:textId="77777777" w:rsidR="00E650CA" w:rsidRDefault="00E650CA" w:rsidP="004E352B">
      <w:pPr>
        <w:ind w:firstLineChars="200" w:firstLine="420"/>
        <w:jc w:val="both"/>
        <w:rPr>
          <w:rFonts w:ascii="Times New Roman" w:hAnsi="Times New Roman" w:cs="Times New Roman"/>
          <w:bCs/>
          <w:kern w:val="2"/>
          <w:sz w:val="21"/>
          <w:szCs w:val="21"/>
        </w:rPr>
      </w:pPr>
    </w:p>
    <w:p w14:paraId="7439F1A4" w14:textId="09E3FD95" w:rsidR="001C6025" w:rsidRPr="004E352B" w:rsidRDefault="0090192F"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活动与体验要求学生在主动的、有目的的活动中，全身心地体验知识蕴含的复杂的内涵与意义</w:t>
      </w:r>
      <w:r w:rsidR="00A87589" w:rsidRPr="004E352B">
        <w:rPr>
          <w:rFonts w:ascii="Times New Roman" w:hAnsi="Times New Roman" w:cs="Times New Roman"/>
          <w:bCs/>
          <w:kern w:val="2"/>
          <w:sz w:val="21"/>
          <w:szCs w:val="21"/>
        </w:rPr>
        <w:t>。</w:t>
      </w:r>
      <w:r w:rsidR="0059144C" w:rsidRPr="004E352B">
        <w:rPr>
          <w:rFonts w:ascii="Times New Roman" w:hAnsi="Times New Roman" w:cs="Times New Roman"/>
          <w:bCs/>
          <w:kern w:val="2"/>
          <w:sz w:val="21"/>
          <w:szCs w:val="21"/>
        </w:rPr>
        <w:t>视听教学可以通过鼓励学生通过具体语言体验，对语言运用进行仔细观察、模仿和反思，从而形成语言使用原则的抽象概念，并在运用中主动实践</w:t>
      </w:r>
      <w:r w:rsidR="0049496E" w:rsidRPr="004E352B">
        <w:rPr>
          <w:rFonts w:ascii="Times New Roman" w:hAnsi="Times New Roman" w:cs="Times New Roman"/>
          <w:bCs/>
          <w:kern w:val="2"/>
          <w:sz w:val="21"/>
          <w:szCs w:val="21"/>
        </w:rPr>
        <w:t>（宗</w:t>
      </w:r>
      <w:r w:rsidR="00E27610" w:rsidRPr="004E352B">
        <w:rPr>
          <w:rFonts w:ascii="Times New Roman" w:hAnsi="Times New Roman" w:cs="Times New Roman"/>
          <w:bCs/>
          <w:kern w:val="2"/>
          <w:sz w:val="21"/>
          <w:szCs w:val="21"/>
        </w:rPr>
        <w:t>端</w:t>
      </w:r>
      <w:r w:rsidR="0049496E" w:rsidRPr="004E352B">
        <w:rPr>
          <w:rFonts w:ascii="Times New Roman" w:hAnsi="Times New Roman" w:cs="Times New Roman"/>
          <w:bCs/>
          <w:kern w:val="2"/>
          <w:sz w:val="21"/>
          <w:szCs w:val="21"/>
        </w:rPr>
        <w:t>华，</w:t>
      </w:r>
      <w:r w:rsidR="0049496E" w:rsidRPr="004E352B">
        <w:rPr>
          <w:rFonts w:ascii="Times New Roman" w:hAnsi="Times New Roman" w:cs="Times New Roman"/>
          <w:bCs/>
          <w:kern w:val="2"/>
          <w:sz w:val="21"/>
          <w:szCs w:val="21"/>
        </w:rPr>
        <w:t>2009</w:t>
      </w:r>
      <w:r w:rsidR="0049496E" w:rsidRPr="004E352B">
        <w:rPr>
          <w:rFonts w:ascii="Times New Roman" w:hAnsi="Times New Roman" w:cs="Times New Roman"/>
          <w:bCs/>
          <w:kern w:val="2"/>
          <w:sz w:val="21"/>
          <w:szCs w:val="21"/>
        </w:rPr>
        <w:t>）</w:t>
      </w:r>
      <w:r w:rsidR="0059144C" w:rsidRPr="004E352B">
        <w:rPr>
          <w:rFonts w:ascii="Times New Roman" w:hAnsi="Times New Roman" w:cs="Times New Roman"/>
          <w:bCs/>
          <w:kern w:val="2"/>
          <w:sz w:val="21"/>
          <w:szCs w:val="21"/>
        </w:rPr>
        <w:t>。因此，教师在看中活动中，通过精心设计教学活动，充分调动学生的视觉、听觉等感官参与到课堂活动中，从而深入探究主题意义，为后续的教学活动做好铺垫。</w:t>
      </w:r>
    </w:p>
    <w:p w14:paraId="6661C889" w14:textId="2F922E5E" w:rsidR="001C6025" w:rsidRPr="004E352B" w:rsidRDefault="001C6025"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在看中活动中，教师首先播放了视频，学生在观看视频的过程中，运用听觉</w:t>
      </w:r>
      <w:r w:rsidR="0049496E" w:rsidRPr="004E352B">
        <w:rPr>
          <w:rFonts w:ascii="Times New Roman" w:hAnsi="Times New Roman" w:cs="Times New Roman"/>
          <w:bCs/>
          <w:kern w:val="2"/>
          <w:sz w:val="21"/>
          <w:szCs w:val="21"/>
        </w:rPr>
        <w:t>主动获取关键信息，并调动视觉的图片、文字、标识等辅助对预测内容的核对，更好地</w:t>
      </w:r>
      <w:r w:rsidRPr="004E352B">
        <w:rPr>
          <w:rFonts w:ascii="Times New Roman" w:hAnsi="Times New Roman" w:cs="Times New Roman"/>
          <w:bCs/>
          <w:kern w:val="2"/>
          <w:sz w:val="21"/>
          <w:szCs w:val="21"/>
        </w:rPr>
        <w:t>了解视频大意。而后，教师在核对预测内容后，引导学生初步归纳老人身上体现的促学因素。接下来，教师通过分小组，并引导小组重点观看不同人物视角片段，归纳老人的促学因素及其支撑细节。</w:t>
      </w:r>
      <w:r w:rsidR="0049496E" w:rsidRPr="004E352B">
        <w:rPr>
          <w:rFonts w:ascii="Times New Roman" w:hAnsi="Times New Roman" w:cs="Times New Roman"/>
          <w:bCs/>
          <w:kern w:val="2"/>
          <w:sz w:val="21"/>
          <w:szCs w:val="21"/>
        </w:rPr>
        <w:t>在此过程中，学生运用单一或多元的感官，在锻炼语言技能的同时提升对老人学习经历的认知，感悟学习的乐趣与成就感，从而体验老人经历背后体现的促学因素。</w:t>
      </w:r>
    </w:p>
    <w:p w14:paraId="4A7A5B7E" w14:textId="77777777" w:rsidR="00AD1CA6" w:rsidRPr="004E352B" w:rsidRDefault="00AD1CA6" w:rsidP="004E352B">
      <w:pPr>
        <w:jc w:val="both"/>
        <w:rPr>
          <w:rFonts w:ascii="Times New Roman" w:hAnsi="Times New Roman" w:cs="Times New Roman"/>
          <w:b/>
          <w:bCs/>
          <w:kern w:val="2"/>
          <w:sz w:val="21"/>
          <w:szCs w:val="21"/>
        </w:rPr>
      </w:pPr>
    </w:p>
    <w:p w14:paraId="5314C571" w14:textId="6118F7CC" w:rsidR="00AD1CA6" w:rsidRPr="004E352B" w:rsidRDefault="00000000" w:rsidP="004E352B">
      <w:pPr>
        <w:jc w:val="both"/>
        <w:rPr>
          <w:rFonts w:ascii="Times New Roman" w:hAnsi="Times New Roman" w:cs="Times New Roman"/>
          <w:b/>
          <w:bCs/>
          <w:kern w:val="2"/>
          <w:sz w:val="21"/>
          <w:szCs w:val="21"/>
        </w:rPr>
      </w:pPr>
      <w:r w:rsidRPr="004E352B">
        <w:rPr>
          <w:rFonts w:ascii="Times New Roman" w:hAnsi="Times New Roman" w:cs="Times New Roman"/>
          <w:b/>
          <w:bCs/>
          <w:kern w:val="2"/>
          <w:sz w:val="21"/>
          <w:szCs w:val="21"/>
        </w:rPr>
        <w:t>（</w:t>
      </w:r>
      <w:r w:rsidRPr="004E352B">
        <w:rPr>
          <w:rFonts w:ascii="Times New Roman" w:hAnsi="Times New Roman" w:cs="Times New Roman"/>
          <w:b/>
          <w:bCs/>
          <w:kern w:val="2"/>
          <w:sz w:val="21"/>
          <w:szCs w:val="21"/>
        </w:rPr>
        <w:t>3</w:t>
      </w:r>
      <w:r w:rsidRPr="004E352B">
        <w:rPr>
          <w:rFonts w:ascii="Times New Roman" w:hAnsi="Times New Roman" w:cs="Times New Roman"/>
          <w:b/>
          <w:bCs/>
          <w:kern w:val="2"/>
          <w:sz w:val="21"/>
          <w:szCs w:val="21"/>
        </w:rPr>
        <w:t>）</w:t>
      </w:r>
      <w:r w:rsidR="0049496E" w:rsidRPr="004E352B">
        <w:rPr>
          <w:rFonts w:ascii="Times New Roman" w:hAnsi="Times New Roman" w:cs="Times New Roman"/>
          <w:b/>
          <w:bCs/>
          <w:kern w:val="2"/>
          <w:sz w:val="21"/>
          <w:szCs w:val="21"/>
        </w:rPr>
        <w:t>听中</w:t>
      </w:r>
      <w:r w:rsidRPr="004E352B">
        <w:rPr>
          <w:rFonts w:ascii="Times New Roman" w:hAnsi="Times New Roman" w:cs="Times New Roman"/>
          <w:b/>
          <w:bCs/>
          <w:kern w:val="2"/>
          <w:sz w:val="21"/>
          <w:szCs w:val="21"/>
        </w:rPr>
        <w:t>活动：</w:t>
      </w:r>
      <w:r w:rsidR="0049496E" w:rsidRPr="004E352B">
        <w:rPr>
          <w:rFonts w:ascii="Times New Roman" w:hAnsi="Times New Roman" w:cs="Times New Roman"/>
          <w:b/>
          <w:bCs/>
          <w:kern w:val="2"/>
          <w:sz w:val="21"/>
          <w:szCs w:val="21"/>
        </w:rPr>
        <w:t>本质与变式，融会贯通，</w:t>
      </w:r>
      <w:r w:rsidR="00792B39" w:rsidRPr="004E352B">
        <w:rPr>
          <w:rFonts w:ascii="Times New Roman" w:hAnsi="Times New Roman" w:cs="Times New Roman"/>
          <w:b/>
          <w:bCs/>
          <w:kern w:val="2"/>
          <w:sz w:val="21"/>
          <w:szCs w:val="21"/>
        </w:rPr>
        <w:t>全面把握知识内在联系</w:t>
      </w:r>
    </w:p>
    <w:tbl>
      <w:tblPr>
        <w:tblStyle w:val="ae"/>
        <w:tblW w:w="0" w:type="auto"/>
        <w:tblLook w:val="04A0" w:firstRow="1" w:lastRow="0" w:firstColumn="1" w:lastColumn="0" w:noHBand="0" w:noVBand="1"/>
      </w:tblPr>
      <w:tblGrid>
        <w:gridCol w:w="5615"/>
        <w:gridCol w:w="2675"/>
      </w:tblGrid>
      <w:tr w:rsidR="00AD1CA6" w:rsidRPr="004E352B" w14:paraId="2BB53AAD" w14:textId="77777777">
        <w:tc>
          <w:tcPr>
            <w:tcW w:w="5615" w:type="dxa"/>
          </w:tcPr>
          <w:p w14:paraId="5EE763A1" w14:textId="77777777" w:rsidR="00AD1CA6" w:rsidRPr="004E352B" w:rsidRDefault="00000000"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kern w:val="2"/>
                <w:sz w:val="21"/>
                <w:szCs w:val="21"/>
              </w:rPr>
              <w:t>学习活动</w:t>
            </w:r>
          </w:p>
        </w:tc>
        <w:tc>
          <w:tcPr>
            <w:tcW w:w="2675" w:type="dxa"/>
          </w:tcPr>
          <w:p w14:paraId="6DE600AF" w14:textId="4CDB29E2" w:rsidR="00AD1CA6" w:rsidRPr="004E352B" w:rsidRDefault="00792B39"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bCs/>
                <w:kern w:val="2"/>
                <w:sz w:val="21"/>
                <w:szCs w:val="21"/>
              </w:rPr>
              <w:t>教学目的</w:t>
            </w:r>
          </w:p>
        </w:tc>
      </w:tr>
      <w:tr w:rsidR="00AD1CA6" w:rsidRPr="004E352B" w14:paraId="50BDF3CB" w14:textId="77777777">
        <w:tc>
          <w:tcPr>
            <w:tcW w:w="5615" w:type="dxa"/>
          </w:tcPr>
          <w:p w14:paraId="0D47D23C" w14:textId="77777777" w:rsidR="00E27610" w:rsidRPr="004E352B" w:rsidRDefault="00B67AB4"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bCs/>
                <w:kern w:val="2"/>
                <w:sz w:val="21"/>
                <w:szCs w:val="21"/>
              </w:rPr>
              <w:t xml:space="preserve">1. </w:t>
            </w:r>
            <w:r w:rsidR="00E27610" w:rsidRPr="004E352B">
              <w:rPr>
                <w:rFonts w:ascii="Times New Roman" w:eastAsia="宋体" w:hAnsi="Times New Roman" w:cs="Times New Roman"/>
                <w:bCs/>
                <w:kern w:val="2"/>
                <w:sz w:val="21"/>
                <w:szCs w:val="21"/>
              </w:rPr>
              <w:t>播放第二部分音频，找出演讲者</w:t>
            </w:r>
            <w:r w:rsidR="008155D2" w:rsidRPr="004E352B">
              <w:rPr>
                <w:rFonts w:ascii="Times New Roman" w:eastAsia="宋体" w:hAnsi="Times New Roman" w:cs="Times New Roman"/>
                <w:bCs/>
                <w:kern w:val="2"/>
                <w:sz w:val="21"/>
                <w:szCs w:val="21"/>
              </w:rPr>
              <w:t>认为三十天挑战的益处</w:t>
            </w:r>
            <w:r w:rsidR="00E27610" w:rsidRPr="004E352B">
              <w:rPr>
                <w:rFonts w:ascii="Times New Roman" w:eastAsia="宋体" w:hAnsi="Times New Roman" w:cs="Times New Roman"/>
                <w:bCs/>
                <w:kern w:val="2"/>
                <w:sz w:val="21"/>
                <w:szCs w:val="21"/>
              </w:rPr>
              <w:t>，并找出其支撑事例</w:t>
            </w:r>
            <w:r w:rsidR="008155D2" w:rsidRPr="004E352B">
              <w:rPr>
                <w:rFonts w:ascii="Times New Roman" w:eastAsia="宋体" w:hAnsi="Times New Roman" w:cs="Times New Roman"/>
                <w:bCs/>
                <w:kern w:val="2"/>
                <w:sz w:val="21"/>
                <w:szCs w:val="21"/>
              </w:rPr>
              <w:t>，并向全班进行展示。</w:t>
            </w:r>
          </w:p>
          <w:p w14:paraId="1C8FABAE" w14:textId="70698B36" w:rsidR="00B67AB4" w:rsidRPr="004E352B" w:rsidRDefault="00B67AB4"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bCs/>
                <w:kern w:val="2"/>
                <w:sz w:val="21"/>
                <w:szCs w:val="21"/>
              </w:rPr>
              <w:t xml:space="preserve">2. </w:t>
            </w:r>
            <w:r w:rsidRPr="004E352B">
              <w:rPr>
                <w:rFonts w:ascii="Times New Roman" w:eastAsia="宋体" w:hAnsi="Times New Roman" w:cs="Times New Roman"/>
                <w:bCs/>
                <w:kern w:val="2"/>
                <w:sz w:val="21"/>
                <w:szCs w:val="21"/>
              </w:rPr>
              <w:t>引导学生基于益处及支撑事例，概括演讲者的促学因素。</w:t>
            </w:r>
          </w:p>
        </w:tc>
        <w:tc>
          <w:tcPr>
            <w:tcW w:w="2675" w:type="dxa"/>
          </w:tcPr>
          <w:p w14:paraId="4EBA00CF" w14:textId="515CCE77" w:rsidR="00AD1CA6" w:rsidRPr="004E352B" w:rsidRDefault="004C049F"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bCs/>
                <w:kern w:val="2"/>
                <w:sz w:val="21"/>
                <w:szCs w:val="21"/>
              </w:rPr>
              <w:t>基于视频所学，引导学生融会贯通，根据音频内容，主动</w:t>
            </w:r>
            <w:r w:rsidR="00B67AB4" w:rsidRPr="004E352B">
              <w:rPr>
                <w:rFonts w:ascii="Times New Roman" w:eastAsia="宋体" w:hAnsi="Times New Roman" w:cs="Times New Roman"/>
                <w:bCs/>
                <w:kern w:val="2"/>
                <w:sz w:val="21"/>
                <w:szCs w:val="21"/>
              </w:rPr>
              <w:t>概括演讲者的促学因素，并说明原因。</w:t>
            </w:r>
          </w:p>
        </w:tc>
      </w:tr>
    </w:tbl>
    <w:p w14:paraId="5539A170" w14:textId="39BBB906" w:rsidR="00AD1CA6" w:rsidRPr="004E352B" w:rsidRDefault="00000000" w:rsidP="00E650CA">
      <w:pPr>
        <w:ind w:firstLineChars="200" w:firstLine="422"/>
        <w:jc w:val="center"/>
        <w:rPr>
          <w:rFonts w:ascii="Times New Roman" w:hAnsi="Times New Roman" w:cs="Times New Roman"/>
          <w:b/>
          <w:bCs/>
          <w:kern w:val="2"/>
          <w:sz w:val="21"/>
          <w:szCs w:val="21"/>
        </w:rPr>
      </w:pPr>
      <w:r w:rsidRPr="004E352B">
        <w:rPr>
          <w:rFonts w:ascii="Times New Roman" w:hAnsi="Times New Roman" w:cs="Times New Roman"/>
          <w:b/>
          <w:bCs/>
          <w:kern w:val="2"/>
          <w:sz w:val="21"/>
          <w:szCs w:val="21"/>
        </w:rPr>
        <w:t>表</w:t>
      </w:r>
      <w:r w:rsidR="00E650CA">
        <w:rPr>
          <w:rFonts w:ascii="Times New Roman" w:hAnsi="Times New Roman" w:cs="Times New Roman"/>
          <w:b/>
          <w:bCs/>
          <w:kern w:val="2"/>
          <w:sz w:val="21"/>
          <w:szCs w:val="21"/>
        </w:rPr>
        <w:t xml:space="preserve">3 </w:t>
      </w:r>
      <w:r w:rsidR="00B67AB4" w:rsidRPr="004E352B">
        <w:rPr>
          <w:rFonts w:ascii="Times New Roman" w:hAnsi="Times New Roman" w:cs="Times New Roman"/>
          <w:b/>
          <w:bCs/>
          <w:kern w:val="2"/>
          <w:sz w:val="21"/>
          <w:szCs w:val="21"/>
        </w:rPr>
        <w:t>听中</w:t>
      </w:r>
      <w:r w:rsidRPr="004E352B">
        <w:rPr>
          <w:rFonts w:ascii="Times New Roman" w:hAnsi="Times New Roman" w:cs="Times New Roman"/>
          <w:b/>
          <w:bCs/>
          <w:kern w:val="2"/>
          <w:sz w:val="21"/>
          <w:szCs w:val="21"/>
        </w:rPr>
        <w:t>活动教学设计</w:t>
      </w:r>
    </w:p>
    <w:p w14:paraId="1A1EB320" w14:textId="43976397" w:rsidR="00DB7705" w:rsidRPr="004E352B" w:rsidRDefault="00B67AB4"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本质与变式，即要求</w:t>
      </w:r>
      <w:r w:rsidR="00DB7705" w:rsidRPr="004E352B">
        <w:rPr>
          <w:rFonts w:ascii="Times New Roman" w:hAnsi="Times New Roman" w:cs="Times New Roman"/>
          <w:bCs/>
          <w:kern w:val="2"/>
          <w:sz w:val="21"/>
          <w:szCs w:val="21"/>
        </w:rPr>
        <w:t>通过学生的主体活动把握知识的内在联系，从而发展学生的思维品质。这一过程中，深度学习通过将新旧知识联系起来，将原有的认知结构进行整合，促进对知识的理解，从而分析和辨别新的问题，构建新的知识序列（杨子舟，</w:t>
      </w:r>
      <w:r w:rsidR="00DB7705" w:rsidRPr="004E352B">
        <w:rPr>
          <w:rFonts w:ascii="Times New Roman" w:hAnsi="Times New Roman" w:cs="Times New Roman"/>
          <w:bCs/>
          <w:kern w:val="2"/>
          <w:sz w:val="21"/>
          <w:szCs w:val="21"/>
        </w:rPr>
        <w:t>2016</w:t>
      </w:r>
      <w:r w:rsidR="00DB7705" w:rsidRPr="004E352B">
        <w:rPr>
          <w:rFonts w:ascii="Times New Roman" w:hAnsi="Times New Roman" w:cs="Times New Roman"/>
          <w:bCs/>
          <w:kern w:val="2"/>
          <w:sz w:val="21"/>
          <w:szCs w:val="21"/>
        </w:rPr>
        <w:t>）。</w:t>
      </w:r>
    </w:p>
    <w:p w14:paraId="6FDAF729" w14:textId="4174118A" w:rsidR="00DB7705" w:rsidRPr="004E352B" w:rsidRDefault="00DB7705"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在听中活动中，教师通过播放音频，</w:t>
      </w:r>
      <w:r w:rsidR="00ED4FDE" w:rsidRPr="004E352B">
        <w:rPr>
          <w:rFonts w:ascii="Times New Roman" w:hAnsi="Times New Roman" w:cs="Times New Roman"/>
          <w:bCs/>
          <w:kern w:val="2"/>
          <w:sz w:val="21"/>
          <w:szCs w:val="21"/>
        </w:rPr>
        <w:t>要求学生完成关于三十天挑战的益处及其支撑事例的表格，从而帮助学生理解音频内容。而后，基于视频对九旬老人学习经历的分析，教师要求学生自主概括演讲者在演讲中体现的促学因素，并辅以支撑性事例。</w:t>
      </w:r>
    </w:p>
    <w:p w14:paraId="0FEF3E4C" w14:textId="77777777" w:rsidR="00ED4FDE" w:rsidRPr="004E352B" w:rsidRDefault="00ED4FDE"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【教学片段】</w:t>
      </w:r>
    </w:p>
    <w:p w14:paraId="6835B2E3" w14:textId="6B0CB0B0" w:rsidR="00ED4FDE" w:rsidRPr="004E352B" w:rsidRDefault="00ED4FDE"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T: Based on the recording, what factors promotes the lecturer to try something new for 30 days?</w:t>
      </w:r>
    </w:p>
    <w:p w14:paraId="6F1CA107" w14:textId="56ED146F" w:rsidR="00ED4FDE" w:rsidRPr="004E352B" w:rsidRDefault="00ED4FDE"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 xml:space="preserve">S1: I think it is passion. </w:t>
      </w:r>
    </w:p>
    <w:p w14:paraId="385A7F55" w14:textId="291663E3" w:rsidR="00ED4FDE" w:rsidRPr="004E352B" w:rsidRDefault="00ED4FDE"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T: Good, passion may be the factor. But why?</w:t>
      </w:r>
    </w:p>
    <w:p w14:paraId="02D3A80A" w14:textId="0BA292F8" w:rsidR="00ED4FDE" w:rsidRPr="004E352B" w:rsidRDefault="00ED4FDE"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lastRenderedPageBreak/>
        <w:t xml:space="preserve">S1: Because in the speech, the lecturer tells us </w:t>
      </w:r>
      <w:r w:rsidR="00943D54" w:rsidRPr="004E352B">
        <w:rPr>
          <w:rFonts w:ascii="Times New Roman" w:hAnsi="Times New Roman" w:cs="Times New Roman"/>
          <w:sz w:val="21"/>
          <w:szCs w:val="21"/>
        </w:rPr>
        <w:t>if he wants something badly enough, you can do anything for 30 days</w:t>
      </w:r>
      <w:r w:rsidRPr="004E352B">
        <w:rPr>
          <w:rFonts w:ascii="Times New Roman" w:hAnsi="Times New Roman" w:cs="Times New Roman"/>
          <w:sz w:val="21"/>
          <w:szCs w:val="21"/>
        </w:rPr>
        <w:t>.</w:t>
      </w:r>
      <w:r w:rsidR="00943D54" w:rsidRPr="004E352B">
        <w:rPr>
          <w:rFonts w:ascii="Times New Roman" w:hAnsi="Times New Roman" w:cs="Times New Roman"/>
          <w:sz w:val="21"/>
          <w:szCs w:val="21"/>
        </w:rPr>
        <w:t xml:space="preserve"> </w:t>
      </w:r>
    </w:p>
    <w:p w14:paraId="7C39FE27" w14:textId="1153EDC2" w:rsidR="00943D54" w:rsidRPr="004E352B" w:rsidRDefault="00ED4FDE"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 xml:space="preserve">T: </w:t>
      </w:r>
      <w:r w:rsidR="00943D54" w:rsidRPr="004E352B">
        <w:rPr>
          <w:rFonts w:ascii="Times New Roman" w:hAnsi="Times New Roman" w:cs="Times New Roman"/>
          <w:sz w:val="21"/>
          <w:szCs w:val="21"/>
        </w:rPr>
        <w:t>Yes. You think passion contributes to the speaker to try something new for 30 days. How about you?</w:t>
      </w:r>
    </w:p>
    <w:p w14:paraId="5D8C9826" w14:textId="6E7352C4" w:rsidR="00ED4FDE" w:rsidRPr="004E352B" w:rsidRDefault="00ED4FDE"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S2:</w:t>
      </w:r>
      <w:r w:rsidR="00943D54" w:rsidRPr="004E352B">
        <w:rPr>
          <w:rFonts w:ascii="Times New Roman" w:hAnsi="Times New Roman" w:cs="Times New Roman"/>
          <w:sz w:val="21"/>
          <w:szCs w:val="21"/>
        </w:rPr>
        <w:t xml:space="preserve"> I think the factor is perseverance. Because the speaker can spend 30 days trying new things.</w:t>
      </w:r>
    </w:p>
    <w:p w14:paraId="5D3371D3" w14:textId="35B1ACD4" w:rsidR="00ED4FDE" w:rsidRPr="004E352B" w:rsidRDefault="00ED4FDE" w:rsidP="004E352B">
      <w:pPr>
        <w:ind w:firstLineChars="200" w:firstLine="420"/>
        <w:jc w:val="both"/>
        <w:rPr>
          <w:rFonts w:ascii="Times New Roman" w:hAnsi="Times New Roman" w:cs="Times New Roman"/>
          <w:sz w:val="21"/>
          <w:szCs w:val="21"/>
        </w:rPr>
      </w:pPr>
      <w:r w:rsidRPr="004E352B">
        <w:rPr>
          <w:rFonts w:ascii="Times New Roman" w:hAnsi="Times New Roman" w:cs="Times New Roman"/>
          <w:sz w:val="21"/>
          <w:szCs w:val="21"/>
        </w:rPr>
        <w:t xml:space="preserve">T: </w:t>
      </w:r>
      <w:r w:rsidR="00943D54" w:rsidRPr="004E352B">
        <w:rPr>
          <w:rFonts w:ascii="Times New Roman" w:hAnsi="Times New Roman" w:cs="Times New Roman"/>
          <w:sz w:val="21"/>
          <w:szCs w:val="21"/>
        </w:rPr>
        <w:t>Good. Based on what you have said, passion and perseverance are the factors promoting the speaker's learning.</w:t>
      </w:r>
    </w:p>
    <w:p w14:paraId="3440C452" w14:textId="58C96474" w:rsidR="00ED4FDE" w:rsidRPr="004E352B" w:rsidRDefault="0012174A"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在此案例中，我们发现学生提到的演讲者的促学因素包括激情（</w:t>
      </w:r>
      <w:r w:rsidRPr="004E352B">
        <w:rPr>
          <w:rFonts w:ascii="Times New Roman" w:hAnsi="Times New Roman" w:cs="Times New Roman"/>
          <w:bCs/>
          <w:kern w:val="2"/>
          <w:sz w:val="21"/>
          <w:szCs w:val="21"/>
        </w:rPr>
        <w:t>passion</w:t>
      </w:r>
      <w:r w:rsidRPr="004E352B">
        <w:rPr>
          <w:rFonts w:ascii="Times New Roman" w:hAnsi="Times New Roman" w:cs="Times New Roman"/>
          <w:bCs/>
          <w:kern w:val="2"/>
          <w:sz w:val="21"/>
          <w:szCs w:val="21"/>
        </w:rPr>
        <w:t>）以及坚持不懈（</w:t>
      </w:r>
      <w:r w:rsidRPr="004E352B">
        <w:rPr>
          <w:rFonts w:ascii="Times New Roman" w:hAnsi="Times New Roman" w:cs="Times New Roman"/>
          <w:bCs/>
          <w:kern w:val="2"/>
          <w:sz w:val="21"/>
          <w:szCs w:val="21"/>
        </w:rPr>
        <w:t>perseverance</w:t>
      </w:r>
      <w:r w:rsidRPr="004E352B">
        <w:rPr>
          <w:rFonts w:ascii="Times New Roman" w:hAnsi="Times New Roman" w:cs="Times New Roman"/>
          <w:bCs/>
          <w:kern w:val="2"/>
          <w:sz w:val="21"/>
          <w:szCs w:val="21"/>
        </w:rPr>
        <w:t>），这些均在视频老人的促学因素中出现，因此学生对这两个因素相对比较熟悉。同时，学生也能从老人促学因素的支撑性事例中迁移至演讲者身上，在音频中找出对应的支撑性事例来佐证自己的观点，学生在此过程中将知识融会贯通，从而将新旧知识连接起来，理解促学因素之间的内在联系。</w:t>
      </w:r>
    </w:p>
    <w:p w14:paraId="593BDB15" w14:textId="77777777" w:rsidR="00AD1CA6" w:rsidRPr="004E352B" w:rsidRDefault="00AD1CA6" w:rsidP="004E352B">
      <w:pPr>
        <w:ind w:firstLineChars="200" w:firstLine="420"/>
        <w:jc w:val="both"/>
        <w:rPr>
          <w:rFonts w:ascii="Times New Roman" w:hAnsi="Times New Roman" w:cs="Times New Roman"/>
          <w:bCs/>
          <w:kern w:val="2"/>
          <w:sz w:val="21"/>
          <w:szCs w:val="21"/>
        </w:rPr>
      </w:pPr>
    </w:p>
    <w:p w14:paraId="68508ACB" w14:textId="2BE8848D" w:rsidR="00AD1CA6" w:rsidRPr="004E352B" w:rsidRDefault="00000000" w:rsidP="004E352B">
      <w:pPr>
        <w:jc w:val="both"/>
        <w:rPr>
          <w:rFonts w:ascii="Times New Roman" w:hAnsi="Times New Roman" w:cs="Times New Roman"/>
          <w:b/>
          <w:bCs/>
          <w:kern w:val="2"/>
          <w:sz w:val="21"/>
          <w:szCs w:val="21"/>
        </w:rPr>
      </w:pPr>
      <w:r w:rsidRPr="004E352B">
        <w:rPr>
          <w:rFonts w:ascii="Times New Roman" w:hAnsi="Times New Roman" w:cs="Times New Roman"/>
          <w:b/>
          <w:bCs/>
          <w:kern w:val="2"/>
          <w:sz w:val="21"/>
          <w:szCs w:val="21"/>
        </w:rPr>
        <w:t>（</w:t>
      </w:r>
      <w:r w:rsidRPr="004E352B">
        <w:rPr>
          <w:rFonts w:ascii="Times New Roman" w:hAnsi="Times New Roman" w:cs="Times New Roman"/>
          <w:b/>
          <w:bCs/>
          <w:kern w:val="2"/>
          <w:sz w:val="21"/>
          <w:szCs w:val="21"/>
        </w:rPr>
        <w:t>4</w:t>
      </w:r>
      <w:r w:rsidRPr="004E352B">
        <w:rPr>
          <w:rFonts w:ascii="Times New Roman" w:hAnsi="Times New Roman" w:cs="Times New Roman"/>
          <w:b/>
          <w:bCs/>
          <w:kern w:val="2"/>
          <w:sz w:val="21"/>
          <w:szCs w:val="21"/>
        </w:rPr>
        <w:t>）课后作业：</w:t>
      </w:r>
      <w:r w:rsidR="00792B39" w:rsidRPr="004E352B">
        <w:rPr>
          <w:rFonts w:ascii="Times New Roman" w:hAnsi="Times New Roman" w:cs="Times New Roman"/>
          <w:b/>
          <w:bCs/>
          <w:kern w:val="2"/>
          <w:sz w:val="21"/>
          <w:szCs w:val="21"/>
        </w:rPr>
        <w:t>迁移与应用，</w:t>
      </w:r>
      <w:r w:rsidRPr="004E352B">
        <w:rPr>
          <w:rFonts w:ascii="Times New Roman" w:hAnsi="Times New Roman" w:cs="Times New Roman"/>
          <w:b/>
          <w:bCs/>
          <w:kern w:val="2"/>
          <w:sz w:val="21"/>
          <w:szCs w:val="21"/>
        </w:rPr>
        <w:t>自主学习，</w:t>
      </w:r>
      <w:r w:rsidR="00792B39" w:rsidRPr="004E352B">
        <w:rPr>
          <w:rFonts w:ascii="Times New Roman" w:hAnsi="Times New Roman" w:cs="Times New Roman"/>
          <w:b/>
          <w:bCs/>
          <w:kern w:val="2"/>
          <w:sz w:val="21"/>
          <w:szCs w:val="21"/>
        </w:rPr>
        <w:t>转化学习知识</w:t>
      </w:r>
    </w:p>
    <w:tbl>
      <w:tblPr>
        <w:tblStyle w:val="ae"/>
        <w:tblW w:w="0" w:type="auto"/>
        <w:tblLook w:val="04A0" w:firstRow="1" w:lastRow="0" w:firstColumn="1" w:lastColumn="0" w:noHBand="0" w:noVBand="1"/>
      </w:tblPr>
      <w:tblGrid>
        <w:gridCol w:w="5751"/>
        <w:gridCol w:w="2539"/>
      </w:tblGrid>
      <w:tr w:rsidR="00AD1CA6" w:rsidRPr="004E352B" w14:paraId="3A5A6A02" w14:textId="77777777">
        <w:tc>
          <w:tcPr>
            <w:tcW w:w="5751" w:type="dxa"/>
          </w:tcPr>
          <w:p w14:paraId="74E9899A" w14:textId="77777777" w:rsidR="00AD1CA6" w:rsidRPr="004E352B" w:rsidRDefault="00000000"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kern w:val="2"/>
                <w:sz w:val="21"/>
                <w:szCs w:val="21"/>
              </w:rPr>
              <w:t>学习活动</w:t>
            </w:r>
          </w:p>
        </w:tc>
        <w:tc>
          <w:tcPr>
            <w:tcW w:w="2539" w:type="dxa"/>
          </w:tcPr>
          <w:p w14:paraId="3E50BC73" w14:textId="161C2C7C" w:rsidR="00AD1CA6" w:rsidRPr="004E352B" w:rsidRDefault="00792B39" w:rsidP="004E352B">
            <w:pPr>
              <w:jc w:val="both"/>
              <w:rPr>
                <w:rFonts w:ascii="Times New Roman" w:eastAsia="宋体" w:hAnsi="Times New Roman" w:cs="Times New Roman"/>
                <w:bCs/>
                <w:kern w:val="2"/>
                <w:sz w:val="21"/>
                <w:szCs w:val="21"/>
              </w:rPr>
            </w:pPr>
            <w:r w:rsidRPr="004E352B">
              <w:rPr>
                <w:rFonts w:ascii="Times New Roman" w:eastAsia="宋体" w:hAnsi="Times New Roman" w:cs="Times New Roman"/>
                <w:bCs/>
                <w:kern w:val="2"/>
                <w:sz w:val="21"/>
                <w:szCs w:val="21"/>
              </w:rPr>
              <w:t>教学目的</w:t>
            </w:r>
          </w:p>
        </w:tc>
      </w:tr>
      <w:tr w:rsidR="00AD1CA6" w:rsidRPr="004E352B" w14:paraId="64D1AA65" w14:textId="77777777">
        <w:tc>
          <w:tcPr>
            <w:tcW w:w="5751" w:type="dxa"/>
          </w:tcPr>
          <w:p w14:paraId="3FCBB347" w14:textId="77777777" w:rsidR="00792B39" w:rsidRPr="004E352B" w:rsidRDefault="00792B39" w:rsidP="004E352B">
            <w:pPr>
              <w:jc w:val="both"/>
              <w:rPr>
                <w:rFonts w:ascii="Times New Roman" w:eastAsia="宋体" w:hAnsi="Times New Roman" w:cs="Times New Roman"/>
                <w:kern w:val="2"/>
                <w:sz w:val="21"/>
                <w:szCs w:val="21"/>
              </w:rPr>
            </w:pPr>
            <w:r w:rsidRPr="004E352B">
              <w:rPr>
                <w:rFonts w:ascii="Times New Roman" w:eastAsia="宋体" w:hAnsi="Times New Roman" w:cs="Times New Roman"/>
                <w:kern w:val="2"/>
                <w:sz w:val="21"/>
                <w:szCs w:val="21"/>
              </w:rPr>
              <w:t>基于视频所学的视角并结合听力内容，教师布置课后任务：学校媒体中心计划做一个关于三十天挑战演讲者学习经历的新闻报道。请四人为一组拍摄一个新闻报道，新闻报道应包含：</w:t>
            </w:r>
          </w:p>
          <w:p w14:paraId="04A97C2B" w14:textId="77777777" w:rsidR="00792B39" w:rsidRPr="004E352B" w:rsidRDefault="00792B39" w:rsidP="004E352B">
            <w:pPr>
              <w:jc w:val="both"/>
              <w:rPr>
                <w:rFonts w:ascii="Times New Roman" w:eastAsia="宋体" w:hAnsi="Times New Roman" w:cs="Times New Roman"/>
                <w:kern w:val="2"/>
                <w:sz w:val="21"/>
                <w:szCs w:val="21"/>
              </w:rPr>
            </w:pPr>
            <w:r w:rsidRPr="004E352B">
              <w:rPr>
                <w:rFonts w:ascii="Times New Roman" w:eastAsia="宋体" w:hAnsi="Times New Roman" w:cs="Times New Roman"/>
                <w:kern w:val="2"/>
                <w:sz w:val="21"/>
                <w:szCs w:val="21"/>
              </w:rPr>
              <w:t xml:space="preserve">1. </w:t>
            </w:r>
            <w:r w:rsidRPr="004E352B">
              <w:rPr>
                <w:rFonts w:ascii="Times New Roman" w:eastAsia="宋体" w:hAnsi="Times New Roman" w:cs="Times New Roman"/>
                <w:kern w:val="2"/>
                <w:sz w:val="21"/>
                <w:szCs w:val="21"/>
              </w:rPr>
              <w:t>从不同人的视角报道演讲者的学习经历；</w:t>
            </w:r>
          </w:p>
          <w:p w14:paraId="39A1AD96" w14:textId="750D3B22" w:rsidR="00AD1CA6" w:rsidRPr="004E352B" w:rsidRDefault="00792B39" w:rsidP="004E352B">
            <w:pPr>
              <w:jc w:val="both"/>
              <w:rPr>
                <w:rFonts w:ascii="Times New Roman" w:eastAsia="宋体" w:hAnsi="Times New Roman" w:cs="Times New Roman"/>
                <w:kern w:val="2"/>
                <w:sz w:val="21"/>
                <w:szCs w:val="21"/>
              </w:rPr>
            </w:pPr>
            <w:r w:rsidRPr="004E352B">
              <w:rPr>
                <w:rFonts w:ascii="Times New Roman" w:eastAsia="宋体" w:hAnsi="Times New Roman" w:cs="Times New Roman"/>
                <w:kern w:val="2"/>
                <w:sz w:val="21"/>
                <w:szCs w:val="21"/>
              </w:rPr>
              <w:t xml:space="preserve">2. </w:t>
            </w:r>
            <w:r w:rsidRPr="004E352B">
              <w:rPr>
                <w:rFonts w:ascii="Times New Roman" w:eastAsia="宋体" w:hAnsi="Times New Roman" w:cs="Times New Roman"/>
                <w:kern w:val="2"/>
                <w:sz w:val="21"/>
                <w:szCs w:val="21"/>
              </w:rPr>
              <w:t>突出演讲者的学习精神或促学因素。</w:t>
            </w:r>
          </w:p>
        </w:tc>
        <w:tc>
          <w:tcPr>
            <w:tcW w:w="2539" w:type="dxa"/>
          </w:tcPr>
          <w:p w14:paraId="0A8D2BB0" w14:textId="61DA5CF2" w:rsidR="00AD1CA6" w:rsidRPr="004E352B" w:rsidRDefault="00000000" w:rsidP="004E352B">
            <w:pPr>
              <w:jc w:val="both"/>
              <w:rPr>
                <w:rFonts w:ascii="Times New Roman" w:eastAsia="宋体" w:hAnsi="Times New Roman" w:cs="Times New Roman"/>
                <w:kern w:val="2"/>
                <w:sz w:val="21"/>
                <w:szCs w:val="21"/>
              </w:rPr>
            </w:pPr>
            <w:r w:rsidRPr="004E352B">
              <w:rPr>
                <w:rFonts w:ascii="Times New Roman" w:eastAsia="宋体" w:hAnsi="Times New Roman" w:cs="Times New Roman"/>
                <w:kern w:val="2"/>
                <w:sz w:val="21"/>
                <w:szCs w:val="21"/>
              </w:rPr>
              <w:t>巩固和引申课堂所学，通过小组合作的形式，</w:t>
            </w:r>
            <w:r w:rsidR="00792B39" w:rsidRPr="004E352B">
              <w:rPr>
                <w:rFonts w:ascii="Times New Roman" w:eastAsia="宋体" w:hAnsi="Times New Roman" w:cs="Times New Roman"/>
                <w:kern w:val="2"/>
                <w:sz w:val="21"/>
                <w:szCs w:val="21"/>
              </w:rPr>
              <w:t>基于听力音频内容，自主设计新闻报道，表达对终身学习观的理解。</w:t>
            </w:r>
          </w:p>
        </w:tc>
      </w:tr>
    </w:tbl>
    <w:p w14:paraId="5A82CC04" w14:textId="6B0D036D" w:rsidR="00AD1CA6" w:rsidRPr="004E352B" w:rsidRDefault="00000000" w:rsidP="00E650CA">
      <w:pPr>
        <w:ind w:firstLineChars="200" w:firstLine="422"/>
        <w:jc w:val="center"/>
        <w:rPr>
          <w:rFonts w:ascii="Times New Roman" w:hAnsi="Times New Roman" w:cs="Times New Roman"/>
          <w:b/>
          <w:bCs/>
          <w:kern w:val="2"/>
          <w:sz w:val="21"/>
          <w:szCs w:val="21"/>
        </w:rPr>
      </w:pPr>
      <w:r w:rsidRPr="004E352B">
        <w:rPr>
          <w:rFonts w:ascii="Times New Roman" w:hAnsi="Times New Roman" w:cs="Times New Roman"/>
          <w:b/>
          <w:bCs/>
          <w:kern w:val="2"/>
          <w:sz w:val="21"/>
          <w:szCs w:val="21"/>
        </w:rPr>
        <w:t>表</w:t>
      </w:r>
      <w:r w:rsidR="00E650CA">
        <w:rPr>
          <w:rFonts w:ascii="Times New Roman" w:hAnsi="Times New Roman" w:cs="Times New Roman"/>
          <w:b/>
          <w:bCs/>
          <w:kern w:val="2"/>
          <w:sz w:val="21"/>
          <w:szCs w:val="21"/>
        </w:rPr>
        <w:t>4</w:t>
      </w:r>
      <w:r w:rsidRPr="004E352B">
        <w:rPr>
          <w:rFonts w:ascii="Times New Roman" w:hAnsi="Times New Roman" w:cs="Times New Roman"/>
          <w:b/>
          <w:bCs/>
          <w:kern w:val="2"/>
          <w:sz w:val="21"/>
          <w:szCs w:val="21"/>
        </w:rPr>
        <w:t xml:space="preserve"> </w:t>
      </w:r>
      <w:r w:rsidRPr="004E352B">
        <w:rPr>
          <w:rFonts w:ascii="Times New Roman" w:hAnsi="Times New Roman" w:cs="Times New Roman"/>
          <w:b/>
          <w:bCs/>
          <w:kern w:val="2"/>
          <w:sz w:val="21"/>
          <w:szCs w:val="21"/>
        </w:rPr>
        <w:t>课后作业教学设计</w:t>
      </w:r>
    </w:p>
    <w:p w14:paraId="66D9A1CC" w14:textId="77777777" w:rsidR="00AD1CA6" w:rsidRPr="004E352B" w:rsidRDefault="00AD1CA6" w:rsidP="004E352B">
      <w:pPr>
        <w:jc w:val="both"/>
        <w:rPr>
          <w:rFonts w:ascii="Times New Roman" w:hAnsi="Times New Roman" w:cs="Times New Roman"/>
          <w:bCs/>
          <w:kern w:val="2"/>
          <w:sz w:val="21"/>
          <w:szCs w:val="21"/>
        </w:rPr>
      </w:pPr>
    </w:p>
    <w:p w14:paraId="1E57F161" w14:textId="7EE8B54C" w:rsidR="00F95A70" w:rsidRPr="004E352B" w:rsidRDefault="00F95A70"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深度学习不应仅仅局限于课堂教学中，更应该贯穿于学生学习的全过程中。迁移与应用，即在教学活动中模拟社会实践，将所学知识转化为学生的综合实践能力。此时，教师要根据学生的认知能力和视频，并结合视听活动输入输出互动性的特点，为学生提供不同层次的学习支架，从而满足学生个性化的学习需求（树騂，</w:t>
      </w:r>
      <w:r w:rsidRPr="004E352B">
        <w:rPr>
          <w:rFonts w:ascii="Times New Roman" w:hAnsi="Times New Roman" w:cs="Times New Roman"/>
          <w:bCs/>
          <w:kern w:val="2"/>
          <w:sz w:val="21"/>
          <w:szCs w:val="21"/>
        </w:rPr>
        <w:t>2023</w:t>
      </w:r>
      <w:r w:rsidRPr="004E352B">
        <w:rPr>
          <w:rFonts w:ascii="Times New Roman" w:hAnsi="Times New Roman" w:cs="Times New Roman"/>
          <w:bCs/>
          <w:kern w:val="2"/>
          <w:sz w:val="21"/>
          <w:szCs w:val="21"/>
        </w:rPr>
        <w:t>）。</w:t>
      </w:r>
    </w:p>
    <w:p w14:paraId="70285323" w14:textId="77777777" w:rsidR="0012174A" w:rsidRPr="004E352B" w:rsidRDefault="00F95A70"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因此，在本课时作业中，教师要求要求学生以小组为单位完成视频制作，并在视频制作中从不同人的视角中体现演讲者的学习经历，并突出演讲者的促学因素。在完成作业的过程中，学生需将课堂所学视频视角、九旬老人促学因素等知识迁移运用于教师创设的真实场景中，一方面帮助教师了解学生对于听力内容及视频视角及其作用的认知情况，另一方面也体现了</w:t>
      </w:r>
      <w:r w:rsidR="00F10F18" w:rsidRPr="004E352B">
        <w:rPr>
          <w:rFonts w:ascii="Times New Roman" w:hAnsi="Times New Roman" w:cs="Times New Roman"/>
          <w:bCs/>
          <w:kern w:val="2"/>
          <w:sz w:val="21"/>
          <w:szCs w:val="21"/>
        </w:rPr>
        <w:t>视听活动输入输出的特点。同时，由于学生对音频内容的认知程度、自身知识程度及水平各有差异，</w:t>
      </w:r>
      <w:r w:rsidR="00C4088B" w:rsidRPr="004E352B">
        <w:rPr>
          <w:rFonts w:ascii="Times New Roman" w:hAnsi="Times New Roman" w:cs="Times New Roman"/>
          <w:bCs/>
          <w:kern w:val="2"/>
          <w:sz w:val="21"/>
          <w:szCs w:val="21"/>
        </w:rPr>
        <w:t>在制作视频的过程中，会通过寻求网络、小组同伴的帮助，来完成小组的视频。在此过程中，学生能够自主完成知识的构建，满足自己个性化的学习需求。</w:t>
      </w:r>
    </w:p>
    <w:p w14:paraId="1CA94426" w14:textId="4E3B7173" w:rsidR="00AD1CA6" w:rsidRPr="004E352B" w:rsidRDefault="0012174A" w:rsidP="004E352B">
      <w:pPr>
        <w:jc w:val="both"/>
        <w:rPr>
          <w:rFonts w:ascii="Times New Roman" w:hAnsi="Times New Roman" w:cs="Times New Roman"/>
          <w:b/>
          <w:bCs/>
          <w:sz w:val="21"/>
          <w:szCs w:val="21"/>
        </w:rPr>
      </w:pPr>
      <w:r w:rsidRPr="004E352B">
        <w:rPr>
          <w:rFonts w:ascii="Times New Roman" w:hAnsi="Times New Roman" w:cs="Times New Roman"/>
          <w:b/>
          <w:bCs/>
          <w:sz w:val="21"/>
          <w:szCs w:val="21"/>
        </w:rPr>
        <w:t>三、教学反思</w:t>
      </w:r>
    </w:p>
    <w:p w14:paraId="2C6BF08B" w14:textId="7EA817CF" w:rsidR="003E2726" w:rsidRPr="004E352B" w:rsidRDefault="00E9142E"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将深度学习融入高中英语视听教学中不仅是落实了课标提出的立德树人的根本任务，同时也是时代所需。</w:t>
      </w:r>
      <w:r w:rsidR="000A55ED" w:rsidRPr="004E352B">
        <w:rPr>
          <w:rFonts w:ascii="Times New Roman" w:hAnsi="Times New Roman" w:cs="Times New Roman"/>
          <w:bCs/>
          <w:kern w:val="2"/>
          <w:sz w:val="21"/>
          <w:szCs w:val="21"/>
        </w:rPr>
        <w:t>深度学习的价值在于其使教师、学生与教学内容获得高度统一，使学生在教学过程中获得最大发展，促进学生核心素养的形成（郭华，</w:t>
      </w:r>
      <w:r w:rsidR="000A55ED" w:rsidRPr="004E352B">
        <w:rPr>
          <w:rFonts w:ascii="Times New Roman" w:hAnsi="Times New Roman" w:cs="Times New Roman"/>
          <w:bCs/>
          <w:kern w:val="2"/>
          <w:sz w:val="21"/>
          <w:szCs w:val="21"/>
        </w:rPr>
        <w:t>2016</w:t>
      </w:r>
      <w:r w:rsidR="000A55ED" w:rsidRPr="004E352B">
        <w:rPr>
          <w:rFonts w:ascii="Times New Roman" w:hAnsi="Times New Roman" w:cs="Times New Roman"/>
          <w:bCs/>
          <w:kern w:val="2"/>
          <w:sz w:val="21"/>
          <w:szCs w:val="21"/>
        </w:rPr>
        <w:t>）。</w:t>
      </w:r>
      <w:r w:rsidR="00071525" w:rsidRPr="004E352B">
        <w:rPr>
          <w:rFonts w:ascii="Times New Roman" w:hAnsi="Times New Roman" w:cs="Times New Roman"/>
          <w:bCs/>
          <w:kern w:val="2"/>
          <w:sz w:val="21"/>
          <w:szCs w:val="21"/>
        </w:rPr>
        <w:t>因此，教师在进行视听教学时，应该将深度学习的五大特征充分融合于教学环节中，使学生在联想与结构、活动与体验、本质与变式以及迁移与应用中，理解教学内容，</w:t>
      </w:r>
      <w:r w:rsidR="003E2726" w:rsidRPr="004E352B">
        <w:rPr>
          <w:rFonts w:ascii="Times New Roman" w:hAnsi="Times New Roman" w:cs="Times New Roman"/>
          <w:bCs/>
          <w:kern w:val="2"/>
          <w:sz w:val="21"/>
          <w:szCs w:val="21"/>
        </w:rPr>
        <w:t>自主完成知识构建，帮助学生提升语言能力、思维品质、文化意识及学习能力的提升，落实学科核心素养</w:t>
      </w:r>
      <w:r w:rsidR="000D006B" w:rsidRPr="004E352B">
        <w:rPr>
          <w:rFonts w:ascii="Times New Roman" w:hAnsi="Times New Roman" w:cs="Times New Roman"/>
          <w:bCs/>
          <w:kern w:val="2"/>
          <w:sz w:val="21"/>
          <w:szCs w:val="21"/>
        </w:rPr>
        <w:t>，提现英语学科的育人价值</w:t>
      </w:r>
      <w:r w:rsidR="003E2726" w:rsidRPr="004E352B">
        <w:rPr>
          <w:rFonts w:ascii="Times New Roman" w:hAnsi="Times New Roman" w:cs="Times New Roman"/>
          <w:bCs/>
          <w:kern w:val="2"/>
          <w:sz w:val="21"/>
          <w:szCs w:val="21"/>
        </w:rPr>
        <w:t>。</w:t>
      </w:r>
    </w:p>
    <w:p w14:paraId="64569FFE" w14:textId="77777777" w:rsidR="00AD1CA6" w:rsidRPr="004E352B" w:rsidRDefault="00AD1CA6" w:rsidP="004E352B">
      <w:pPr>
        <w:jc w:val="both"/>
        <w:rPr>
          <w:rFonts w:ascii="Times New Roman" w:hAnsi="Times New Roman" w:cs="Times New Roman"/>
          <w:sz w:val="21"/>
          <w:szCs w:val="21"/>
        </w:rPr>
      </w:pPr>
    </w:p>
    <w:p w14:paraId="6A44C9E2" w14:textId="77777777" w:rsidR="00AD1CA6" w:rsidRPr="004E352B" w:rsidRDefault="00000000" w:rsidP="004E352B">
      <w:pPr>
        <w:jc w:val="both"/>
        <w:rPr>
          <w:rFonts w:ascii="Times New Roman" w:hAnsi="Times New Roman" w:cs="Times New Roman"/>
          <w:b/>
          <w:bCs/>
          <w:sz w:val="21"/>
          <w:szCs w:val="21"/>
        </w:rPr>
      </w:pPr>
      <w:r w:rsidRPr="004E352B">
        <w:rPr>
          <w:rFonts w:ascii="Times New Roman" w:hAnsi="Times New Roman" w:cs="Times New Roman"/>
          <w:b/>
          <w:bCs/>
          <w:sz w:val="21"/>
          <w:szCs w:val="21"/>
        </w:rPr>
        <w:t>参考文献</w:t>
      </w:r>
    </w:p>
    <w:p w14:paraId="3AFD4957" w14:textId="23CC3581" w:rsidR="00A01FFD" w:rsidRPr="004E352B" w:rsidRDefault="00FC51C8"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崔友兴</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基于核心素养培育的深度学习</w:t>
      </w:r>
      <w:r w:rsidRPr="004E352B">
        <w:rPr>
          <w:rFonts w:ascii="Times New Roman" w:hAnsi="Times New Roman" w:cs="Times New Roman"/>
          <w:bCs/>
          <w:kern w:val="2"/>
          <w:sz w:val="21"/>
          <w:szCs w:val="21"/>
        </w:rPr>
        <w:t>[J].</w:t>
      </w:r>
      <w:r w:rsidRPr="004E352B">
        <w:rPr>
          <w:rFonts w:ascii="Times New Roman" w:hAnsi="Times New Roman" w:cs="Times New Roman"/>
          <w:bCs/>
          <w:kern w:val="2"/>
          <w:sz w:val="21"/>
          <w:szCs w:val="21"/>
        </w:rPr>
        <w:t>课程</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教材</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教法</w:t>
      </w:r>
      <w:r w:rsidRPr="004E352B">
        <w:rPr>
          <w:rFonts w:ascii="Times New Roman" w:hAnsi="Times New Roman" w:cs="Times New Roman"/>
          <w:bCs/>
          <w:kern w:val="2"/>
          <w:sz w:val="21"/>
          <w:szCs w:val="21"/>
        </w:rPr>
        <w:t>,2019,39(02):66-71</w:t>
      </w:r>
      <w:r w:rsidR="00F72F76" w:rsidRPr="004E352B">
        <w:rPr>
          <w:rFonts w:ascii="Times New Roman" w:hAnsi="Times New Roman" w:cs="Times New Roman"/>
          <w:bCs/>
          <w:kern w:val="2"/>
          <w:sz w:val="21"/>
          <w:szCs w:val="21"/>
        </w:rPr>
        <w:t>；</w:t>
      </w:r>
    </w:p>
    <w:p w14:paraId="6FF5887D" w14:textId="6C2D4EF5" w:rsidR="002A4826" w:rsidRPr="004E352B" w:rsidRDefault="002A4826"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lastRenderedPageBreak/>
        <w:t>方毅慧</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基于教、学、评一体化的高中英语视听说教学实践</w:t>
      </w:r>
      <w:r w:rsidRPr="004E352B">
        <w:rPr>
          <w:rFonts w:ascii="Times New Roman" w:hAnsi="Times New Roman" w:cs="Times New Roman"/>
          <w:bCs/>
          <w:kern w:val="2"/>
          <w:sz w:val="21"/>
          <w:szCs w:val="21"/>
        </w:rPr>
        <w:t>[J].</w:t>
      </w:r>
      <w:r w:rsidRPr="004E352B">
        <w:rPr>
          <w:rFonts w:ascii="Times New Roman" w:hAnsi="Times New Roman" w:cs="Times New Roman"/>
          <w:bCs/>
          <w:kern w:val="2"/>
          <w:sz w:val="21"/>
          <w:szCs w:val="21"/>
        </w:rPr>
        <w:t>英语教师</w:t>
      </w:r>
      <w:r w:rsidRPr="004E352B">
        <w:rPr>
          <w:rFonts w:ascii="Times New Roman" w:hAnsi="Times New Roman" w:cs="Times New Roman"/>
          <w:bCs/>
          <w:kern w:val="2"/>
          <w:sz w:val="21"/>
          <w:szCs w:val="21"/>
        </w:rPr>
        <w:t>,2023,23(14):43-47</w:t>
      </w:r>
      <w:r w:rsidR="00F72F76" w:rsidRPr="004E352B">
        <w:rPr>
          <w:rFonts w:ascii="Times New Roman" w:hAnsi="Times New Roman" w:cs="Times New Roman"/>
          <w:bCs/>
          <w:kern w:val="2"/>
          <w:sz w:val="21"/>
          <w:szCs w:val="21"/>
        </w:rPr>
        <w:t>；</w:t>
      </w:r>
    </w:p>
    <w:p w14:paraId="47B9C78F" w14:textId="6E12630E" w:rsidR="00A01FFD" w:rsidRPr="004E352B" w:rsidRDefault="00A01FFD"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郭华</w:t>
      </w:r>
      <w:r w:rsidRPr="004E352B">
        <w:rPr>
          <w:rFonts w:ascii="Times New Roman" w:hAnsi="Times New Roman" w:cs="Times New Roman"/>
          <w:bCs/>
          <w:kern w:val="2"/>
          <w:sz w:val="21"/>
          <w:szCs w:val="21"/>
        </w:rPr>
        <w:t xml:space="preserve">. </w:t>
      </w:r>
      <w:r w:rsidRPr="004E352B">
        <w:rPr>
          <w:rFonts w:ascii="Times New Roman" w:hAnsi="Times New Roman" w:cs="Times New Roman"/>
          <w:bCs/>
          <w:kern w:val="2"/>
          <w:sz w:val="21"/>
          <w:szCs w:val="21"/>
        </w:rPr>
        <w:t>深度学习的内涵与特征</w:t>
      </w:r>
      <w:r w:rsidRPr="004E352B">
        <w:rPr>
          <w:rFonts w:ascii="Times New Roman" w:hAnsi="Times New Roman" w:cs="Times New Roman"/>
          <w:bCs/>
          <w:kern w:val="2"/>
          <w:sz w:val="21"/>
          <w:szCs w:val="21"/>
        </w:rPr>
        <w:t xml:space="preserve">[R]. </w:t>
      </w:r>
      <w:r w:rsidRPr="004E352B">
        <w:rPr>
          <w:rFonts w:ascii="Times New Roman" w:hAnsi="Times New Roman" w:cs="Times New Roman"/>
          <w:bCs/>
          <w:kern w:val="2"/>
          <w:sz w:val="21"/>
          <w:szCs w:val="21"/>
        </w:rPr>
        <w:t>普通高中指向学科核心素养的深度学习教学改进项目综合组及学科组组长第五次会议论文</w:t>
      </w:r>
      <w:r w:rsidRPr="004E352B">
        <w:rPr>
          <w:rFonts w:ascii="Times New Roman" w:hAnsi="Times New Roman" w:cs="Times New Roman"/>
          <w:bCs/>
          <w:kern w:val="2"/>
          <w:sz w:val="21"/>
          <w:szCs w:val="21"/>
        </w:rPr>
        <w:t xml:space="preserve">, </w:t>
      </w:r>
      <w:r w:rsidRPr="004E352B">
        <w:rPr>
          <w:rFonts w:ascii="Times New Roman" w:hAnsi="Times New Roman" w:cs="Times New Roman"/>
          <w:bCs/>
          <w:kern w:val="2"/>
          <w:sz w:val="21"/>
          <w:szCs w:val="21"/>
        </w:rPr>
        <w:t>北京</w:t>
      </w:r>
      <w:r w:rsidRPr="004E352B">
        <w:rPr>
          <w:rFonts w:ascii="Times New Roman" w:hAnsi="Times New Roman" w:cs="Times New Roman"/>
          <w:bCs/>
          <w:kern w:val="2"/>
          <w:sz w:val="21"/>
          <w:szCs w:val="21"/>
        </w:rPr>
        <w:t>, 2021</w:t>
      </w:r>
      <w:r w:rsidRPr="004E352B">
        <w:rPr>
          <w:rFonts w:ascii="Times New Roman" w:hAnsi="Times New Roman" w:cs="Times New Roman"/>
          <w:bCs/>
          <w:kern w:val="2"/>
          <w:sz w:val="21"/>
          <w:szCs w:val="21"/>
        </w:rPr>
        <w:t>年</w:t>
      </w:r>
      <w:r w:rsidRPr="004E352B">
        <w:rPr>
          <w:rFonts w:ascii="Times New Roman" w:hAnsi="Times New Roman" w:cs="Times New Roman"/>
          <w:bCs/>
          <w:kern w:val="2"/>
          <w:sz w:val="21"/>
          <w:szCs w:val="21"/>
        </w:rPr>
        <w:t>2</w:t>
      </w:r>
      <w:r w:rsidRPr="004E352B">
        <w:rPr>
          <w:rFonts w:ascii="Times New Roman" w:hAnsi="Times New Roman" w:cs="Times New Roman"/>
          <w:bCs/>
          <w:kern w:val="2"/>
          <w:sz w:val="21"/>
          <w:szCs w:val="21"/>
        </w:rPr>
        <w:t>月</w:t>
      </w:r>
      <w:r w:rsidR="00F72F76" w:rsidRPr="004E352B">
        <w:rPr>
          <w:rFonts w:ascii="Times New Roman" w:hAnsi="Times New Roman" w:cs="Times New Roman"/>
          <w:bCs/>
          <w:kern w:val="2"/>
          <w:sz w:val="21"/>
          <w:szCs w:val="21"/>
        </w:rPr>
        <w:t>；</w:t>
      </w:r>
    </w:p>
    <w:p w14:paraId="47F5AFEA" w14:textId="526F0160" w:rsidR="002A4826" w:rsidRPr="004E352B" w:rsidRDefault="002A4826"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李萍</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增强学生学习体验的高中英语视听说教学实践</w:t>
      </w:r>
      <w:r w:rsidRPr="004E352B">
        <w:rPr>
          <w:rFonts w:ascii="Times New Roman" w:hAnsi="Times New Roman" w:cs="Times New Roman"/>
          <w:bCs/>
          <w:kern w:val="2"/>
          <w:sz w:val="21"/>
          <w:szCs w:val="21"/>
        </w:rPr>
        <w:t>[J].</w:t>
      </w:r>
      <w:r w:rsidRPr="004E352B">
        <w:rPr>
          <w:rFonts w:ascii="Times New Roman" w:hAnsi="Times New Roman" w:cs="Times New Roman"/>
          <w:bCs/>
          <w:kern w:val="2"/>
          <w:sz w:val="21"/>
          <w:szCs w:val="21"/>
        </w:rPr>
        <w:t>上海课程教学研究</w:t>
      </w:r>
      <w:r w:rsidRPr="004E352B">
        <w:rPr>
          <w:rFonts w:ascii="Times New Roman" w:hAnsi="Times New Roman" w:cs="Times New Roman"/>
          <w:bCs/>
          <w:kern w:val="2"/>
          <w:sz w:val="21"/>
          <w:szCs w:val="21"/>
        </w:rPr>
        <w:t>,2023(01):17-21</w:t>
      </w:r>
      <w:r w:rsidR="00F72F76" w:rsidRPr="004E352B">
        <w:rPr>
          <w:rFonts w:ascii="Times New Roman" w:hAnsi="Times New Roman" w:cs="Times New Roman"/>
          <w:bCs/>
          <w:kern w:val="2"/>
          <w:sz w:val="21"/>
          <w:szCs w:val="21"/>
        </w:rPr>
        <w:t>；</w:t>
      </w:r>
    </w:p>
    <w:p w14:paraId="7E915E3B" w14:textId="0BBE04B3" w:rsidR="00E27610" w:rsidRPr="004E352B" w:rsidRDefault="002A4826"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树騂</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有效利用多模态资源的高中英语视听说教学</w:t>
      </w:r>
      <w:r w:rsidRPr="004E352B">
        <w:rPr>
          <w:rFonts w:ascii="Times New Roman" w:hAnsi="Times New Roman" w:cs="Times New Roman"/>
          <w:bCs/>
          <w:kern w:val="2"/>
          <w:sz w:val="21"/>
          <w:szCs w:val="21"/>
        </w:rPr>
        <w:t>[J].</w:t>
      </w:r>
      <w:r w:rsidRPr="004E352B">
        <w:rPr>
          <w:rFonts w:ascii="Times New Roman" w:hAnsi="Times New Roman" w:cs="Times New Roman"/>
          <w:bCs/>
          <w:kern w:val="2"/>
          <w:sz w:val="21"/>
          <w:szCs w:val="21"/>
        </w:rPr>
        <w:t>上海课程教学研究</w:t>
      </w:r>
      <w:r w:rsidRPr="004E352B">
        <w:rPr>
          <w:rFonts w:ascii="Times New Roman" w:hAnsi="Times New Roman" w:cs="Times New Roman"/>
          <w:bCs/>
          <w:kern w:val="2"/>
          <w:sz w:val="21"/>
          <w:szCs w:val="21"/>
        </w:rPr>
        <w:t>,2023(01):7-12</w:t>
      </w:r>
      <w:r w:rsidR="00F72F76" w:rsidRPr="004E352B">
        <w:rPr>
          <w:rFonts w:ascii="Times New Roman" w:hAnsi="Times New Roman" w:cs="Times New Roman"/>
          <w:bCs/>
          <w:kern w:val="2"/>
          <w:sz w:val="21"/>
          <w:szCs w:val="21"/>
        </w:rPr>
        <w:t>；</w:t>
      </w:r>
    </w:p>
    <w:p w14:paraId="4A3E8763" w14:textId="13C6F6C2" w:rsidR="00DB7705" w:rsidRPr="004E352B" w:rsidRDefault="00DB7705"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王蔷</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孙薇薇</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蔡铭珂等</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指向深度学习的高中英语单元整体教学设计</w:t>
      </w:r>
      <w:r w:rsidRPr="004E352B">
        <w:rPr>
          <w:rFonts w:ascii="Times New Roman" w:hAnsi="Times New Roman" w:cs="Times New Roman"/>
          <w:bCs/>
          <w:kern w:val="2"/>
          <w:sz w:val="21"/>
          <w:szCs w:val="21"/>
        </w:rPr>
        <w:t>[J].</w:t>
      </w:r>
      <w:r w:rsidRPr="004E352B">
        <w:rPr>
          <w:rFonts w:ascii="Times New Roman" w:hAnsi="Times New Roman" w:cs="Times New Roman"/>
          <w:bCs/>
          <w:kern w:val="2"/>
          <w:sz w:val="21"/>
          <w:szCs w:val="21"/>
        </w:rPr>
        <w:t>外语教育研究前沿</w:t>
      </w:r>
      <w:r w:rsidRPr="004E352B">
        <w:rPr>
          <w:rFonts w:ascii="Times New Roman" w:hAnsi="Times New Roman" w:cs="Times New Roman"/>
          <w:bCs/>
          <w:kern w:val="2"/>
          <w:sz w:val="21"/>
          <w:szCs w:val="21"/>
        </w:rPr>
        <w:t>,2021,4(01):17-25+87-88</w:t>
      </w:r>
      <w:r w:rsidR="00F72F76" w:rsidRPr="004E352B">
        <w:rPr>
          <w:rFonts w:ascii="Times New Roman" w:hAnsi="Times New Roman" w:cs="Times New Roman"/>
          <w:bCs/>
          <w:kern w:val="2"/>
          <w:sz w:val="21"/>
          <w:szCs w:val="21"/>
        </w:rPr>
        <w:t>；</w:t>
      </w:r>
    </w:p>
    <w:p w14:paraId="2EB34478" w14:textId="31C6A891" w:rsidR="00DB7705" w:rsidRPr="004E352B" w:rsidRDefault="00DB7705"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杨子舟</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从浅层学习走向深度学习</w:t>
      </w:r>
      <w:r w:rsidRPr="004E352B">
        <w:rPr>
          <w:rFonts w:ascii="Times New Roman" w:hAnsi="Times New Roman" w:cs="Times New Roman"/>
          <w:bCs/>
          <w:kern w:val="2"/>
          <w:sz w:val="21"/>
          <w:szCs w:val="21"/>
        </w:rPr>
        <w:t>[J].</w:t>
      </w:r>
      <w:r w:rsidRPr="004E352B">
        <w:rPr>
          <w:rFonts w:ascii="Times New Roman" w:hAnsi="Times New Roman" w:cs="Times New Roman"/>
          <w:bCs/>
          <w:kern w:val="2"/>
          <w:sz w:val="21"/>
          <w:szCs w:val="21"/>
        </w:rPr>
        <w:t>教育探索</w:t>
      </w:r>
      <w:r w:rsidRPr="004E352B">
        <w:rPr>
          <w:rFonts w:ascii="Times New Roman" w:hAnsi="Times New Roman" w:cs="Times New Roman"/>
          <w:bCs/>
          <w:kern w:val="2"/>
          <w:sz w:val="21"/>
          <w:szCs w:val="21"/>
        </w:rPr>
        <w:t>,2016(07):32-35</w:t>
      </w:r>
      <w:r w:rsidR="00F72F76" w:rsidRPr="004E352B">
        <w:rPr>
          <w:rFonts w:ascii="Times New Roman" w:hAnsi="Times New Roman" w:cs="Times New Roman"/>
          <w:bCs/>
          <w:kern w:val="2"/>
          <w:sz w:val="21"/>
          <w:szCs w:val="21"/>
        </w:rPr>
        <w:t>；</w:t>
      </w:r>
    </w:p>
    <w:p w14:paraId="0ABA07B8" w14:textId="2CC1C71F" w:rsidR="002A4826" w:rsidRPr="004E352B" w:rsidRDefault="002A4826"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中华人民共和国教育部</w:t>
      </w:r>
      <w:r w:rsidRPr="004E352B">
        <w:rPr>
          <w:rFonts w:ascii="Times New Roman" w:hAnsi="Times New Roman" w:cs="Times New Roman"/>
          <w:bCs/>
          <w:kern w:val="2"/>
          <w:sz w:val="21"/>
          <w:szCs w:val="21"/>
        </w:rPr>
        <w:t xml:space="preserve">. </w:t>
      </w:r>
      <w:r w:rsidRPr="004E352B">
        <w:rPr>
          <w:rFonts w:ascii="Times New Roman" w:hAnsi="Times New Roman" w:cs="Times New Roman"/>
          <w:bCs/>
          <w:kern w:val="2"/>
          <w:sz w:val="21"/>
          <w:szCs w:val="21"/>
        </w:rPr>
        <w:t>普通高中英语课程标准（</w:t>
      </w:r>
      <w:r w:rsidRPr="004E352B">
        <w:rPr>
          <w:rFonts w:ascii="Times New Roman" w:hAnsi="Times New Roman" w:cs="Times New Roman"/>
          <w:bCs/>
          <w:kern w:val="2"/>
          <w:sz w:val="21"/>
          <w:szCs w:val="21"/>
        </w:rPr>
        <w:t>2017</w:t>
      </w:r>
      <w:r w:rsidRPr="004E352B">
        <w:rPr>
          <w:rFonts w:ascii="Times New Roman" w:hAnsi="Times New Roman" w:cs="Times New Roman"/>
          <w:bCs/>
          <w:kern w:val="2"/>
          <w:sz w:val="21"/>
          <w:szCs w:val="21"/>
        </w:rPr>
        <w:t>年版</w:t>
      </w:r>
      <w:r w:rsidRPr="004E352B">
        <w:rPr>
          <w:rFonts w:ascii="Times New Roman" w:hAnsi="Times New Roman" w:cs="Times New Roman"/>
          <w:bCs/>
          <w:kern w:val="2"/>
          <w:sz w:val="21"/>
          <w:szCs w:val="21"/>
        </w:rPr>
        <w:t>2020</w:t>
      </w:r>
      <w:r w:rsidRPr="004E352B">
        <w:rPr>
          <w:rFonts w:ascii="Times New Roman" w:hAnsi="Times New Roman" w:cs="Times New Roman"/>
          <w:bCs/>
          <w:kern w:val="2"/>
          <w:sz w:val="21"/>
          <w:szCs w:val="21"/>
        </w:rPr>
        <w:t>年修订）</w:t>
      </w:r>
      <w:r w:rsidRPr="004E352B">
        <w:rPr>
          <w:rFonts w:ascii="Times New Roman" w:hAnsi="Times New Roman" w:cs="Times New Roman"/>
          <w:bCs/>
          <w:kern w:val="2"/>
          <w:sz w:val="21"/>
          <w:szCs w:val="21"/>
        </w:rPr>
        <w:t>[S].</w:t>
      </w:r>
      <w:r w:rsidRPr="004E352B">
        <w:rPr>
          <w:rFonts w:ascii="Times New Roman" w:hAnsi="Times New Roman" w:cs="Times New Roman"/>
          <w:bCs/>
          <w:kern w:val="2"/>
          <w:sz w:val="21"/>
          <w:szCs w:val="21"/>
        </w:rPr>
        <w:t>北京：人民教育出版社，</w:t>
      </w:r>
      <w:r w:rsidRPr="004E352B">
        <w:rPr>
          <w:rFonts w:ascii="Times New Roman" w:hAnsi="Times New Roman" w:cs="Times New Roman"/>
          <w:bCs/>
          <w:kern w:val="2"/>
          <w:sz w:val="21"/>
          <w:szCs w:val="21"/>
        </w:rPr>
        <w:t>2020</w:t>
      </w:r>
      <w:r w:rsidR="00F72F76" w:rsidRPr="004E352B">
        <w:rPr>
          <w:rFonts w:ascii="Times New Roman" w:hAnsi="Times New Roman" w:cs="Times New Roman"/>
          <w:bCs/>
          <w:kern w:val="2"/>
          <w:sz w:val="21"/>
          <w:szCs w:val="21"/>
        </w:rPr>
        <w:t>；</w:t>
      </w:r>
    </w:p>
    <w:p w14:paraId="317FB11A" w14:textId="39D5F942" w:rsidR="002A4826" w:rsidRPr="004E352B" w:rsidRDefault="00E27610" w:rsidP="004E352B">
      <w:pPr>
        <w:ind w:firstLineChars="200" w:firstLine="420"/>
        <w:jc w:val="both"/>
        <w:rPr>
          <w:rFonts w:ascii="Times New Roman" w:hAnsi="Times New Roman" w:cs="Times New Roman"/>
          <w:bCs/>
          <w:kern w:val="2"/>
          <w:sz w:val="21"/>
          <w:szCs w:val="21"/>
        </w:rPr>
      </w:pPr>
      <w:r w:rsidRPr="004E352B">
        <w:rPr>
          <w:rFonts w:ascii="Times New Roman" w:hAnsi="Times New Roman" w:cs="Times New Roman"/>
          <w:bCs/>
          <w:kern w:val="2"/>
          <w:sz w:val="21"/>
          <w:szCs w:val="21"/>
        </w:rPr>
        <w:t>宗端华</w:t>
      </w:r>
      <w:r w:rsidRPr="004E352B">
        <w:rPr>
          <w:rFonts w:ascii="Times New Roman" w:hAnsi="Times New Roman" w:cs="Times New Roman"/>
          <w:bCs/>
          <w:kern w:val="2"/>
          <w:sz w:val="21"/>
          <w:szCs w:val="21"/>
        </w:rPr>
        <w:t>.</w:t>
      </w:r>
      <w:r w:rsidRPr="004E352B">
        <w:rPr>
          <w:rFonts w:ascii="Times New Roman" w:hAnsi="Times New Roman" w:cs="Times New Roman"/>
          <w:bCs/>
          <w:kern w:val="2"/>
          <w:sz w:val="21"/>
          <w:szCs w:val="21"/>
        </w:rPr>
        <w:t>体验式英语视听说教学理论与实践研究</w:t>
      </w:r>
      <w:r w:rsidRPr="004E352B">
        <w:rPr>
          <w:rFonts w:ascii="Times New Roman" w:hAnsi="Times New Roman" w:cs="Times New Roman"/>
          <w:bCs/>
          <w:kern w:val="2"/>
          <w:sz w:val="21"/>
          <w:szCs w:val="21"/>
        </w:rPr>
        <w:t>[J].</w:t>
      </w:r>
      <w:r w:rsidRPr="004E352B">
        <w:rPr>
          <w:rFonts w:ascii="Times New Roman" w:hAnsi="Times New Roman" w:cs="Times New Roman"/>
          <w:bCs/>
          <w:kern w:val="2"/>
          <w:sz w:val="21"/>
          <w:szCs w:val="21"/>
        </w:rPr>
        <w:t>教育与教学研究</w:t>
      </w:r>
      <w:r w:rsidRPr="004E352B">
        <w:rPr>
          <w:rFonts w:ascii="Times New Roman" w:hAnsi="Times New Roman" w:cs="Times New Roman"/>
          <w:bCs/>
          <w:kern w:val="2"/>
          <w:sz w:val="21"/>
          <w:szCs w:val="21"/>
        </w:rPr>
        <w:t>,2009,23(08):85-88</w:t>
      </w:r>
      <w:r w:rsidR="00F72F76" w:rsidRPr="004E352B">
        <w:rPr>
          <w:rFonts w:ascii="Times New Roman" w:hAnsi="Times New Roman" w:cs="Times New Roman"/>
          <w:bCs/>
          <w:kern w:val="2"/>
          <w:sz w:val="21"/>
          <w:szCs w:val="21"/>
        </w:rPr>
        <w:t>.</w:t>
      </w:r>
    </w:p>
    <w:sectPr w:rsidR="002A4826" w:rsidRPr="004E352B">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97CF57" w14:textId="77777777" w:rsidR="00327E98" w:rsidRDefault="00327E98" w:rsidP="008E40F1">
      <w:r>
        <w:separator/>
      </w:r>
    </w:p>
  </w:endnote>
  <w:endnote w:type="continuationSeparator" w:id="0">
    <w:p w14:paraId="28C2D380" w14:textId="77777777" w:rsidR="00327E98" w:rsidRDefault="00327E98" w:rsidP="008E4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E17CB" w14:textId="77777777" w:rsidR="00327E98" w:rsidRDefault="00327E98" w:rsidP="008E40F1">
      <w:r>
        <w:separator/>
      </w:r>
    </w:p>
  </w:footnote>
  <w:footnote w:type="continuationSeparator" w:id="0">
    <w:p w14:paraId="11CFEBA6" w14:textId="77777777" w:rsidR="00327E98" w:rsidRDefault="00327E98" w:rsidP="008E40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71DF3"/>
    <w:multiLevelType w:val="multilevel"/>
    <w:tmpl w:val="02371DF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238720DE"/>
    <w:multiLevelType w:val="hybridMultilevel"/>
    <w:tmpl w:val="1A0C7FF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7C65663"/>
    <w:multiLevelType w:val="multilevel"/>
    <w:tmpl w:val="67C65663"/>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781506FB"/>
    <w:multiLevelType w:val="multilevel"/>
    <w:tmpl w:val="781506FB"/>
    <w:lvl w:ilvl="0">
      <w:start w:val="1"/>
      <w:numFmt w:val="japaneseCounting"/>
      <w:lvlText w:val="%1、"/>
      <w:lvlJc w:val="left"/>
      <w:pPr>
        <w:ind w:left="420" w:hanging="420"/>
      </w:pPr>
      <w:rPr>
        <w:rFonts w:ascii="宋体" w:hAnsi="宋体" w:hint="default"/>
        <w:b/>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393086826">
    <w:abstractNumId w:val="3"/>
  </w:num>
  <w:num w:numId="2" w16cid:durableId="821194522">
    <w:abstractNumId w:val="2"/>
  </w:num>
  <w:num w:numId="3" w16cid:durableId="2052072373">
    <w:abstractNumId w:val="0"/>
  </w:num>
  <w:num w:numId="4" w16cid:durableId="1266495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662"/>
    <w:rsid w:val="FAEE2A34"/>
    <w:rsid w:val="00015BF4"/>
    <w:rsid w:val="00030DD2"/>
    <w:rsid w:val="00033EB9"/>
    <w:rsid w:val="0003715E"/>
    <w:rsid w:val="00051A42"/>
    <w:rsid w:val="000546F2"/>
    <w:rsid w:val="00071525"/>
    <w:rsid w:val="00075CFD"/>
    <w:rsid w:val="00085306"/>
    <w:rsid w:val="000855AE"/>
    <w:rsid w:val="000A55ED"/>
    <w:rsid w:val="000B37C8"/>
    <w:rsid w:val="000C2BC5"/>
    <w:rsid w:val="000D006B"/>
    <w:rsid w:val="000D6BD6"/>
    <w:rsid w:val="000E2430"/>
    <w:rsid w:val="000E3BC1"/>
    <w:rsid w:val="000F14F4"/>
    <w:rsid w:val="000F7D0C"/>
    <w:rsid w:val="0010602A"/>
    <w:rsid w:val="00106627"/>
    <w:rsid w:val="00112287"/>
    <w:rsid w:val="001171C6"/>
    <w:rsid w:val="00117567"/>
    <w:rsid w:val="00120C72"/>
    <w:rsid w:val="0012174A"/>
    <w:rsid w:val="00131743"/>
    <w:rsid w:val="001420FE"/>
    <w:rsid w:val="001457CB"/>
    <w:rsid w:val="00154A51"/>
    <w:rsid w:val="00162D9C"/>
    <w:rsid w:val="00175A59"/>
    <w:rsid w:val="00180B46"/>
    <w:rsid w:val="00180C69"/>
    <w:rsid w:val="001820B9"/>
    <w:rsid w:val="00182ABD"/>
    <w:rsid w:val="00183324"/>
    <w:rsid w:val="00183563"/>
    <w:rsid w:val="001A1E79"/>
    <w:rsid w:val="001A7C3D"/>
    <w:rsid w:val="001C18DC"/>
    <w:rsid w:val="001C3A24"/>
    <w:rsid w:val="001C6025"/>
    <w:rsid w:val="001C75A1"/>
    <w:rsid w:val="001C7AB3"/>
    <w:rsid w:val="001E718A"/>
    <w:rsid w:val="002023F5"/>
    <w:rsid w:val="00203A29"/>
    <w:rsid w:val="002067FD"/>
    <w:rsid w:val="00207FD6"/>
    <w:rsid w:val="002130CB"/>
    <w:rsid w:val="0021630F"/>
    <w:rsid w:val="002241F4"/>
    <w:rsid w:val="002274A9"/>
    <w:rsid w:val="00227F22"/>
    <w:rsid w:val="00231DBA"/>
    <w:rsid w:val="00234EBD"/>
    <w:rsid w:val="0024003A"/>
    <w:rsid w:val="00270738"/>
    <w:rsid w:val="00276A03"/>
    <w:rsid w:val="00276B79"/>
    <w:rsid w:val="00283678"/>
    <w:rsid w:val="00296000"/>
    <w:rsid w:val="002A2E8E"/>
    <w:rsid w:val="002A4826"/>
    <w:rsid w:val="002C2714"/>
    <w:rsid w:val="002C7D95"/>
    <w:rsid w:val="002D0B2E"/>
    <w:rsid w:val="002E3EE3"/>
    <w:rsid w:val="00300A35"/>
    <w:rsid w:val="00301778"/>
    <w:rsid w:val="00311BBB"/>
    <w:rsid w:val="003227F0"/>
    <w:rsid w:val="00324478"/>
    <w:rsid w:val="0032467E"/>
    <w:rsid w:val="0032507B"/>
    <w:rsid w:val="00327E98"/>
    <w:rsid w:val="00334399"/>
    <w:rsid w:val="00334C06"/>
    <w:rsid w:val="003360FB"/>
    <w:rsid w:val="003647FB"/>
    <w:rsid w:val="00371C53"/>
    <w:rsid w:val="00375C89"/>
    <w:rsid w:val="00381439"/>
    <w:rsid w:val="003C024D"/>
    <w:rsid w:val="003D32E6"/>
    <w:rsid w:val="003E2726"/>
    <w:rsid w:val="00401D89"/>
    <w:rsid w:val="0041433D"/>
    <w:rsid w:val="004204CF"/>
    <w:rsid w:val="004312D0"/>
    <w:rsid w:val="004431CD"/>
    <w:rsid w:val="00443CB8"/>
    <w:rsid w:val="0045006D"/>
    <w:rsid w:val="00465104"/>
    <w:rsid w:val="00470135"/>
    <w:rsid w:val="00472F47"/>
    <w:rsid w:val="004812B1"/>
    <w:rsid w:val="004828A3"/>
    <w:rsid w:val="0049249C"/>
    <w:rsid w:val="0049496E"/>
    <w:rsid w:val="004A0D2D"/>
    <w:rsid w:val="004A16A2"/>
    <w:rsid w:val="004B43C9"/>
    <w:rsid w:val="004B4AA4"/>
    <w:rsid w:val="004B5EE6"/>
    <w:rsid w:val="004B6330"/>
    <w:rsid w:val="004C049F"/>
    <w:rsid w:val="004C1E8C"/>
    <w:rsid w:val="004E27CF"/>
    <w:rsid w:val="004E352B"/>
    <w:rsid w:val="004F6C0B"/>
    <w:rsid w:val="00514242"/>
    <w:rsid w:val="0052366D"/>
    <w:rsid w:val="00531C67"/>
    <w:rsid w:val="00532652"/>
    <w:rsid w:val="005448E5"/>
    <w:rsid w:val="005549F8"/>
    <w:rsid w:val="00560CB9"/>
    <w:rsid w:val="0059144C"/>
    <w:rsid w:val="005A1321"/>
    <w:rsid w:val="005B24A7"/>
    <w:rsid w:val="005B6BB9"/>
    <w:rsid w:val="005C482F"/>
    <w:rsid w:val="005D4B4D"/>
    <w:rsid w:val="005E674E"/>
    <w:rsid w:val="005E7799"/>
    <w:rsid w:val="00605EE3"/>
    <w:rsid w:val="006068D6"/>
    <w:rsid w:val="00612ACC"/>
    <w:rsid w:val="00616662"/>
    <w:rsid w:val="00635D19"/>
    <w:rsid w:val="006512ED"/>
    <w:rsid w:val="00654F4C"/>
    <w:rsid w:val="00655059"/>
    <w:rsid w:val="00674581"/>
    <w:rsid w:val="00676880"/>
    <w:rsid w:val="00694AB6"/>
    <w:rsid w:val="006B783E"/>
    <w:rsid w:val="006C0C08"/>
    <w:rsid w:val="006C1FE2"/>
    <w:rsid w:val="006C4379"/>
    <w:rsid w:val="006C7191"/>
    <w:rsid w:val="006D4397"/>
    <w:rsid w:val="006E0E4C"/>
    <w:rsid w:val="006E1CB8"/>
    <w:rsid w:val="006F2C1B"/>
    <w:rsid w:val="006F3180"/>
    <w:rsid w:val="006F4E14"/>
    <w:rsid w:val="007210A7"/>
    <w:rsid w:val="00723328"/>
    <w:rsid w:val="0074152B"/>
    <w:rsid w:val="007460E8"/>
    <w:rsid w:val="00751815"/>
    <w:rsid w:val="00752002"/>
    <w:rsid w:val="007679CD"/>
    <w:rsid w:val="00780394"/>
    <w:rsid w:val="0079228F"/>
    <w:rsid w:val="00792B39"/>
    <w:rsid w:val="007A6340"/>
    <w:rsid w:val="007B54C1"/>
    <w:rsid w:val="007C1FE1"/>
    <w:rsid w:val="007D3790"/>
    <w:rsid w:val="007D3F19"/>
    <w:rsid w:val="007D5888"/>
    <w:rsid w:val="007F13C8"/>
    <w:rsid w:val="007F541F"/>
    <w:rsid w:val="00810308"/>
    <w:rsid w:val="008155D2"/>
    <w:rsid w:val="00817D18"/>
    <w:rsid w:val="00822C1C"/>
    <w:rsid w:val="00825ECF"/>
    <w:rsid w:val="008311D9"/>
    <w:rsid w:val="00834CF6"/>
    <w:rsid w:val="008434B8"/>
    <w:rsid w:val="008462C1"/>
    <w:rsid w:val="008549C1"/>
    <w:rsid w:val="00874BC4"/>
    <w:rsid w:val="0087721A"/>
    <w:rsid w:val="008824E3"/>
    <w:rsid w:val="0089175D"/>
    <w:rsid w:val="008A66D1"/>
    <w:rsid w:val="008C3688"/>
    <w:rsid w:val="008C5AD4"/>
    <w:rsid w:val="008D507B"/>
    <w:rsid w:val="008E3132"/>
    <w:rsid w:val="008E40F1"/>
    <w:rsid w:val="008E4500"/>
    <w:rsid w:val="008E5FB5"/>
    <w:rsid w:val="008F0D41"/>
    <w:rsid w:val="0090192F"/>
    <w:rsid w:val="00902D68"/>
    <w:rsid w:val="00912EE9"/>
    <w:rsid w:val="0091592E"/>
    <w:rsid w:val="0092119C"/>
    <w:rsid w:val="00924203"/>
    <w:rsid w:val="0093174D"/>
    <w:rsid w:val="00931821"/>
    <w:rsid w:val="00941306"/>
    <w:rsid w:val="00943D54"/>
    <w:rsid w:val="00944734"/>
    <w:rsid w:val="00965E25"/>
    <w:rsid w:val="009C1F57"/>
    <w:rsid w:val="009C50CD"/>
    <w:rsid w:val="009D09E8"/>
    <w:rsid w:val="009D1690"/>
    <w:rsid w:val="009F0944"/>
    <w:rsid w:val="009F48A6"/>
    <w:rsid w:val="00A01FFD"/>
    <w:rsid w:val="00A150C5"/>
    <w:rsid w:val="00A17997"/>
    <w:rsid w:val="00A2044D"/>
    <w:rsid w:val="00A542F7"/>
    <w:rsid w:val="00A63812"/>
    <w:rsid w:val="00A6613F"/>
    <w:rsid w:val="00A73A16"/>
    <w:rsid w:val="00A8067F"/>
    <w:rsid w:val="00A87589"/>
    <w:rsid w:val="00A947E7"/>
    <w:rsid w:val="00A96F97"/>
    <w:rsid w:val="00A974A6"/>
    <w:rsid w:val="00A97EB6"/>
    <w:rsid w:val="00AA026E"/>
    <w:rsid w:val="00AB0B44"/>
    <w:rsid w:val="00AB3244"/>
    <w:rsid w:val="00AC7589"/>
    <w:rsid w:val="00AD1CA6"/>
    <w:rsid w:val="00AF0F86"/>
    <w:rsid w:val="00AF23CB"/>
    <w:rsid w:val="00B041CE"/>
    <w:rsid w:val="00B07ADB"/>
    <w:rsid w:val="00B22449"/>
    <w:rsid w:val="00B53B66"/>
    <w:rsid w:val="00B564D9"/>
    <w:rsid w:val="00B61144"/>
    <w:rsid w:val="00B668D0"/>
    <w:rsid w:val="00B67AB4"/>
    <w:rsid w:val="00B778F4"/>
    <w:rsid w:val="00B87866"/>
    <w:rsid w:val="00B96255"/>
    <w:rsid w:val="00B96EAA"/>
    <w:rsid w:val="00BA231C"/>
    <w:rsid w:val="00BB2E86"/>
    <w:rsid w:val="00BB69CF"/>
    <w:rsid w:val="00BD047F"/>
    <w:rsid w:val="00BD4691"/>
    <w:rsid w:val="00BE63F4"/>
    <w:rsid w:val="00BF092F"/>
    <w:rsid w:val="00BF6816"/>
    <w:rsid w:val="00C069BD"/>
    <w:rsid w:val="00C229EF"/>
    <w:rsid w:val="00C3282E"/>
    <w:rsid w:val="00C4088B"/>
    <w:rsid w:val="00C40CBA"/>
    <w:rsid w:val="00C4108F"/>
    <w:rsid w:val="00C44FEC"/>
    <w:rsid w:val="00C45307"/>
    <w:rsid w:val="00C673FC"/>
    <w:rsid w:val="00C72930"/>
    <w:rsid w:val="00C7584A"/>
    <w:rsid w:val="00C83297"/>
    <w:rsid w:val="00C843DA"/>
    <w:rsid w:val="00C96312"/>
    <w:rsid w:val="00CA180F"/>
    <w:rsid w:val="00CD0A8F"/>
    <w:rsid w:val="00CD5756"/>
    <w:rsid w:val="00CE07E5"/>
    <w:rsid w:val="00CE3C14"/>
    <w:rsid w:val="00CF3335"/>
    <w:rsid w:val="00CF5979"/>
    <w:rsid w:val="00D12E29"/>
    <w:rsid w:val="00D23798"/>
    <w:rsid w:val="00D44B4E"/>
    <w:rsid w:val="00D44C54"/>
    <w:rsid w:val="00D539C5"/>
    <w:rsid w:val="00D5735C"/>
    <w:rsid w:val="00D657EF"/>
    <w:rsid w:val="00D66B06"/>
    <w:rsid w:val="00D676A9"/>
    <w:rsid w:val="00D71CA2"/>
    <w:rsid w:val="00D73D85"/>
    <w:rsid w:val="00D90216"/>
    <w:rsid w:val="00D94920"/>
    <w:rsid w:val="00DA1CAE"/>
    <w:rsid w:val="00DB7705"/>
    <w:rsid w:val="00DC71A1"/>
    <w:rsid w:val="00DD504C"/>
    <w:rsid w:val="00DF19BF"/>
    <w:rsid w:val="00DF2778"/>
    <w:rsid w:val="00DF2955"/>
    <w:rsid w:val="00DF32CB"/>
    <w:rsid w:val="00DF3D7F"/>
    <w:rsid w:val="00DF4775"/>
    <w:rsid w:val="00DF47F8"/>
    <w:rsid w:val="00DF56E7"/>
    <w:rsid w:val="00E021F2"/>
    <w:rsid w:val="00E27610"/>
    <w:rsid w:val="00E42931"/>
    <w:rsid w:val="00E474FF"/>
    <w:rsid w:val="00E529BD"/>
    <w:rsid w:val="00E650CA"/>
    <w:rsid w:val="00E66994"/>
    <w:rsid w:val="00E9142E"/>
    <w:rsid w:val="00EB40E2"/>
    <w:rsid w:val="00EC76C8"/>
    <w:rsid w:val="00ED06F0"/>
    <w:rsid w:val="00ED4FDE"/>
    <w:rsid w:val="00ED772D"/>
    <w:rsid w:val="00EE409C"/>
    <w:rsid w:val="00EF2D6D"/>
    <w:rsid w:val="00EF4BA3"/>
    <w:rsid w:val="00F00078"/>
    <w:rsid w:val="00F10F18"/>
    <w:rsid w:val="00F3131D"/>
    <w:rsid w:val="00F40A6D"/>
    <w:rsid w:val="00F40E0A"/>
    <w:rsid w:val="00F72F76"/>
    <w:rsid w:val="00F82B99"/>
    <w:rsid w:val="00F83EB0"/>
    <w:rsid w:val="00F95A70"/>
    <w:rsid w:val="00FA1757"/>
    <w:rsid w:val="00FA210C"/>
    <w:rsid w:val="00FA4D9A"/>
    <w:rsid w:val="00FB6067"/>
    <w:rsid w:val="00FC51C8"/>
    <w:rsid w:val="00FD13E8"/>
    <w:rsid w:val="00FD76B7"/>
    <w:rsid w:val="00FE2295"/>
    <w:rsid w:val="00FE4B3E"/>
    <w:rsid w:val="00FE6E8F"/>
    <w:rsid w:val="00FF524B"/>
    <w:rsid w:val="00FF5294"/>
    <w:rsid w:val="37CF33E5"/>
    <w:rsid w:val="7FDBE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FB7CB"/>
  <w15:docId w15:val="{58E9FD7C-C2DA-7B45-A316-2A1B3385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A70"/>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pPr>
    <w:rPr>
      <w:rFonts w:asciiTheme="minorHAnsi" w:eastAsiaTheme="minorEastAsia" w:hAnsiTheme="minorHAnsi" w:cstheme="minorBidi"/>
      <w:bCs/>
      <w:sz w:val="20"/>
      <w:szCs w:val="20"/>
    </w:rPr>
  </w:style>
  <w:style w:type="paragraph" w:styleId="a5">
    <w:name w:val="Balloon Text"/>
    <w:basedOn w:val="a"/>
    <w:link w:val="a6"/>
    <w:uiPriority w:val="99"/>
    <w:semiHidden/>
    <w:unhideWhenUsed/>
    <w:pPr>
      <w:widowControl w:val="0"/>
      <w:jc w:val="both"/>
    </w:pPr>
    <w:rPr>
      <w:rFonts w:asciiTheme="minorHAnsi" w:eastAsiaTheme="minorEastAsia" w:hAnsiTheme="minorHAnsi" w:cstheme="minorBidi"/>
      <w:bCs/>
      <w:sz w:val="18"/>
      <w:szCs w:val="18"/>
    </w:rPr>
  </w:style>
  <w:style w:type="paragraph" w:styleId="a7">
    <w:name w:val="footer"/>
    <w:basedOn w:val="a"/>
    <w:link w:val="a8"/>
    <w:uiPriority w:val="99"/>
    <w:unhideWhenUsed/>
    <w:pPr>
      <w:widowControl w:val="0"/>
      <w:tabs>
        <w:tab w:val="center" w:pos="4153"/>
        <w:tab w:val="right" w:pos="8306"/>
      </w:tabs>
      <w:snapToGrid w:val="0"/>
    </w:pPr>
    <w:rPr>
      <w:rFonts w:asciiTheme="minorHAnsi" w:eastAsiaTheme="minorEastAsia" w:hAnsiTheme="minorHAnsi" w:cstheme="minorBidi"/>
      <w:bCs/>
      <w:sz w:val="18"/>
      <w:szCs w:val="18"/>
    </w:rPr>
  </w:style>
  <w:style w:type="paragraph" w:styleId="a9">
    <w:name w:val="header"/>
    <w:basedOn w:val="a"/>
    <w:link w:val="aa"/>
    <w:uiPriority w:val="99"/>
    <w:unhideWhenUsed/>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bCs/>
      <w:sz w:val="18"/>
      <w:szCs w:val="18"/>
    </w:rPr>
  </w:style>
  <w:style w:type="paragraph" w:styleId="ab">
    <w:name w:val="Normal (Web)"/>
    <w:basedOn w:val="a"/>
    <w:uiPriority w:val="99"/>
    <w:semiHidden/>
    <w:unhideWhenUsed/>
    <w:pPr>
      <w:spacing w:before="100" w:beforeAutospacing="1" w:after="100" w:afterAutospacing="1"/>
    </w:pPr>
  </w:style>
  <w:style w:type="paragraph" w:styleId="ac">
    <w:name w:val="annotation subject"/>
    <w:basedOn w:val="a3"/>
    <w:next w:val="a3"/>
    <w:link w:val="ad"/>
    <w:uiPriority w:val="99"/>
    <w:semiHidden/>
    <w:unhideWhenUsed/>
    <w:rPr>
      <w:b/>
    </w:rPr>
  </w:style>
  <w:style w:type="table" w:styleId="ae">
    <w:name w:val="Table Grid"/>
    <w:basedOn w:val="a1"/>
    <w:uiPriority w:val="3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Pr>
      <w:sz w:val="21"/>
      <w:szCs w:val="21"/>
    </w:rPr>
  </w:style>
  <w:style w:type="paragraph" w:styleId="af0">
    <w:name w:val="List Paragraph"/>
    <w:basedOn w:val="a"/>
    <w:uiPriority w:val="34"/>
    <w:qFormat/>
    <w:pPr>
      <w:widowControl w:val="0"/>
      <w:ind w:firstLineChars="200" w:firstLine="420"/>
      <w:jc w:val="both"/>
    </w:pPr>
    <w:rPr>
      <w:rFonts w:asciiTheme="minorHAnsi" w:eastAsiaTheme="minorEastAsia" w:hAnsiTheme="minorHAnsi" w:cstheme="minorBidi"/>
      <w:kern w:val="2"/>
      <w:sz w:val="21"/>
      <w:szCs w:val="22"/>
    </w:rPr>
  </w:style>
  <w:style w:type="character" w:customStyle="1" w:styleId="aa">
    <w:name w:val="页眉 字符"/>
    <w:basedOn w:val="a0"/>
    <w:link w:val="a9"/>
    <w:uiPriority w:val="99"/>
    <w:rPr>
      <w:rFonts w:asciiTheme="minorHAnsi" w:eastAsiaTheme="minorEastAsia" w:hAnsiTheme="minorHAnsi" w:cstheme="minorBidi"/>
      <w:bCs/>
      <w:kern w:val="0"/>
      <w:sz w:val="18"/>
      <w:szCs w:val="18"/>
    </w:rPr>
  </w:style>
  <w:style w:type="character" w:customStyle="1" w:styleId="a8">
    <w:name w:val="页脚 字符"/>
    <w:basedOn w:val="a0"/>
    <w:link w:val="a7"/>
    <w:uiPriority w:val="99"/>
    <w:rPr>
      <w:rFonts w:asciiTheme="minorHAnsi" w:eastAsiaTheme="minorEastAsia" w:hAnsiTheme="minorHAnsi" w:cstheme="minorBidi"/>
      <w:bCs/>
      <w:kern w:val="0"/>
      <w:sz w:val="18"/>
      <w:szCs w:val="18"/>
    </w:rPr>
  </w:style>
  <w:style w:type="character" w:customStyle="1" w:styleId="a4">
    <w:name w:val="批注文字 字符"/>
    <w:basedOn w:val="a0"/>
    <w:link w:val="a3"/>
    <w:uiPriority w:val="99"/>
    <w:semiHidden/>
    <w:rPr>
      <w:rFonts w:asciiTheme="minorHAnsi" w:eastAsiaTheme="minorEastAsia" w:hAnsiTheme="minorHAnsi" w:cstheme="minorBidi"/>
      <w:bCs/>
      <w:kern w:val="0"/>
      <w:sz w:val="20"/>
      <w:szCs w:val="20"/>
    </w:rPr>
  </w:style>
  <w:style w:type="character" w:customStyle="1" w:styleId="ad">
    <w:name w:val="批注主题 字符"/>
    <w:basedOn w:val="a4"/>
    <w:link w:val="ac"/>
    <w:uiPriority w:val="99"/>
    <w:semiHidden/>
    <w:rPr>
      <w:rFonts w:asciiTheme="minorHAnsi" w:eastAsiaTheme="minorEastAsia" w:hAnsiTheme="minorHAnsi" w:cstheme="minorBidi"/>
      <w:b/>
      <w:bCs/>
      <w:kern w:val="0"/>
      <w:sz w:val="20"/>
      <w:szCs w:val="20"/>
    </w:rPr>
  </w:style>
  <w:style w:type="character" w:customStyle="1" w:styleId="a6">
    <w:name w:val="批注框文本 字符"/>
    <w:basedOn w:val="a0"/>
    <w:link w:val="a5"/>
    <w:uiPriority w:val="99"/>
    <w:semiHidden/>
    <w:rPr>
      <w:rFonts w:asciiTheme="minorHAnsi" w:eastAsiaTheme="minorEastAsia" w:hAnsiTheme="minorHAnsi" w:cstheme="minorBidi"/>
      <w:bCs/>
      <w:kern w:val="0"/>
      <w:sz w:val="18"/>
      <w:szCs w:val="18"/>
    </w:rPr>
  </w:style>
  <w:style w:type="paragraph" w:customStyle="1" w:styleId="1">
    <w:name w:val="修订1"/>
    <w:hidden/>
    <w:uiPriority w:val="99"/>
    <w:semiHidden/>
    <w:rPr>
      <w:rFonts w:asciiTheme="minorHAnsi" w:eastAsiaTheme="minorEastAsia" w:hAnsiTheme="minorHAnsi" w:cstheme="minorBidi"/>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909</Words>
  <Characters>5187</Characters>
  <Application>Microsoft Office Word</Application>
  <DocSecurity>0</DocSecurity>
  <Lines>43</Lines>
  <Paragraphs>12</Paragraphs>
  <ScaleCrop>false</ScaleCrop>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Niu</dc:creator>
  <cp:lastModifiedBy>helen_mengs@outlook.com</cp:lastModifiedBy>
  <cp:revision>2</cp:revision>
  <cp:lastPrinted>2022-08-24T22:59:00Z</cp:lastPrinted>
  <dcterms:created xsi:type="dcterms:W3CDTF">2024-05-23T09:31:00Z</dcterms:created>
  <dcterms:modified xsi:type="dcterms:W3CDTF">2024-05-23T09:31:00Z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2052-6.1.0.8274</vt:lpwstr>
  </property>
  <property fmtid="{D5CDD505-2E9C-101B-9397-08002B2CF9AE}" pid="3" name="ICV">
    <vt:lpwstr>7E9AFCC98F56C4B6683A08657C42A277_42</vt:lpwstr>
  </property>
</Properties>
</file>