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BF623" w14:textId="77777777" w:rsidR="0044558F" w:rsidRPr="00633989" w:rsidRDefault="006C5731" w:rsidP="00E057BA">
      <w:pPr>
        <w:jc w:val="center"/>
        <w:rPr>
          <w:rFonts w:ascii="宋体" w:eastAsia="宋体" w:hAnsi="宋体"/>
          <w:b/>
          <w:sz w:val="32"/>
          <w:szCs w:val="32"/>
        </w:rPr>
      </w:pPr>
      <w:r w:rsidRPr="00633989">
        <w:rPr>
          <w:rFonts w:ascii="宋体" w:eastAsia="宋体" w:hAnsi="宋体" w:hint="eastAsia"/>
          <w:b/>
          <w:sz w:val="32"/>
          <w:szCs w:val="32"/>
        </w:rPr>
        <w:t>多模态视角下的高中英语写作教学的探索与实践</w:t>
      </w:r>
    </w:p>
    <w:p w14:paraId="55BE5031" w14:textId="77777777" w:rsidR="00633989" w:rsidRDefault="00315991" w:rsidP="00633989">
      <w:pPr>
        <w:ind w:firstLine="420"/>
        <w:jc w:val="center"/>
        <w:rPr>
          <w:rFonts w:ascii="宋体" w:eastAsia="宋体" w:hAnsi="宋体"/>
          <w:b/>
          <w:sz w:val="24"/>
          <w:szCs w:val="24"/>
        </w:rPr>
      </w:pPr>
      <w:r w:rsidRPr="00633989">
        <w:rPr>
          <w:rFonts w:ascii="宋体" w:eastAsia="宋体" w:hAnsi="宋体" w:hint="eastAsia"/>
          <w:b/>
          <w:sz w:val="24"/>
          <w:szCs w:val="24"/>
        </w:rPr>
        <w:t xml:space="preserve">上海西南模范中学 </w:t>
      </w:r>
      <w:r w:rsidRPr="00633989">
        <w:rPr>
          <w:rFonts w:ascii="宋体" w:eastAsia="宋体" w:hAnsi="宋体"/>
          <w:b/>
          <w:sz w:val="24"/>
          <w:szCs w:val="24"/>
        </w:rPr>
        <w:t xml:space="preserve">    </w:t>
      </w:r>
      <w:r w:rsidR="006C5731" w:rsidRPr="00633989">
        <w:rPr>
          <w:rFonts w:ascii="宋体" w:eastAsia="宋体" w:hAnsi="宋体" w:hint="eastAsia"/>
          <w:b/>
          <w:sz w:val="24"/>
          <w:szCs w:val="24"/>
        </w:rPr>
        <w:t>汪梅</w:t>
      </w:r>
      <w:r w:rsidR="00633989" w:rsidRPr="00633989">
        <w:rPr>
          <w:rFonts w:ascii="宋体" w:eastAsia="宋体" w:hAnsi="宋体" w:hint="eastAsia"/>
          <w:b/>
          <w:sz w:val="24"/>
          <w:szCs w:val="24"/>
        </w:rPr>
        <w:t xml:space="preserve"> </w:t>
      </w:r>
    </w:p>
    <w:p w14:paraId="0117397A" w14:textId="77777777" w:rsidR="00806F18" w:rsidRPr="00315991" w:rsidRDefault="00806F18" w:rsidP="00315991">
      <w:pPr>
        <w:ind w:firstLine="420"/>
        <w:jc w:val="center"/>
        <w:rPr>
          <w:rFonts w:ascii="宋体" w:eastAsia="宋体" w:hAnsi="宋体"/>
          <w:b/>
        </w:rPr>
      </w:pPr>
    </w:p>
    <w:p w14:paraId="7304B058" w14:textId="77777777" w:rsidR="00875A69" w:rsidRPr="00633989" w:rsidRDefault="00B20090" w:rsidP="00633989">
      <w:pPr>
        <w:rPr>
          <w:rFonts w:ascii="宋体" w:eastAsia="宋体" w:hAnsi="宋体"/>
          <w:sz w:val="24"/>
          <w:szCs w:val="24"/>
        </w:rPr>
      </w:pPr>
      <w:r w:rsidRPr="00633989">
        <w:rPr>
          <w:rFonts w:ascii="宋体" w:eastAsia="宋体" w:hAnsi="宋体" w:hint="eastAsia"/>
          <w:b/>
          <w:sz w:val="24"/>
          <w:szCs w:val="24"/>
        </w:rPr>
        <w:t>摘</w:t>
      </w:r>
      <w:r w:rsidR="00E057BA" w:rsidRPr="00633989">
        <w:rPr>
          <w:rFonts w:ascii="宋体" w:eastAsia="宋体" w:hAnsi="宋体" w:hint="eastAsia"/>
          <w:b/>
          <w:sz w:val="24"/>
          <w:szCs w:val="24"/>
        </w:rPr>
        <w:t xml:space="preserve"> </w:t>
      </w:r>
      <w:r w:rsidR="00E057BA" w:rsidRPr="00633989">
        <w:rPr>
          <w:rFonts w:ascii="宋体" w:eastAsia="宋体" w:hAnsi="宋体"/>
          <w:b/>
          <w:sz w:val="24"/>
          <w:szCs w:val="24"/>
        </w:rPr>
        <w:t xml:space="preserve"> </w:t>
      </w:r>
      <w:r w:rsidRPr="00633989">
        <w:rPr>
          <w:rFonts w:ascii="宋体" w:eastAsia="宋体" w:hAnsi="宋体" w:hint="eastAsia"/>
          <w:b/>
          <w:sz w:val="24"/>
          <w:szCs w:val="24"/>
        </w:rPr>
        <w:t>要</w:t>
      </w:r>
      <w:r w:rsidRPr="00633989">
        <w:rPr>
          <w:rFonts w:ascii="宋体" w:eastAsia="宋体" w:hAnsi="宋体" w:hint="eastAsia"/>
          <w:sz w:val="24"/>
          <w:szCs w:val="24"/>
        </w:rPr>
        <w:t xml:space="preserve"> </w:t>
      </w:r>
      <w:r w:rsidRPr="00633989">
        <w:rPr>
          <w:rFonts w:ascii="宋体" w:eastAsia="宋体" w:hAnsi="宋体"/>
          <w:sz w:val="24"/>
          <w:szCs w:val="24"/>
        </w:rPr>
        <w:t xml:space="preserve">  </w:t>
      </w:r>
      <w:r w:rsidRPr="00633989">
        <w:rPr>
          <w:rFonts w:ascii="宋体" w:eastAsia="宋体" w:hAnsi="宋体" w:hint="eastAsia"/>
          <w:sz w:val="24"/>
          <w:szCs w:val="24"/>
        </w:rPr>
        <w:t>为提升学生的英语写作能力，将多模态理论应用于高中英语的写作教学中，探索“如何找到足够的写作题材？”、“如何使主题更有意义？”、“如何对待学生的错误，</w:t>
      </w:r>
      <w:r w:rsidR="007C2616" w:rsidRPr="00633989">
        <w:rPr>
          <w:rFonts w:ascii="宋体" w:eastAsia="宋体" w:hAnsi="宋体" w:hint="eastAsia"/>
          <w:sz w:val="24"/>
          <w:szCs w:val="24"/>
        </w:rPr>
        <w:t>给予有效的评价？</w:t>
      </w:r>
      <w:r w:rsidRPr="00633989">
        <w:rPr>
          <w:rFonts w:ascii="宋体" w:eastAsia="宋体" w:hAnsi="宋体" w:hint="eastAsia"/>
          <w:sz w:val="24"/>
          <w:szCs w:val="24"/>
        </w:rPr>
        <w:t>”</w:t>
      </w:r>
      <w:r w:rsidR="007C2616" w:rsidRPr="00633989">
        <w:rPr>
          <w:rFonts w:ascii="宋体" w:eastAsia="宋体" w:hAnsi="宋体"/>
          <w:sz w:val="24"/>
          <w:szCs w:val="24"/>
        </w:rPr>
        <w:t>……</w:t>
      </w:r>
      <w:r w:rsidR="00A77B96" w:rsidRPr="00633989">
        <w:rPr>
          <w:rFonts w:ascii="宋体" w:eastAsia="宋体" w:hAnsi="宋体" w:hint="eastAsia"/>
          <w:sz w:val="24"/>
          <w:szCs w:val="24"/>
        </w:rPr>
        <w:t>通过课堂教学设计的合理安排，设置多模态活动有助于学生积累写作素材；创设</w:t>
      </w:r>
      <w:r w:rsidR="00335F28" w:rsidRPr="00633989">
        <w:rPr>
          <w:rFonts w:ascii="宋体" w:eastAsia="宋体" w:hAnsi="宋体" w:hint="eastAsia"/>
          <w:sz w:val="24"/>
          <w:szCs w:val="24"/>
        </w:rPr>
        <w:t>真实</w:t>
      </w:r>
      <w:r w:rsidR="00A77B96" w:rsidRPr="00633989">
        <w:rPr>
          <w:rFonts w:ascii="宋体" w:eastAsia="宋体" w:hAnsi="宋体" w:hint="eastAsia"/>
          <w:sz w:val="24"/>
          <w:szCs w:val="24"/>
        </w:rPr>
        <w:t>有趣</w:t>
      </w:r>
      <w:r w:rsidR="00335F28" w:rsidRPr="00633989">
        <w:rPr>
          <w:rFonts w:ascii="宋体" w:eastAsia="宋体" w:hAnsi="宋体" w:hint="eastAsia"/>
          <w:sz w:val="24"/>
          <w:szCs w:val="24"/>
        </w:rPr>
        <w:t>的情境，为实现有意义的语言产出提供平台</w:t>
      </w:r>
      <w:r w:rsidR="006D2071" w:rsidRPr="00633989">
        <w:rPr>
          <w:rFonts w:ascii="宋体" w:eastAsia="宋体" w:hAnsi="宋体" w:hint="eastAsia"/>
          <w:sz w:val="24"/>
          <w:szCs w:val="24"/>
        </w:rPr>
        <w:t>；以实时反馈全程跟进的</w:t>
      </w:r>
      <w:r w:rsidR="000812FC" w:rsidRPr="00633989">
        <w:rPr>
          <w:rFonts w:ascii="宋体" w:eastAsia="宋体" w:hAnsi="宋体" w:hint="eastAsia"/>
          <w:sz w:val="24"/>
          <w:szCs w:val="24"/>
        </w:rPr>
        <w:t>多元化</w:t>
      </w:r>
      <w:r w:rsidR="006D2071" w:rsidRPr="00633989">
        <w:rPr>
          <w:rFonts w:ascii="宋体" w:eastAsia="宋体" w:hAnsi="宋体" w:hint="eastAsia"/>
          <w:sz w:val="24"/>
          <w:szCs w:val="24"/>
        </w:rPr>
        <w:t>写作互评模式，探索每个学生写作和评价的最近发展区，为</w:t>
      </w:r>
      <w:r w:rsidR="00777CBC" w:rsidRPr="00633989">
        <w:rPr>
          <w:rFonts w:ascii="宋体" w:eastAsia="宋体" w:hAnsi="宋体" w:hint="eastAsia"/>
          <w:sz w:val="24"/>
          <w:szCs w:val="24"/>
        </w:rPr>
        <w:t>发展</w:t>
      </w:r>
      <w:r w:rsidR="006D2071" w:rsidRPr="00633989">
        <w:rPr>
          <w:rFonts w:ascii="宋体" w:eastAsia="宋体" w:hAnsi="宋体" w:hint="eastAsia"/>
          <w:sz w:val="24"/>
          <w:szCs w:val="24"/>
        </w:rPr>
        <w:t>学生</w:t>
      </w:r>
      <w:r w:rsidR="00777CBC" w:rsidRPr="00633989">
        <w:rPr>
          <w:rFonts w:ascii="宋体" w:eastAsia="宋体" w:hAnsi="宋体" w:hint="eastAsia"/>
          <w:sz w:val="24"/>
          <w:szCs w:val="24"/>
        </w:rPr>
        <w:t>的英语语言技能</w:t>
      </w:r>
      <w:r w:rsidR="006D2071" w:rsidRPr="00633989">
        <w:rPr>
          <w:rFonts w:ascii="宋体" w:eastAsia="宋体" w:hAnsi="宋体" w:hint="eastAsia"/>
          <w:sz w:val="24"/>
          <w:szCs w:val="24"/>
        </w:rPr>
        <w:t>奠定良好的基础。</w:t>
      </w:r>
    </w:p>
    <w:p w14:paraId="15EE1490" w14:textId="77777777" w:rsidR="00777CBC" w:rsidRPr="00633989" w:rsidRDefault="00777CBC" w:rsidP="00633989">
      <w:pPr>
        <w:rPr>
          <w:rFonts w:ascii="宋体" w:eastAsia="宋体" w:hAnsi="宋体"/>
          <w:sz w:val="24"/>
          <w:szCs w:val="24"/>
        </w:rPr>
      </w:pPr>
      <w:r w:rsidRPr="00633989">
        <w:rPr>
          <w:rFonts w:ascii="宋体" w:eastAsia="宋体" w:hAnsi="宋体" w:hint="eastAsia"/>
          <w:b/>
          <w:sz w:val="24"/>
          <w:szCs w:val="24"/>
        </w:rPr>
        <w:t>关键词</w:t>
      </w:r>
      <w:r w:rsidRPr="00633989">
        <w:rPr>
          <w:rFonts w:ascii="宋体" w:eastAsia="宋体" w:hAnsi="宋体" w:hint="eastAsia"/>
          <w:sz w:val="24"/>
          <w:szCs w:val="24"/>
        </w:rPr>
        <w:t xml:space="preserve"> </w:t>
      </w:r>
      <w:r w:rsidRPr="00633989">
        <w:rPr>
          <w:rFonts w:ascii="宋体" w:eastAsia="宋体" w:hAnsi="宋体"/>
          <w:sz w:val="24"/>
          <w:szCs w:val="24"/>
        </w:rPr>
        <w:t xml:space="preserve">   </w:t>
      </w:r>
      <w:r w:rsidRPr="00633989">
        <w:rPr>
          <w:rFonts w:ascii="宋体" w:eastAsia="宋体" w:hAnsi="宋体" w:hint="eastAsia"/>
          <w:sz w:val="24"/>
          <w:szCs w:val="24"/>
        </w:rPr>
        <w:t xml:space="preserve">多模态 </w:t>
      </w:r>
      <w:r w:rsidRPr="00633989">
        <w:rPr>
          <w:rFonts w:ascii="宋体" w:eastAsia="宋体" w:hAnsi="宋体"/>
          <w:sz w:val="24"/>
          <w:szCs w:val="24"/>
        </w:rPr>
        <w:t xml:space="preserve">     </w:t>
      </w:r>
      <w:r w:rsidRPr="00633989">
        <w:rPr>
          <w:rFonts w:ascii="宋体" w:eastAsia="宋体" w:hAnsi="宋体" w:hint="eastAsia"/>
          <w:sz w:val="24"/>
          <w:szCs w:val="24"/>
        </w:rPr>
        <w:t xml:space="preserve">写作教学 </w:t>
      </w:r>
      <w:r w:rsidRPr="00633989">
        <w:rPr>
          <w:rFonts w:ascii="宋体" w:eastAsia="宋体" w:hAnsi="宋体"/>
          <w:sz w:val="24"/>
          <w:szCs w:val="24"/>
        </w:rPr>
        <w:t xml:space="preserve">    </w:t>
      </w:r>
      <w:r w:rsidRPr="00633989">
        <w:rPr>
          <w:rFonts w:ascii="宋体" w:eastAsia="宋体" w:hAnsi="宋体" w:hint="eastAsia"/>
          <w:sz w:val="24"/>
          <w:szCs w:val="24"/>
        </w:rPr>
        <w:t>高中英语</w:t>
      </w:r>
    </w:p>
    <w:p w14:paraId="6997893D" w14:textId="77777777" w:rsidR="00777CBC" w:rsidRPr="00633989" w:rsidRDefault="00777CBC" w:rsidP="00633989">
      <w:pPr>
        <w:rPr>
          <w:rFonts w:ascii="宋体" w:eastAsia="宋体" w:hAnsi="宋体"/>
          <w:sz w:val="24"/>
          <w:szCs w:val="24"/>
        </w:rPr>
      </w:pPr>
    </w:p>
    <w:p w14:paraId="7578DA73" w14:textId="77777777" w:rsidR="00472AA3" w:rsidRPr="00633989" w:rsidRDefault="00472AA3" w:rsidP="00633989">
      <w:pPr>
        <w:pStyle w:val="a3"/>
        <w:numPr>
          <w:ilvl w:val="0"/>
          <w:numId w:val="1"/>
        </w:numPr>
        <w:ind w:firstLineChars="0"/>
        <w:rPr>
          <w:rFonts w:ascii="宋体" w:eastAsia="宋体" w:hAnsi="宋体"/>
          <w:b/>
          <w:sz w:val="24"/>
          <w:szCs w:val="24"/>
        </w:rPr>
      </w:pPr>
      <w:r w:rsidRPr="00633989">
        <w:rPr>
          <w:rFonts w:ascii="宋体" w:eastAsia="宋体" w:hAnsi="宋体" w:hint="eastAsia"/>
          <w:b/>
          <w:sz w:val="24"/>
          <w:szCs w:val="24"/>
        </w:rPr>
        <w:t>高中英语写作教学中存在的问题</w:t>
      </w:r>
    </w:p>
    <w:p w14:paraId="38616032" w14:textId="77777777" w:rsidR="003B3FF1" w:rsidRPr="00633989" w:rsidRDefault="007F0186" w:rsidP="00633989">
      <w:pPr>
        <w:ind w:firstLineChars="200" w:firstLine="480"/>
        <w:rPr>
          <w:rFonts w:ascii="宋体" w:eastAsia="宋体" w:hAnsi="宋体"/>
          <w:sz w:val="24"/>
          <w:szCs w:val="24"/>
        </w:rPr>
      </w:pPr>
      <w:r w:rsidRPr="00633989">
        <w:rPr>
          <w:rFonts w:ascii="宋体" w:eastAsia="宋体" w:hAnsi="宋体" w:hint="eastAsia"/>
          <w:sz w:val="24"/>
          <w:szCs w:val="24"/>
        </w:rPr>
        <w:t>学生的写作技能的提高被视为高中英语教学中的一大难点</w:t>
      </w:r>
      <w:r w:rsidR="00817E47" w:rsidRPr="00633989">
        <w:rPr>
          <w:rFonts w:ascii="宋体" w:eastAsia="宋体" w:hAnsi="宋体" w:hint="eastAsia"/>
          <w:sz w:val="24"/>
          <w:szCs w:val="24"/>
        </w:rPr>
        <w:t>。</w:t>
      </w:r>
      <w:r w:rsidR="003F6052" w:rsidRPr="00633989">
        <w:rPr>
          <w:rFonts w:ascii="宋体" w:eastAsia="宋体" w:hAnsi="宋体" w:hint="eastAsia"/>
          <w:sz w:val="24"/>
          <w:szCs w:val="24"/>
        </w:rPr>
        <w:t>一方面，对于学生而言，很多学生缺乏足够的写作素材，</w:t>
      </w:r>
      <w:r w:rsidR="00136773" w:rsidRPr="00633989">
        <w:rPr>
          <w:rFonts w:ascii="宋体" w:eastAsia="宋体" w:hAnsi="宋体" w:hint="eastAsia"/>
          <w:sz w:val="24"/>
          <w:szCs w:val="24"/>
        </w:rPr>
        <w:t>主要原因是阅读和写作之间产生割裂，学生在阅读语篇时，仅仅粗浅地理解语篇大意，然后逐字阅读文本，并进行翻译，缺乏对语篇的写作特色和写作意图的体会。</w:t>
      </w:r>
      <w:r w:rsidR="006A5312" w:rsidRPr="00633989">
        <w:rPr>
          <w:rFonts w:ascii="宋体" w:eastAsia="宋体" w:hAnsi="宋体" w:hint="eastAsia"/>
          <w:sz w:val="24"/>
          <w:szCs w:val="24"/>
        </w:rPr>
        <w:t>另外，</w:t>
      </w:r>
      <w:r w:rsidR="003F6052" w:rsidRPr="00633989">
        <w:rPr>
          <w:rFonts w:ascii="宋体" w:eastAsia="宋体" w:hAnsi="宋体" w:hint="eastAsia"/>
          <w:sz w:val="24"/>
          <w:szCs w:val="24"/>
        </w:rPr>
        <w:t>不清楚如何使主题更有意义</w:t>
      </w:r>
      <w:r w:rsidR="006A5312" w:rsidRPr="00633989">
        <w:rPr>
          <w:rFonts w:ascii="宋体" w:eastAsia="宋体" w:hAnsi="宋体" w:hint="eastAsia"/>
          <w:sz w:val="24"/>
          <w:szCs w:val="24"/>
        </w:rPr>
        <w:t>，在语言输入环节，学生往往在教师分析讲解后，只是抄写语言要点，忽视了语言的语用功能，那么在写作时，</w:t>
      </w:r>
      <w:r w:rsidR="009802F0" w:rsidRPr="00633989">
        <w:rPr>
          <w:rFonts w:ascii="宋体" w:eastAsia="宋体" w:hAnsi="宋体" w:hint="eastAsia"/>
          <w:sz w:val="24"/>
          <w:szCs w:val="24"/>
        </w:rPr>
        <w:t>就会</w:t>
      </w:r>
      <w:r w:rsidR="006A5312" w:rsidRPr="00633989">
        <w:rPr>
          <w:rFonts w:ascii="宋体" w:eastAsia="宋体" w:hAnsi="宋体" w:hint="eastAsia"/>
          <w:sz w:val="24"/>
          <w:szCs w:val="24"/>
        </w:rPr>
        <w:t>较为机械的扩展，缺乏与实际生活的联系</w:t>
      </w:r>
      <w:r w:rsidR="003F6052" w:rsidRPr="00633989">
        <w:rPr>
          <w:rFonts w:ascii="宋体" w:eastAsia="宋体" w:hAnsi="宋体" w:hint="eastAsia"/>
          <w:sz w:val="24"/>
          <w:szCs w:val="24"/>
        </w:rPr>
        <w:t>；另一方面，对于教师而言，许多教师将</w:t>
      </w:r>
      <w:r w:rsidR="003B5B57" w:rsidRPr="00633989">
        <w:rPr>
          <w:rFonts w:ascii="宋体" w:eastAsia="宋体" w:hAnsi="宋体" w:hint="eastAsia"/>
          <w:sz w:val="24"/>
          <w:szCs w:val="24"/>
        </w:rPr>
        <w:t>写作</w:t>
      </w:r>
      <w:r w:rsidR="003F6052" w:rsidRPr="00633989">
        <w:rPr>
          <w:rFonts w:ascii="宋体" w:eastAsia="宋体" w:hAnsi="宋体" w:hint="eastAsia"/>
          <w:sz w:val="24"/>
          <w:szCs w:val="24"/>
        </w:rPr>
        <w:t>视作应对考试的一项技能，在实际教学中主要是围绕考察标准进行训练，教师的评价风格具有较强的主观性，评价主体单一，学生所获得的评价及改进建议不客观，</w:t>
      </w:r>
      <w:r w:rsidR="00136773" w:rsidRPr="00633989">
        <w:rPr>
          <w:rFonts w:ascii="宋体" w:eastAsia="宋体" w:hAnsi="宋体" w:hint="eastAsia"/>
          <w:sz w:val="24"/>
          <w:szCs w:val="24"/>
        </w:rPr>
        <w:t>这样，就无法有效地指导学生改善写作中存在的问题。</w:t>
      </w:r>
    </w:p>
    <w:p w14:paraId="0AB41FBB" w14:textId="77777777" w:rsidR="00472AA3" w:rsidRPr="00633989" w:rsidRDefault="00472AA3" w:rsidP="00633989">
      <w:pPr>
        <w:pStyle w:val="a3"/>
        <w:numPr>
          <w:ilvl w:val="0"/>
          <w:numId w:val="1"/>
        </w:numPr>
        <w:ind w:firstLineChars="0"/>
        <w:rPr>
          <w:rFonts w:ascii="宋体" w:eastAsia="宋体" w:hAnsi="宋体"/>
          <w:b/>
          <w:sz w:val="24"/>
          <w:szCs w:val="24"/>
        </w:rPr>
      </w:pPr>
      <w:r w:rsidRPr="00633989">
        <w:rPr>
          <w:rFonts w:ascii="宋体" w:eastAsia="宋体" w:hAnsi="宋体" w:hint="eastAsia"/>
          <w:b/>
          <w:sz w:val="24"/>
          <w:szCs w:val="24"/>
        </w:rPr>
        <w:t>多模态视角下的写作教学的实践</w:t>
      </w:r>
    </w:p>
    <w:p w14:paraId="3B31F9F0" w14:textId="77777777" w:rsidR="00777CBC" w:rsidRPr="00633989" w:rsidRDefault="005B7B2D" w:rsidP="00633989">
      <w:pPr>
        <w:ind w:firstLineChars="200" w:firstLine="480"/>
        <w:rPr>
          <w:rFonts w:ascii="宋体" w:eastAsia="宋体" w:hAnsi="宋体"/>
          <w:sz w:val="24"/>
          <w:szCs w:val="24"/>
        </w:rPr>
      </w:pPr>
      <w:r w:rsidRPr="00633989">
        <w:rPr>
          <w:rFonts w:ascii="宋体" w:eastAsia="宋体" w:hAnsi="宋体" w:hint="eastAsia"/>
          <w:sz w:val="24"/>
          <w:szCs w:val="24"/>
        </w:rPr>
        <w:t>（一） 多模态转换，充分积累写作素材</w:t>
      </w:r>
    </w:p>
    <w:p w14:paraId="074E3E17" w14:textId="77777777" w:rsidR="004B4790" w:rsidRPr="00633989" w:rsidRDefault="009D5DBF" w:rsidP="00633989">
      <w:pPr>
        <w:ind w:firstLine="420"/>
        <w:rPr>
          <w:rFonts w:ascii="宋体" w:eastAsia="宋体" w:hAnsi="宋体"/>
          <w:sz w:val="24"/>
          <w:szCs w:val="24"/>
        </w:rPr>
      </w:pPr>
      <w:r w:rsidRPr="00633989">
        <w:rPr>
          <w:rFonts w:ascii="宋体" w:eastAsia="宋体" w:hAnsi="宋体" w:hint="eastAsia"/>
          <w:sz w:val="24"/>
          <w:szCs w:val="24"/>
        </w:rPr>
        <w:t>在写作教学的写前环节，多模态地输入</w:t>
      </w:r>
      <w:r w:rsidR="00E939E1" w:rsidRPr="00633989">
        <w:rPr>
          <w:rFonts w:ascii="宋体" w:eastAsia="宋体" w:hAnsi="宋体" w:hint="eastAsia"/>
          <w:sz w:val="24"/>
          <w:szCs w:val="24"/>
        </w:rPr>
        <w:t>，</w:t>
      </w:r>
      <w:r w:rsidRPr="00633989">
        <w:rPr>
          <w:rFonts w:ascii="宋体" w:eastAsia="宋体" w:hAnsi="宋体" w:hint="eastAsia"/>
          <w:sz w:val="24"/>
          <w:szCs w:val="24"/>
        </w:rPr>
        <w:t>如图片、</w:t>
      </w:r>
      <w:r w:rsidR="0008361F" w:rsidRPr="00633989">
        <w:rPr>
          <w:rFonts w:ascii="宋体" w:eastAsia="宋体" w:hAnsi="宋体" w:hint="eastAsia"/>
          <w:sz w:val="24"/>
          <w:szCs w:val="24"/>
        </w:rPr>
        <w:t>图表、</w:t>
      </w:r>
      <w:r w:rsidRPr="00633989">
        <w:rPr>
          <w:rFonts w:ascii="宋体" w:eastAsia="宋体" w:hAnsi="宋体" w:hint="eastAsia"/>
          <w:sz w:val="24"/>
          <w:szCs w:val="24"/>
        </w:rPr>
        <w:t>视频、文字等信息</w:t>
      </w:r>
      <w:r w:rsidR="00E939E1" w:rsidRPr="00633989">
        <w:rPr>
          <w:rFonts w:ascii="宋体" w:eastAsia="宋体" w:hAnsi="宋体" w:hint="eastAsia"/>
          <w:sz w:val="24"/>
          <w:szCs w:val="24"/>
        </w:rPr>
        <w:t>，</w:t>
      </w:r>
      <w:r w:rsidRPr="00633989">
        <w:rPr>
          <w:rFonts w:ascii="宋体" w:eastAsia="宋体" w:hAnsi="宋体" w:hint="eastAsia"/>
          <w:sz w:val="24"/>
          <w:szCs w:val="24"/>
        </w:rPr>
        <w:t>可以让学生从听觉、视觉等不同角度理解作文题目，通过对不同模态信息的整合帮助学生对该题目的维度和深度做进一步的思考，鼓励学生从不同方向、不同角度思考写作话题。</w:t>
      </w:r>
      <w:r w:rsidR="0008361F" w:rsidRPr="00633989">
        <w:rPr>
          <w:rFonts w:ascii="宋体" w:eastAsia="宋体" w:hAnsi="宋体" w:hint="eastAsia"/>
          <w:sz w:val="24"/>
          <w:szCs w:val="24"/>
        </w:rPr>
        <w:t>如：在进行上外版必修第三册第二单元的写作训练时，写作要求是：</w:t>
      </w:r>
      <w:r w:rsidR="0008361F" w:rsidRPr="00FA78A7">
        <w:rPr>
          <w:rFonts w:ascii="Times New Roman" w:eastAsia="宋体" w:hAnsi="Times New Roman" w:cs="Times New Roman"/>
          <w:sz w:val="24"/>
          <w:szCs w:val="24"/>
        </w:rPr>
        <w:t>Introducing artists for an art exhibition. Discuss the clues given by all the groups and decide which clues provide general information and which provide detailed information. Each group is to write an introduction to a certain artist for an art exhibition in the School Art Festival.</w:t>
      </w:r>
      <w:r w:rsidR="00C43054" w:rsidRPr="00633989">
        <w:rPr>
          <w:rFonts w:ascii="宋体" w:eastAsia="宋体" w:hAnsi="宋体" w:hint="eastAsia"/>
          <w:sz w:val="24"/>
          <w:szCs w:val="24"/>
        </w:rPr>
        <w:t>在写作前，</w:t>
      </w:r>
      <w:r w:rsidR="00363B74" w:rsidRPr="00633989">
        <w:rPr>
          <w:rFonts w:ascii="宋体" w:eastAsia="宋体" w:hAnsi="宋体" w:hint="eastAsia"/>
          <w:sz w:val="24"/>
          <w:szCs w:val="24"/>
        </w:rPr>
        <w:t>让学生通过阅读同主题的示范语篇，</w:t>
      </w:r>
      <w:r w:rsidR="005D0950" w:rsidRPr="00633989">
        <w:rPr>
          <w:rFonts w:ascii="宋体" w:eastAsia="宋体" w:hAnsi="宋体" w:hint="eastAsia"/>
          <w:sz w:val="24"/>
          <w:szCs w:val="24"/>
        </w:rPr>
        <w:t>设计一系列层层递进且涉及模态转换的活动，</w:t>
      </w:r>
      <w:r w:rsidR="00363B74" w:rsidRPr="00633989">
        <w:rPr>
          <w:rFonts w:ascii="宋体" w:eastAsia="宋体" w:hAnsi="宋体" w:hint="eastAsia"/>
          <w:sz w:val="24"/>
          <w:szCs w:val="24"/>
        </w:rPr>
        <w:t>在具体且有意义的语境中学习与写作话题相关的核心语汇、梳理语篇结构，形成</w:t>
      </w:r>
      <w:r w:rsidR="007E0012" w:rsidRPr="00633989">
        <w:rPr>
          <w:rFonts w:ascii="宋体" w:eastAsia="宋体" w:hAnsi="宋体" w:hint="eastAsia"/>
          <w:sz w:val="24"/>
          <w:szCs w:val="24"/>
        </w:rPr>
        <w:t>个人语料库，并进一步内化且运用到相关主题的写作中。</w:t>
      </w:r>
      <w:r w:rsidR="00DD0B87" w:rsidRPr="00633989">
        <w:rPr>
          <w:rFonts w:ascii="宋体" w:eastAsia="宋体" w:hAnsi="宋体" w:hint="eastAsia"/>
          <w:sz w:val="24"/>
          <w:szCs w:val="24"/>
        </w:rPr>
        <w:t>这篇</w:t>
      </w:r>
      <w:r w:rsidR="001207FF" w:rsidRPr="00633989">
        <w:rPr>
          <w:rFonts w:ascii="宋体" w:eastAsia="宋体" w:hAnsi="宋体" w:hint="eastAsia"/>
          <w:sz w:val="24"/>
          <w:szCs w:val="24"/>
        </w:rPr>
        <w:t>同主题的示范语篇，即上外版必修第三册第二单元的</w:t>
      </w:r>
      <w:r w:rsidR="001207FF" w:rsidRPr="00FA78A7">
        <w:rPr>
          <w:rFonts w:ascii="Times New Roman" w:eastAsia="宋体" w:hAnsi="Times New Roman" w:cs="Times New Roman"/>
          <w:sz w:val="24"/>
          <w:szCs w:val="24"/>
        </w:rPr>
        <w:t>Reading A People’s Artist,</w:t>
      </w:r>
      <w:r w:rsidR="00DD0B87" w:rsidRPr="00633989">
        <w:rPr>
          <w:rFonts w:ascii="宋体" w:eastAsia="宋体" w:hAnsi="宋体" w:cs="Times New Roman"/>
          <w:sz w:val="24"/>
          <w:szCs w:val="24"/>
        </w:rPr>
        <w:t xml:space="preserve"> </w:t>
      </w:r>
      <w:r w:rsidR="00535588" w:rsidRPr="00633989">
        <w:rPr>
          <w:rFonts w:ascii="宋体" w:eastAsia="宋体" w:hAnsi="宋体" w:hint="eastAsia"/>
          <w:sz w:val="24"/>
          <w:szCs w:val="24"/>
        </w:rPr>
        <w:t>这是一篇关于</w:t>
      </w:r>
      <w:r w:rsidR="00DD0B87" w:rsidRPr="00633989">
        <w:rPr>
          <w:rFonts w:ascii="宋体" w:eastAsia="宋体" w:hAnsi="宋体" w:hint="eastAsia"/>
          <w:sz w:val="24"/>
          <w:szCs w:val="24"/>
        </w:rPr>
        <w:t>人物生平介绍类记叙文。语篇内容是介绍我国著名的艺术家齐白石实至名归的艺术生涯。语篇结构为“总</w:t>
      </w:r>
      <w:r w:rsidR="00DD0B87" w:rsidRPr="00633989">
        <w:rPr>
          <w:rFonts w:ascii="宋体" w:eastAsia="宋体" w:hAnsi="宋体"/>
          <w:sz w:val="24"/>
          <w:szCs w:val="24"/>
        </w:rPr>
        <w:t>—</w:t>
      </w:r>
      <w:r w:rsidR="00DD0B87" w:rsidRPr="00633989">
        <w:rPr>
          <w:rFonts w:ascii="宋体" w:eastAsia="宋体" w:hAnsi="宋体" w:hint="eastAsia"/>
          <w:sz w:val="24"/>
          <w:szCs w:val="24"/>
        </w:rPr>
        <w:t>分”结构。语言特征体现为用客观而又形象的语言，详尽地展现了齐白石作品的艺术特色。语篇的主题意义在于激发学生对艺术家及其艺术作品等的兴趣。</w:t>
      </w:r>
      <w:r w:rsidR="00CC2E3A" w:rsidRPr="00633989">
        <w:rPr>
          <w:rFonts w:ascii="宋体" w:eastAsia="宋体" w:hAnsi="宋体" w:hint="eastAsia"/>
          <w:sz w:val="24"/>
          <w:szCs w:val="24"/>
        </w:rPr>
        <w:t>写作前，</w:t>
      </w:r>
      <w:r w:rsidR="001207FF" w:rsidRPr="00633989">
        <w:rPr>
          <w:rFonts w:ascii="宋体" w:eastAsia="宋体" w:hAnsi="宋体" w:hint="eastAsia"/>
          <w:sz w:val="24"/>
          <w:szCs w:val="24"/>
        </w:rPr>
        <w:t>引导学生</w:t>
      </w:r>
      <w:r w:rsidR="00CC2E3A" w:rsidRPr="00633989">
        <w:rPr>
          <w:rFonts w:ascii="宋体" w:eastAsia="宋体" w:hAnsi="宋体" w:hint="eastAsia"/>
          <w:sz w:val="24"/>
          <w:szCs w:val="24"/>
        </w:rPr>
        <w:t>对此篇语篇进行阅读。</w:t>
      </w:r>
    </w:p>
    <w:p w14:paraId="5FB099EC" w14:textId="77777777" w:rsidR="001207FF" w:rsidRPr="00633989" w:rsidRDefault="001C7C8F" w:rsidP="00633989">
      <w:pPr>
        <w:ind w:firstLine="420"/>
        <w:rPr>
          <w:rFonts w:ascii="宋体" w:eastAsia="宋体" w:hAnsi="宋体"/>
          <w:sz w:val="24"/>
          <w:szCs w:val="24"/>
        </w:rPr>
      </w:pPr>
      <w:r w:rsidRPr="00633989">
        <w:rPr>
          <w:rFonts w:ascii="宋体" w:eastAsia="宋体" w:hAnsi="宋体" w:hint="eastAsia"/>
          <w:sz w:val="24"/>
          <w:szCs w:val="24"/>
        </w:rPr>
        <w:t>首先创设情境，在阅读前明确与写作相关的任务：</w:t>
      </w:r>
      <w:r w:rsidRPr="00FA78A7">
        <w:rPr>
          <w:rFonts w:ascii="Times New Roman" w:eastAsia="宋体" w:hAnsi="Times New Roman" w:cs="Times New Roman"/>
          <w:sz w:val="24"/>
          <w:szCs w:val="24"/>
        </w:rPr>
        <w:t>This weekend I will go to visit Shanghai Met Museum</w:t>
      </w:r>
      <w:r w:rsidR="00CC7572" w:rsidRPr="00FA78A7">
        <w:rPr>
          <w:rFonts w:ascii="Times New Roman" w:eastAsia="宋体" w:hAnsi="Times New Roman" w:cs="Times New Roman"/>
          <w:sz w:val="24"/>
          <w:szCs w:val="24"/>
        </w:rPr>
        <w:t xml:space="preserve">. </w:t>
      </w:r>
      <w:r w:rsidRPr="00FA78A7">
        <w:rPr>
          <w:rFonts w:ascii="Times New Roman" w:eastAsia="宋体" w:hAnsi="Times New Roman" w:cs="Times New Roman"/>
          <w:sz w:val="24"/>
          <w:szCs w:val="24"/>
        </w:rPr>
        <w:t>Would you please go with me and introduce the artists in the museum?</w:t>
      </w:r>
      <w:r w:rsidR="00CC7572" w:rsidRPr="00FA78A7">
        <w:rPr>
          <w:rFonts w:ascii="Times New Roman" w:eastAsia="宋体" w:hAnsi="Times New Roman" w:cs="Times New Roman"/>
          <w:sz w:val="24"/>
          <w:szCs w:val="24"/>
        </w:rPr>
        <w:t xml:space="preserve"> </w:t>
      </w:r>
      <w:r w:rsidR="00CC7572" w:rsidRPr="00633989">
        <w:rPr>
          <w:rFonts w:ascii="宋体" w:eastAsia="宋体" w:hAnsi="宋体" w:hint="eastAsia"/>
          <w:sz w:val="24"/>
          <w:szCs w:val="24"/>
        </w:rPr>
        <w:t>多模态导入，激活学生背景知识。根据此项任务，教师向学生抛出</w:t>
      </w:r>
      <w:r w:rsidR="00CC7572" w:rsidRPr="00633989">
        <w:rPr>
          <w:rFonts w:ascii="宋体" w:eastAsia="宋体" w:hAnsi="宋体" w:hint="eastAsia"/>
          <w:sz w:val="24"/>
          <w:szCs w:val="24"/>
        </w:rPr>
        <w:lastRenderedPageBreak/>
        <w:t>三个问题：</w:t>
      </w:r>
      <w:r w:rsidR="00CC7572" w:rsidRPr="00FA78A7">
        <w:rPr>
          <w:rFonts w:ascii="Times New Roman" w:eastAsia="宋体" w:hAnsi="Times New Roman" w:cs="Times New Roman"/>
          <w:sz w:val="24"/>
          <w:szCs w:val="24"/>
        </w:rPr>
        <w:fldChar w:fldCharType="begin"/>
      </w:r>
      <w:r w:rsidR="00CC7572" w:rsidRPr="00FA78A7">
        <w:rPr>
          <w:rFonts w:ascii="Times New Roman" w:eastAsia="宋体" w:hAnsi="Times New Roman" w:cs="Times New Roman"/>
          <w:sz w:val="24"/>
          <w:szCs w:val="24"/>
        </w:rPr>
        <w:instrText xml:space="preserve"> = 1 \* GB3 </w:instrText>
      </w:r>
      <w:r w:rsidR="00CC7572" w:rsidRPr="00FA78A7">
        <w:rPr>
          <w:rFonts w:ascii="Times New Roman" w:eastAsia="宋体" w:hAnsi="Times New Roman" w:cs="Times New Roman"/>
          <w:sz w:val="24"/>
          <w:szCs w:val="24"/>
        </w:rPr>
        <w:fldChar w:fldCharType="separate"/>
      </w:r>
      <w:r w:rsidR="00CC7572" w:rsidRPr="00FA78A7">
        <w:rPr>
          <w:rFonts w:ascii="宋体" w:eastAsia="宋体" w:hAnsi="宋体" w:cs="宋体" w:hint="eastAsia"/>
          <w:noProof/>
          <w:sz w:val="24"/>
          <w:szCs w:val="24"/>
        </w:rPr>
        <w:t>①</w:t>
      </w:r>
      <w:r w:rsidR="00CC7572" w:rsidRPr="00FA78A7">
        <w:rPr>
          <w:rFonts w:ascii="Times New Roman" w:eastAsia="宋体" w:hAnsi="Times New Roman" w:cs="Times New Roman"/>
          <w:sz w:val="24"/>
          <w:szCs w:val="24"/>
        </w:rPr>
        <w:fldChar w:fldCharType="end"/>
      </w:r>
      <w:r w:rsidR="00C709F3" w:rsidRPr="00FA78A7">
        <w:rPr>
          <w:rFonts w:ascii="Times New Roman" w:eastAsia="宋体" w:hAnsi="Times New Roman" w:cs="Times New Roman"/>
          <w:sz w:val="24"/>
          <w:szCs w:val="24"/>
        </w:rPr>
        <w:t xml:space="preserve"> Which artists are you familiar with?</w:t>
      </w:r>
      <w:r w:rsidR="00CC7572" w:rsidRPr="00FA78A7">
        <w:rPr>
          <w:rFonts w:ascii="Times New Roman" w:eastAsia="宋体" w:hAnsi="Times New Roman" w:cs="Times New Roman"/>
          <w:sz w:val="24"/>
          <w:szCs w:val="24"/>
        </w:rPr>
        <w:t xml:space="preserve"> </w:t>
      </w:r>
      <w:r w:rsidR="00CA1642" w:rsidRPr="00FA78A7">
        <w:rPr>
          <w:rFonts w:ascii="Times New Roman" w:eastAsia="宋体" w:hAnsi="Times New Roman" w:cs="Times New Roman"/>
          <w:sz w:val="24"/>
          <w:szCs w:val="24"/>
        </w:rPr>
        <w:fldChar w:fldCharType="begin"/>
      </w:r>
      <w:r w:rsidR="00CA1642" w:rsidRPr="00FA78A7">
        <w:rPr>
          <w:rFonts w:ascii="Times New Roman" w:eastAsia="宋体" w:hAnsi="Times New Roman" w:cs="Times New Roman"/>
          <w:sz w:val="24"/>
          <w:szCs w:val="24"/>
        </w:rPr>
        <w:instrText xml:space="preserve"> = 2 \* GB3 </w:instrText>
      </w:r>
      <w:r w:rsidR="00CA1642" w:rsidRPr="00FA78A7">
        <w:rPr>
          <w:rFonts w:ascii="Times New Roman" w:eastAsia="宋体" w:hAnsi="Times New Roman" w:cs="Times New Roman"/>
          <w:sz w:val="24"/>
          <w:szCs w:val="24"/>
        </w:rPr>
        <w:fldChar w:fldCharType="separate"/>
      </w:r>
      <w:r w:rsidR="00CA1642" w:rsidRPr="00FA78A7">
        <w:rPr>
          <w:rFonts w:ascii="宋体" w:eastAsia="宋体" w:hAnsi="宋体" w:cs="宋体" w:hint="eastAsia"/>
          <w:noProof/>
          <w:sz w:val="24"/>
          <w:szCs w:val="24"/>
        </w:rPr>
        <w:t>②</w:t>
      </w:r>
      <w:r w:rsidR="00CA1642" w:rsidRPr="00FA78A7">
        <w:rPr>
          <w:rFonts w:ascii="Times New Roman" w:eastAsia="宋体" w:hAnsi="Times New Roman" w:cs="Times New Roman"/>
          <w:sz w:val="24"/>
          <w:szCs w:val="24"/>
        </w:rPr>
        <w:fldChar w:fldCharType="end"/>
      </w:r>
      <w:r w:rsidR="00C709F3" w:rsidRPr="00FA78A7">
        <w:rPr>
          <w:rFonts w:ascii="Times New Roman" w:eastAsia="宋体" w:hAnsi="Times New Roman" w:cs="Times New Roman"/>
          <w:sz w:val="24"/>
          <w:szCs w:val="24"/>
        </w:rPr>
        <w:t xml:space="preserve"> Can you name some art forms?</w:t>
      </w:r>
      <w:r w:rsidR="00CA1642" w:rsidRPr="00FA78A7">
        <w:rPr>
          <w:rFonts w:ascii="Times New Roman" w:eastAsia="宋体" w:hAnsi="Times New Roman" w:cs="Times New Roman"/>
          <w:sz w:val="24"/>
          <w:szCs w:val="24"/>
        </w:rPr>
        <w:t xml:space="preserve"> </w:t>
      </w:r>
      <w:r w:rsidR="00CA1642" w:rsidRPr="00FA78A7">
        <w:rPr>
          <w:rFonts w:ascii="Times New Roman" w:eastAsia="宋体" w:hAnsi="Times New Roman" w:cs="Times New Roman"/>
          <w:sz w:val="24"/>
          <w:szCs w:val="24"/>
        </w:rPr>
        <w:fldChar w:fldCharType="begin"/>
      </w:r>
      <w:r w:rsidR="00CA1642" w:rsidRPr="00FA78A7">
        <w:rPr>
          <w:rFonts w:ascii="Times New Roman" w:eastAsia="宋体" w:hAnsi="Times New Roman" w:cs="Times New Roman"/>
          <w:sz w:val="24"/>
          <w:szCs w:val="24"/>
        </w:rPr>
        <w:instrText xml:space="preserve"> = 3 \* GB3 </w:instrText>
      </w:r>
      <w:r w:rsidR="00CA1642" w:rsidRPr="00FA78A7">
        <w:rPr>
          <w:rFonts w:ascii="Times New Roman" w:eastAsia="宋体" w:hAnsi="Times New Roman" w:cs="Times New Roman"/>
          <w:sz w:val="24"/>
          <w:szCs w:val="24"/>
        </w:rPr>
        <w:fldChar w:fldCharType="separate"/>
      </w:r>
      <w:r w:rsidR="00CA1642" w:rsidRPr="00FA78A7">
        <w:rPr>
          <w:rFonts w:ascii="宋体" w:eastAsia="宋体" w:hAnsi="宋体" w:cs="宋体" w:hint="eastAsia"/>
          <w:noProof/>
          <w:sz w:val="24"/>
          <w:szCs w:val="24"/>
        </w:rPr>
        <w:t>③</w:t>
      </w:r>
      <w:r w:rsidR="00CA1642" w:rsidRPr="00FA78A7">
        <w:rPr>
          <w:rFonts w:ascii="Times New Roman" w:eastAsia="宋体" w:hAnsi="Times New Roman" w:cs="Times New Roman"/>
          <w:sz w:val="24"/>
          <w:szCs w:val="24"/>
        </w:rPr>
        <w:fldChar w:fldCharType="end"/>
      </w:r>
      <w:r w:rsidR="00CA1642" w:rsidRPr="00FA78A7">
        <w:rPr>
          <w:rFonts w:ascii="Times New Roman" w:eastAsia="宋体" w:hAnsi="Times New Roman" w:cs="Times New Roman"/>
          <w:sz w:val="24"/>
          <w:szCs w:val="24"/>
        </w:rPr>
        <w:t xml:space="preserve"> </w:t>
      </w:r>
      <w:r w:rsidR="00C709F3" w:rsidRPr="00FA78A7">
        <w:rPr>
          <w:rFonts w:ascii="Times New Roman" w:eastAsia="宋体" w:hAnsi="Times New Roman" w:cs="Times New Roman"/>
          <w:sz w:val="24"/>
          <w:szCs w:val="24"/>
        </w:rPr>
        <w:t>How to introduce the artist?</w:t>
      </w:r>
      <w:r w:rsidR="00C709F3" w:rsidRPr="00633989">
        <w:rPr>
          <w:rFonts w:ascii="宋体" w:eastAsia="宋体" w:hAnsi="宋体" w:cs="Times New Roman"/>
          <w:sz w:val="24"/>
          <w:szCs w:val="24"/>
        </w:rPr>
        <w:t xml:space="preserve"> </w:t>
      </w:r>
      <w:r w:rsidR="00C709F3" w:rsidRPr="00633989">
        <w:rPr>
          <w:rFonts w:ascii="宋体" w:eastAsia="宋体" w:hAnsi="宋体" w:hint="eastAsia"/>
          <w:sz w:val="24"/>
          <w:szCs w:val="24"/>
        </w:rPr>
        <w:t>询问学生过去的经历，以此来激活对此话题的背景知识。然后，教师播放一段艺术家介绍的视频，引发学生对艺术形式的了解，以及</w:t>
      </w:r>
      <w:r w:rsidR="00FF515A">
        <w:rPr>
          <w:rFonts w:ascii="宋体" w:eastAsia="宋体" w:hAnsi="宋体" w:hint="eastAsia"/>
          <w:sz w:val="24"/>
          <w:szCs w:val="24"/>
        </w:rPr>
        <w:t>引导学生思考</w:t>
      </w:r>
      <w:r w:rsidR="00C709F3" w:rsidRPr="00633989">
        <w:rPr>
          <w:rFonts w:ascii="宋体" w:eastAsia="宋体" w:hAnsi="宋体" w:hint="eastAsia"/>
          <w:sz w:val="24"/>
          <w:szCs w:val="24"/>
        </w:rPr>
        <w:t>从哪几个维度</w:t>
      </w:r>
      <w:r w:rsidR="00535588" w:rsidRPr="00633989">
        <w:rPr>
          <w:rFonts w:ascii="宋体" w:eastAsia="宋体" w:hAnsi="宋体" w:hint="eastAsia"/>
          <w:sz w:val="24"/>
          <w:szCs w:val="24"/>
        </w:rPr>
        <w:t>来</w:t>
      </w:r>
      <w:r w:rsidR="00C709F3" w:rsidRPr="00633989">
        <w:rPr>
          <w:rFonts w:ascii="宋体" w:eastAsia="宋体" w:hAnsi="宋体" w:hint="eastAsia"/>
          <w:sz w:val="24"/>
          <w:szCs w:val="24"/>
        </w:rPr>
        <w:t>介绍艺术家。</w:t>
      </w:r>
    </w:p>
    <w:p w14:paraId="150DDAF6" w14:textId="77777777" w:rsidR="00B354D8" w:rsidRPr="00633989" w:rsidRDefault="00A22F16" w:rsidP="00633989">
      <w:pPr>
        <w:ind w:firstLine="420"/>
        <w:rPr>
          <w:rFonts w:ascii="宋体" w:eastAsia="宋体" w:hAnsi="宋体"/>
          <w:sz w:val="24"/>
          <w:szCs w:val="24"/>
        </w:rPr>
      </w:pPr>
      <w:r w:rsidRPr="00633989">
        <w:rPr>
          <w:rFonts w:ascii="宋体" w:eastAsia="宋体" w:hAnsi="宋体" w:hint="eastAsia"/>
          <w:sz w:val="24"/>
          <w:szCs w:val="24"/>
        </w:rPr>
        <w:t>接下来，</w:t>
      </w:r>
      <w:r w:rsidR="00B354D8" w:rsidRPr="00633989">
        <w:rPr>
          <w:rFonts w:ascii="宋体" w:eastAsia="宋体" w:hAnsi="宋体" w:hint="eastAsia"/>
          <w:sz w:val="24"/>
          <w:szCs w:val="24"/>
        </w:rPr>
        <w:t>在进行写作素材积累环节，教师设计</w:t>
      </w:r>
      <w:r w:rsidR="00F168E1" w:rsidRPr="00633989">
        <w:rPr>
          <w:rFonts w:ascii="宋体" w:eastAsia="宋体" w:hAnsi="宋体" w:hint="eastAsia"/>
          <w:sz w:val="24"/>
          <w:szCs w:val="24"/>
        </w:rPr>
        <w:t>一系</w:t>
      </w:r>
      <w:r w:rsidR="00535588" w:rsidRPr="00633989">
        <w:rPr>
          <w:rFonts w:ascii="宋体" w:eastAsia="宋体" w:hAnsi="宋体" w:hint="eastAsia"/>
          <w:sz w:val="24"/>
          <w:szCs w:val="24"/>
        </w:rPr>
        <w:t>列多模态的活动，引导学生</w:t>
      </w:r>
      <w:r w:rsidR="008E3969">
        <w:rPr>
          <w:rFonts w:ascii="宋体" w:eastAsia="宋体" w:hAnsi="宋体" w:hint="eastAsia"/>
          <w:sz w:val="24"/>
          <w:szCs w:val="24"/>
        </w:rPr>
        <w:t>针</w:t>
      </w:r>
      <w:r w:rsidR="00535588" w:rsidRPr="00633989">
        <w:rPr>
          <w:rFonts w:ascii="宋体" w:eastAsia="宋体" w:hAnsi="宋体" w:hint="eastAsia"/>
          <w:sz w:val="24"/>
          <w:szCs w:val="24"/>
        </w:rPr>
        <w:t>对主题相关语篇</w:t>
      </w:r>
      <w:r w:rsidR="008E3969">
        <w:rPr>
          <w:rFonts w:ascii="宋体" w:eastAsia="宋体" w:hAnsi="宋体" w:hint="eastAsia"/>
          <w:sz w:val="24"/>
          <w:szCs w:val="24"/>
        </w:rPr>
        <w:t>进行</w:t>
      </w:r>
      <w:r w:rsidR="00535588" w:rsidRPr="00633989">
        <w:rPr>
          <w:rFonts w:ascii="宋体" w:eastAsia="宋体" w:hAnsi="宋体" w:hint="eastAsia"/>
          <w:sz w:val="24"/>
          <w:szCs w:val="24"/>
        </w:rPr>
        <w:t>深入</w:t>
      </w:r>
      <w:r w:rsidR="00B354D8" w:rsidRPr="00633989">
        <w:rPr>
          <w:rFonts w:ascii="宋体" w:eastAsia="宋体" w:hAnsi="宋体" w:hint="eastAsia"/>
          <w:sz w:val="24"/>
          <w:szCs w:val="24"/>
        </w:rPr>
        <w:t>阅读和</w:t>
      </w:r>
      <w:r w:rsidR="000817CE" w:rsidRPr="00633989">
        <w:rPr>
          <w:rFonts w:ascii="宋体" w:eastAsia="宋体" w:hAnsi="宋体" w:hint="eastAsia"/>
          <w:sz w:val="24"/>
          <w:szCs w:val="24"/>
        </w:rPr>
        <w:t>体会：</w:t>
      </w:r>
    </w:p>
    <w:p w14:paraId="4F95DC3E" w14:textId="77777777" w:rsidR="009F7971" w:rsidRPr="00FA78A7" w:rsidRDefault="000817CE" w:rsidP="00633989">
      <w:pPr>
        <w:ind w:firstLine="42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Activity 1: </w:t>
      </w:r>
      <w:r w:rsidR="009F7971" w:rsidRPr="00FA78A7">
        <w:rPr>
          <w:rFonts w:ascii="Times New Roman" w:eastAsia="宋体" w:hAnsi="Times New Roman" w:cs="Times New Roman"/>
          <w:sz w:val="24"/>
          <w:szCs w:val="24"/>
        </w:rPr>
        <w:t>Thinking</w:t>
      </w:r>
    </w:p>
    <w:p w14:paraId="432F1E4D" w14:textId="77777777" w:rsidR="009F7971" w:rsidRPr="00FA78A7" w:rsidRDefault="009F7971" w:rsidP="00633989">
      <w:pPr>
        <w:ind w:firstLine="420"/>
        <w:rPr>
          <w:rFonts w:ascii="Times New Roman" w:eastAsia="宋体" w:hAnsi="Times New Roman" w:cs="Times New Roman"/>
          <w:sz w:val="24"/>
          <w:szCs w:val="24"/>
        </w:rPr>
      </w:pPr>
      <w:r w:rsidRPr="00FA78A7">
        <w:rPr>
          <w:rFonts w:ascii="Times New Roman" w:eastAsia="宋体" w:hAnsi="Times New Roman" w:cs="Times New Roman"/>
          <w:sz w:val="24"/>
          <w:szCs w:val="24"/>
        </w:rPr>
        <w:t>Qs: 1. What was Qi’s course of life?</w:t>
      </w:r>
    </w:p>
    <w:p w14:paraId="01AA3968" w14:textId="77777777" w:rsidR="009F7971" w:rsidRPr="00FA78A7" w:rsidRDefault="009F7971" w:rsidP="00633989">
      <w:pPr>
        <w:ind w:firstLine="42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   2. How did Qi achieve his success?</w:t>
      </w:r>
    </w:p>
    <w:p w14:paraId="7A68FE8E" w14:textId="77777777" w:rsidR="008155D0" w:rsidRPr="00633989" w:rsidRDefault="008155D0" w:rsidP="00633989">
      <w:pPr>
        <w:ind w:firstLine="420"/>
        <w:rPr>
          <w:rFonts w:ascii="宋体" w:eastAsia="宋体" w:hAnsi="宋体"/>
          <w:sz w:val="24"/>
          <w:szCs w:val="24"/>
        </w:rPr>
      </w:pPr>
      <w:r w:rsidRPr="00633989">
        <w:rPr>
          <w:rFonts w:ascii="宋体" w:eastAsia="宋体" w:hAnsi="宋体" w:hint="eastAsia"/>
          <w:sz w:val="24"/>
          <w:szCs w:val="24"/>
        </w:rPr>
        <w:t>此项活动引发学生的思考，对语篇的写作目的有一个大致的了解。</w:t>
      </w:r>
    </w:p>
    <w:p w14:paraId="28FA7B22" w14:textId="77777777" w:rsidR="000817CE" w:rsidRPr="00FA78A7" w:rsidRDefault="009F7971" w:rsidP="00633989">
      <w:pPr>
        <w:ind w:firstLine="42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Activity 2: </w:t>
      </w:r>
      <w:r w:rsidR="000817CE" w:rsidRPr="00FA78A7">
        <w:rPr>
          <w:rFonts w:ascii="Times New Roman" w:eastAsia="宋体" w:hAnsi="Times New Roman" w:cs="Times New Roman"/>
          <w:sz w:val="24"/>
          <w:szCs w:val="24"/>
        </w:rPr>
        <w:t xml:space="preserve">Listen to the text, tick the items mentioned and </w:t>
      </w:r>
      <w:r w:rsidR="003E26DC" w:rsidRPr="00FA78A7">
        <w:rPr>
          <w:rFonts w:ascii="Times New Roman" w:eastAsia="宋体" w:hAnsi="Times New Roman" w:cs="Times New Roman"/>
          <w:sz w:val="24"/>
          <w:szCs w:val="24"/>
        </w:rPr>
        <w:t>underline the clues in the text.</w:t>
      </w:r>
    </w:p>
    <w:tbl>
      <w:tblPr>
        <w:tblStyle w:val="a8"/>
        <w:tblW w:w="8482" w:type="dxa"/>
        <w:tblLook w:val="04A0" w:firstRow="1" w:lastRow="0" w:firstColumn="1" w:lastColumn="0" w:noHBand="0" w:noVBand="1"/>
      </w:tblPr>
      <w:tblGrid>
        <w:gridCol w:w="2827"/>
        <w:gridCol w:w="2827"/>
        <w:gridCol w:w="2828"/>
      </w:tblGrid>
      <w:tr w:rsidR="00874B50" w:rsidRPr="00FA78A7" w14:paraId="7BA51B08" w14:textId="77777777" w:rsidTr="008E03CC">
        <w:trPr>
          <w:trHeight w:val="529"/>
        </w:trPr>
        <w:tc>
          <w:tcPr>
            <w:tcW w:w="2827" w:type="dxa"/>
          </w:tcPr>
          <w:p w14:paraId="2C529BCC" w14:textId="77777777" w:rsidR="00874B50" w:rsidRPr="00FA78A7" w:rsidRDefault="008E03CC" w:rsidP="00633989">
            <w:pPr>
              <w:tabs>
                <w:tab w:val="left" w:pos="645"/>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59264" behindDoc="0" locked="0" layoutInCell="1" allowOverlap="1" wp14:anchorId="1562BC2A" wp14:editId="07D96423">
                      <wp:simplePos x="0" y="0"/>
                      <wp:positionH relativeFrom="column">
                        <wp:posOffset>-5080</wp:posOffset>
                      </wp:positionH>
                      <wp:positionV relativeFrom="paragraph">
                        <wp:posOffset>34290</wp:posOffset>
                      </wp:positionV>
                      <wp:extent cx="214313" cy="114300"/>
                      <wp:effectExtent l="0" t="0" r="14605" b="19050"/>
                      <wp:wrapNone/>
                      <wp:docPr id="2" name="矩形 2"/>
                      <wp:cNvGraphicFramePr/>
                      <a:graphic xmlns:a="http://schemas.openxmlformats.org/drawingml/2006/main">
                        <a:graphicData uri="http://schemas.microsoft.com/office/word/2010/wordprocessingShape">
                          <wps:wsp>
                            <wps:cNvSpPr/>
                            <wps:spPr>
                              <a:xfrm>
                                <a:off x="0" y="0"/>
                                <a:ext cx="214313"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ACF06" id="矩形 2" o:spid="_x0000_s1026" style="position:absolute;left:0;text-align:left;margin-left:-.4pt;margin-top:2.7pt;width:16.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" filled="f" strokecolor="black [3213]" strokeweight="1pt"/>
                  </w:pict>
                </mc:Fallback>
              </mc:AlternateContent>
            </w:r>
            <w:r w:rsidRPr="00FA78A7">
              <w:rPr>
                <w:rFonts w:ascii="Times New Roman" w:eastAsia="宋体" w:hAnsi="Times New Roman" w:cs="Times New Roman"/>
                <w:sz w:val="24"/>
                <w:szCs w:val="24"/>
              </w:rPr>
              <w:tab/>
              <w:t>his works of art</w:t>
            </w:r>
          </w:p>
        </w:tc>
        <w:tc>
          <w:tcPr>
            <w:tcW w:w="2827" w:type="dxa"/>
          </w:tcPr>
          <w:p w14:paraId="782FAFC8" w14:textId="77777777" w:rsidR="00874B50" w:rsidRPr="00FA78A7" w:rsidRDefault="008E03CC" w:rsidP="00633989">
            <w:pPr>
              <w:tabs>
                <w:tab w:val="left" w:pos="645"/>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61312" behindDoc="0" locked="0" layoutInCell="1" allowOverlap="1" wp14:anchorId="39E35421" wp14:editId="611F3F6B">
                      <wp:simplePos x="0" y="0"/>
                      <wp:positionH relativeFrom="column">
                        <wp:posOffset>-4445</wp:posOffset>
                      </wp:positionH>
                      <wp:positionV relativeFrom="paragraph">
                        <wp:posOffset>635</wp:posOffset>
                      </wp:positionV>
                      <wp:extent cx="214313" cy="114300"/>
                      <wp:effectExtent l="0" t="0" r="14605" b="19050"/>
                      <wp:wrapNone/>
                      <wp:docPr id="3" name="矩形 3"/>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248B34" id="矩形 3" o:spid="_x0000_s1026" style="position:absolute;left:0;text-align:left;margin-left:-.35pt;margin-top:.05pt;width:16.9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" filled="f" strokecolor="windowText" strokeweight="1pt"/>
                  </w:pict>
                </mc:Fallback>
              </mc:AlternateContent>
            </w:r>
            <w:r w:rsidRPr="00FA78A7">
              <w:rPr>
                <w:rFonts w:ascii="Times New Roman" w:eastAsia="宋体" w:hAnsi="Times New Roman" w:cs="Times New Roman"/>
                <w:sz w:val="24"/>
                <w:szCs w:val="24"/>
              </w:rPr>
              <w:tab/>
              <w:t>his areas of interest</w:t>
            </w:r>
          </w:p>
        </w:tc>
        <w:tc>
          <w:tcPr>
            <w:tcW w:w="2828" w:type="dxa"/>
          </w:tcPr>
          <w:p w14:paraId="58778138" w14:textId="77777777" w:rsidR="00874B50" w:rsidRPr="00FA78A7" w:rsidRDefault="008E03CC" w:rsidP="00633989">
            <w:pPr>
              <w:tabs>
                <w:tab w:val="left" w:pos="645"/>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63360" behindDoc="0" locked="0" layoutInCell="1" allowOverlap="1" wp14:anchorId="06D0C603" wp14:editId="12492846">
                      <wp:simplePos x="0" y="0"/>
                      <wp:positionH relativeFrom="column">
                        <wp:posOffset>-3175</wp:posOffset>
                      </wp:positionH>
                      <wp:positionV relativeFrom="paragraph">
                        <wp:posOffset>635</wp:posOffset>
                      </wp:positionV>
                      <wp:extent cx="214313" cy="114300"/>
                      <wp:effectExtent l="0" t="0" r="14605" b="19050"/>
                      <wp:wrapNone/>
                      <wp:docPr id="4" name="矩形 4"/>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4A13C9" id="矩形 4" o:spid="_x0000_s1026" style="position:absolute;left:0;text-align:left;margin-left:-.25pt;margin-top:.05pt;width:16.9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" filled="f" strokecolor="windowText" strokeweight="1pt"/>
                  </w:pict>
                </mc:Fallback>
              </mc:AlternateContent>
            </w:r>
            <w:r w:rsidRPr="00FA78A7">
              <w:rPr>
                <w:rFonts w:ascii="Times New Roman" w:eastAsia="宋体" w:hAnsi="Times New Roman" w:cs="Times New Roman"/>
                <w:sz w:val="24"/>
                <w:szCs w:val="24"/>
              </w:rPr>
              <w:tab/>
              <w:t>his family</w:t>
            </w:r>
          </w:p>
        </w:tc>
      </w:tr>
      <w:tr w:rsidR="00874B50" w:rsidRPr="00FA78A7" w14:paraId="582DBA54" w14:textId="77777777" w:rsidTr="008E03CC">
        <w:trPr>
          <w:trHeight w:val="529"/>
        </w:trPr>
        <w:tc>
          <w:tcPr>
            <w:tcW w:w="2827" w:type="dxa"/>
          </w:tcPr>
          <w:p w14:paraId="080AEC02" w14:textId="77777777" w:rsidR="00874B50" w:rsidRPr="00FA78A7" w:rsidRDefault="008E03CC" w:rsidP="00633989">
            <w:pPr>
              <w:tabs>
                <w:tab w:val="left" w:pos="585"/>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65408" behindDoc="0" locked="0" layoutInCell="1" allowOverlap="1" wp14:anchorId="1B9ACE56" wp14:editId="1CEA88F8">
                      <wp:simplePos x="0" y="0"/>
                      <wp:positionH relativeFrom="column">
                        <wp:posOffset>-1270</wp:posOffset>
                      </wp:positionH>
                      <wp:positionV relativeFrom="paragraph">
                        <wp:posOffset>635</wp:posOffset>
                      </wp:positionV>
                      <wp:extent cx="214313" cy="114300"/>
                      <wp:effectExtent l="0" t="0" r="14605" b="19050"/>
                      <wp:wrapNone/>
                      <wp:docPr id="5" name="矩形 5"/>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D43EAE" id="矩形 5" o:spid="_x0000_s1026" style="position:absolute;left:0;text-align:left;margin-left:-.1pt;margin-top:.05pt;width:16.9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" filled="f" strokecolor="windowText" strokeweight="1pt"/>
                  </w:pict>
                </mc:Fallback>
              </mc:AlternateContent>
            </w:r>
            <w:r w:rsidRPr="00FA78A7">
              <w:rPr>
                <w:rFonts w:ascii="Times New Roman" w:eastAsia="宋体" w:hAnsi="Times New Roman" w:cs="Times New Roman"/>
                <w:sz w:val="24"/>
                <w:szCs w:val="24"/>
              </w:rPr>
              <w:tab/>
              <w:t>his artistic expressions</w:t>
            </w:r>
          </w:p>
        </w:tc>
        <w:tc>
          <w:tcPr>
            <w:tcW w:w="2827" w:type="dxa"/>
          </w:tcPr>
          <w:p w14:paraId="260CC3FF" w14:textId="77777777" w:rsidR="00874B50" w:rsidRPr="00FA78A7" w:rsidRDefault="008E03CC" w:rsidP="00633989">
            <w:pPr>
              <w:tabs>
                <w:tab w:val="left" w:pos="585"/>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67456" behindDoc="0" locked="0" layoutInCell="1" allowOverlap="1" wp14:anchorId="6C954FC2" wp14:editId="3721B220">
                      <wp:simplePos x="0" y="0"/>
                      <wp:positionH relativeFrom="column">
                        <wp:posOffset>-4445</wp:posOffset>
                      </wp:positionH>
                      <wp:positionV relativeFrom="paragraph">
                        <wp:posOffset>635</wp:posOffset>
                      </wp:positionV>
                      <wp:extent cx="214313" cy="114300"/>
                      <wp:effectExtent l="0" t="0" r="14605" b="19050"/>
                      <wp:wrapNone/>
                      <wp:docPr id="6" name="矩形 6"/>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C3C6E4" id="矩形 6" o:spid="_x0000_s1026" style="position:absolute;left:0;text-align:left;margin-left:-.35pt;margin-top:.05pt;width:16.9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" filled="f" strokecolor="windowText" strokeweight="1pt"/>
                  </w:pict>
                </mc:Fallback>
              </mc:AlternateContent>
            </w:r>
            <w:r w:rsidRPr="00FA78A7">
              <w:rPr>
                <w:rFonts w:ascii="Times New Roman" w:eastAsia="宋体" w:hAnsi="Times New Roman" w:cs="Times New Roman"/>
                <w:sz w:val="24"/>
                <w:szCs w:val="24"/>
              </w:rPr>
              <w:tab/>
              <w:t>his artistic style</w:t>
            </w:r>
          </w:p>
        </w:tc>
        <w:tc>
          <w:tcPr>
            <w:tcW w:w="2828" w:type="dxa"/>
          </w:tcPr>
          <w:p w14:paraId="52C7DB1D" w14:textId="77777777" w:rsidR="00874B50" w:rsidRPr="00FA78A7" w:rsidRDefault="008E03CC" w:rsidP="00633989">
            <w:pPr>
              <w:tabs>
                <w:tab w:val="left" w:pos="585"/>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69504" behindDoc="0" locked="0" layoutInCell="1" allowOverlap="1" wp14:anchorId="22BB37CA" wp14:editId="035802C6">
                      <wp:simplePos x="0" y="0"/>
                      <wp:positionH relativeFrom="column">
                        <wp:posOffset>-3175</wp:posOffset>
                      </wp:positionH>
                      <wp:positionV relativeFrom="paragraph">
                        <wp:posOffset>635</wp:posOffset>
                      </wp:positionV>
                      <wp:extent cx="214313" cy="114300"/>
                      <wp:effectExtent l="0" t="0" r="14605" b="19050"/>
                      <wp:wrapNone/>
                      <wp:docPr id="7" name="矩形 7"/>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8E725D" id="矩形 7" o:spid="_x0000_s1026" style="position:absolute;left:0;text-align:left;margin-left:-.25pt;margin-top:.05pt;width:16.9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" filled="f" strokecolor="windowText" strokeweight="1pt"/>
                  </w:pict>
                </mc:Fallback>
              </mc:AlternateContent>
            </w:r>
            <w:r w:rsidRPr="00FA78A7">
              <w:rPr>
                <w:rFonts w:ascii="Times New Roman" w:eastAsia="宋体" w:hAnsi="Times New Roman" w:cs="Times New Roman"/>
                <w:sz w:val="24"/>
                <w:szCs w:val="24"/>
              </w:rPr>
              <w:tab/>
              <w:t>his friendship</w:t>
            </w:r>
          </w:p>
        </w:tc>
      </w:tr>
      <w:tr w:rsidR="00874B50" w:rsidRPr="00FA78A7" w14:paraId="41B46AA5" w14:textId="77777777" w:rsidTr="008E03CC">
        <w:trPr>
          <w:trHeight w:val="529"/>
        </w:trPr>
        <w:tc>
          <w:tcPr>
            <w:tcW w:w="2827" w:type="dxa"/>
          </w:tcPr>
          <w:p w14:paraId="6D521DB3" w14:textId="77777777" w:rsidR="00874B50" w:rsidRPr="00FA78A7" w:rsidRDefault="008E03CC" w:rsidP="00633989">
            <w:pPr>
              <w:tabs>
                <w:tab w:val="left" w:pos="578"/>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71552" behindDoc="0" locked="0" layoutInCell="1" allowOverlap="1" wp14:anchorId="626F16DB" wp14:editId="5ACCC0D9">
                      <wp:simplePos x="0" y="0"/>
                      <wp:positionH relativeFrom="column">
                        <wp:posOffset>-1270</wp:posOffset>
                      </wp:positionH>
                      <wp:positionV relativeFrom="paragraph">
                        <wp:posOffset>1270</wp:posOffset>
                      </wp:positionV>
                      <wp:extent cx="214313" cy="114300"/>
                      <wp:effectExtent l="0" t="0" r="14605" b="19050"/>
                      <wp:wrapNone/>
                      <wp:docPr id="8" name="矩形 8"/>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4031E0" id="矩形 8" o:spid="_x0000_s1026" style="position:absolute;left:0;text-align:left;margin-left:-.1pt;margin-top:.1pt;width:16.9pt;height: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" filled="f" strokecolor="windowText" strokeweight="1pt"/>
                  </w:pict>
                </mc:Fallback>
              </mc:AlternateContent>
            </w:r>
            <w:r w:rsidRPr="00FA78A7">
              <w:rPr>
                <w:rFonts w:ascii="Times New Roman" w:eastAsia="宋体" w:hAnsi="Times New Roman" w:cs="Times New Roman"/>
                <w:sz w:val="24"/>
                <w:szCs w:val="24"/>
              </w:rPr>
              <w:tab/>
              <w:t>His social influences</w:t>
            </w:r>
          </w:p>
        </w:tc>
        <w:tc>
          <w:tcPr>
            <w:tcW w:w="2827" w:type="dxa"/>
          </w:tcPr>
          <w:p w14:paraId="024A5F88" w14:textId="77777777" w:rsidR="00874B50" w:rsidRPr="00FA78A7" w:rsidRDefault="008E03CC" w:rsidP="00633989">
            <w:pPr>
              <w:tabs>
                <w:tab w:val="left" w:pos="578"/>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73600" behindDoc="0" locked="0" layoutInCell="1" allowOverlap="1" wp14:anchorId="7C0F373F" wp14:editId="6EC753BC">
                      <wp:simplePos x="0" y="0"/>
                      <wp:positionH relativeFrom="column">
                        <wp:posOffset>-4445</wp:posOffset>
                      </wp:positionH>
                      <wp:positionV relativeFrom="paragraph">
                        <wp:posOffset>1270</wp:posOffset>
                      </wp:positionV>
                      <wp:extent cx="214313" cy="114300"/>
                      <wp:effectExtent l="0" t="0" r="14605" b="19050"/>
                      <wp:wrapNone/>
                      <wp:docPr id="9" name="矩形 9"/>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A8000F" id="矩形 9" o:spid="_x0000_s1026" style="position:absolute;left:0;text-align:left;margin-left:-.35pt;margin-top:.1pt;width:16.9pt;height: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" filled="f" strokecolor="windowText" strokeweight="1pt"/>
                  </w:pict>
                </mc:Fallback>
              </mc:AlternateContent>
            </w:r>
            <w:r w:rsidRPr="00FA78A7">
              <w:rPr>
                <w:rFonts w:ascii="Times New Roman" w:eastAsia="宋体" w:hAnsi="Times New Roman" w:cs="Times New Roman"/>
                <w:sz w:val="24"/>
                <w:szCs w:val="24"/>
              </w:rPr>
              <w:tab/>
              <w:t>His life in old age</w:t>
            </w:r>
          </w:p>
        </w:tc>
        <w:tc>
          <w:tcPr>
            <w:tcW w:w="2828" w:type="dxa"/>
          </w:tcPr>
          <w:p w14:paraId="7A3F8F7D" w14:textId="77777777" w:rsidR="008E03CC" w:rsidRPr="00FA78A7" w:rsidRDefault="008E03CC" w:rsidP="00633989">
            <w:pPr>
              <w:tabs>
                <w:tab w:val="left" w:pos="578"/>
              </w:tabs>
              <w:rPr>
                <w:rFonts w:ascii="Times New Roman" w:eastAsia="宋体" w:hAnsi="Times New Roman" w:cs="Times New Roman"/>
                <w:sz w:val="24"/>
                <w:szCs w:val="24"/>
              </w:rPr>
            </w:pPr>
            <w:r w:rsidRPr="00FA78A7">
              <w:rPr>
                <w:rFonts w:ascii="Times New Roman" w:eastAsia="宋体" w:hAnsi="Times New Roman" w:cs="Times New Roman"/>
                <w:noProof/>
                <w:sz w:val="24"/>
                <w:szCs w:val="24"/>
              </w:rPr>
              <mc:AlternateContent>
                <mc:Choice Requires="wps">
                  <w:drawing>
                    <wp:anchor distT="0" distB="0" distL="114300" distR="114300" simplePos="0" relativeHeight="251675648" behindDoc="0" locked="0" layoutInCell="1" allowOverlap="1" wp14:anchorId="6FE44A35" wp14:editId="23FFB749">
                      <wp:simplePos x="0" y="0"/>
                      <wp:positionH relativeFrom="column">
                        <wp:posOffset>-3175</wp:posOffset>
                      </wp:positionH>
                      <wp:positionV relativeFrom="paragraph">
                        <wp:posOffset>1270</wp:posOffset>
                      </wp:positionV>
                      <wp:extent cx="214313" cy="114300"/>
                      <wp:effectExtent l="0" t="0" r="14605" b="19050"/>
                      <wp:wrapNone/>
                      <wp:docPr id="10" name="矩形 10"/>
                      <wp:cNvGraphicFramePr/>
                      <a:graphic xmlns:a="http://schemas.openxmlformats.org/drawingml/2006/main">
                        <a:graphicData uri="http://schemas.microsoft.com/office/word/2010/wordprocessingShape">
                          <wps:wsp>
                            <wps:cNvSpPr/>
                            <wps:spPr>
                              <a:xfrm>
                                <a:off x="0" y="0"/>
                                <a:ext cx="214313"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9F7A46" id="矩形 10" o:spid="_x0000_s1026" style="position:absolute;left:0;text-align:left;margin-left:-.25pt;margin-top:.1pt;width:16.9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" filled="f" strokecolor="windowText" strokeweight="1pt"/>
                  </w:pict>
                </mc:Fallback>
              </mc:AlternateContent>
            </w:r>
            <w:r w:rsidRPr="00FA78A7">
              <w:rPr>
                <w:rFonts w:ascii="Times New Roman" w:eastAsia="宋体" w:hAnsi="Times New Roman" w:cs="Times New Roman"/>
                <w:sz w:val="24"/>
                <w:szCs w:val="24"/>
              </w:rPr>
              <w:tab/>
              <w:t xml:space="preserve">His educational </w:t>
            </w:r>
          </w:p>
          <w:p w14:paraId="73709942" w14:textId="77777777" w:rsidR="00874B50" w:rsidRPr="00FA78A7" w:rsidRDefault="008E03CC" w:rsidP="00633989">
            <w:pPr>
              <w:tabs>
                <w:tab w:val="left" w:pos="578"/>
              </w:tabs>
              <w:ind w:firstLineChars="300" w:firstLine="720"/>
              <w:rPr>
                <w:rFonts w:ascii="Times New Roman" w:eastAsia="宋体" w:hAnsi="Times New Roman" w:cs="Times New Roman"/>
                <w:sz w:val="24"/>
                <w:szCs w:val="24"/>
              </w:rPr>
            </w:pPr>
            <w:r w:rsidRPr="00FA78A7">
              <w:rPr>
                <w:rFonts w:ascii="Times New Roman" w:eastAsia="宋体" w:hAnsi="Times New Roman" w:cs="Times New Roman"/>
                <w:sz w:val="24"/>
                <w:szCs w:val="24"/>
              </w:rPr>
              <w:t>background</w:t>
            </w:r>
          </w:p>
        </w:tc>
      </w:tr>
    </w:tbl>
    <w:p w14:paraId="416C048C" w14:textId="77777777" w:rsidR="008155D0" w:rsidRPr="00633989" w:rsidRDefault="006D46E6" w:rsidP="00633989">
      <w:pPr>
        <w:rPr>
          <w:rFonts w:ascii="宋体" w:eastAsia="宋体" w:hAnsi="宋体"/>
          <w:sz w:val="24"/>
          <w:szCs w:val="24"/>
        </w:rPr>
      </w:pPr>
      <w:r w:rsidRPr="00633989">
        <w:rPr>
          <w:rFonts w:ascii="宋体" w:eastAsia="宋体" w:hAnsi="宋体" w:hint="eastAsia"/>
          <w:sz w:val="24"/>
          <w:szCs w:val="24"/>
        </w:rPr>
        <w:t xml:space="preserve"> </w:t>
      </w:r>
      <w:r w:rsidRPr="00633989">
        <w:rPr>
          <w:rFonts w:ascii="宋体" w:eastAsia="宋体" w:hAnsi="宋体"/>
          <w:sz w:val="24"/>
          <w:szCs w:val="24"/>
        </w:rPr>
        <w:t xml:space="preserve"> </w:t>
      </w:r>
      <w:r w:rsidR="008155D0" w:rsidRPr="00633989">
        <w:rPr>
          <w:rFonts w:ascii="宋体" w:eastAsia="宋体" w:hAnsi="宋体"/>
          <w:sz w:val="24"/>
          <w:szCs w:val="24"/>
        </w:rPr>
        <w:t xml:space="preserve"> </w:t>
      </w:r>
      <w:r w:rsidR="008155D0" w:rsidRPr="00633989">
        <w:rPr>
          <w:rFonts w:ascii="宋体" w:eastAsia="宋体" w:hAnsi="宋体" w:hint="eastAsia"/>
          <w:sz w:val="24"/>
          <w:szCs w:val="24"/>
        </w:rPr>
        <w:t>此项活动引导学生对齐白石的艺术生涯获取一些基本信息，</w:t>
      </w:r>
      <w:r w:rsidR="008D41E0" w:rsidRPr="00633989">
        <w:rPr>
          <w:rFonts w:ascii="宋体" w:eastAsia="宋体" w:hAnsi="宋体" w:hint="eastAsia"/>
          <w:sz w:val="24"/>
          <w:szCs w:val="24"/>
        </w:rPr>
        <w:t>了解艺术家生平简介所</w:t>
      </w:r>
      <w:r w:rsidR="00C5268A" w:rsidRPr="00633989">
        <w:rPr>
          <w:rFonts w:ascii="宋体" w:eastAsia="宋体" w:hAnsi="宋体" w:hint="eastAsia"/>
          <w:sz w:val="24"/>
          <w:szCs w:val="24"/>
        </w:rPr>
        <w:t>需要涉及</w:t>
      </w:r>
      <w:r w:rsidR="008D41E0" w:rsidRPr="00633989">
        <w:rPr>
          <w:rFonts w:ascii="宋体" w:eastAsia="宋体" w:hAnsi="宋体" w:hint="eastAsia"/>
          <w:sz w:val="24"/>
          <w:szCs w:val="24"/>
        </w:rPr>
        <w:t>的要点</w:t>
      </w:r>
      <w:r w:rsidR="008155D0" w:rsidRPr="00633989">
        <w:rPr>
          <w:rFonts w:ascii="宋体" w:eastAsia="宋体" w:hAnsi="宋体" w:hint="eastAsia"/>
          <w:sz w:val="24"/>
          <w:szCs w:val="24"/>
        </w:rPr>
        <w:t>。</w:t>
      </w:r>
    </w:p>
    <w:p w14:paraId="67F74912" w14:textId="77777777" w:rsidR="0042221D" w:rsidRPr="00FA78A7" w:rsidRDefault="005D3D2C" w:rsidP="00633989">
      <w:pPr>
        <w:ind w:firstLine="42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Activity </w:t>
      </w:r>
      <w:r w:rsidR="007F5B74" w:rsidRPr="00FA78A7">
        <w:rPr>
          <w:rFonts w:ascii="Times New Roman" w:eastAsia="宋体" w:hAnsi="Times New Roman" w:cs="Times New Roman"/>
          <w:sz w:val="24"/>
          <w:szCs w:val="24"/>
        </w:rPr>
        <w:t>3</w:t>
      </w:r>
      <w:r w:rsidRPr="00FA78A7">
        <w:rPr>
          <w:rFonts w:ascii="Times New Roman" w:eastAsia="宋体" w:hAnsi="Times New Roman" w:cs="Times New Roman"/>
          <w:sz w:val="24"/>
          <w:szCs w:val="24"/>
        </w:rPr>
        <w:t>:</w:t>
      </w:r>
      <w:r w:rsidR="002A5C13" w:rsidRPr="00FA78A7">
        <w:rPr>
          <w:rFonts w:ascii="Times New Roman" w:eastAsia="宋体" w:hAnsi="Times New Roman" w:cs="Times New Roman"/>
          <w:sz w:val="24"/>
          <w:szCs w:val="24"/>
        </w:rPr>
        <w:t xml:space="preserve"> </w:t>
      </w:r>
      <w:r w:rsidR="00AC0C08" w:rsidRPr="00FA78A7">
        <w:rPr>
          <w:rFonts w:ascii="Times New Roman" w:eastAsia="宋体" w:hAnsi="Times New Roman" w:cs="Times New Roman"/>
          <w:sz w:val="24"/>
          <w:szCs w:val="24"/>
        </w:rPr>
        <w:t>Scanning</w:t>
      </w:r>
    </w:p>
    <w:p w14:paraId="14BB2C0E" w14:textId="77777777" w:rsidR="00B921A1" w:rsidRPr="00FA78A7" w:rsidRDefault="00AC0C08" w:rsidP="00633989">
      <w:pPr>
        <w:ind w:firstLineChars="200" w:firstLine="48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Scan </w:t>
      </w:r>
      <w:r w:rsidR="00FF515A">
        <w:rPr>
          <w:rFonts w:ascii="Times New Roman" w:eastAsia="宋体" w:hAnsi="Times New Roman" w:cs="Times New Roman"/>
          <w:sz w:val="24"/>
          <w:szCs w:val="24"/>
        </w:rPr>
        <w:t>P</w:t>
      </w:r>
      <w:r w:rsidRPr="00FA78A7">
        <w:rPr>
          <w:rFonts w:ascii="Times New Roman" w:eastAsia="宋体" w:hAnsi="Times New Roman" w:cs="Times New Roman"/>
          <w:sz w:val="24"/>
          <w:szCs w:val="24"/>
        </w:rPr>
        <w:t xml:space="preserve">ara 2-6 and finish the following table about </w:t>
      </w:r>
      <w:r w:rsidR="00FF515A">
        <w:rPr>
          <w:rFonts w:ascii="Times New Roman" w:eastAsia="宋体" w:hAnsi="Times New Roman" w:cs="Times New Roman"/>
          <w:sz w:val="24"/>
          <w:szCs w:val="24"/>
        </w:rPr>
        <w:t>4</w:t>
      </w:r>
      <w:r w:rsidRPr="00FA78A7">
        <w:rPr>
          <w:rFonts w:ascii="Times New Roman" w:eastAsia="宋体" w:hAnsi="Times New Roman" w:cs="Times New Roman"/>
          <w:sz w:val="24"/>
          <w:szCs w:val="24"/>
        </w:rPr>
        <w:t xml:space="preserve"> aspects of Qi’s artworks.</w:t>
      </w:r>
    </w:p>
    <w:tbl>
      <w:tblPr>
        <w:tblStyle w:val="a8"/>
        <w:tblW w:w="0" w:type="auto"/>
        <w:tblInd w:w="420" w:type="dxa"/>
        <w:tblLook w:val="04A0" w:firstRow="1" w:lastRow="0" w:firstColumn="1" w:lastColumn="0" w:noHBand="0" w:noVBand="1"/>
      </w:tblPr>
      <w:tblGrid>
        <w:gridCol w:w="2127"/>
        <w:gridCol w:w="5749"/>
      </w:tblGrid>
      <w:tr w:rsidR="00AC0C08" w:rsidRPr="00FA78A7" w14:paraId="587AE2C1" w14:textId="77777777" w:rsidTr="004E0972">
        <w:trPr>
          <w:trHeight w:val="691"/>
        </w:trPr>
        <w:tc>
          <w:tcPr>
            <w:tcW w:w="2127" w:type="dxa"/>
          </w:tcPr>
          <w:p w14:paraId="6B95D9DE" w14:textId="77777777" w:rsidR="00AC0C08" w:rsidRPr="00FA78A7" w:rsidRDefault="00AC0C08" w:rsidP="00633989">
            <w:pPr>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Genera</w:t>
            </w:r>
            <w:r w:rsidR="006C4121" w:rsidRPr="00FA78A7">
              <w:rPr>
                <w:rFonts w:ascii="Times New Roman" w:eastAsia="宋体" w:hAnsi="Times New Roman" w:cs="Times New Roman"/>
                <w:sz w:val="24"/>
                <w:szCs w:val="24"/>
              </w:rPr>
              <w:t>l</w:t>
            </w:r>
          </w:p>
        </w:tc>
        <w:tc>
          <w:tcPr>
            <w:tcW w:w="5749" w:type="dxa"/>
          </w:tcPr>
          <w:p w14:paraId="6ED4101C" w14:textId="77777777" w:rsidR="00AC0C08" w:rsidRPr="00FA78A7" w:rsidRDefault="00AC0C08" w:rsidP="00633989">
            <w:pPr>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Specific</w:t>
            </w:r>
          </w:p>
        </w:tc>
      </w:tr>
      <w:tr w:rsidR="00AC0C08" w:rsidRPr="00FA78A7" w14:paraId="1E097BCD" w14:textId="77777777" w:rsidTr="004E0972">
        <w:trPr>
          <w:trHeight w:val="691"/>
        </w:trPr>
        <w:tc>
          <w:tcPr>
            <w:tcW w:w="2127" w:type="dxa"/>
          </w:tcPr>
          <w:p w14:paraId="7D59E532" w14:textId="77777777" w:rsidR="00AC0C08" w:rsidRPr="00FA78A7" w:rsidRDefault="00AC0C08" w:rsidP="00633989">
            <w:pPr>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Art forms</w:t>
            </w:r>
          </w:p>
        </w:tc>
        <w:tc>
          <w:tcPr>
            <w:tcW w:w="5749" w:type="dxa"/>
          </w:tcPr>
          <w:p w14:paraId="7CBA9C42" w14:textId="77777777" w:rsidR="00AC0C08" w:rsidRPr="00FA78A7" w:rsidRDefault="00CC1D72" w:rsidP="00633989">
            <w:pPr>
              <w:rPr>
                <w:rFonts w:ascii="Times New Roman" w:eastAsia="宋体" w:hAnsi="Times New Roman" w:cs="Times New Roman"/>
                <w:sz w:val="24"/>
                <w:szCs w:val="24"/>
              </w:rPr>
            </w:pPr>
            <w:r w:rsidRPr="00FA78A7">
              <w:rPr>
                <w:rFonts w:ascii="Times New Roman" w:eastAsia="宋体" w:hAnsi="Times New Roman" w:cs="Times New Roman"/>
                <w:sz w:val="24"/>
                <w:szCs w:val="24"/>
              </w:rPr>
              <w:t>p</w:t>
            </w:r>
            <w:r w:rsidR="004E0972" w:rsidRPr="00FA78A7">
              <w:rPr>
                <w:rFonts w:ascii="Times New Roman" w:eastAsia="宋体" w:hAnsi="Times New Roman" w:cs="Times New Roman"/>
                <w:sz w:val="24"/>
                <w:szCs w:val="24"/>
              </w:rPr>
              <w:t xml:space="preserve">aintings, </w:t>
            </w:r>
            <w:r w:rsidR="004E0972" w:rsidRPr="00FA78A7">
              <w:rPr>
                <w:rFonts w:ascii="Times New Roman" w:eastAsia="宋体" w:hAnsi="Times New Roman" w:cs="Times New Roman"/>
                <w:sz w:val="24"/>
                <w:szCs w:val="24"/>
                <w:u w:val="single"/>
              </w:rPr>
              <w:t>seal carvings</w:t>
            </w:r>
            <w:r w:rsidR="004E0972" w:rsidRPr="00FA78A7">
              <w:rPr>
                <w:rFonts w:ascii="Times New Roman" w:eastAsia="宋体" w:hAnsi="Times New Roman" w:cs="Times New Roman"/>
                <w:sz w:val="24"/>
                <w:szCs w:val="24"/>
              </w:rPr>
              <w:t xml:space="preserve"> and </w:t>
            </w:r>
            <w:r w:rsidR="004E0972" w:rsidRPr="00FA78A7">
              <w:rPr>
                <w:rFonts w:ascii="Times New Roman" w:eastAsia="宋体" w:hAnsi="Times New Roman" w:cs="Times New Roman"/>
                <w:sz w:val="24"/>
                <w:szCs w:val="24"/>
                <w:u w:val="single"/>
              </w:rPr>
              <w:t>poems</w:t>
            </w:r>
          </w:p>
        </w:tc>
      </w:tr>
      <w:tr w:rsidR="00AC0C08" w:rsidRPr="00FA78A7" w14:paraId="78C03609" w14:textId="77777777" w:rsidTr="004E0972">
        <w:trPr>
          <w:trHeight w:val="691"/>
        </w:trPr>
        <w:tc>
          <w:tcPr>
            <w:tcW w:w="2127" w:type="dxa"/>
          </w:tcPr>
          <w:p w14:paraId="6CDF29A2" w14:textId="77777777" w:rsidR="00AC0C08" w:rsidRPr="00FA78A7" w:rsidRDefault="00AC0C08" w:rsidP="00633989">
            <w:pPr>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Common subjects</w:t>
            </w:r>
          </w:p>
        </w:tc>
        <w:tc>
          <w:tcPr>
            <w:tcW w:w="5749" w:type="dxa"/>
          </w:tcPr>
          <w:p w14:paraId="484D149A" w14:textId="77777777" w:rsidR="00AC0C08" w:rsidRPr="00FA78A7" w:rsidRDefault="00CC1D72" w:rsidP="00633989">
            <w:pPr>
              <w:pStyle w:val="a3"/>
              <w:numPr>
                <w:ilvl w:val="0"/>
                <w:numId w:val="3"/>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s</w:t>
            </w:r>
            <w:r w:rsidR="004E0972" w:rsidRPr="00FA78A7">
              <w:rPr>
                <w:rFonts w:ascii="Times New Roman" w:eastAsia="宋体" w:hAnsi="Times New Roman" w:cs="Times New Roman"/>
                <w:sz w:val="24"/>
                <w:szCs w:val="24"/>
              </w:rPr>
              <w:t xml:space="preserve">hrimps, </w:t>
            </w:r>
            <w:r w:rsidR="004E0972" w:rsidRPr="00FA78A7">
              <w:rPr>
                <w:rFonts w:ascii="Times New Roman" w:eastAsia="宋体" w:hAnsi="Times New Roman" w:cs="Times New Roman"/>
                <w:sz w:val="24"/>
                <w:szCs w:val="24"/>
                <w:u w:val="single"/>
              </w:rPr>
              <w:t>crabs</w:t>
            </w:r>
            <w:r w:rsidR="004E0972" w:rsidRPr="00FA78A7">
              <w:rPr>
                <w:rFonts w:ascii="Times New Roman" w:eastAsia="宋体" w:hAnsi="Times New Roman" w:cs="Times New Roman"/>
                <w:sz w:val="24"/>
                <w:szCs w:val="24"/>
              </w:rPr>
              <w:t xml:space="preserve"> and </w:t>
            </w:r>
            <w:r w:rsidR="004E0972" w:rsidRPr="00FA78A7">
              <w:rPr>
                <w:rFonts w:ascii="Times New Roman" w:eastAsia="宋体" w:hAnsi="Times New Roman" w:cs="Times New Roman"/>
                <w:sz w:val="24"/>
                <w:szCs w:val="24"/>
                <w:u w:val="single"/>
              </w:rPr>
              <w:t>fish</w:t>
            </w:r>
            <w:r w:rsidR="004E0972" w:rsidRPr="00FA78A7">
              <w:rPr>
                <w:rFonts w:ascii="Times New Roman" w:eastAsia="宋体" w:hAnsi="Times New Roman" w:cs="Times New Roman"/>
                <w:sz w:val="24"/>
                <w:szCs w:val="24"/>
              </w:rPr>
              <w:t>.</w:t>
            </w:r>
          </w:p>
          <w:p w14:paraId="501C2F63" w14:textId="77777777" w:rsidR="004E0972" w:rsidRPr="00FA78A7" w:rsidRDefault="00CC1D72" w:rsidP="00633989">
            <w:pPr>
              <w:pStyle w:val="a3"/>
              <w:numPr>
                <w:ilvl w:val="0"/>
                <w:numId w:val="3"/>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f</w:t>
            </w:r>
            <w:r w:rsidR="004E0972" w:rsidRPr="00FA78A7">
              <w:rPr>
                <w:rFonts w:ascii="Times New Roman" w:eastAsia="宋体" w:hAnsi="Times New Roman" w:cs="Times New Roman"/>
                <w:sz w:val="24"/>
                <w:szCs w:val="24"/>
              </w:rPr>
              <w:t>lowers and vegetables</w:t>
            </w:r>
          </w:p>
          <w:p w14:paraId="6452C1D4" w14:textId="77777777" w:rsidR="004E0972" w:rsidRPr="00FA78A7" w:rsidRDefault="00CC1D72" w:rsidP="00633989">
            <w:pPr>
              <w:pStyle w:val="a3"/>
              <w:numPr>
                <w:ilvl w:val="0"/>
                <w:numId w:val="3"/>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d</w:t>
            </w:r>
            <w:r w:rsidR="004E0972" w:rsidRPr="00FA78A7">
              <w:rPr>
                <w:rFonts w:ascii="Times New Roman" w:eastAsia="宋体" w:hAnsi="Times New Roman" w:cs="Times New Roman"/>
                <w:sz w:val="24"/>
                <w:szCs w:val="24"/>
              </w:rPr>
              <w:t>oves</w:t>
            </w:r>
          </w:p>
          <w:p w14:paraId="55E2CC30" w14:textId="77777777" w:rsidR="004E0972" w:rsidRPr="00FA78A7" w:rsidRDefault="00CC1D72" w:rsidP="00633989">
            <w:pPr>
              <w:pStyle w:val="a3"/>
              <w:numPr>
                <w:ilvl w:val="0"/>
                <w:numId w:val="3"/>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l</w:t>
            </w:r>
            <w:r w:rsidR="004E0972" w:rsidRPr="00FA78A7">
              <w:rPr>
                <w:rFonts w:ascii="Times New Roman" w:eastAsia="宋体" w:hAnsi="Times New Roman" w:cs="Times New Roman"/>
                <w:sz w:val="24"/>
                <w:szCs w:val="24"/>
              </w:rPr>
              <w:t>andscapes, birds, flowers, etc</w:t>
            </w:r>
          </w:p>
        </w:tc>
      </w:tr>
      <w:tr w:rsidR="00AC0C08" w:rsidRPr="00FA78A7" w14:paraId="56094B2D" w14:textId="77777777" w:rsidTr="004E0972">
        <w:trPr>
          <w:trHeight w:val="691"/>
        </w:trPr>
        <w:tc>
          <w:tcPr>
            <w:tcW w:w="2127" w:type="dxa"/>
          </w:tcPr>
          <w:p w14:paraId="00E5E6FE" w14:textId="77777777" w:rsidR="00AC0C08" w:rsidRPr="00FA78A7" w:rsidRDefault="00AC0C08" w:rsidP="00633989">
            <w:pPr>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Artistic style</w:t>
            </w:r>
          </w:p>
        </w:tc>
        <w:tc>
          <w:tcPr>
            <w:tcW w:w="5749" w:type="dxa"/>
          </w:tcPr>
          <w:p w14:paraId="0EDB4B29" w14:textId="77777777" w:rsidR="00AC0C08" w:rsidRPr="00FA78A7" w:rsidRDefault="00FB415F" w:rsidP="00633989">
            <w:pPr>
              <w:pStyle w:val="a3"/>
              <w:numPr>
                <w:ilvl w:val="0"/>
                <w:numId w:val="4"/>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using </w:t>
            </w:r>
            <w:r w:rsidR="008812CD" w:rsidRPr="00FA78A7">
              <w:rPr>
                <w:rFonts w:ascii="Times New Roman" w:eastAsia="宋体" w:hAnsi="Times New Roman" w:cs="Times New Roman"/>
                <w:sz w:val="24"/>
                <w:szCs w:val="24"/>
                <w:u w:val="single"/>
              </w:rPr>
              <w:t>shades of black ink</w:t>
            </w:r>
            <w:r w:rsidR="008812CD" w:rsidRPr="00FA78A7">
              <w:rPr>
                <w:rFonts w:ascii="Times New Roman" w:eastAsia="宋体" w:hAnsi="Times New Roman" w:cs="Times New Roman"/>
                <w:sz w:val="24"/>
                <w:szCs w:val="24"/>
              </w:rPr>
              <w:t xml:space="preserve"> to show a shrimp’s body</w:t>
            </w:r>
          </w:p>
          <w:p w14:paraId="0DDF0FCF" w14:textId="77777777" w:rsidR="009C4F37" w:rsidRPr="00FA78A7" w:rsidRDefault="009C4F37" w:rsidP="00633989">
            <w:pPr>
              <w:pStyle w:val="a3"/>
              <w:numPr>
                <w:ilvl w:val="0"/>
                <w:numId w:val="4"/>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natured-based</w:t>
            </w:r>
          </w:p>
          <w:p w14:paraId="416E21BF" w14:textId="77777777" w:rsidR="009C4F37" w:rsidRPr="00FA78A7" w:rsidRDefault="009C4F37" w:rsidP="00633989">
            <w:pPr>
              <w:pStyle w:val="a3"/>
              <w:numPr>
                <w:ilvl w:val="0"/>
                <w:numId w:val="4"/>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rich in </w:t>
            </w:r>
            <w:r w:rsidRPr="00FA78A7">
              <w:rPr>
                <w:rFonts w:ascii="Times New Roman" w:eastAsia="宋体" w:hAnsi="Times New Roman" w:cs="Times New Roman"/>
                <w:sz w:val="24"/>
                <w:szCs w:val="24"/>
                <w:u w:val="single"/>
              </w:rPr>
              <w:t>expression and detail</w:t>
            </w:r>
          </w:p>
          <w:p w14:paraId="39117EA8" w14:textId="77777777" w:rsidR="009C4F37" w:rsidRPr="00FA78A7" w:rsidRDefault="009C4F37" w:rsidP="00633989">
            <w:pPr>
              <w:pStyle w:val="a3"/>
              <w:numPr>
                <w:ilvl w:val="0"/>
                <w:numId w:val="4"/>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using heavy ink, </w:t>
            </w:r>
            <w:r w:rsidRPr="00FA78A7">
              <w:rPr>
                <w:rFonts w:ascii="Times New Roman" w:eastAsia="宋体" w:hAnsi="Times New Roman" w:cs="Times New Roman"/>
                <w:sz w:val="24"/>
                <w:szCs w:val="24"/>
                <w:u w:val="single"/>
              </w:rPr>
              <w:t>bright colors</w:t>
            </w:r>
            <w:r w:rsidRPr="00FA78A7">
              <w:rPr>
                <w:rFonts w:ascii="Times New Roman" w:eastAsia="宋体" w:hAnsi="Times New Roman" w:cs="Times New Roman"/>
                <w:sz w:val="24"/>
                <w:szCs w:val="24"/>
              </w:rPr>
              <w:t xml:space="preserve"> and </w:t>
            </w:r>
            <w:r w:rsidRPr="00FA78A7">
              <w:rPr>
                <w:rFonts w:ascii="Times New Roman" w:eastAsia="宋体" w:hAnsi="Times New Roman" w:cs="Times New Roman"/>
                <w:sz w:val="24"/>
                <w:szCs w:val="24"/>
                <w:u w:val="single"/>
              </w:rPr>
              <w:t>energetic strokes</w:t>
            </w:r>
          </w:p>
          <w:p w14:paraId="6F34C227" w14:textId="77777777" w:rsidR="009C4F37" w:rsidRPr="00FA78A7" w:rsidRDefault="009C4F37" w:rsidP="00633989">
            <w:pPr>
              <w:pStyle w:val="a3"/>
              <w:numPr>
                <w:ilvl w:val="0"/>
                <w:numId w:val="4"/>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reflect an international trend in modern art in </w:t>
            </w:r>
            <w:r w:rsidRPr="00FA78A7">
              <w:rPr>
                <w:rFonts w:ascii="Times New Roman" w:eastAsia="宋体" w:hAnsi="Times New Roman" w:cs="Times New Roman"/>
                <w:sz w:val="24"/>
                <w:szCs w:val="24"/>
                <w:u w:val="single"/>
              </w:rPr>
              <w:t>a typical Chinese way</w:t>
            </w:r>
          </w:p>
        </w:tc>
      </w:tr>
      <w:tr w:rsidR="00AC0C08" w:rsidRPr="00FA78A7" w14:paraId="45A2779A" w14:textId="77777777" w:rsidTr="004E0972">
        <w:trPr>
          <w:trHeight w:val="691"/>
        </w:trPr>
        <w:tc>
          <w:tcPr>
            <w:tcW w:w="2127" w:type="dxa"/>
          </w:tcPr>
          <w:p w14:paraId="3D95E4AD" w14:textId="77777777" w:rsidR="00AC0C08" w:rsidRPr="00FA78A7" w:rsidRDefault="00AC0C08" w:rsidP="00633989">
            <w:pPr>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Message conveyed</w:t>
            </w:r>
          </w:p>
        </w:tc>
        <w:tc>
          <w:tcPr>
            <w:tcW w:w="5749" w:type="dxa"/>
          </w:tcPr>
          <w:p w14:paraId="3A7286D5" w14:textId="77777777" w:rsidR="00AC0C08" w:rsidRPr="00FA78A7" w:rsidRDefault="00775F46" w:rsidP="00633989">
            <w:pPr>
              <w:pStyle w:val="a3"/>
              <w:numPr>
                <w:ilvl w:val="0"/>
                <w:numId w:val="5"/>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flowers and vegetables: symbolic of </w:t>
            </w:r>
            <w:r w:rsidRPr="00FA78A7">
              <w:rPr>
                <w:rFonts w:ascii="Times New Roman" w:eastAsia="宋体" w:hAnsi="Times New Roman" w:cs="Times New Roman"/>
                <w:sz w:val="24"/>
                <w:szCs w:val="24"/>
                <w:u w:val="single"/>
              </w:rPr>
              <w:t>prosperity and rich harvests</w:t>
            </w:r>
            <w:r w:rsidR="00AE2597" w:rsidRPr="00FA78A7">
              <w:rPr>
                <w:rFonts w:ascii="Times New Roman" w:eastAsia="宋体" w:hAnsi="Times New Roman" w:cs="Times New Roman"/>
                <w:sz w:val="24"/>
                <w:szCs w:val="24"/>
                <w:u w:val="single"/>
              </w:rPr>
              <w:t xml:space="preserve">, </w:t>
            </w:r>
            <w:r w:rsidR="00AE2597" w:rsidRPr="00FA78A7">
              <w:rPr>
                <w:rFonts w:ascii="Times New Roman" w:eastAsia="宋体" w:hAnsi="Times New Roman" w:cs="Times New Roman"/>
                <w:sz w:val="24"/>
                <w:szCs w:val="24"/>
              </w:rPr>
              <w:t xml:space="preserve">remind people of </w:t>
            </w:r>
            <w:r w:rsidR="00AE2597" w:rsidRPr="00FA78A7">
              <w:rPr>
                <w:rFonts w:ascii="Times New Roman" w:eastAsia="宋体" w:hAnsi="Times New Roman" w:cs="Times New Roman"/>
                <w:sz w:val="24"/>
                <w:szCs w:val="24"/>
                <w:u w:val="single"/>
              </w:rPr>
              <w:t>the countryside and their hometown.</w:t>
            </w:r>
          </w:p>
          <w:p w14:paraId="56AB65E1" w14:textId="77777777" w:rsidR="00775F46" w:rsidRPr="00FA78A7" w:rsidRDefault="00535588" w:rsidP="00633989">
            <w:pPr>
              <w:pStyle w:val="a3"/>
              <w:numPr>
                <w:ilvl w:val="0"/>
                <w:numId w:val="5"/>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d</w:t>
            </w:r>
            <w:r w:rsidR="0068489A" w:rsidRPr="00FA78A7">
              <w:rPr>
                <w:rFonts w:ascii="Times New Roman" w:eastAsia="宋体" w:hAnsi="Times New Roman" w:cs="Times New Roman"/>
                <w:sz w:val="24"/>
                <w:szCs w:val="24"/>
              </w:rPr>
              <w:t xml:space="preserve">ove: </w:t>
            </w:r>
            <w:r w:rsidR="0068489A" w:rsidRPr="00FA78A7">
              <w:rPr>
                <w:rFonts w:ascii="Times New Roman" w:eastAsia="宋体" w:hAnsi="Times New Roman" w:cs="Times New Roman"/>
                <w:sz w:val="24"/>
                <w:szCs w:val="24"/>
                <w:u w:val="single"/>
              </w:rPr>
              <w:t>world peace</w:t>
            </w:r>
          </w:p>
          <w:p w14:paraId="0870540A" w14:textId="77777777" w:rsidR="0068489A" w:rsidRPr="00FA78A7" w:rsidRDefault="00535588" w:rsidP="00633989">
            <w:pPr>
              <w:pStyle w:val="a3"/>
              <w:numPr>
                <w:ilvl w:val="0"/>
                <w:numId w:val="5"/>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v</w:t>
            </w:r>
            <w:r w:rsidR="0068489A" w:rsidRPr="00FA78A7">
              <w:rPr>
                <w:rFonts w:ascii="Times New Roman" w:eastAsia="宋体" w:hAnsi="Times New Roman" w:cs="Times New Roman"/>
                <w:sz w:val="24"/>
                <w:szCs w:val="24"/>
              </w:rPr>
              <w:t xml:space="preserve">ase: </w:t>
            </w:r>
            <w:r w:rsidR="0068489A" w:rsidRPr="00FA78A7">
              <w:rPr>
                <w:rFonts w:ascii="Times New Roman" w:eastAsia="宋体" w:hAnsi="Times New Roman" w:cs="Times New Roman"/>
                <w:sz w:val="24"/>
                <w:szCs w:val="24"/>
                <w:u w:val="single"/>
              </w:rPr>
              <w:t>peace</w:t>
            </w:r>
            <w:r w:rsidR="0068489A" w:rsidRPr="00FA78A7">
              <w:rPr>
                <w:rFonts w:ascii="Times New Roman" w:eastAsia="宋体" w:hAnsi="Times New Roman" w:cs="Times New Roman"/>
                <w:sz w:val="24"/>
                <w:szCs w:val="24"/>
              </w:rPr>
              <w:t xml:space="preserve">;  bat: </w:t>
            </w:r>
            <w:r w:rsidR="0068489A" w:rsidRPr="00FA78A7">
              <w:rPr>
                <w:rFonts w:ascii="Times New Roman" w:eastAsia="宋体" w:hAnsi="Times New Roman" w:cs="Times New Roman"/>
                <w:sz w:val="24"/>
                <w:szCs w:val="24"/>
                <w:u w:val="single"/>
              </w:rPr>
              <w:t>happiness</w:t>
            </w:r>
          </w:p>
          <w:p w14:paraId="5854BB4E" w14:textId="77777777" w:rsidR="0068489A" w:rsidRPr="00FA78A7" w:rsidRDefault="00535588" w:rsidP="00633989">
            <w:pPr>
              <w:pStyle w:val="a3"/>
              <w:numPr>
                <w:ilvl w:val="0"/>
                <w:numId w:val="5"/>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l</w:t>
            </w:r>
            <w:r w:rsidR="0068489A" w:rsidRPr="00FA78A7">
              <w:rPr>
                <w:rFonts w:ascii="Times New Roman" w:eastAsia="宋体" w:hAnsi="Times New Roman" w:cs="Times New Roman"/>
                <w:sz w:val="24"/>
                <w:szCs w:val="24"/>
              </w:rPr>
              <w:t>andscapes, birds, flowers, figures; expressing his love of nature and life</w:t>
            </w:r>
          </w:p>
        </w:tc>
      </w:tr>
    </w:tbl>
    <w:p w14:paraId="04D327BD" w14:textId="77777777" w:rsidR="007E0012" w:rsidRPr="00633989" w:rsidRDefault="00785F23" w:rsidP="00633989">
      <w:pPr>
        <w:ind w:left="420"/>
        <w:rPr>
          <w:rFonts w:ascii="宋体" w:eastAsia="宋体" w:hAnsi="宋体"/>
          <w:sz w:val="24"/>
          <w:szCs w:val="24"/>
        </w:rPr>
      </w:pPr>
      <w:r w:rsidRPr="00633989">
        <w:rPr>
          <w:rFonts w:ascii="宋体" w:eastAsia="宋体" w:hAnsi="宋体" w:hint="eastAsia"/>
          <w:sz w:val="24"/>
          <w:szCs w:val="24"/>
        </w:rPr>
        <w:t>此活动通过表格形式，</w:t>
      </w:r>
      <w:r w:rsidR="00535588" w:rsidRPr="00633989">
        <w:rPr>
          <w:rFonts w:ascii="宋体" w:eastAsia="宋体" w:hAnsi="宋体" w:hint="eastAsia"/>
          <w:sz w:val="24"/>
          <w:szCs w:val="24"/>
        </w:rPr>
        <w:t>采用</w:t>
      </w:r>
      <w:r w:rsidR="003B5B57" w:rsidRPr="00633989">
        <w:rPr>
          <w:rFonts w:ascii="宋体" w:eastAsia="宋体" w:hAnsi="宋体" w:hint="eastAsia"/>
          <w:sz w:val="24"/>
          <w:szCs w:val="24"/>
        </w:rPr>
        <w:t>四个</w:t>
      </w:r>
      <w:r w:rsidR="00535588" w:rsidRPr="00633989">
        <w:rPr>
          <w:rFonts w:ascii="宋体" w:eastAsia="宋体" w:hAnsi="宋体" w:hint="eastAsia"/>
          <w:sz w:val="24"/>
          <w:szCs w:val="24"/>
        </w:rPr>
        <w:t>维度</w:t>
      </w:r>
      <w:r w:rsidR="009F705D" w:rsidRPr="00633989">
        <w:rPr>
          <w:rFonts w:ascii="宋体" w:eastAsia="宋体" w:hAnsi="宋体" w:hint="eastAsia"/>
          <w:sz w:val="24"/>
          <w:szCs w:val="24"/>
        </w:rPr>
        <w:t>分析文本内容，</w:t>
      </w:r>
      <w:r w:rsidR="00FF515A">
        <w:rPr>
          <w:rFonts w:ascii="宋体" w:eastAsia="宋体" w:hAnsi="宋体" w:hint="eastAsia"/>
          <w:sz w:val="24"/>
          <w:szCs w:val="24"/>
        </w:rPr>
        <w:t>引导</w:t>
      </w:r>
      <w:r w:rsidRPr="00633989">
        <w:rPr>
          <w:rFonts w:ascii="宋体" w:eastAsia="宋体" w:hAnsi="宋体" w:hint="eastAsia"/>
          <w:sz w:val="24"/>
          <w:szCs w:val="24"/>
        </w:rPr>
        <w:t>学生积累写作素材。</w:t>
      </w:r>
    </w:p>
    <w:p w14:paraId="33A83A81" w14:textId="77777777" w:rsidR="004B4790" w:rsidRPr="00633989" w:rsidRDefault="005B7B2D" w:rsidP="00633989">
      <w:pPr>
        <w:ind w:firstLineChars="100" w:firstLine="240"/>
        <w:rPr>
          <w:rFonts w:ascii="宋体" w:eastAsia="宋体" w:hAnsi="宋体"/>
          <w:sz w:val="24"/>
          <w:szCs w:val="24"/>
        </w:rPr>
      </w:pPr>
      <w:r w:rsidRPr="00633989">
        <w:rPr>
          <w:rFonts w:ascii="宋体" w:eastAsia="宋体" w:hAnsi="宋体" w:hint="eastAsia"/>
          <w:sz w:val="24"/>
          <w:szCs w:val="24"/>
        </w:rPr>
        <w:lastRenderedPageBreak/>
        <w:t xml:space="preserve">（二） </w:t>
      </w:r>
      <w:r w:rsidR="00B4058B" w:rsidRPr="00633989">
        <w:rPr>
          <w:rFonts w:ascii="宋体" w:eastAsia="宋体" w:hAnsi="宋体" w:hint="eastAsia"/>
          <w:sz w:val="24"/>
          <w:szCs w:val="24"/>
        </w:rPr>
        <w:t>梳理语篇结构，</w:t>
      </w:r>
      <w:r w:rsidR="00EF6977" w:rsidRPr="00633989">
        <w:rPr>
          <w:rFonts w:ascii="宋体" w:eastAsia="宋体" w:hAnsi="宋体" w:hint="eastAsia"/>
          <w:sz w:val="24"/>
          <w:szCs w:val="24"/>
        </w:rPr>
        <w:t>搭建写作支架</w:t>
      </w:r>
    </w:p>
    <w:p w14:paraId="57D92D38" w14:textId="77777777" w:rsidR="004B4790" w:rsidRPr="00633989" w:rsidRDefault="00B4058B" w:rsidP="00633989">
      <w:pPr>
        <w:ind w:firstLine="420"/>
        <w:rPr>
          <w:rFonts w:ascii="宋体" w:eastAsia="宋体" w:hAnsi="宋体"/>
          <w:sz w:val="24"/>
          <w:szCs w:val="24"/>
        </w:rPr>
      </w:pPr>
      <w:r w:rsidRPr="00633989">
        <w:rPr>
          <w:rFonts w:ascii="宋体" w:eastAsia="宋体" w:hAnsi="宋体" w:hint="eastAsia"/>
          <w:sz w:val="24"/>
          <w:szCs w:val="24"/>
        </w:rPr>
        <w:t>语篇不是段落的简单堆砌，而是在语义层面呈现出一定的结构特征（王勇、黄国文，2</w:t>
      </w:r>
      <w:r w:rsidRPr="00633989">
        <w:rPr>
          <w:rFonts w:ascii="宋体" w:eastAsia="宋体" w:hAnsi="宋体"/>
          <w:sz w:val="24"/>
          <w:szCs w:val="24"/>
        </w:rPr>
        <w:t>006</w:t>
      </w:r>
      <w:r w:rsidRPr="00633989">
        <w:rPr>
          <w:rFonts w:ascii="宋体" w:eastAsia="宋体" w:hAnsi="宋体" w:hint="eastAsia"/>
          <w:sz w:val="24"/>
          <w:szCs w:val="24"/>
        </w:rPr>
        <w:t>）。语篇都有特定的结构，语篇的主题与类型不同，结构则有差异。语篇结构可分为体裁结构、关系结构和交换结构三种类型（何继红、张德禄，2</w:t>
      </w:r>
      <w:r w:rsidRPr="00633989">
        <w:rPr>
          <w:rFonts w:ascii="宋体" w:eastAsia="宋体" w:hAnsi="宋体"/>
          <w:sz w:val="24"/>
          <w:szCs w:val="24"/>
        </w:rPr>
        <w:t>016</w:t>
      </w:r>
      <w:r w:rsidRPr="00633989">
        <w:rPr>
          <w:rFonts w:ascii="宋体" w:eastAsia="宋体" w:hAnsi="宋体" w:hint="eastAsia"/>
          <w:sz w:val="24"/>
          <w:szCs w:val="24"/>
        </w:rPr>
        <w:t>）。</w:t>
      </w:r>
      <w:r w:rsidR="001C320A" w:rsidRPr="00633989">
        <w:rPr>
          <w:rFonts w:ascii="宋体" w:eastAsia="宋体" w:hAnsi="宋体" w:hint="eastAsia"/>
          <w:sz w:val="24"/>
          <w:szCs w:val="24"/>
        </w:rPr>
        <w:t>语篇结构缺失或模糊容易导致内容混杂，主题</w:t>
      </w:r>
      <w:r w:rsidR="001F5A71" w:rsidRPr="00633989">
        <w:rPr>
          <w:rFonts w:ascii="宋体" w:eastAsia="宋体" w:hAnsi="宋体" w:hint="eastAsia"/>
          <w:sz w:val="24"/>
          <w:szCs w:val="24"/>
        </w:rPr>
        <w:t>意义凸显不力。在写作的教学过程中，需引导学生关注</w:t>
      </w:r>
      <w:r w:rsidR="009F705D" w:rsidRPr="00633989">
        <w:rPr>
          <w:rFonts w:ascii="宋体" w:eastAsia="宋体" w:hAnsi="宋体" w:hint="eastAsia"/>
          <w:sz w:val="24"/>
          <w:szCs w:val="24"/>
        </w:rPr>
        <w:t>且把握</w:t>
      </w:r>
      <w:r w:rsidR="00C43519" w:rsidRPr="00633989">
        <w:rPr>
          <w:rFonts w:ascii="宋体" w:eastAsia="宋体" w:hAnsi="宋体" w:hint="eastAsia"/>
          <w:sz w:val="24"/>
          <w:szCs w:val="24"/>
        </w:rPr>
        <w:t>文本</w:t>
      </w:r>
      <w:r w:rsidR="001F5A71" w:rsidRPr="00633989">
        <w:rPr>
          <w:rFonts w:ascii="宋体" w:eastAsia="宋体" w:hAnsi="宋体" w:hint="eastAsia"/>
          <w:sz w:val="24"/>
          <w:szCs w:val="24"/>
        </w:rPr>
        <w:t>结构</w:t>
      </w:r>
      <w:r w:rsidR="00F848BE">
        <w:rPr>
          <w:rFonts w:ascii="宋体" w:eastAsia="宋体" w:hAnsi="宋体" w:hint="eastAsia"/>
          <w:sz w:val="24"/>
          <w:szCs w:val="24"/>
        </w:rPr>
        <w:t>。</w:t>
      </w:r>
      <w:r w:rsidR="00BD25E5" w:rsidRPr="00633989">
        <w:rPr>
          <w:rFonts w:ascii="宋体" w:eastAsia="宋体" w:hAnsi="宋体" w:hint="eastAsia"/>
          <w:sz w:val="24"/>
          <w:szCs w:val="24"/>
        </w:rPr>
        <w:t>如：在进行上外版必修第三册第二单元的写作训练时，</w:t>
      </w:r>
      <w:r w:rsidR="00BD25E5">
        <w:rPr>
          <w:rFonts w:ascii="宋体" w:eastAsia="宋体" w:hAnsi="宋体" w:hint="eastAsia"/>
          <w:sz w:val="24"/>
          <w:szCs w:val="24"/>
        </w:rPr>
        <w:t>通过</w:t>
      </w:r>
      <w:r w:rsidR="008823EA">
        <w:rPr>
          <w:rFonts w:ascii="宋体" w:eastAsia="宋体" w:hAnsi="宋体" w:hint="eastAsia"/>
          <w:sz w:val="24"/>
          <w:szCs w:val="24"/>
        </w:rPr>
        <w:t>多模态的输入，学生积累了相关素材之后，进一步把握文本结构，为写作搭好支架。</w:t>
      </w:r>
    </w:p>
    <w:p w14:paraId="41A8ACB0" w14:textId="77777777" w:rsidR="007F5B74" w:rsidRPr="00FA78A7" w:rsidRDefault="007F5B74" w:rsidP="00633989">
      <w:pPr>
        <w:ind w:firstLineChars="200" w:firstLine="480"/>
        <w:rPr>
          <w:rFonts w:ascii="Times New Roman" w:eastAsia="宋体" w:hAnsi="Times New Roman" w:cs="Times New Roman"/>
          <w:sz w:val="24"/>
          <w:szCs w:val="24"/>
        </w:rPr>
      </w:pPr>
      <w:r w:rsidRPr="00FA78A7">
        <w:rPr>
          <w:rFonts w:ascii="Times New Roman" w:eastAsia="宋体" w:hAnsi="Times New Roman" w:cs="Times New Roman"/>
          <w:sz w:val="24"/>
          <w:szCs w:val="24"/>
        </w:rPr>
        <w:t>Activity 4: Draw a mind map</w:t>
      </w:r>
    </w:p>
    <w:p w14:paraId="7EF5B2A0" w14:textId="77777777" w:rsidR="007F5B74" w:rsidRPr="00FA78A7" w:rsidRDefault="007F5B74" w:rsidP="00633989">
      <w:pPr>
        <w:pStyle w:val="a3"/>
        <w:numPr>
          <w:ilvl w:val="0"/>
          <w:numId w:val="6"/>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 xml:space="preserve">Analyze the passage and sort out the general-specific pattern, </w:t>
      </w:r>
      <w:r w:rsidR="00FF515A">
        <w:rPr>
          <w:rFonts w:ascii="Times New Roman" w:eastAsia="宋体" w:hAnsi="Times New Roman" w:cs="Times New Roman"/>
          <w:sz w:val="24"/>
          <w:szCs w:val="24"/>
        </w:rPr>
        <w:t xml:space="preserve">and </w:t>
      </w:r>
      <w:r w:rsidRPr="00FA78A7">
        <w:rPr>
          <w:rFonts w:ascii="Times New Roman" w:eastAsia="宋体" w:hAnsi="Times New Roman" w:cs="Times New Roman"/>
          <w:sz w:val="24"/>
          <w:szCs w:val="24"/>
        </w:rPr>
        <w:t>then draw a mind map to show the organization of the passage.</w:t>
      </w:r>
    </w:p>
    <w:p w14:paraId="32D2AA66" w14:textId="77777777" w:rsidR="007F5B74" w:rsidRPr="00633989" w:rsidRDefault="007F5B74" w:rsidP="00633989">
      <w:pPr>
        <w:ind w:firstLine="420"/>
        <w:rPr>
          <w:rFonts w:ascii="宋体" w:eastAsia="宋体" w:hAnsi="宋体"/>
          <w:sz w:val="24"/>
          <w:szCs w:val="24"/>
        </w:rPr>
      </w:pPr>
      <w:r w:rsidRPr="00633989">
        <w:rPr>
          <w:rFonts w:ascii="宋体" w:eastAsia="宋体" w:hAnsi="宋体"/>
          <w:noProof/>
          <w:sz w:val="24"/>
          <w:szCs w:val="24"/>
        </w:rPr>
        <w:drawing>
          <wp:inline distT="0" distB="0" distL="0" distR="0" wp14:anchorId="242731E1" wp14:editId="0EB14DB9">
            <wp:extent cx="4784663" cy="1724025"/>
            <wp:effectExtent l="0" t="0" r="0" b="0"/>
            <wp:docPr id="11" name="图片 11" descr="C:\Users\user\Documents\WeChat Files\wxid_5852igq9d35a11\FileStorage\Temp\1687323233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WeChat Files\wxid_5852igq9d35a11\FileStorage\Temp\16873232330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6905" cy="1732039"/>
                    </a:xfrm>
                    <a:prstGeom prst="rect">
                      <a:avLst/>
                    </a:prstGeom>
                    <a:noFill/>
                    <a:ln>
                      <a:noFill/>
                    </a:ln>
                  </pic:spPr>
                </pic:pic>
              </a:graphicData>
            </a:graphic>
          </wp:inline>
        </w:drawing>
      </w:r>
    </w:p>
    <w:p w14:paraId="56DFD1B6" w14:textId="77777777" w:rsidR="0084460A" w:rsidRPr="00633989" w:rsidRDefault="0084460A" w:rsidP="00633989">
      <w:pPr>
        <w:pStyle w:val="a3"/>
        <w:ind w:left="780" w:firstLineChars="0" w:firstLine="0"/>
        <w:rPr>
          <w:rFonts w:ascii="宋体" w:eastAsia="宋体" w:hAnsi="宋体"/>
          <w:sz w:val="24"/>
          <w:szCs w:val="24"/>
        </w:rPr>
      </w:pPr>
      <w:r w:rsidRPr="00633989">
        <w:rPr>
          <w:rFonts w:ascii="宋体" w:eastAsia="宋体" w:hAnsi="宋体" w:hint="eastAsia"/>
          <w:sz w:val="24"/>
          <w:szCs w:val="24"/>
        </w:rPr>
        <w:t>此项活动旨在引导学生正确梳理文本结构，把握写作基本结构。</w:t>
      </w:r>
      <w:r w:rsidR="00A06F0A" w:rsidRPr="00633989">
        <w:rPr>
          <w:rFonts w:ascii="宋体" w:eastAsia="宋体" w:hAnsi="宋体" w:hint="eastAsia"/>
          <w:sz w:val="24"/>
          <w:szCs w:val="24"/>
        </w:rPr>
        <w:t>如：</w:t>
      </w:r>
    </w:p>
    <w:p w14:paraId="637D17F8" w14:textId="77777777" w:rsidR="00A06F0A" w:rsidRPr="00FA78A7" w:rsidRDefault="00A06F0A" w:rsidP="00633989">
      <w:pPr>
        <w:pStyle w:val="a3"/>
        <w:ind w:left="780" w:firstLineChars="0" w:firstLine="0"/>
        <w:jc w:val="center"/>
        <w:rPr>
          <w:rFonts w:ascii="Times New Roman" w:eastAsia="宋体" w:hAnsi="Times New Roman" w:cs="Times New Roman"/>
          <w:sz w:val="24"/>
          <w:szCs w:val="24"/>
        </w:rPr>
      </w:pPr>
      <w:r w:rsidRPr="00FA78A7">
        <w:rPr>
          <w:rFonts w:ascii="Times New Roman" w:eastAsia="宋体" w:hAnsi="Times New Roman" w:cs="Times New Roman"/>
          <w:sz w:val="24"/>
          <w:szCs w:val="24"/>
        </w:rPr>
        <w:t>People’s artist</w:t>
      </w:r>
    </w:p>
    <w:p w14:paraId="510D71AA" w14:textId="77777777" w:rsidR="00A06F0A" w:rsidRPr="00FA78A7" w:rsidRDefault="00A06F0A" w:rsidP="00633989">
      <w:pPr>
        <w:pStyle w:val="a3"/>
        <w:ind w:left="780" w:firstLineChars="0" w:firstLine="0"/>
        <w:rPr>
          <w:rFonts w:ascii="Times New Roman" w:eastAsia="宋体" w:hAnsi="Times New Roman" w:cs="Times New Roman"/>
          <w:sz w:val="24"/>
          <w:szCs w:val="24"/>
        </w:rPr>
      </w:pPr>
      <w:r w:rsidRPr="00FA78A7">
        <w:rPr>
          <w:rFonts w:ascii="Times New Roman" w:eastAsia="宋体" w:hAnsi="Times New Roman" w:cs="Times New Roman"/>
          <w:sz w:val="24"/>
          <w:szCs w:val="24"/>
        </w:rPr>
        <w:t>Topic sentence: ____</w:t>
      </w:r>
      <w:r w:rsidR="00FA6E47" w:rsidRPr="00FA78A7">
        <w:rPr>
          <w:rFonts w:ascii="Times New Roman" w:eastAsia="宋体" w:hAnsi="Times New Roman" w:cs="Times New Roman"/>
          <w:sz w:val="24"/>
          <w:szCs w:val="24"/>
        </w:rPr>
        <w:t>______________________</w:t>
      </w:r>
      <w:r w:rsidRPr="00FA78A7">
        <w:rPr>
          <w:rFonts w:ascii="Times New Roman" w:eastAsia="宋体" w:hAnsi="Times New Roman" w:cs="Times New Roman"/>
          <w:sz w:val="24"/>
          <w:szCs w:val="24"/>
        </w:rPr>
        <w:t>__</w:t>
      </w:r>
      <w:r w:rsidR="008E3383" w:rsidRPr="00FA78A7">
        <w:rPr>
          <w:rFonts w:ascii="Times New Roman" w:eastAsia="宋体" w:hAnsi="Times New Roman" w:cs="Times New Roman"/>
          <w:sz w:val="24"/>
          <w:szCs w:val="24"/>
        </w:rPr>
        <w:t>_______________</w:t>
      </w:r>
      <w:r w:rsidRPr="00FA78A7">
        <w:rPr>
          <w:rFonts w:ascii="Times New Roman" w:eastAsia="宋体" w:hAnsi="Times New Roman" w:cs="Times New Roman"/>
          <w:sz w:val="24"/>
          <w:szCs w:val="24"/>
        </w:rPr>
        <w:t>____</w:t>
      </w:r>
    </w:p>
    <w:p w14:paraId="0BCE682B" w14:textId="77777777" w:rsidR="00A06F0A" w:rsidRPr="00FA78A7" w:rsidRDefault="00A06F0A" w:rsidP="00633989">
      <w:pPr>
        <w:pStyle w:val="a3"/>
        <w:ind w:left="780" w:firstLineChars="0" w:firstLine="0"/>
        <w:rPr>
          <w:rFonts w:ascii="Times New Roman" w:eastAsia="宋体" w:hAnsi="Times New Roman" w:cs="Times New Roman"/>
          <w:sz w:val="24"/>
          <w:szCs w:val="24"/>
        </w:rPr>
      </w:pPr>
      <w:r w:rsidRPr="00FA78A7">
        <w:rPr>
          <w:rFonts w:ascii="Times New Roman" w:eastAsia="宋体" w:hAnsi="Times New Roman" w:cs="Times New Roman"/>
          <w:sz w:val="24"/>
          <w:szCs w:val="24"/>
        </w:rPr>
        <w:t>Detail 1: _______</w:t>
      </w:r>
      <w:r w:rsidR="00FA6E47" w:rsidRPr="00FA78A7">
        <w:rPr>
          <w:rFonts w:ascii="Times New Roman" w:eastAsia="宋体" w:hAnsi="Times New Roman" w:cs="Times New Roman"/>
          <w:sz w:val="24"/>
          <w:szCs w:val="24"/>
        </w:rPr>
        <w:t>______________________</w:t>
      </w:r>
      <w:r w:rsidRPr="00FA78A7">
        <w:rPr>
          <w:rFonts w:ascii="Times New Roman" w:eastAsia="宋体" w:hAnsi="Times New Roman" w:cs="Times New Roman"/>
          <w:sz w:val="24"/>
          <w:szCs w:val="24"/>
        </w:rPr>
        <w:t>_______</w:t>
      </w:r>
      <w:r w:rsidR="008E3383" w:rsidRPr="00FA78A7">
        <w:rPr>
          <w:rFonts w:ascii="Times New Roman" w:eastAsia="宋体" w:hAnsi="Times New Roman" w:cs="Times New Roman"/>
          <w:sz w:val="24"/>
          <w:szCs w:val="24"/>
        </w:rPr>
        <w:t>____________</w:t>
      </w:r>
      <w:r w:rsidRPr="00FA78A7">
        <w:rPr>
          <w:rFonts w:ascii="Times New Roman" w:eastAsia="宋体" w:hAnsi="Times New Roman" w:cs="Times New Roman"/>
          <w:sz w:val="24"/>
          <w:szCs w:val="24"/>
        </w:rPr>
        <w:t>____</w:t>
      </w:r>
    </w:p>
    <w:p w14:paraId="087EF232" w14:textId="77777777" w:rsidR="00A06F0A" w:rsidRPr="00FA78A7" w:rsidRDefault="00A06F0A" w:rsidP="00633989">
      <w:pPr>
        <w:pStyle w:val="a3"/>
        <w:ind w:left="780" w:firstLineChars="0" w:firstLine="0"/>
        <w:rPr>
          <w:rFonts w:ascii="Times New Roman" w:eastAsia="宋体" w:hAnsi="Times New Roman" w:cs="Times New Roman"/>
          <w:sz w:val="24"/>
          <w:szCs w:val="24"/>
        </w:rPr>
      </w:pPr>
      <w:r w:rsidRPr="00FA78A7">
        <w:rPr>
          <w:rFonts w:ascii="Times New Roman" w:eastAsia="宋体" w:hAnsi="Times New Roman" w:cs="Times New Roman"/>
          <w:sz w:val="24"/>
          <w:szCs w:val="24"/>
        </w:rPr>
        <w:t>Detail 2: ________</w:t>
      </w:r>
      <w:r w:rsidR="00FA6E47" w:rsidRPr="00FA78A7">
        <w:rPr>
          <w:rFonts w:ascii="Times New Roman" w:eastAsia="宋体" w:hAnsi="Times New Roman" w:cs="Times New Roman"/>
          <w:sz w:val="24"/>
          <w:szCs w:val="24"/>
        </w:rPr>
        <w:t>______________________</w:t>
      </w:r>
      <w:r w:rsidRPr="00FA78A7">
        <w:rPr>
          <w:rFonts w:ascii="Times New Roman" w:eastAsia="宋体" w:hAnsi="Times New Roman" w:cs="Times New Roman"/>
          <w:sz w:val="24"/>
          <w:szCs w:val="24"/>
        </w:rPr>
        <w:t>_____</w:t>
      </w:r>
      <w:r w:rsidR="008E3383" w:rsidRPr="00FA78A7">
        <w:rPr>
          <w:rFonts w:ascii="Times New Roman" w:eastAsia="宋体" w:hAnsi="Times New Roman" w:cs="Times New Roman"/>
          <w:sz w:val="24"/>
          <w:szCs w:val="24"/>
        </w:rPr>
        <w:t>____________</w:t>
      </w:r>
      <w:r w:rsidRPr="00FA78A7">
        <w:rPr>
          <w:rFonts w:ascii="Times New Roman" w:eastAsia="宋体" w:hAnsi="Times New Roman" w:cs="Times New Roman"/>
          <w:sz w:val="24"/>
          <w:szCs w:val="24"/>
        </w:rPr>
        <w:t>_____</w:t>
      </w:r>
    </w:p>
    <w:p w14:paraId="091E20F7" w14:textId="77777777" w:rsidR="00A06F0A" w:rsidRPr="00FA78A7" w:rsidRDefault="00A06F0A" w:rsidP="00633989">
      <w:pPr>
        <w:pStyle w:val="a3"/>
        <w:ind w:left="780" w:firstLineChars="0" w:firstLine="0"/>
        <w:rPr>
          <w:rFonts w:ascii="Times New Roman" w:eastAsia="宋体" w:hAnsi="Times New Roman" w:cs="Times New Roman"/>
          <w:sz w:val="24"/>
          <w:szCs w:val="24"/>
        </w:rPr>
      </w:pPr>
      <w:r w:rsidRPr="00FA78A7">
        <w:rPr>
          <w:rFonts w:ascii="Times New Roman" w:eastAsia="宋体" w:hAnsi="Times New Roman" w:cs="Times New Roman"/>
          <w:sz w:val="24"/>
          <w:szCs w:val="24"/>
        </w:rPr>
        <w:t>Detail 3: _________</w:t>
      </w:r>
      <w:r w:rsidR="00FA6E47" w:rsidRPr="00FA78A7">
        <w:rPr>
          <w:rFonts w:ascii="Times New Roman" w:eastAsia="宋体" w:hAnsi="Times New Roman" w:cs="Times New Roman"/>
          <w:sz w:val="24"/>
          <w:szCs w:val="24"/>
        </w:rPr>
        <w:t>______________________</w:t>
      </w:r>
      <w:r w:rsidRPr="00FA78A7">
        <w:rPr>
          <w:rFonts w:ascii="Times New Roman" w:eastAsia="宋体" w:hAnsi="Times New Roman" w:cs="Times New Roman"/>
          <w:sz w:val="24"/>
          <w:szCs w:val="24"/>
        </w:rPr>
        <w:t>______</w:t>
      </w:r>
      <w:r w:rsidR="008E3383" w:rsidRPr="00FA78A7">
        <w:rPr>
          <w:rFonts w:ascii="Times New Roman" w:eastAsia="宋体" w:hAnsi="Times New Roman" w:cs="Times New Roman"/>
          <w:sz w:val="24"/>
          <w:szCs w:val="24"/>
        </w:rPr>
        <w:t>____________</w:t>
      </w:r>
      <w:r w:rsidRPr="00FA78A7">
        <w:rPr>
          <w:rFonts w:ascii="Times New Roman" w:eastAsia="宋体" w:hAnsi="Times New Roman" w:cs="Times New Roman"/>
          <w:sz w:val="24"/>
          <w:szCs w:val="24"/>
        </w:rPr>
        <w:t>___</w:t>
      </w:r>
    </w:p>
    <w:p w14:paraId="63E34B11" w14:textId="77777777" w:rsidR="00A06F0A" w:rsidRPr="00FA78A7" w:rsidRDefault="00A06F0A" w:rsidP="00633989">
      <w:pPr>
        <w:pStyle w:val="a3"/>
        <w:ind w:left="780" w:firstLineChars="0" w:firstLine="0"/>
        <w:rPr>
          <w:rFonts w:ascii="Times New Roman" w:eastAsia="宋体" w:hAnsi="Times New Roman" w:cs="Times New Roman"/>
          <w:sz w:val="24"/>
          <w:szCs w:val="24"/>
        </w:rPr>
      </w:pPr>
      <w:r w:rsidRPr="00FA78A7">
        <w:rPr>
          <w:rFonts w:ascii="Times New Roman" w:eastAsia="宋体" w:hAnsi="Times New Roman" w:cs="Times New Roman"/>
          <w:sz w:val="24"/>
          <w:szCs w:val="24"/>
        </w:rPr>
        <w:t>Detail 4: ___________</w:t>
      </w:r>
      <w:r w:rsidR="00FA6E47" w:rsidRPr="00FA78A7">
        <w:rPr>
          <w:rFonts w:ascii="Times New Roman" w:eastAsia="宋体" w:hAnsi="Times New Roman" w:cs="Times New Roman"/>
          <w:sz w:val="24"/>
          <w:szCs w:val="24"/>
        </w:rPr>
        <w:t>______________________</w:t>
      </w:r>
      <w:r w:rsidRPr="00FA78A7">
        <w:rPr>
          <w:rFonts w:ascii="Times New Roman" w:eastAsia="宋体" w:hAnsi="Times New Roman" w:cs="Times New Roman"/>
          <w:sz w:val="24"/>
          <w:szCs w:val="24"/>
        </w:rPr>
        <w:t>___</w:t>
      </w:r>
      <w:r w:rsidR="008E3383" w:rsidRPr="00FA78A7">
        <w:rPr>
          <w:rFonts w:ascii="Times New Roman" w:eastAsia="宋体" w:hAnsi="Times New Roman" w:cs="Times New Roman"/>
          <w:sz w:val="24"/>
          <w:szCs w:val="24"/>
        </w:rPr>
        <w:t>____________</w:t>
      </w:r>
      <w:r w:rsidRPr="00FA78A7">
        <w:rPr>
          <w:rFonts w:ascii="Times New Roman" w:eastAsia="宋体" w:hAnsi="Times New Roman" w:cs="Times New Roman"/>
          <w:sz w:val="24"/>
          <w:szCs w:val="24"/>
        </w:rPr>
        <w:t>____</w:t>
      </w:r>
    </w:p>
    <w:p w14:paraId="21C3B2E1" w14:textId="77777777" w:rsidR="001F5A71" w:rsidRPr="00FA78A7" w:rsidRDefault="00C72F2D" w:rsidP="00633989">
      <w:pPr>
        <w:pStyle w:val="a3"/>
        <w:numPr>
          <w:ilvl w:val="0"/>
          <w:numId w:val="6"/>
        </w:numPr>
        <w:ind w:firstLineChars="0"/>
        <w:rPr>
          <w:rFonts w:ascii="Times New Roman" w:eastAsia="宋体" w:hAnsi="Times New Roman" w:cs="Times New Roman"/>
          <w:sz w:val="24"/>
          <w:szCs w:val="24"/>
        </w:rPr>
      </w:pPr>
      <w:r w:rsidRPr="00FA78A7">
        <w:rPr>
          <w:rFonts w:ascii="Times New Roman" w:eastAsia="宋体" w:hAnsi="Times New Roman" w:cs="Times New Roman"/>
          <w:sz w:val="24"/>
          <w:szCs w:val="24"/>
        </w:rPr>
        <w:t>Conclu</w:t>
      </w:r>
      <w:r w:rsidR="002B6E02">
        <w:rPr>
          <w:rFonts w:ascii="Times New Roman" w:eastAsia="宋体" w:hAnsi="Times New Roman" w:cs="Times New Roman"/>
          <w:sz w:val="24"/>
          <w:szCs w:val="24"/>
        </w:rPr>
        <w:t xml:space="preserve">de the different aspects of </w:t>
      </w:r>
      <w:r w:rsidRPr="00FA78A7">
        <w:rPr>
          <w:rFonts w:ascii="Times New Roman" w:eastAsia="宋体" w:hAnsi="Times New Roman" w:cs="Times New Roman"/>
          <w:sz w:val="24"/>
          <w:szCs w:val="24"/>
        </w:rPr>
        <w:t>introduc</w:t>
      </w:r>
      <w:r w:rsidR="007B5EBC">
        <w:rPr>
          <w:rFonts w:ascii="Times New Roman" w:eastAsia="宋体" w:hAnsi="Times New Roman" w:cs="Times New Roman"/>
          <w:sz w:val="24"/>
          <w:szCs w:val="24"/>
        </w:rPr>
        <w:t>ing the artist</w:t>
      </w:r>
      <w:r w:rsidRPr="00FA78A7">
        <w:rPr>
          <w:rFonts w:ascii="Times New Roman" w:eastAsia="宋体" w:hAnsi="Times New Roman" w:cs="Times New Roman"/>
          <w:sz w:val="24"/>
          <w:szCs w:val="24"/>
        </w:rPr>
        <w:t>.</w:t>
      </w:r>
    </w:p>
    <w:p w14:paraId="6BB22433" w14:textId="77777777" w:rsidR="004B4790" w:rsidRPr="00633989" w:rsidRDefault="00C02440" w:rsidP="00633989">
      <w:pPr>
        <w:ind w:firstLine="420"/>
        <w:rPr>
          <w:rFonts w:ascii="宋体" w:eastAsia="宋体" w:hAnsi="宋体"/>
          <w:sz w:val="24"/>
          <w:szCs w:val="24"/>
        </w:rPr>
      </w:pPr>
      <w:r w:rsidRPr="00633989">
        <w:rPr>
          <w:rFonts w:ascii="宋体" w:eastAsia="宋体" w:hAnsi="宋体"/>
          <w:noProof/>
          <w:sz w:val="24"/>
          <w:szCs w:val="24"/>
        </w:rPr>
        <w:drawing>
          <wp:inline distT="0" distB="0" distL="0" distR="0" wp14:anchorId="42FF6289" wp14:editId="5A7401AD">
            <wp:extent cx="4853305" cy="1709697"/>
            <wp:effectExtent l="0" t="0" r="4445" b="5080"/>
            <wp:docPr id="1" name="图片 1" descr="C:\Users\user\Documents\WeChat Files\wxid_5852igq9d35a11\FileStorage\Temp\1687335108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WeChat Files\wxid_5852igq9d35a11\FileStorage\Temp\168733510876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3492" cy="1713286"/>
                    </a:xfrm>
                    <a:prstGeom prst="rect">
                      <a:avLst/>
                    </a:prstGeom>
                    <a:noFill/>
                    <a:ln>
                      <a:noFill/>
                    </a:ln>
                  </pic:spPr>
                </pic:pic>
              </a:graphicData>
            </a:graphic>
          </wp:inline>
        </w:drawing>
      </w:r>
    </w:p>
    <w:p w14:paraId="2C2396CA" w14:textId="77777777" w:rsidR="00AE4634" w:rsidRPr="00633989" w:rsidRDefault="0080327B" w:rsidP="00633989">
      <w:pPr>
        <w:ind w:firstLine="420"/>
        <w:rPr>
          <w:rFonts w:ascii="宋体" w:eastAsia="宋体" w:hAnsi="宋体"/>
          <w:sz w:val="24"/>
          <w:szCs w:val="24"/>
        </w:rPr>
      </w:pPr>
      <w:r w:rsidRPr="00633989">
        <w:rPr>
          <w:rFonts w:ascii="宋体" w:eastAsia="宋体" w:hAnsi="宋体" w:hint="eastAsia"/>
          <w:sz w:val="24"/>
          <w:szCs w:val="24"/>
        </w:rPr>
        <w:t>此项活动旨在</w:t>
      </w:r>
      <w:r w:rsidR="00A06F0A" w:rsidRPr="00633989">
        <w:rPr>
          <w:rFonts w:ascii="宋体" w:eastAsia="宋体" w:hAnsi="宋体" w:hint="eastAsia"/>
          <w:sz w:val="24"/>
          <w:szCs w:val="24"/>
        </w:rPr>
        <w:t>给学生提供写作支架。</w:t>
      </w:r>
      <w:r w:rsidR="00025454" w:rsidRPr="00633989">
        <w:rPr>
          <w:rFonts w:ascii="宋体" w:eastAsia="宋体" w:hAnsi="宋体" w:hint="eastAsia"/>
          <w:sz w:val="24"/>
          <w:szCs w:val="24"/>
        </w:rPr>
        <w:t>如：</w:t>
      </w:r>
    </w:p>
    <w:p w14:paraId="6C5C8A56" w14:textId="77777777" w:rsidR="00025454" w:rsidRPr="0088187A" w:rsidRDefault="00025454" w:rsidP="00633989">
      <w:pPr>
        <w:pStyle w:val="a3"/>
        <w:ind w:left="780" w:firstLineChars="0" w:firstLine="0"/>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People’s artist</w:t>
      </w:r>
    </w:p>
    <w:p w14:paraId="353405F8" w14:textId="77777777" w:rsidR="00025454" w:rsidRPr="0088187A" w:rsidRDefault="00025454" w:rsidP="00633989">
      <w:pPr>
        <w:pStyle w:val="a3"/>
        <w:ind w:left="780" w:firstLineChars="0" w:firstLine="0"/>
        <w:rPr>
          <w:rFonts w:ascii="Times New Roman" w:eastAsia="宋体" w:hAnsi="Times New Roman" w:cs="Times New Roman"/>
          <w:sz w:val="24"/>
          <w:szCs w:val="24"/>
        </w:rPr>
      </w:pPr>
      <w:r w:rsidRPr="0088187A">
        <w:rPr>
          <w:rFonts w:ascii="Times New Roman" w:eastAsia="宋体" w:hAnsi="Times New Roman" w:cs="Times New Roman"/>
          <w:sz w:val="24"/>
          <w:szCs w:val="24"/>
        </w:rPr>
        <w:t>Topic sentence: ____</w:t>
      </w:r>
      <w:r w:rsidR="00633989" w:rsidRPr="0088187A">
        <w:rPr>
          <w:rFonts w:ascii="Times New Roman" w:eastAsia="宋体" w:hAnsi="Times New Roman" w:cs="Times New Roman"/>
          <w:sz w:val="24"/>
          <w:szCs w:val="24"/>
        </w:rPr>
        <w:t>__________________</w:t>
      </w:r>
      <w:r w:rsidR="00FB5125" w:rsidRPr="0088187A">
        <w:rPr>
          <w:rFonts w:ascii="Times New Roman" w:eastAsia="宋体" w:hAnsi="Times New Roman" w:cs="Times New Roman"/>
          <w:sz w:val="24"/>
          <w:szCs w:val="24"/>
        </w:rPr>
        <w:t>____</w:t>
      </w:r>
      <w:r w:rsidRPr="0088187A">
        <w:rPr>
          <w:rFonts w:ascii="Times New Roman" w:eastAsia="宋体" w:hAnsi="Times New Roman" w:cs="Times New Roman"/>
          <w:sz w:val="24"/>
          <w:szCs w:val="24"/>
        </w:rPr>
        <w:t>_____________________</w:t>
      </w:r>
    </w:p>
    <w:p w14:paraId="27D5D755" w14:textId="77777777" w:rsidR="00025454" w:rsidRPr="0088187A" w:rsidRDefault="00025454" w:rsidP="00633989">
      <w:pPr>
        <w:pStyle w:val="a3"/>
        <w:ind w:left="780" w:firstLineChars="0" w:firstLine="0"/>
        <w:rPr>
          <w:rFonts w:ascii="Times New Roman" w:eastAsia="宋体" w:hAnsi="Times New Roman" w:cs="Times New Roman"/>
          <w:sz w:val="24"/>
          <w:szCs w:val="24"/>
        </w:rPr>
      </w:pPr>
      <w:r w:rsidRPr="0088187A">
        <w:rPr>
          <w:rFonts w:ascii="Times New Roman" w:eastAsia="宋体" w:hAnsi="Times New Roman" w:cs="Times New Roman"/>
          <w:sz w:val="24"/>
          <w:szCs w:val="24"/>
        </w:rPr>
        <w:t xml:space="preserve">Detail 1: </w:t>
      </w:r>
      <w:r w:rsidRPr="0088187A">
        <w:rPr>
          <w:rFonts w:ascii="Times New Roman" w:eastAsia="宋体" w:hAnsi="Times New Roman" w:cs="Times New Roman"/>
          <w:sz w:val="24"/>
          <w:szCs w:val="24"/>
          <w:u w:val="single"/>
        </w:rPr>
        <w:t>Art forms</w:t>
      </w:r>
      <w:r w:rsidRPr="0088187A">
        <w:rPr>
          <w:rFonts w:ascii="Times New Roman" w:eastAsia="宋体" w:hAnsi="Times New Roman" w:cs="Times New Roman"/>
          <w:sz w:val="24"/>
          <w:szCs w:val="24"/>
        </w:rPr>
        <w:t>_______</w:t>
      </w:r>
      <w:r w:rsidR="00633989" w:rsidRPr="0088187A">
        <w:rPr>
          <w:rFonts w:ascii="Times New Roman" w:eastAsia="宋体" w:hAnsi="Times New Roman" w:cs="Times New Roman"/>
          <w:sz w:val="24"/>
          <w:szCs w:val="24"/>
        </w:rPr>
        <w:t>____________</w:t>
      </w:r>
      <w:r w:rsidR="00FB5125" w:rsidRPr="0088187A">
        <w:rPr>
          <w:rFonts w:ascii="Times New Roman" w:eastAsia="宋体" w:hAnsi="Times New Roman" w:cs="Times New Roman"/>
          <w:sz w:val="24"/>
          <w:szCs w:val="24"/>
        </w:rPr>
        <w:t>__________</w:t>
      </w:r>
      <w:r w:rsidRPr="0088187A">
        <w:rPr>
          <w:rFonts w:ascii="Times New Roman" w:eastAsia="宋体" w:hAnsi="Times New Roman" w:cs="Times New Roman"/>
          <w:sz w:val="24"/>
          <w:szCs w:val="24"/>
        </w:rPr>
        <w:t>_______________</w:t>
      </w:r>
    </w:p>
    <w:p w14:paraId="51B2A25B" w14:textId="77777777" w:rsidR="00025454" w:rsidRPr="0088187A" w:rsidRDefault="00025454" w:rsidP="00633989">
      <w:pPr>
        <w:pStyle w:val="a3"/>
        <w:ind w:left="780" w:firstLineChars="0" w:firstLine="0"/>
        <w:rPr>
          <w:rFonts w:ascii="Times New Roman" w:eastAsia="宋体" w:hAnsi="Times New Roman" w:cs="Times New Roman"/>
          <w:sz w:val="24"/>
          <w:szCs w:val="24"/>
        </w:rPr>
      </w:pPr>
      <w:r w:rsidRPr="0088187A">
        <w:rPr>
          <w:rFonts w:ascii="Times New Roman" w:eastAsia="宋体" w:hAnsi="Times New Roman" w:cs="Times New Roman"/>
          <w:sz w:val="24"/>
          <w:szCs w:val="24"/>
        </w:rPr>
        <w:t xml:space="preserve">Detail 2: </w:t>
      </w:r>
      <w:r w:rsidRPr="0088187A">
        <w:rPr>
          <w:rFonts w:ascii="Times New Roman" w:eastAsia="宋体" w:hAnsi="Times New Roman" w:cs="Times New Roman"/>
          <w:sz w:val="24"/>
          <w:szCs w:val="24"/>
          <w:u w:val="single"/>
        </w:rPr>
        <w:t>Artistic style</w:t>
      </w:r>
      <w:r w:rsidRPr="0088187A">
        <w:rPr>
          <w:rFonts w:ascii="Times New Roman" w:eastAsia="宋体" w:hAnsi="Times New Roman" w:cs="Times New Roman"/>
          <w:sz w:val="24"/>
          <w:szCs w:val="24"/>
        </w:rPr>
        <w:t>___</w:t>
      </w:r>
      <w:r w:rsidR="00633989" w:rsidRPr="0088187A">
        <w:rPr>
          <w:rFonts w:ascii="Times New Roman" w:eastAsia="宋体" w:hAnsi="Times New Roman" w:cs="Times New Roman"/>
          <w:sz w:val="24"/>
          <w:szCs w:val="24"/>
        </w:rPr>
        <w:t>_________________</w:t>
      </w:r>
      <w:r w:rsidR="00FB5125" w:rsidRPr="0088187A">
        <w:rPr>
          <w:rFonts w:ascii="Times New Roman" w:eastAsia="宋体" w:hAnsi="Times New Roman" w:cs="Times New Roman"/>
          <w:sz w:val="24"/>
          <w:szCs w:val="24"/>
        </w:rPr>
        <w:t>______</w:t>
      </w:r>
      <w:r w:rsidRPr="0088187A">
        <w:rPr>
          <w:rFonts w:ascii="Times New Roman" w:eastAsia="宋体" w:hAnsi="Times New Roman" w:cs="Times New Roman"/>
          <w:sz w:val="24"/>
          <w:szCs w:val="24"/>
        </w:rPr>
        <w:t>_____________</w:t>
      </w:r>
    </w:p>
    <w:p w14:paraId="4D0B6C07" w14:textId="77777777" w:rsidR="00025454" w:rsidRPr="0088187A" w:rsidRDefault="00025454" w:rsidP="00633989">
      <w:pPr>
        <w:pStyle w:val="a3"/>
        <w:ind w:left="780" w:firstLineChars="0" w:firstLine="0"/>
        <w:rPr>
          <w:rFonts w:ascii="Times New Roman" w:eastAsia="宋体" w:hAnsi="Times New Roman" w:cs="Times New Roman"/>
          <w:sz w:val="24"/>
          <w:szCs w:val="24"/>
        </w:rPr>
      </w:pPr>
      <w:r w:rsidRPr="0088187A">
        <w:rPr>
          <w:rFonts w:ascii="Times New Roman" w:eastAsia="宋体" w:hAnsi="Times New Roman" w:cs="Times New Roman"/>
          <w:sz w:val="24"/>
          <w:szCs w:val="24"/>
        </w:rPr>
        <w:t xml:space="preserve">Detail 3: </w:t>
      </w:r>
      <w:r w:rsidRPr="0088187A">
        <w:rPr>
          <w:rFonts w:ascii="Times New Roman" w:eastAsia="宋体" w:hAnsi="Times New Roman" w:cs="Times New Roman"/>
          <w:sz w:val="24"/>
          <w:szCs w:val="24"/>
          <w:u w:val="single"/>
        </w:rPr>
        <w:t>Common subjects</w:t>
      </w:r>
      <w:r w:rsidR="00633989" w:rsidRPr="0088187A">
        <w:rPr>
          <w:rFonts w:ascii="Times New Roman" w:eastAsia="宋体" w:hAnsi="Times New Roman" w:cs="Times New Roman"/>
          <w:sz w:val="24"/>
          <w:szCs w:val="24"/>
        </w:rPr>
        <w:t>________________________</w:t>
      </w:r>
      <w:r w:rsidRPr="0088187A">
        <w:rPr>
          <w:rFonts w:ascii="Times New Roman" w:eastAsia="宋体" w:hAnsi="Times New Roman" w:cs="Times New Roman"/>
          <w:sz w:val="24"/>
          <w:szCs w:val="24"/>
        </w:rPr>
        <w:t>______________</w:t>
      </w:r>
    </w:p>
    <w:p w14:paraId="4A3C22C2" w14:textId="77777777" w:rsidR="004B4790" w:rsidRPr="0088187A" w:rsidRDefault="00025454" w:rsidP="00633989">
      <w:pPr>
        <w:pStyle w:val="a3"/>
        <w:ind w:left="780" w:firstLineChars="0" w:firstLine="0"/>
        <w:rPr>
          <w:rFonts w:ascii="Times New Roman" w:eastAsia="宋体" w:hAnsi="Times New Roman" w:cs="Times New Roman"/>
          <w:sz w:val="24"/>
          <w:szCs w:val="24"/>
        </w:rPr>
      </w:pPr>
      <w:r w:rsidRPr="0088187A">
        <w:rPr>
          <w:rFonts w:ascii="Times New Roman" w:eastAsia="宋体" w:hAnsi="Times New Roman" w:cs="Times New Roman"/>
          <w:sz w:val="24"/>
          <w:szCs w:val="24"/>
        </w:rPr>
        <w:t xml:space="preserve">Detail 4: </w:t>
      </w:r>
      <w:r w:rsidRPr="0088187A">
        <w:rPr>
          <w:rFonts w:ascii="Times New Roman" w:eastAsia="宋体" w:hAnsi="Times New Roman" w:cs="Times New Roman"/>
          <w:sz w:val="24"/>
          <w:szCs w:val="24"/>
          <w:u w:val="single"/>
        </w:rPr>
        <w:t>Messages conveyed_</w:t>
      </w:r>
      <w:r w:rsidR="00633989" w:rsidRPr="0088187A">
        <w:rPr>
          <w:rFonts w:ascii="Times New Roman" w:eastAsia="宋体" w:hAnsi="Times New Roman" w:cs="Times New Roman"/>
          <w:sz w:val="24"/>
          <w:szCs w:val="24"/>
        </w:rPr>
        <w:t>______________________</w:t>
      </w:r>
      <w:r w:rsidRPr="0088187A">
        <w:rPr>
          <w:rFonts w:ascii="Times New Roman" w:eastAsia="宋体" w:hAnsi="Times New Roman" w:cs="Times New Roman"/>
          <w:sz w:val="24"/>
          <w:szCs w:val="24"/>
        </w:rPr>
        <w:t>_____________</w:t>
      </w:r>
    </w:p>
    <w:p w14:paraId="000E3AA2" w14:textId="77777777" w:rsidR="0068180A" w:rsidRDefault="00F4114C" w:rsidP="00633989">
      <w:pPr>
        <w:ind w:firstLine="420"/>
        <w:rPr>
          <w:rFonts w:ascii="宋体" w:eastAsia="宋体" w:hAnsi="宋体"/>
          <w:sz w:val="24"/>
          <w:szCs w:val="24"/>
        </w:rPr>
      </w:pPr>
      <w:r>
        <w:rPr>
          <w:rFonts w:ascii="宋体" w:eastAsia="宋体" w:hAnsi="宋体" w:hint="eastAsia"/>
          <w:sz w:val="24"/>
          <w:szCs w:val="24"/>
        </w:rPr>
        <w:lastRenderedPageBreak/>
        <w:t>学生</w:t>
      </w:r>
      <w:r w:rsidR="00D6177F">
        <w:rPr>
          <w:rFonts w:ascii="宋体" w:eastAsia="宋体" w:hAnsi="宋体" w:hint="eastAsia"/>
          <w:sz w:val="24"/>
          <w:szCs w:val="24"/>
        </w:rPr>
        <w:t>基于所提供的写作支架，</w:t>
      </w:r>
      <w:r w:rsidR="00FE2C91">
        <w:rPr>
          <w:rFonts w:ascii="宋体" w:eastAsia="宋体" w:hAnsi="宋体" w:hint="eastAsia"/>
          <w:sz w:val="24"/>
          <w:szCs w:val="24"/>
        </w:rPr>
        <w:t>采用</w:t>
      </w:r>
      <w:r w:rsidR="00FE2C91" w:rsidRPr="00BB2B1C">
        <w:rPr>
          <w:rFonts w:ascii="Times New Roman" w:eastAsia="宋体" w:hAnsi="Times New Roman" w:cs="Times New Roman"/>
          <w:sz w:val="24"/>
          <w:szCs w:val="24"/>
        </w:rPr>
        <w:t>general-specific</w:t>
      </w:r>
      <w:r w:rsidR="00FE2C91">
        <w:rPr>
          <w:rFonts w:ascii="宋体" w:eastAsia="宋体" w:hAnsi="宋体" w:hint="eastAsia"/>
          <w:sz w:val="24"/>
          <w:szCs w:val="24"/>
        </w:rPr>
        <w:t>的写作模式，运用所积累的写作素材，完成本单元的写作内容。</w:t>
      </w:r>
    </w:p>
    <w:p w14:paraId="3CEBF746" w14:textId="77777777" w:rsidR="004B4790" w:rsidRPr="00633989" w:rsidRDefault="00EF6977" w:rsidP="00633989">
      <w:pPr>
        <w:ind w:firstLine="420"/>
        <w:rPr>
          <w:rFonts w:ascii="宋体" w:eastAsia="宋体" w:hAnsi="宋体"/>
          <w:sz w:val="24"/>
          <w:szCs w:val="24"/>
        </w:rPr>
      </w:pPr>
      <w:r w:rsidRPr="00633989">
        <w:rPr>
          <w:rFonts w:ascii="宋体" w:eastAsia="宋体" w:hAnsi="宋体" w:hint="eastAsia"/>
          <w:sz w:val="24"/>
          <w:szCs w:val="24"/>
        </w:rPr>
        <w:t>（三） 评价主体多元化，反馈效能最大化</w:t>
      </w:r>
    </w:p>
    <w:p w14:paraId="437A0888" w14:textId="77777777" w:rsidR="00754603" w:rsidRPr="00633989" w:rsidRDefault="00A35542" w:rsidP="00633989">
      <w:pPr>
        <w:ind w:firstLine="420"/>
        <w:rPr>
          <w:rFonts w:ascii="宋体" w:eastAsia="宋体" w:hAnsi="宋体"/>
          <w:sz w:val="24"/>
          <w:szCs w:val="24"/>
        </w:rPr>
      </w:pPr>
      <w:r w:rsidRPr="00633989">
        <w:rPr>
          <w:rFonts w:ascii="宋体" w:eastAsia="宋体" w:hAnsi="宋体" w:hint="eastAsia"/>
          <w:sz w:val="24"/>
          <w:szCs w:val="24"/>
        </w:rPr>
        <w:t>教学评价是英语课程的重要组成部分，基于英语学科核心素养的教学评价应以形成性评价为主并辅以终结性评价，定量评价与定性评价相结合，注重评价主体的多元化、评价形式的多样化、评价内容的全面性和评价目标的多维化。通过评价使学生在英语学习过程中不断体验进步与成功，认识自我，建立自信，调整学习策略，以此促进学生英语学科素养的全面发展。</w:t>
      </w:r>
      <w:r w:rsidR="003428A1" w:rsidRPr="00633989">
        <w:rPr>
          <w:rFonts w:ascii="宋体" w:eastAsia="宋体" w:hAnsi="宋体" w:hint="eastAsia"/>
          <w:sz w:val="24"/>
          <w:szCs w:val="24"/>
        </w:rPr>
        <w:t>在写作评价环节，采用自评</w:t>
      </w:r>
      <w:r w:rsidR="00B01B5B" w:rsidRPr="00633989">
        <w:rPr>
          <w:rFonts w:ascii="宋体" w:eastAsia="宋体" w:hAnsi="宋体" w:hint="eastAsia"/>
          <w:sz w:val="24"/>
          <w:szCs w:val="24"/>
        </w:rPr>
        <w:t>和</w:t>
      </w:r>
      <w:r w:rsidR="003428A1" w:rsidRPr="00633989">
        <w:rPr>
          <w:rFonts w:ascii="宋体" w:eastAsia="宋体" w:hAnsi="宋体" w:hint="eastAsia"/>
          <w:sz w:val="24"/>
          <w:szCs w:val="24"/>
        </w:rPr>
        <w:t>同伴评价的方式，教师根据互评，了解</w:t>
      </w:r>
      <w:r w:rsidR="00DB29FF" w:rsidRPr="00633989">
        <w:rPr>
          <w:rFonts w:ascii="宋体" w:eastAsia="宋体" w:hAnsi="宋体" w:hint="eastAsia"/>
          <w:sz w:val="24"/>
          <w:szCs w:val="24"/>
        </w:rPr>
        <w:t>学生</w:t>
      </w:r>
      <w:r w:rsidR="003428A1" w:rsidRPr="00633989">
        <w:rPr>
          <w:rFonts w:ascii="宋体" w:eastAsia="宋体" w:hAnsi="宋体" w:hint="eastAsia"/>
          <w:sz w:val="24"/>
          <w:szCs w:val="24"/>
        </w:rPr>
        <w:t>实际情况，探索每个学生写作和评价的最近发展区，给学生提供指导，</w:t>
      </w:r>
      <w:r w:rsidR="00135EF6" w:rsidRPr="00633989">
        <w:rPr>
          <w:rFonts w:ascii="宋体" w:eastAsia="宋体" w:hAnsi="宋体" w:hint="eastAsia"/>
          <w:sz w:val="24"/>
          <w:szCs w:val="24"/>
        </w:rPr>
        <w:t>对出现偏差的互评给予修正。如：</w:t>
      </w:r>
    </w:p>
    <w:p w14:paraId="3BA61130" w14:textId="77777777" w:rsidR="00135EF6" w:rsidRPr="0088187A" w:rsidRDefault="00C43EDA" w:rsidP="00633989">
      <w:pPr>
        <w:ind w:firstLine="420"/>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Self &amp; Peer Assessment Sheet</w:t>
      </w:r>
    </w:p>
    <w:tbl>
      <w:tblPr>
        <w:tblStyle w:val="a8"/>
        <w:tblW w:w="0" w:type="auto"/>
        <w:jc w:val="center"/>
        <w:tblLook w:val="04A0" w:firstRow="1" w:lastRow="0" w:firstColumn="1" w:lastColumn="0" w:noHBand="0" w:noVBand="1"/>
      </w:tblPr>
      <w:tblGrid>
        <w:gridCol w:w="1237"/>
        <w:gridCol w:w="3199"/>
        <w:gridCol w:w="1283"/>
        <w:gridCol w:w="835"/>
        <w:gridCol w:w="833"/>
        <w:gridCol w:w="909"/>
      </w:tblGrid>
      <w:tr w:rsidR="00C15067" w:rsidRPr="0088187A" w14:paraId="320AA2F7" w14:textId="77777777" w:rsidTr="000839F7">
        <w:trPr>
          <w:jc w:val="center"/>
        </w:trPr>
        <w:tc>
          <w:tcPr>
            <w:tcW w:w="4512" w:type="dxa"/>
            <w:gridSpan w:val="2"/>
            <w:vMerge w:val="restart"/>
          </w:tcPr>
          <w:p w14:paraId="6CEE38B9"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Items</w:t>
            </w:r>
          </w:p>
        </w:tc>
        <w:tc>
          <w:tcPr>
            <w:tcW w:w="3784" w:type="dxa"/>
            <w:gridSpan w:val="4"/>
          </w:tcPr>
          <w:p w14:paraId="0A030CB1"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Evaluation</w:t>
            </w:r>
          </w:p>
        </w:tc>
      </w:tr>
      <w:tr w:rsidR="00C15067" w:rsidRPr="0088187A" w14:paraId="102FB81C" w14:textId="77777777" w:rsidTr="000839F7">
        <w:trPr>
          <w:jc w:val="center"/>
        </w:trPr>
        <w:tc>
          <w:tcPr>
            <w:tcW w:w="4512" w:type="dxa"/>
            <w:gridSpan w:val="2"/>
            <w:vMerge/>
          </w:tcPr>
          <w:p w14:paraId="5D1AAE34" w14:textId="77777777" w:rsidR="00C15067" w:rsidRPr="0088187A" w:rsidRDefault="00C15067" w:rsidP="00633989">
            <w:pPr>
              <w:jc w:val="center"/>
              <w:rPr>
                <w:rFonts w:ascii="Times New Roman" w:eastAsia="宋体" w:hAnsi="Times New Roman" w:cs="Times New Roman"/>
                <w:sz w:val="24"/>
                <w:szCs w:val="24"/>
              </w:rPr>
            </w:pPr>
          </w:p>
        </w:tc>
        <w:tc>
          <w:tcPr>
            <w:tcW w:w="1153" w:type="dxa"/>
            <w:vMerge w:val="restart"/>
          </w:tcPr>
          <w:p w14:paraId="6399DDE0"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Self-assessment</w:t>
            </w:r>
          </w:p>
        </w:tc>
        <w:tc>
          <w:tcPr>
            <w:tcW w:w="2631" w:type="dxa"/>
            <w:gridSpan w:val="3"/>
          </w:tcPr>
          <w:p w14:paraId="20E1C42D"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Peer-assessment</w:t>
            </w:r>
          </w:p>
        </w:tc>
      </w:tr>
      <w:tr w:rsidR="00C15067" w:rsidRPr="0088187A" w14:paraId="119BCF8B" w14:textId="77777777" w:rsidTr="000839F7">
        <w:trPr>
          <w:jc w:val="center"/>
        </w:trPr>
        <w:tc>
          <w:tcPr>
            <w:tcW w:w="4512" w:type="dxa"/>
            <w:gridSpan w:val="2"/>
            <w:vMerge/>
          </w:tcPr>
          <w:p w14:paraId="11B6C1C6" w14:textId="77777777" w:rsidR="00C15067" w:rsidRPr="0088187A" w:rsidRDefault="00C15067" w:rsidP="00633989">
            <w:pPr>
              <w:jc w:val="center"/>
              <w:rPr>
                <w:rFonts w:ascii="Times New Roman" w:eastAsia="宋体" w:hAnsi="Times New Roman" w:cs="Times New Roman"/>
                <w:sz w:val="24"/>
                <w:szCs w:val="24"/>
              </w:rPr>
            </w:pPr>
          </w:p>
        </w:tc>
        <w:tc>
          <w:tcPr>
            <w:tcW w:w="1153" w:type="dxa"/>
            <w:vMerge/>
          </w:tcPr>
          <w:p w14:paraId="2B3473DD" w14:textId="77777777" w:rsidR="00C15067" w:rsidRPr="0088187A" w:rsidRDefault="00C15067" w:rsidP="00633989">
            <w:pPr>
              <w:jc w:val="center"/>
              <w:rPr>
                <w:rFonts w:ascii="Times New Roman" w:eastAsia="宋体" w:hAnsi="Times New Roman" w:cs="Times New Roman"/>
                <w:sz w:val="24"/>
                <w:szCs w:val="24"/>
              </w:rPr>
            </w:pPr>
          </w:p>
        </w:tc>
        <w:tc>
          <w:tcPr>
            <w:tcW w:w="851" w:type="dxa"/>
          </w:tcPr>
          <w:p w14:paraId="164DC233"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1</w:t>
            </w:r>
          </w:p>
        </w:tc>
        <w:tc>
          <w:tcPr>
            <w:tcW w:w="850" w:type="dxa"/>
          </w:tcPr>
          <w:p w14:paraId="401FDAFF"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2</w:t>
            </w:r>
          </w:p>
        </w:tc>
        <w:tc>
          <w:tcPr>
            <w:tcW w:w="930" w:type="dxa"/>
          </w:tcPr>
          <w:p w14:paraId="21213285" w14:textId="77777777" w:rsidR="00C15067" w:rsidRPr="0088187A" w:rsidRDefault="00C15067"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3</w:t>
            </w:r>
          </w:p>
        </w:tc>
      </w:tr>
      <w:tr w:rsidR="00340344" w:rsidRPr="0088187A" w14:paraId="712B5036" w14:textId="77777777" w:rsidTr="000839F7">
        <w:trPr>
          <w:jc w:val="center"/>
        </w:trPr>
        <w:tc>
          <w:tcPr>
            <w:tcW w:w="1241" w:type="dxa"/>
            <w:vMerge w:val="restart"/>
            <w:vAlign w:val="center"/>
          </w:tcPr>
          <w:p w14:paraId="2175B5F4" w14:textId="77777777" w:rsidR="00340344" w:rsidRPr="0088187A" w:rsidRDefault="00340344"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Language</w:t>
            </w:r>
          </w:p>
        </w:tc>
        <w:tc>
          <w:tcPr>
            <w:tcW w:w="3271" w:type="dxa"/>
          </w:tcPr>
          <w:p w14:paraId="3BD21CCB" w14:textId="77777777" w:rsidR="00340344" w:rsidRPr="0088187A" w:rsidRDefault="00340344"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Is the writing written in a formal tone?</w:t>
            </w:r>
          </w:p>
        </w:tc>
        <w:tc>
          <w:tcPr>
            <w:tcW w:w="1153" w:type="dxa"/>
          </w:tcPr>
          <w:p w14:paraId="06A778B5" w14:textId="77777777" w:rsidR="00340344" w:rsidRPr="0088187A" w:rsidRDefault="00340344" w:rsidP="00633989">
            <w:pPr>
              <w:jc w:val="center"/>
              <w:rPr>
                <w:rFonts w:ascii="Times New Roman" w:eastAsia="宋体" w:hAnsi="Times New Roman" w:cs="Times New Roman"/>
                <w:sz w:val="24"/>
                <w:szCs w:val="24"/>
              </w:rPr>
            </w:pPr>
          </w:p>
        </w:tc>
        <w:tc>
          <w:tcPr>
            <w:tcW w:w="851" w:type="dxa"/>
          </w:tcPr>
          <w:p w14:paraId="61CE6CE0" w14:textId="77777777" w:rsidR="00340344" w:rsidRPr="0088187A" w:rsidRDefault="00340344" w:rsidP="00633989">
            <w:pPr>
              <w:jc w:val="center"/>
              <w:rPr>
                <w:rFonts w:ascii="Times New Roman" w:eastAsia="宋体" w:hAnsi="Times New Roman" w:cs="Times New Roman"/>
                <w:sz w:val="24"/>
                <w:szCs w:val="24"/>
              </w:rPr>
            </w:pPr>
          </w:p>
        </w:tc>
        <w:tc>
          <w:tcPr>
            <w:tcW w:w="850" w:type="dxa"/>
          </w:tcPr>
          <w:p w14:paraId="4733C543" w14:textId="77777777" w:rsidR="00340344" w:rsidRPr="0088187A" w:rsidRDefault="00340344" w:rsidP="00633989">
            <w:pPr>
              <w:jc w:val="center"/>
              <w:rPr>
                <w:rFonts w:ascii="Times New Roman" w:eastAsia="宋体" w:hAnsi="Times New Roman" w:cs="Times New Roman"/>
                <w:sz w:val="24"/>
                <w:szCs w:val="24"/>
              </w:rPr>
            </w:pPr>
          </w:p>
        </w:tc>
        <w:tc>
          <w:tcPr>
            <w:tcW w:w="930" w:type="dxa"/>
          </w:tcPr>
          <w:p w14:paraId="282366CB" w14:textId="77777777" w:rsidR="00340344" w:rsidRPr="0088187A" w:rsidRDefault="00340344" w:rsidP="00633989">
            <w:pPr>
              <w:jc w:val="center"/>
              <w:rPr>
                <w:rFonts w:ascii="Times New Roman" w:eastAsia="宋体" w:hAnsi="Times New Roman" w:cs="Times New Roman"/>
                <w:sz w:val="24"/>
                <w:szCs w:val="24"/>
              </w:rPr>
            </w:pPr>
          </w:p>
        </w:tc>
      </w:tr>
      <w:tr w:rsidR="00340344" w:rsidRPr="0088187A" w14:paraId="68EE3013" w14:textId="77777777" w:rsidTr="000839F7">
        <w:trPr>
          <w:jc w:val="center"/>
        </w:trPr>
        <w:tc>
          <w:tcPr>
            <w:tcW w:w="1241" w:type="dxa"/>
            <w:vMerge/>
            <w:vAlign w:val="center"/>
          </w:tcPr>
          <w:p w14:paraId="25B118FC" w14:textId="77777777" w:rsidR="00340344" w:rsidRPr="0088187A" w:rsidRDefault="00340344" w:rsidP="00633989">
            <w:pPr>
              <w:jc w:val="center"/>
              <w:rPr>
                <w:rFonts w:ascii="Times New Roman" w:eastAsia="宋体" w:hAnsi="Times New Roman" w:cs="Times New Roman"/>
                <w:sz w:val="24"/>
                <w:szCs w:val="24"/>
              </w:rPr>
            </w:pPr>
          </w:p>
        </w:tc>
        <w:tc>
          <w:tcPr>
            <w:tcW w:w="3271" w:type="dxa"/>
          </w:tcPr>
          <w:p w14:paraId="16184EA5" w14:textId="77777777" w:rsidR="00340344" w:rsidRPr="0088187A" w:rsidRDefault="00340344"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Are those art-related words from the text used properly?</w:t>
            </w:r>
          </w:p>
        </w:tc>
        <w:tc>
          <w:tcPr>
            <w:tcW w:w="1153" w:type="dxa"/>
          </w:tcPr>
          <w:p w14:paraId="3D8DD447" w14:textId="77777777" w:rsidR="00340344" w:rsidRPr="0088187A" w:rsidRDefault="00340344" w:rsidP="00633989">
            <w:pPr>
              <w:jc w:val="center"/>
              <w:rPr>
                <w:rFonts w:ascii="Times New Roman" w:eastAsia="宋体" w:hAnsi="Times New Roman" w:cs="Times New Roman"/>
                <w:sz w:val="24"/>
                <w:szCs w:val="24"/>
              </w:rPr>
            </w:pPr>
          </w:p>
        </w:tc>
        <w:tc>
          <w:tcPr>
            <w:tcW w:w="851" w:type="dxa"/>
          </w:tcPr>
          <w:p w14:paraId="05157473" w14:textId="77777777" w:rsidR="00340344" w:rsidRPr="0088187A" w:rsidRDefault="00340344" w:rsidP="00633989">
            <w:pPr>
              <w:jc w:val="center"/>
              <w:rPr>
                <w:rFonts w:ascii="Times New Roman" w:eastAsia="宋体" w:hAnsi="Times New Roman" w:cs="Times New Roman"/>
                <w:sz w:val="24"/>
                <w:szCs w:val="24"/>
              </w:rPr>
            </w:pPr>
          </w:p>
        </w:tc>
        <w:tc>
          <w:tcPr>
            <w:tcW w:w="850" w:type="dxa"/>
          </w:tcPr>
          <w:p w14:paraId="23210C49" w14:textId="77777777" w:rsidR="00340344" w:rsidRPr="0088187A" w:rsidRDefault="00340344" w:rsidP="00633989">
            <w:pPr>
              <w:jc w:val="center"/>
              <w:rPr>
                <w:rFonts w:ascii="Times New Roman" w:eastAsia="宋体" w:hAnsi="Times New Roman" w:cs="Times New Roman"/>
                <w:sz w:val="24"/>
                <w:szCs w:val="24"/>
              </w:rPr>
            </w:pPr>
          </w:p>
        </w:tc>
        <w:tc>
          <w:tcPr>
            <w:tcW w:w="930" w:type="dxa"/>
          </w:tcPr>
          <w:p w14:paraId="45E12250" w14:textId="77777777" w:rsidR="00340344" w:rsidRPr="0088187A" w:rsidRDefault="00340344" w:rsidP="00633989">
            <w:pPr>
              <w:jc w:val="center"/>
              <w:rPr>
                <w:rFonts w:ascii="Times New Roman" w:eastAsia="宋体" w:hAnsi="Times New Roman" w:cs="Times New Roman"/>
                <w:sz w:val="24"/>
                <w:szCs w:val="24"/>
              </w:rPr>
            </w:pPr>
          </w:p>
        </w:tc>
      </w:tr>
      <w:tr w:rsidR="00340344" w:rsidRPr="0088187A" w14:paraId="526B8DED" w14:textId="77777777" w:rsidTr="000839F7">
        <w:trPr>
          <w:jc w:val="center"/>
        </w:trPr>
        <w:tc>
          <w:tcPr>
            <w:tcW w:w="1241" w:type="dxa"/>
            <w:vMerge w:val="restart"/>
            <w:vAlign w:val="center"/>
          </w:tcPr>
          <w:p w14:paraId="14B74104" w14:textId="77777777" w:rsidR="00340344" w:rsidRPr="0088187A" w:rsidRDefault="00340344"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structure</w:t>
            </w:r>
          </w:p>
        </w:tc>
        <w:tc>
          <w:tcPr>
            <w:tcW w:w="3271" w:type="dxa"/>
          </w:tcPr>
          <w:p w14:paraId="5545F072" w14:textId="77777777" w:rsidR="00340344" w:rsidRPr="0088187A" w:rsidRDefault="00340344"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Does the writing cover all the basic parts of the introduction?</w:t>
            </w:r>
          </w:p>
          <w:p w14:paraId="772635E1" w14:textId="77777777" w:rsidR="00340344" w:rsidRPr="0088187A" w:rsidRDefault="00340344"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(beginning—body--ending)</w:t>
            </w:r>
          </w:p>
        </w:tc>
        <w:tc>
          <w:tcPr>
            <w:tcW w:w="1153" w:type="dxa"/>
          </w:tcPr>
          <w:p w14:paraId="0FEDEB3B" w14:textId="77777777" w:rsidR="00340344" w:rsidRPr="0088187A" w:rsidRDefault="00340344" w:rsidP="00633989">
            <w:pPr>
              <w:jc w:val="center"/>
              <w:rPr>
                <w:rFonts w:ascii="Times New Roman" w:eastAsia="宋体" w:hAnsi="Times New Roman" w:cs="Times New Roman"/>
                <w:sz w:val="24"/>
                <w:szCs w:val="24"/>
              </w:rPr>
            </w:pPr>
          </w:p>
        </w:tc>
        <w:tc>
          <w:tcPr>
            <w:tcW w:w="851" w:type="dxa"/>
          </w:tcPr>
          <w:p w14:paraId="3565FEE4" w14:textId="77777777" w:rsidR="00340344" w:rsidRPr="0088187A" w:rsidRDefault="00340344" w:rsidP="00633989">
            <w:pPr>
              <w:jc w:val="center"/>
              <w:rPr>
                <w:rFonts w:ascii="Times New Roman" w:eastAsia="宋体" w:hAnsi="Times New Roman" w:cs="Times New Roman"/>
                <w:sz w:val="24"/>
                <w:szCs w:val="24"/>
              </w:rPr>
            </w:pPr>
          </w:p>
        </w:tc>
        <w:tc>
          <w:tcPr>
            <w:tcW w:w="850" w:type="dxa"/>
          </w:tcPr>
          <w:p w14:paraId="24F03D1B" w14:textId="77777777" w:rsidR="00340344" w:rsidRPr="0088187A" w:rsidRDefault="00340344" w:rsidP="00633989">
            <w:pPr>
              <w:jc w:val="center"/>
              <w:rPr>
                <w:rFonts w:ascii="Times New Roman" w:eastAsia="宋体" w:hAnsi="Times New Roman" w:cs="Times New Roman"/>
                <w:sz w:val="24"/>
                <w:szCs w:val="24"/>
              </w:rPr>
            </w:pPr>
          </w:p>
        </w:tc>
        <w:tc>
          <w:tcPr>
            <w:tcW w:w="930" w:type="dxa"/>
          </w:tcPr>
          <w:p w14:paraId="2F650B34" w14:textId="77777777" w:rsidR="00340344" w:rsidRPr="0088187A" w:rsidRDefault="00340344" w:rsidP="00633989">
            <w:pPr>
              <w:jc w:val="center"/>
              <w:rPr>
                <w:rFonts w:ascii="Times New Roman" w:eastAsia="宋体" w:hAnsi="Times New Roman" w:cs="Times New Roman"/>
                <w:sz w:val="24"/>
                <w:szCs w:val="24"/>
              </w:rPr>
            </w:pPr>
          </w:p>
        </w:tc>
      </w:tr>
      <w:tr w:rsidR="00340344" w:rsidRPr="0088187A" w14:paraId="48372A85" w14:textId="77777777" w:rsidTr="000839F7">
        <w:trPr>
          <w:jc w:val="center"/>
        </w:trPr>
        <w:tc>
          <w:tcPr>
            <w:tcW w:w="1241" w:type="dxa"/>
            <w:vMerge/>
            <w:vAlign w:val="center"/>
          </w:tcPr>
          <w:p w14:paraId="0330943E" w14:textId="77777777" w:rsidR="00340344" w:rsidRPr="0088187A" w:rsidRDefault="00340344" w:rsidP="00633989">
            <w:pPr>
              <w:jc w:val="center"/>
              <w:rPr>
                <w:rFonts w:ascii="Times New Roman" w:eastAsia="宋体" w:hAnsi="Times New Roman" w:cs="Times New Roman"/>
                <w:sz w:val="24"/>
                <w:szCs w:val="24"/>
              </w:rPr>
            </w:pPr>
          </w:p>
        </w:tc>
        <w:tc>
          <w:tcPr>
            <w:tcW w:w="3271" w:type="dxa"/>
          </w:tcPr>
          <w:p w14:paraId="79B3CB83" w14:textId="77777777" w:rsidR="00340344" w:rsidRPr="0088187A" w:rsidRDefault="00340344"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Does the writing adopt the textual pattern: general—specific, or specific—general?</w:t>
            </w:r>
          </w:p>
        </w:tc>
        <w:tc>
          <w:tcPr>
            <w:tcW w:w="1153" w:type="dxa"/>
          </w:tcPr>
          <w:p w14:paraId="01935B41" w14:textId="77777777" w:rsidR="00340344" w:rsidRPr="0088187A" w:rsidRDefault="00340344" w:rsidP="00633989">
            <w:pPr>
              <w:jc w:val="center"/>
              <w:rPr>
                <w:rFonts w:ascii="Times New Roman" w:eastAsia="宋体" w:hAnsi="Times New Roman" w:cs="Times New Roman"/>
                <w:sz w:val="24"/>
                <w:szCs w:val="24"/>
              </w:rPr>
            </w:pPr>
          </w:p>
        </w:tc>
        <w:tc>
          <w:tcPr>
            <w:tcW w:w="851" w:type="dxa"/>
          </w:tcPr>
          <w:p w14:paraId="0D207DFF" w14:textId="77777777" w:rsidR="00340344" w:rsidRPr="0088187A" w:rsidRDefault="00340344" w:rsidP="00633989">
            <w:pPr>
              <w:jc w:val="center"/>
              <w:rPr>
                <w:rFonts w:ascii="Times New Roman" w:eastAsia="宋体" w:hAnsi="Times New Roman" w:cs="Times New Roman"/>
                <w:sz w:val="24"/>
                <w:szCs w:val="24"/>
              </w:rPr>
            </w:pPr>
          </w:p>
        </w:tc>
        <w:tc>
          <w:tcPr>
            <w:tcW w:w="850" w:type="dxa"/>
          </w:tcPr>
          <w:p w14:paraId="328E47A7" w14:textId="77777777" w:rsidR="00340344" w:rsidRPr="0088187A" w:rsidRDefault="00340344" w:rsidP="00633989">
            <w:pPr>
              <w:jc w:val="center"/>
              <w:rPr>
                <w:rFonts w:ascii="Times New Roman" w:eastAsia="宋体" w:hAnsi="Times New Roman" w:cs="Times New Roman"/>
                <w:sz w:val="24"/>
                <w:szCs w:val="24"/>
              </w:rPr>
            </w:pPr>
          </w:p>
        </w:tc>
        <w:tc>
          <w:tcPr>
            <w:tcW w:w="930" w:type="dxa"/>
          </w:tcPr>
          <w:p w14:paraId="175F9080" w14:textId="77777777" w:rsidR="00340344" w:rsidRPr="0088187A" w:rsidRDefault="00340344" w:rsidP="00633989">
            <w:pPr>
              <w:jc w:val="center"/>
              <w:rPr>
                <w:rFonts w:ascii="Times New Roman" w:eastAsia="宋体" w:hAnsi="Times New Roman" w:cs="Times New Roman"/>
                <w:sz w:val="24"/>
                <w:szCs w:val="24"/>
              </w:rPr>
            </w:pPr>
          </w:p>
        </w:tc>
      </w:tr>
      <w:tr w:rsidR="00C54206" w:rsidRPr="0088187A" w14:paraId="0D7ED886" w14:textId="77777777" w:rsidTr="000839F7">
        <w:trPr>
          <w:jc w:val="center"/>
        </w:trPr>
        <w:tc>
          <w:tcPr>
            <w:tcW w:w="1241" w:type="dxa"/>
            <w:vMerge w:val="restart"/>
            <w:vAlign w:val="center"/>
          </w:tcPr>
          <w:p w14:paraId="0767125D" w14:textId="77777777" w:rsidR="00C54206" w:rsidRPr="0088187A" w:rsidRDefault="00C54206" w:rsidP="00633989">
            <w:pPr>
              <w:jc w:val="center"/>
              <w:rPr>
                <w:rFonts w:ascii="Times New Roman" w:eastAsia="宋体" w:hAnsi="Times New Roman" w:cs="Times New Roman"/>
                <w:sz w:val="24"/>
                <w:szCs w:val="24"/>
              </w:rPr>
            </w:pPr>
            <w:r w:rsidRPr="0088187A">
              <w:rPr>
                <w:rFonts w:ascii="Times New Roman" w:eastAsia="宋体" w:hAnsi="Times New Roman" w:cs="Times New Roman"/>
                <w:sz w:val="24"/>
                <w:szCs w:val="24"/>
              </w:rPr>
              <w:t>content</w:t>
            </w:r>
          </w:p>
        </w:tc>
        <w:tc>
          <w:tcPr>
            <w:tcW w:w="3271" w:type="dxa"/>
          </w:tcPr>
          <w:p w14:paraId="18383415" w14:textId="77777777" w:rsidR="00C54206" w:rsidRPr="0088187A" w:rsidRDefault="00C54206"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Does the introduction include a general statement?</w:t>
            </w:r>
          </w:p>
        </w:tc>
        <w:tc>
          <w:tcPr>
            <w:tcW w:w="1153" w:type="dxa"/>
          </w:tcPr>
          <w:p w14:paraId="3F32C93E" w14:textId="77777777" w:rsidR="00C54206" w:rsidRPr="0088187A" w:rsidRDefault="00C54206" w:rsidP="00633989">
            <w:pPr>
              <w:jc w:val="center"/>
              <w:rPr>
                <w:rFonts w:ascii="Times New Roman" w:eastAsia="宋体" w:hAnsi="Times New Roman" w:cs="Times New Roman"/>
                <w:sz w:val="24"/>
                <w:szCs w:val="24"/>
              </w:rPr>
            </w:pPr>
          </w:p>
        </w:tc>
        <w:tc>
          <w:tcPr>
            <w:tcW w:w="851" w:type="dxa"/>
          </w:tcPr>
          <w:p w14:paraId="1A5F3188" w14:textId="77777777" w:rsidR="00C54206" w:rsidRPr="0088187A" w:rsidRDefault="00C54206" w:rsidP="00633989">
            <w:pPr>
              <w:jc w:val="center"/>
              <w:rPr>
                <w:rFonts w:ascii="Times New Roman" w:eastAsia="宋体" w:hAnsi="Times New Roman" w:cs="Times New Roman"/>
                <w:sz w:val="24"/>
                <w:szCs w:val="24"/>
              </w:rPr>
            </w:pPr>
          </w:p>
        </w:tc>
        <w:tc>
          <w:tcPr>
            <w:tcW w:w="850" w:type="dxa"/>
          </w:tcPr>
          <w:p w14:paraId="50FBF85C" w14:textId="77777777" w:rsidR="00C54206" w:rsidRPr="0088187A" w:rsidRDefault="00C54206" w:rsidP="00633989">
            <w:pPr>
              <w:jc w:val="center"/>
              <w:rPr>
                <w:rFonts w:ascii="Times New Roman" w:eastAsia="宋体" w:hAnsi="Times New Roman" w:cs="Times New Roman"/>
                <w:sz w:val="24"/>
                <w:szCs w:val="24"/>
              </w:rPr>
            </w:pPr>
          </w:p>
        </w:tc>
        <w:tc>
          <w:tcPr>
            <w:tcW w:w="930" w:type="dxa"/>
          </w:tcPr>
          <w:p w14:paraId="6D73C5F9" w14:textId="77777777" w:rsidR="00C54206" w:rsidRPr="0088187A" w:rsidRDefault="00C54206" w:rsidP="00633989">
            <w:pPr>
              <w:jc w:val="center"/>
              <w:rPr>
                <w:rFonts w:ascii="Times New Roman" w:eastAsia="宋体" w:hAnsi="Times New Roman" w:cs="Times New Roman"/>
                <w:sz w:val="24"/>
                <w:szCs w:val="24"/>
              </w:rPr>
            </w:pPr>
          </w:p>
        </w:tc>
      </w:tr>
      <w:tr w:rsidR="00C54206" w:rsidRPr="0088187A" w14:paraId="3A42F5D9" w14:textId="77777777" w:rsidTr="000839F7">
        <w:trPr>
          <w:jc w:val="center"/>
        </w:trPr>
        <w:tc>
          <w:tcPr>
            <w:tcW w:w="1241" w:type="dxa"/>
            <w:vMerge/>
          </w:tcPr>
          <w:p w14:paraId="564531EB" w14:textId="77777777" w:rsidR="00C54206" w:rsidRPr="0088187A" w:rsidRDefault="00C54206" w:rsidP="00633989">
            <w:pPr>
              <w:jc w:val="center"/>
              <w:rPr>
                <w:rFonts w:ascii="Times New Roman" w:eastAsia="宋体" w:hAnsi="Times New Roman" w:cs="Times New Roman"/>
                <w:sz w:val="24"/>
                <w:szCs w:val="24"/>
              </w:rPr>
            </w:pPr>
          </w:p>
        </w:tc>
        <w:tc>
          <w:tcPr>
            <w:tcW w:w="3271" w:type="dxa"/>
          </w:tcPr>
          <w:p w14:paraId="3798E8C7" w14:textId="77777777" w:rsidR="00C54206" w:rsidRPr="0088187A" w:rsidRDefault="00C54206"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Are the supporting sentences reasonable?</w:t>
            </w:r>
          </w:p>
        </w:tc>
        <w:tc>
          <w:tcPr>
            <w:tcW w:w="1153" w:type="dxa"/>
          </w:tcPr>
          <w:p w14:paraId="0026DD0F" w14:textId="77777777" w:rsidR="00C54206" w:rsidRPr="0088187A" w:rsidRDefault="00C54206" w:rsidP="00633989">
            <w:pPr>
              <w:jc w:val="center"/>
              <w:rPr>
                <w:rFonts w:ascii="Times New Roman" w:eastAsia="宋体" w:hAnsi="Times New Roman" w:cs="Times New Roman"/>
                <w:sz w:val="24"/>
                <w:szCs w:val="24"/>
              </w:rPr>
            </w:pPr>
          </w:p>
        </w:tc>
        <w:tc>
          <w:tcPr>
            <w:tcW w:w="851" w:type="dxa"/>
          </w:tcPr>
          <w:p w14:paraId="6DFB35DA" w14:textId="77777777" w:rsidR="00C54206" w:rsidRPr="0088187A" w:rsidRDefault="00C54206" w:rsidP="00633989">
            <w:pPr>
              <w:jc w:val="center"/>
              <w:rPr>
                <w:rFonts w:ascii="Times New Roman" w:eastAsia="宋体" w:hAnsi="Times New Roman" w:cs="Times New Roman"/>
                <w:sz w:val="24"/>
                <w:szCs w:val="24"/>
              </w:rPr>
            </w:pPr>
          </w:p>
        </w:tc>
        <w:tc>
          <w:tcPr>
            <w:tcW w:w="850" w:type="dxa"/>
          </w:tcPr>
          <w:p w14:paraId="594DEF3F" w14:textId="77777777" w:rsidR="00C54206" w:rsidRPr="0088187A" w:rsidRDefault="00C54206" w:rsidP="00633989">
            <w:pPr>
              <w:jc w:val="center"/>
              <w:rPr>
                <w:rFonts w:ascii="Times New Roman" w:eastAsia="宋体" w:hAnsi="Times New Roman" w:cs="Times New Roman"/>
                <w:sz w:val="24"/>
                <w:szCs w:val="24"/>
              </w:rPr>
            </w:pPr>
          </w:p>
        </w:tc>
        <w:tc>
          <w:tcPr>
            <w:tcW w:w="930" w:type="dxa"/>
          </w:tcPr>
          <w:p w14:paraId="1DE02047" w14:textId="77777777" w:rsidR="00C54206" w:rsidRPr="0088187A" w:rsidRDefault="00C54206" w:rsidP="00633989">
            <w:pPr>
              <w:jc w:val="center"/>
              <w:rPr>
                <w:rFonts w:ascii="Times New Roman" w:eastAsia="宋体" w:hAnsi="Times New Roman" w:cs="Times New Roman"/>
                <w:sz w:val="24"/>
                <w:szCs w:val="24"/>
              </w:rPr>
            </w:pPr>
          </w:p>
        </w:tc>
      </w:tr>
      <w:tr w:rsidR="00926F3D" w:rsidRPr="0088187A" w14:paraId="15DF0419" w14:textId="77777777" w:rsidTr="000839F7">
        <w:trPr>
          <w:jc w:val="center"/>
        </w:trPr>
        <w:tc>
          <w:tcPr>
            <w:tcW w:w="8296" w:type="dxa"/>
            <w:gridSpan w:val="6"/>
          </w:tcPr>
          <w:p w14:paraId="35DE4632" w14:textId="77777777" w:rsidR="001C4846" w:rsidRPr="0088187A" w:rsidRDefault="00926F3D" w:rsidP="0088187A">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 xml:space="preserve">Rating scale: 1=strongly disagree; </w:t>
            </w:r>
            <w:r w:rsidR="0088187A">
              <w:rPr>
                <w:rFonts w:ascii="Times New Roman" w:eastAsia="宋体" w:hAnsi="Times New Roman" w:cs="Times New Roman"/>
                <w:sz w:val="24"/>
                <w:szCs w:val="24"/>
              </w:rPr>
              <w:t xml:space="preserve">  </w:t>
            </w:r>
            <w:r w:rsidRPr="0088187A">
              <w:rPr>
                <w:rFonts w:ascii="Times New Roman" w:eastAsia="宋体" w:hAnsi="Times New Roman" w:cs="Times New Roman"/>
                <w:sz w:val="24"/>
                <w:szCs w:val="24"/>
              </w:rPr>
              <w:t xml:space="preserve">2=disagree, </w:t>
            </w:r>
            <w:r w:rsidR="0088187A">
              <w:rPr>
                <w:rFonts w:ascii="Times New Roman" w:eastAsia="宋体" w:hAnsi="Times New Roman" w:cs="Times New Roman"/>
                <w:sz w:val="24"/>
                <w:szCs w:val="24"/>
              </w:rPr>
              <w:t xml:space="preserve">  </w:t>
            </w:r>
            <w:r w:rsidRPr="0088187A">
              <w:rPr>
                <w:rFonts w:ascii="Times New Roman" w:eastAsia="宋体" w:hAnsi="Times New Roman" w:cs="Times New Roman"/>
                <w:sz w:val="24"/>
                <w:szCs w:val="24"/>
              </w:rPr>
              <w:t xml:space="preserve">3=neither agree nor disagree, </w:t>
            </w:r>
          </w:p>
          <w:p w14:paraId="2B37C721" w14:textId="77777777" w:rsidR="00926F3D" w:rsidRPr="0088187A" w:rsidRDefault="0088187A" w:rsidP="0088187A">
            <w:pPr>
              <w:ind w:firstLineChars="600" w:firstLine="1440"/>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4=agree,           </w:t>
            </w:r>
            <w:r w:rsidR="001C4846" w:rsidRPr="0088187A">
              <w:rPr>
                <w:rFonts w:ascii="Times New Roman" w:eastAsia="宋体" w:hAnsi="Times New Roman" w:cs="Times New Roman"/>
                <w:sz w:val="24"/>
                <w:szCs w:val="24"/>
              </w:rPr>
              <w:t xml:space="preserve">5=strongly </w:t>
            </w:r>
            <w:r w:rsidR="00926F3D" w:rsidRPr="0088187A">
              <w:rPr>
                <w:rFonts w:ascii="Times New Roman" w:eastAsia="宋体" w:hAnsi="Times New Roman" w:cs="Times New Roman"/>
                <w:sz w:val="24"/>
                <w:szCs w:val="24"/>
              </w:rPr>
              <w:t>agree</w:t>
            </w:r>
          </w:p>
        </w:tc>
      </w:tr>
      <w:tr w:rsidR="00404A21" w:rsidRPr="0088187A" w14:paraId="15E270AA" w14:textId="77777777" w:rsidTr="000839F7">
        <w:trPr>
          <w:jc w:val="center"/>
        </w:trPr>
        <w:tc>
          <w:tcPr>
            <w:tcW w:w="8296" w:type="dxa"/>
            <w:gridSpan w:val="6"/>
          </w:tcPr>
          <w:p w14:paraId="27ACF505" w14:textId="77777777" w:rsidR="00404A21" w:rsidRPr="0088187A" w:rsidRDefault="00404A21" w:rsidP="00633989">
            <w:pPr>
              <w:jc w:val="left"/>
              <w:rPr>
                <w:rFonts w:ascii="Times New Roman" w:eastAsia="宋体" w:hAnsi="Times New Roman" w:cs="Times New Roman"/>
                <w:sz w:val="24"/>
                <w:szCs w:val="24"/>
              </w:rPr>
            </w:pPr>
            <w:r w:rsidRPr="0088187A">
              <w:rPr>
                <w:rFonts w:ascii="Times New Roman" w:eastAsia="宋体" w:hAnsi="Times New Roman" w:cs="Times New Roman"/>
                <w:sz w:val="24"/>
                <w:szCs w:val="24"/>
              </w:rPr>
              <w:t>Improvement suggestions:</w:t>
            </w:r>
          </w:p>
          <w:p w14:paraId="314094AA" w14:textId="77777777" w:rsidR="00404A21" w:rsidRPr="0088187A" w:rsidRDefault="00404A21" w:rsidP="00633989">
            <w:pPr>
              <w:jc w:val="left"/>
              <w:rPr>
                <w:rFonts w:ascii="Times New Roman" w:eastAsia="宋体" w:hAnsi="Times New Roman" w:cs="Times New Roman"/>
                <w:sz w:val="24"/>
                <w:szCs w:val="24"/>
              </w:rPr>
            </w:pPr>
          </w:p>
          <w:p w14:paraId="1593FB0D" w14:textId="77777777" w:rsidR="00404A21" w:rsidRPr="0088187A" w:rsidRDefault="00404A21" w:rsidP="00633989">
            <w:pPr>
              <w:jc w:val="left"/>
              <w:rPr>
                <w:rFonts w:ascii="Times New Roman" w:eastAsia="宋体" w:hAnsi="Times New Roman" w:cs="Times New Roman"/>
                <w:sz w:val="24"/>
                <w:szCs w:val="24"/>
              </w:rPr>
            </w:pPr>
          </w:p>
          <w:p w14:paraId="6912EB86" w14:textId="77777777" w:rsidR="00404A21" w:rsidRPr="0088187A" w:rsidRDefault="00404A21" w:rsidP="00633989">
            <w:pPr>
              <w:jc w:val="left"/>
              <w:rPr>
                <w:rFonts w:ascii="Times New Roman" w:eastAsia="宋体" w:hAnsi="Times New Roman" w:cs="Times New Roman"/>
                <w:sz w:val="24"/>
                <w:szCs w:val="24"/>
              </w:rPr>
            </w:pPr>
          </w:p>
        </w:tc>
      </w:tr>
    </w:tbl>
    <w:p w14:paraId="2B08DC56" w14:textId="77777777" w:rsidR="00754603" w:rsidRPr="00633989" w:rsidRDefault="006A7F8A" w:rsidP="00633989">
      <w:pPr>
        <w:ind w:firstLine="420"/>
        <w:rPr>
          <w:rFonts w:ascii="宋体" w:eastAsia="宋体" w:hAnsi="宋体"/>
          <w:sz w:val="24"/>
          <w:szCs w:val="24"/>
        </w:rPr>
      </w:pPr>
      <w:r w:rsidRPr="00633989">
        <w:rPr>
          <w:rFonts w:ascii="宋体" w:eastAsia="宋体" w:hAnsi="宋体" w:hint="eastAsia"/>
          <w:sz w:val="24"/>
          <w:szCs w:val="24"/>
        </w:rPr>
        <w:t>通过自评和同伴评价，对写作内容的语言，结构和内容进行反馈。</w:t>
      </w:r>
      <w:r w:rsidR="00B01B5B" w:rsidRPr="00633989">
        <w:rPr>
          <w:rFonts w:ascii="宋体" w:eastAsia="宋体" w:hAnsi="宋体" w:hint="eastAsia"/>
          <w:sz w:val="24"/>
          <w:szCs w:val="24"/>
        </w:rPr>
        <w:t>教师根据评价表以及学生的写作实际情况</w:t>
      </w:r>
      <w:r w:rsidR="006E54D9" w:rsidRPr="00633989">
        <w:rPr>
          <w:rFonts w:ascii="宋体" w:eastAsia="宋体" w:hAnsi="宋体" w:hint="eastAsia"/>
          <w:sz w:val="24"/>
          <w:szCs w:val="24"/>
        </w:rPr>
        <w:t>提供</w:t>
      </w:r>
      <w:r w:rsidR="00B01B5B" w:rsidRPr="00633989">
        <w:rPr>
          <w:rFonts w:ascii="宋体" w:eastAsia="宋体" w:hAnsi="宋体" w:hint="eastAsia"/>
          <w:sz w:val="24"/>
          <w:szCs w:val="24"/>
        </w:rPr>
        <w:t>改进意见，运用于二稿写作，优化初稿。</w:t>
      </w:r>
      <w:r w:rsidR="00E57F0D" w:rsidRPr="00633989">
        <w:rPr>
          <w:rFonts w:ascii="宋体" w:eastAsia="宋体" w:hAnsi="宋体" w:hint="eastAsia"/>
          <w:sz w:val="24"/>
          <w:szCs w:val="24"/>
        </w:rPr>
        <w:t>学生的二稿完成后，教师对二稿写作进行反馈，并将写作和评价两方面表现出色的成果进行展示。</w:t>
      </w:r>
    </w:p>
    <w:p w14:paraId="0DF99A06" w14:textId="77777777" w:rsidR="004B4790" w:rsidRPr="00633989" w:rsidRDefault="00472AA3" w:rsidP="00633989">
      <w:pPr>
        <w:pStyle w:val="a3"/>
        <w:numPr>
          <w:ilvl w:val="0"/>
          <w:numId w:val="1"/>
        </w:numPr>
        <w:ind w:firstLineChars="0"/>
        <w:rPr>
          <w:rFonts w:ascii="宋体" w:eastAsia="宋体" w:hAnsi="宋体"/>
          <w:b/>
          <w:sz w:val="24"/>
          <w:szCs w:val="24"/>
        </w:rPr>
      </w:pPr>
      <w:r w:rsidRPr="00633989">
        <w:rPr>
          <w:rFonts w:ascii="宋体" w:eastAsia="宋体" w:hAnsi="宋体" w:hint="eastAsia"/>
          <w:b/>
          <w:sz w:val="24"/>
          <w:szCs w:val="24"/>
        </w:rPr>
        <w:t>多模态视角下的英语写作教学的意义</w:t>
      </w:r>
    </w:p>
    <w:p w14:paraId="3B96964C" w14:textId="77777777" w:rsidR="001205C5" w:rsidRPr="00633989" w:rsidRDefault="001205C5" w:rsidP="00633989">
      <w:pPr>
        <w:ind w:firstLineChars="200" w:firstLine="480"/>
        <w:rPr>
          <w:rFonts w:ascii="宋体" w:eastAsia="宋体" w:hAnsi="宋体"/>
          <w:sz w:val="24"/>
          <w:szCs w:val="24"/>
        </w:rPr>
      </w:pPr>
      <w:r w:rsidRPr="00633989">
        <w:rPr>
          <w:rFonts w:ascii="宋体" w:eastAsia="宋体" w:hAnsi="宋体" w:hint="eastAsia"/>
          <w:sz w:val="24"/>
          <w:szCs w:val="24"/>
        </w:rPr>
        <w:t>信息技术的不断发展，为英语教学提供了大量的资源，在写作的过程中，激发学生兴趣，实现多模态联系，提供了可能性。</w:t>
      </w:r>
      <w:r w:rsidR="000812FC" w:rsidRPr="00633989">
        <w:rPr>
          <w:rFonts w:ascii="宋体" w:eastAsia="宋体" w:hAnsi="宋体" w:hint="eastAsia"/>
          <w:sz w:val="24"/>
          <w:szCs w:val="24"/>
        </w:rPr>
        <w:t>写作前期，</w:t>
      </w:r>
      <w:r w:rsidR="009C531B" w:rsidRPr="00633989">
        <w:rPr>
          <w:rFonts w:ascii="宋体" w:eastAsia="宋体" w:hAnsi="宋体" w:hint="eastAsia"/>
          <w:sz w:val="24"/>
          <w:szCs w:val="24"/>
        </w:rPr>
        <w:t>重视阅读过程，深挖语篇价值，</w:t>
      </w:r>
      <w:r w:rsidR="000812FC" w:rsidRPr="00633989">
        <w:rPr>
          <w:rFonts w:ascii="宋体" w:eastAsia="宋体" w:hAnsi="宋体" w:hint="eastAsia"/>
          <w:sz w:val="24"/>
          <w:szCs w:val="24"/>
        </w:rPr>
        <w:t>多模态的阅读活动为学生积累素材奠定了坚实基础；写作中期，</w:t>
      </w:r>
      <w:r w:rsidR="0045686E" w:rsidRPr="00633989">
        <w:rPr>
          <w:rFonts w:ascii="宋体" w:eastAsia="宋体" w:hAnsi="宋体" w:hint="eastAsia"/>
          <w:sz w:val="24"/>
          <w:szCs w:val="24"/>
        </w:rPr>
        <w:t>创建真实的语境，有效促进意义的传递，</w:t>
      </w:r>
      <w:r w:rsidR="000812FC" w:rsidRPr="00633989">
        <w:rPr>
          <w:rFonts w:ascii="宋体" w:eastAsia="宋体" w:hAnsi="宋体" w:hint="eastAsia"/>
          <w:sz w:val="24"/>
          <w:szCs w:val="24"/>
        </w:rPr>
        <w:t>可视化支架的搭建为学生实现有意义的产出提供了有力保障；写作后</w:t>
      </w:r>
      <w:r w:rsidR="00C4108C" w:rsidRPr="00633989">
        <w:rPr>
          <w:rFonts w:ascii="宋体" w:eastAsia="宋体" w:hAnsi="宋体" w:hint="eastAsia"/>
          <w:sz w:val="24"/>
          <w:szCs w:val="24"/>
        </w:rPr>
        <w:t>期，多元化的写作互评模式为学生收集客观有效的反馈</w:t>
      </w:r>
      <w:r w:rsidR="00C4108C" w:rsidRPr="00633989">
        <w:rPr>
          <w:rFonts w:ascii="宋体" w:eastAsia="宋体" w:hAnsi="宋体" w:hint="eastAsia"/>
          <w:sz w:val="24"/>
          <w:szCs w:val="24"/>
        </w:rPr>
        <w:lastRenderedPageBreak/>
        <w:t>打通了宽广渠道，评价的形式不仅仅只有一个分数，还有师生，生生之间的交流与反馈，评价的内容不仅是</w:t>
      </w:r>
      <w:r w:rsidR="00641325" w:rsidRPr="00633989">
        <w:rPr>
          <w:rFonts w:ascii="宋体" w:eastAsia="宋体" w:hAnsi="宋体" w:hint="eastAsia"/>
          <w:sz w:val="24"/>
          <w:szCs w:val="24"/>
        </w:rPr>
        <w:t>习作，还有学生作为评价主体在参与互评中的表现。</w:t>
      </w:r>
    </w:p>
    <w:p w14:paraId="1B10AB57" w14:textId="77777777" w:rsidR="00270B0A" w:rsidRPr="00633989" w:rsidRDefault="00651B0C" w:rsidP="00633989">
      <w:pPr>
        <w:ind w:firstLineChars="200" w:firstLine="480"/>
        <w:rPr>
          <w:rFonts w:ascii="宋体" w:eastAsia="宋体" w:hAnsi="宋体"/>
          <w:sz w:val="24"/>
          <w:szCs w:val="24"/>
        </w:rPr>
      </w:pPr>
      <w:r w:rsidRPr="00633989">
        <w:rPr>
          <w:rFonts w:ascii="宋体" w:eastAsia="宋体" w:hAnsi="宋体" w:hint="eastAsia"/>
          <w:sz w:val="24"/>
          <w:szCs w:val="24"/>
        </w:rPr>
        <w:t>学生的写作水平是衡量其语言能力的重要标准之一。</w:t>
      </w:r>
      <w:r w:rsidR="00AD024E" w:rsidRPr="00633989">
        <w:rPr>
          <w:rFonts w:ascii="宋体" w:eastAsia="宋体" w:hAnsi="宋体" w:hint="eastAsia"/>
          <w:sz w:val="24"/>
          <w:szCs w:val="24"/>
        </w:rPr>
        <w:t>学业质量水平二要求学生能在书面表达中有条理地描述自己或他人的经历，阐述观点，表达情感态度；能描述事件发生、发展的过程；能描述人或事物的特征、说明概念；能概述所读语篇的主要内容或续写语篇。</w:t>
      </w:r>
      <w:r w:rsidRPr="00633989">
        <w:rPr>
          <w:rFonts w:ascii="宋体" w:eastAsia="宋体" w:hAnsi="宋体" w:hint="eastAsia"/>
          <w:sz w:val="24"/>
          <w:szCs w:val="24"/>
        </w:rPr>
        <w:t>作为高中英语教师，我们要不断积极尝试创新，将多模态理论充分运用到我们的英语课堂教学中，</w:t>
      </w:r>
      <w:r w:rsidR="00D52427" w:rsidRPr="00633989">
        <w:rPr>
          <w:rFonts w:ascii="宋体" w:eastAsia="宋体" w:hAnsi="宋体" w:hint="eastAsia"/>
          <w:sz w:val="24"/>
          <w:szCs w:val="24"/>
        </w:rPr>
        <w:t>引导学生从写作主题与语言知识两个方面加强对语篇信息的迁移运用，对学生的习作采取互评，并进行针对性的评价。</w:t>
      </w:r>
      <w:r w:rsidRPr="00633989">
        <w:rPr>
          <w:rFonts w:ascii="宋体" w:eastAsia="宋体" w:hAnsi="宋体" w:hint="eastAsia"/>
          <w:sz w:val="24"/>
          <w:szCs w:val="24"/>
        </w:rPr>
        <w:t>不断优化教学策略，提高学生的语言能力。</w:t>
      </w:r>
    </w:p>
    <w:p w14:paraId="6989F841" w14:textId="77777777" w:rsidR="00D52427" w:rsidRPr="00633989" w:rsidRDefault="00D52427" w:rsidP="00633989">
      <w:pPr>
        <w:rPr>
          <w:rFonts w:ascii="宋体" w:eastAsia="宋体" w:hAnsi="宋体"/>
          <w:sz w:val="24"/>
          <w:szCs w:val="24"/>
        </w:rPr>
      </w:pPr>
    </w:p>
    <w:p w14:paraId="6D05B2AC" w14:textId="77777777" w:rsidR="00D52427" w:rsidRPr="00633989" w:rsidRDefault="00D52427" w:rsidP="00633989">
      <w:pPr>
        <w:rPr>
          <w:rFonts w:ascii="宋体" w:eastAsia="宋体" w:hAnsi="宋体"/>
          <w:sz w:val="24"/>
          <w:szCs w:val="24"/>
        </w:rPr>
      </w:pPr>
    </w:p>
    <w:p w14:paraId="0EA46141" w14:textId="77777777" w:rsidR="00D52427" w:rsidRPr="00633989" w:rsidRDefault="00D52427" w:rsidP="00633989">
      <w:pPr>
        <w:rPr>
          <w:rFonts w:ascii="宋体" w:eastAsia="宋体" w:hAnsi="宋体"/>
          <w:sz w:val="24"/>
          <w:szCs w:val="24"/>
        </w:rPr>
      </w:pPr>
    </w:p>
    <w:p w14:paraId="5333BC53" w14:textId="77777777" w:rsidR="00270B0A" w:rsidRPr="00633989" w:rsidRDefault="00C32995" w:rsidP="00633989">
      <w:pPr>
        <w:rPr>
          <w:rFonts w:ascii="宋体" w:eastAsia="宋体" w:hAnsi="宋体"/>
          <w:sz w:val="24"/>
          <w:szCs w:val="24"/>
        </w:rPr>
      </w:pPr>
      <w:r w:rsidRPr="00633989">
        <w:rPr>
          <w:rFonts w:ascii="宋体" w:eastAsia="宋体" w:hAnsi="宋体" w:hint="eastAsia"/>
          <w:sz w:val="24"/>
          <w:szCs w:val="24"/>
        </w:rPr>
        <w:t>参考文献：</w:t>
      </w:r>
    </w:p>
    <w:p w14:paraId="02CCA176" w14:textId="77777777" w:rsidR="00270B0A" w:rsidRPr="00633989" w:rsidRDefault="00C32995" w:rsidP="00633989">
      <w:pPr>
        <w:rPr>
          <w:rFonts w:ascii="宋体" w:eastAsia="宋体" w:hAnsi="宋体"/>
          <w:sz w:val="24"/>
          <w:szCs w:val="24"/>
        </w:rPr>
      </w:pPr>
      <w:r w:rsidRPr="00633989">
        <w:rPr>
          <w:rFonts w:ascii="宋体" w:eastAsia="宋体" w:hAnsi="宋体" w:hint="eastAsia"/>
          <w:sz w:val="24"/>
          <w:szCs w:val="24"/>
        </w:rPr>
        <w:t>[</w:t>
      </w:r>
      <w:r w:rsidRPr="00633989">
        <w:rPr>
          <w:rFonts w:ascii="宋体" w:eastAsia="宋体" w:hAnsi="宋体"/>
          <w:sz w:val="24"/>
          <w:szCs w:val="24"/>
        </w:rPr>
        <w:t xml:space="preserve">1] </w:t>
      </w:r>
      <w:r w:rsidR="00270B0A" w:rsidRPr="00633989">
        <w:rPr>
          <w:rFonts w:ascii="宋体" w:eastAsia="宋体" w:hAnsi="宋体" w:hint="eastAsia"/>
          <w:sz w:val="24"/>
          <w:szCs w:val="24"/>
        </w:rPr>
        <w:t>吴彩霞.高中英语写作活动的设计与实施[</w:t>
      </w:r>
      <w:r w:rsidR="00270B0A" w:rsidRPr="00633989">
        <w:rPr>
          <w:rFonts w:ascii="宋体" w:eastAsia="宋体" w:hAnsi="宋体"/>
          <w:sz w:val="24"/>
          <w:szCs w:val="24"/>
        </w:rPr>
        <w:t xml:space="preserve">J]. </w:t>
      </w:r>
      <w:r w:rsidR="00270B0A" w:rsidRPr="00633989">
        <w:rPr>
          <w:rFonts w:ascii="宋体" w:eastAsia="宋体" w:hAnsi="宋体" w:hint="eastAsia"/>
          <w:sz w:val="24"/>
          <w:szCs w:val="24"/>
        </w:rPr>
        <w:t>上海课程教学研究，2</w:t>
      </w:r>
      <w:r w:rsidR="00270B0A" w:rsidRPr="00633989">
        <w:rPr>
          <w:rFonts w:ascii="宋体" w:eastAsia="宋体" w:hAnsi="宋体"/>
          <w:sz w:val="24"/>
          <w:szCs w:val="24"/>
        </w:rPr>
        <w:t>020</w:t>
      </w:r>
      <w:r w:rsidR="00270B0A" w:rsidRPr="00633989">
        <w:rPr>
          <w:rFonts w:ascii="宋体" w:eastAsia="宋体" w:hAnsi="宋体" w:hint="eastAsia"/>
          <w:sz w:val="24"/>
          <w:szCs w:val="24"/>
        </w:rPr>
        <w:t>（1</w:t>
      </w:r>
      <w:r w:rsidR="00270B0A" w:rsidRPr="00633989">
        <w:rPr>
          <w:rFonts w:ascii="宋体" w:eastAsia="宋体" w:hAnsi="宋体"/>
          <w:sz w:val="24"/>
          <w:szCs w:val="24"/>
        </w:rPr>
        <w:t>0</w:t>
      </w:r>
      <w:r w:rsidR="00270B0A" w:rsidRPr="00633989">
        <w:rPr>
          <w:rFonts w:ascii="宋体" w:eastAsia="宋体" w:hAnsi="宋体" w:hint="eastAsia"/>
          <w:sz w:val="24"/>
          <w:szCs w:val="24"/>
        </w:rPr>
        <w:t>）；4</w:t>
      </w:r>
      <w:r w:rsidR="00270B0A" w:rsidRPr="00633989">
        <w:rPr>
          <w:rFonts w:ascii="宋体" w:eastAsia="宋体" w:hAnsi="宋体"/>
          <w:sz w:val="24"/>
          <w:szCs w:val="24"/>
        </w:rPr>
        <w:t>9-53.</w:t>
      </w:r>
    </w:p>
    <w:p w14:paraId="7F5ACF28" w14:textId="77777777" w:rsidR="00270B0A" w:rsidRPr="00633989" w:rsidRDefault="00C32995" w:rsidP="00633989">
      <w:pPr>
        <w:rPr>
          <w:rFonts w:ascii="宋体" w:eastAsia="宋体" w:hAnsi="宋体"/>
          <w:sz w:val="24"/>
          <w:szCs w:val="24"/>
        </w:rPr>
      </w:pPr>
      <w:r w:rsidRPr="00633989">
        <w:rPr>
          <w:rFonts w:ascii="宋体" w:eastAsia="宋体" w:hAnsi="宋体"/>
          <w:sz w:val="24"/>
          <w:szCs w:val="24"/>
        </w:rPr>
        <w:t xml:space="preserve">[2] </w:t>
      </w:r>
      <w:r w:rsidR="00270B0A" w:rsidRPr="00633989">
        <w:rPr>
          <w:rFonts w:ascii="宋体" w:eastAsia="宋体" w:hAnsi="宋体" w:hint="eastAsia"/>
          <w:sz w:val="24"/>
          <w:szCs w:val="24"/>
        </w:rPr>
        <w:t>王勇、黄国文.</w:t>
      </w:r>
      <w:r w:rsidR="00270B0A" w:rsidRPr="00633989">
        <w:rPr>
          <w:rFonts w:ascii="宋体" w:eastAsia="宋体" w:hAnsi="宋体"/>
          <w:sz w:val="24"/>
          <w:szCs w:val="24"/>
        </w:rPr>
        <w:t xml:space="preserve"> 2006. </w:t>
      </w:r>
      <w:r w:rsidR="00270B0A" w:rsidRPr="00633989">
        <w:rPr>
          <w:rFonts w:ascii="宋体" w:eastAsia="宋体" w:hAnsi="宋体" w:hint="eastAsia"/>
          <w:sz w:val="24"/>
          <w:szCs w:val="24"/>
        </w:rPr>
        <w:t>语篇结构中的递归现象 [</w:t>
      </w:r>
      <w:r w:rsidR="00270B0A" w:rsidRPr="00633989">
        <w:rPr>
          <w:rFonts w:ascii="宋体" w:eastAsia="宋体" w:hAnsi="宋体"/>
          <w:sz w:val="24"/>
          <w:szCs w:val="24"/>
        </w:rPr>
        <w:t xml:space="preserve">J]. </w:t>
      </w:r>
      <w:r w:rsidR="00270B0A" w:rsidRPr="00633989">
        <w:rPr>
          <w:rFonts w:ascii="宋体" w:eastAsia="宋体" w:hAnsi="宋体" w:hint="eastAsia"/>
          <w:sz w:val="24"/>
          <w:szCs w:val="24"/>
        </w:rPr>
        <w:t>外语教学与研究（外国语文双月刊），（5）：2</w:t>
      </w:r>
      <w:r w:rsidR="00270B0A" w:rsidRPr="00633989">
        <w:rPr>
          <w:rFonts w:ascii="宋体" w:eastAsia="宋体" w:hAnsi="宋体"/>
          <w:sz w:val="24"/>
          <w:szCs w:val="24"/>
        </w:rPr>
        <w:t>88-295</w:t>
      </w:r>
    </w:p>
    <w:p w14:paraId="59CA2093" w14:textId="77777777" w:rsidR="00270B0A" w:rsidRPr="00633989" w:rsidRDefault="00C32995" w:rsidP="00633989">
      <w:pPr>
        <w:rPr>
          <w:rFonts w:ascii="宋体" w:eastAsia="宋体" w:hAnsi="宋体"/>
          <w:sz w:val="24"/>
          <w:szCs w:val="24"/>
        </w:rPr>
      </w:pPr>
      <w:r w:rsidRPr="00633989">
        <w:rPr>
          <w:rFonts w:ascii="宋体" w:eastAsia="宋体" w:hAnsi="宋体"/>
          <w:sz w:val="24"/>
          <w:szCs w:val="24"/>
        </w:rPr>
        <w:t xml:space="preserve">[3] </w:t>
      </w:r>
      <w:r w:rsidR="00270B0A" w:rsidRPr="00633989">
        <w:rPr>
          <w:rFonts w:ascii="宋体" w:eastAsia="宋体" w:hAnsi="宋体" w:hint="eastAsia"/>
          <w:sz w:val="24"/>
          <w:szCs w:val="24"/>
        </w:rPr>
        <w:t>何继红、张德禄.</w:t>
      </w:r>
      <w:r w:rsidR="00270B0A" w:rsidRPr="00633989">
        <w:rPr>
          <w:rFonts w:ascii="宋体" w:eastAsia="宋体" w:hAnsi="宋体"/>
          <w:sz w:val="24"/>
          <w:szCs w:val="24"/>
        </w:rPr>
        <w:t xml:space="preserve"> 2016. </w:t>
      </w:r>
      <w:r w:rsidR="00270B0A" w:rsidRPr="00633989">
        <w:rPr>
          <w:rFonts w:ascii="宋体" w:eastAsia="宋体" w:hAnsi="宋体" w:hint="eastAsia"/>
          <w:sz w:val="24"/>
          <w:szCs w:val="24"/>
        </w:rPr>
        <w:t>语篇结构的类型、层次及分析模式研究[</w:t>
      </w:r>
      <w:r w:rsidR="00270B0A" w:rsidRPr="00633989">
        <w:rPr>
          <w:rFonts w:ascii="宋体" w:eastAsia="宋体" w:hAnsi="宋体"/>
          <w:sz w:val="24"/>
          <w:szCs w:val="24"/>
        </w:rPr>
        <w:t xml:space="preserve">J]. </w:t>
      </w:r>
      <w:r w:rsidR="00270B0A" w:rsidRPr="00633989">
        <w:rPr>
          <w:rFonts w:ascii="宋体" w:eastAsia="宋体" w:hAnsi="宋体" w:hint="eastAsia"/>
          <w:sz w:val="24"/>
          <w:szCs w:val="24"/>
        </w:rPr>
        <w:t>外语教学与研究，（1）：7</w:t>
      </w:r>
      <w:r w:rsidR="00270B0A" w:rsidRPr="00633989">
        <w:rPr>
          <w:rFonts w:ascii="宋体" w:eastAsia="宋体" w:hAnsi="宋体"/>
          <w:sz w:val="24"/>
          <w:szCs w:val="24"/>
        </w:rPr>
        <w:t>4-80</w:t>
      </w:r>
    </w:p>
    <w:p w14:paraId="3A509FAA" w14:textId="77777777" w:rsidR="00F83517" w:rsidRPr="00633989" w:rsidRDefault="00F83517" w:rsidP="00633989">
      <w:pPr>
        <w:ind w:left="480" w:hangingChars="200" w:hanging="480"/>
        <w:rPr>
          <w:rFonts w:ascii="宋体" w:eastAsia="宋体" w:hAnsi="宋体" w:cs="Times New Roman"/>
          <w:sz w:val="24"/>
          <w:szCs w:val="24"/>
        </w:rPr>
      </w:pPr>
      <w:r w:rsidRPr="00633989">
        <w:rPr>
          <w:rFonts w:ascii="宋体" w:eastAsia="宋体" w:hAnsi="宋体" w:cs="Arial"/>
          <w:color w:val="323232"/>
          <w:sz w:val="24"/>
          <w:szCs w:val="24"/>
          <w:shd w:val="clear" w:color="auto" w:fill="FFFFFF"/>
        </w:rPr>
        <w:t xml:space="preserve">[4] </w:t>
      </w:r>
      <w:r w:rsidRPr="00633989">
        <w:rPr>
          <w:rFonts w:ascii="宋体" w:eastAsia="宋体" w:hAnsi="宋体" w:cs="Times New Roman" w:hint="eastAsia"/>
          <w:sz w:val="24"/>
          <w:szCs w:val="24"/>
        </w:rPr>
        <w:t>教育部.</w:t>
      </w:r>
      <w:r w:rsidRPr="00633989">
        <w:rPr>
          <w:rFonts w:ascii="宋体" w:eastAsia="宋体" w:hAnsi="宋体" w:cs="Times New Roman"/>
          <w:sz w:val="24"/>
          <w:szCs w:val="24"/>
        </w:rPr>
        <w:t xml:space="preserve"> 2020</w:t>
      </w:r>
      <w:r w:rsidRPr="00633989">
        <w:rPr>
          <w:rFonts w:ascii="宋体" w:eastAsia="宋体" w:hAnsi="宋体" w:cs="Times New Roman" w:hint="eastAsia"/>
          <w:sz w:val="24"/>
          <w:szCs w:val="24"/>
        </w:rPr>
        <w:t>.普通高中英语课程标准（2</w:t>
      </w:r>
      <w:r w:rsidRPr="00633989">
        <w:rPr>
          <w:rFonts w:ascii="宋体" w:eastAsia="宋体" w:hAnsi="宋体" w:cs="Times New Roman"/>
          <w:sz w:val="24"/>
          <w:szCs w:val="24"/>
        </w:rPr>
        <w:t>017</w:t>
      </w:r>
      <w:r w:rsidRPr="00633989">
        <w:rPr>
          <w:rFonts w:ascii="宋体" w:eastAsia="宋体" w:hAnsi="宋体" w:cs="Times New Roman" w:hint="eastAsia"/>
          <w:sz w:val="24"/>
          <w:szCs w:val="24"/>
        </w:rPr>
        <w:t>年版2</w:t>
      </w:r>
      <w:r w:rsidRPr="00633989">
        <w:rPr>
          <w:rFonts w:ascii="宋体" w:eastAsia="宋体" w:hAnsi="宋体" w:cs="Times New Roman"/>
          <w:sz w:val="24"/>
          <w:szCs w:val="24"/>
        </w:rPr>
        <w:t>020</w:t>
      </w:r>
      <w:r w:rsidRPr="00633989">
        <w:rPr>
          <w:rFonts w:ascii="宋体" w:eastAsia="宋体" w:hAnsi="宋体" w:cs="Times New Roman" w:hint="eastAsia"/>
          <w:sz w:val="24"/>
          <w:szCs w:val="24"/>
        </w:rPr>
        <w:t>年修订）解读 [</w:t>
      </w:r>
      <w:r w:rsidRPr="00633989">
        <w:rPr>
          <w:rFonts w:ascii="宋体" w:eastAsia="宋体" w:hAnsi="宋体" w:cs="Times New Roman"/>
          <w:sz w:val="24"/>
          <w:szCs w:val="24"/>
        </w:rPr>
        <w:t>M].</w:t>
      </w:r>
      <w:r w:rsidRPr="00633989">
        <w:rPr>
          <w:rFonts w:ascii="宋体" w:eastAsia="宋体" w:hAnsi="宋体" w:cs="Times New Roman" w:hint="eastAsia"/>
          <w:sz w:val="24"/>
          <w:szCs w:val="24"/>
        </w:rPr>
        <w:t>北京：高等教育出版社</w:t>
      </w:r>
      <w:r w:rsidR="00954B7E" w:rsidRPr="00633989">
        <w:rPr>
          <w:rFonts w:ascii="宋体" w:eastAsia="宋体" w:hAnsi="宋体" w:cs="Times New Roman" w:hint="eastAsia"/>
          <w:sz w:val="24"/>
          <w:szCs w:val="24"/>
        </w:rPr>
        <w:t>,</w:t>
      </w:r>
      <w:r w:rsidR="00954B7E" w:rsidRPr="00633989">
        <w:rPr>
          <w:rFonts w:ascii="宋体" w:eastAsia="宋体" w:hAnsi="宋体" w:cs="Times New Roman"/>
          <w:sz w:val="24"/>
          <w:szCs w:val="24"/>
        </w:rPr>
        <w:t>80-81</w:t>
      </w:r>
    </w:p>
    <w:p w14:paraId="420A04B0" w14:textId="77777777" w:rsidR="00E32AE7" w:rsidRPr="00633989" w:rsidRDefault="00345C75" w:rsidP="00633989">
      <w:pPr>
        <w:ind w:left="480" w:hangingChars="200" w:hanging="480"/>
        <w:rPr>
          <w:rFonts w:ascii="宋体" w:eastAsia="宋体" w:hAnsi="宋体" w:cs="Times New Roman"/>
          <w:sz w:val="24"/>
          <w:szCs w:val="24"/>
        </w:rPr>
      </w:pPr>
      <w:r w:rsidRPr="00633989">
        <w:rPr>
          <w:rFonts w:ascii="宋体" w:eastAsia="宋体" w:hAnsi="宋体" w:cs="Arial"/>
          <w:color w:val="323232"/>
          <w:sz w:val="24"/>
          <w:szCs w:val="24"/>
          <w:shd w:val="clear" w:color="auto" w:fill="FFFFFF"/>
        </w:rPr>
        <w:t xml:space="preserve">[5] </w:t>
      </w:r>
      <w:r w:rsidRPr="00633989">
        <w:rPr>
          <w:rFonts w:ascii="宋体" w:eastAsia="宋体" w:hAnsi="宋体" w:cs="Times New Roman" w:hint="eastAsia"/>
          <w:sz w:val="24"/>
          <w:szCs w:val="24"/>
        </w:rPr>
        <w:t>教育部.</w:t>
      </w:r>
      <w:r w:rsidRPr="00633989">
        <w:rPr>
          <w:rFonts w:ascii="宋体" w:eastAsia="宋体" w:hAnsi="宋体" w:cs="Times New Roman"/>
          <w:sz w:val="24"/>
          <w:szCs w:val="24"/>
        </w:rPr>
        <w:t xml:space="preserve"> 2020</w:t>
      </w:r>
      <w:r w:rsidRPr="00633989">
        <w:rPr>
          <w:rFonts w:ascii="宋体" w:eastAsia="宋体" w:hAnsi="宋体" w:cs="Times New Roman" w:hint="eastAsia"/>
          <w:sz w:val="24"/>
          <w:szCs w:val="24"/>
        </w:rPr>
        <w:t>.普通高中英语课程标准（2</w:t>
      </w:r>
      <w:r w:rsidRPr="00633989">
        <w:rPr>
          <w:rFonts w:ascii="宋体" w:eastAsia="宋体" w:hAnsi="宋体" w:cs="Times New Roman"/>
          <w:sz w:val="24"/>
          <w:szCs w:val="24"/>
        </w:rPr>
        <w:t>017</w:t>
      </w:r>
      <w:r w:rsidRPr="00633989">
        <w:rPr>
          <w:rFonts w:ascii="宋体" w:eastAsia="宋体" w:hAnsi="宋体" w:cs="Times New Roman" w:hint="eastAsia"/>
          <w:sz w:val="24"/>
          <w:szCs w:val="24"/>
        </w:rPr>
        <w:t>年版2</w:t>
      </w:r>
      <w:r w:rsidRPr="00633989">
        <w:rPr>
          <w:rFonts w:ascii="宋体" w:eastAsia="宋体" w:hAnsi="宋体" w:cs="Times New Roman"/>
          <w:sz w:val="24"/>
          <w:szCs w:val="24"/>
        </w:rPr>
        <w:t>020</w:t>
      </w:r>
      <w:r w:rsidRPr="00633989">
        <w:rPr>
          <w:rFonts w:ascii="宋体" w:eastAsia="宋体" w:hAnsi="宋体" w:cs="Times New Roman" w:hint="eastAsia"/>
          <w:sz w:val="24"/>
          <w:szCs w:val="24"/>
        </w:rPr>
        <w:t>年修订）解读 [</w:t>
      </w:r>
      <w:r w:rsidRPr="00633989">
        <w:rPr>
          <w:rFonts w:ascii="宋体" w:eastAsia="宋体" w:hAnsi="宋体" w:cs="Times New Roman"/>
          <w:sz w:val="24"/>
          <w:szCs w:val="24"/>
        </w:rPr>
        <w:t>M].</w:t>
      </w:r>
      <w:r w:rsidRPr="00633989">
        <w:rPr>
          <w:rFonts w:ascii="宋体" w:eastAsia="宋体" w:hAnsi="宋体" w:cs="Times New Roman" w:hint="eastAsia"/>
          <w:sz w:val="24"/>
          <w:szCs w:val="24"/>
        </w:rPr>
        <w:t>北京：高等教育出版社,</w:t>
      </w:r>
      <w:r w:rsidRPr="00633989">
        <w:rPr>
          <w:rFonts w:ascii="宋体" w:eastAsia="宋体" w:hAnsi="宋体" w:cs="Times New Roman"/>
          <w:sz w:val="24"/>
          <w:szCs w:val="24"/>
        </w:rPr>
        <w:t>49</w:t>
      </w:r>
    </w:p>
    <w:sectPr w:rsidR="00E32AE7" w:rsidRPr="006339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B37D14" w14:textId="77777777" w:rsidR="00C9043B" w:rsidRDefault="00C9043B" w:rsidP="00945BA8">
      <w:r>
        <w:separator/>
      </w:r>
    </w:p>
  </w:endnote>
  <w:endnote w:type="continuationSeparator" w:id="0">
    <w:p w14:paraId="731FE6F1" w14:textId="77777777" w:rsidR="00C9043B" w:rsidRDefault="00C9043B" w:rsidP="00945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8BEEB" w14:textId="77777777" w:rsidR="00C9043B" w:rsidRDefault="00C9043B" w:rsidP="00945BA8">
      <w:r>
        <w:separator/>
      </w:r>
    </w:p>
  </w:footnote>
  <w:footnote w:type="continuationSeparator" w:id="0">
    <w:p w14:paraId="21A652AA" w14:textId="77777777" w:rsidR="00C9043B" w:rsidRDefault="00C9043B" w:rsidP="00945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B6DC4"/>
    <w:multiLevelType w:val="hybridMultilevel"/>
    <w:tmpl w:val="E09AEF38"/>
    <w:lvl w:ilvl="0" w:tplc="B9C41C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A419BE"/>
    <w:multiLevelType w:val="hybridMultilevel"/>
    <w:tmpl w:val="7F36B2CA"/>
    <w:lvl w:ilvl="0" w:tplc="502294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EEB5D0D"/>
    <w:multiLevelType w:val="hybridMultilevel"/>
    <w:tmpl w:val="18143ECC"/>
    <w:lvl w:ilvl="0" w:tplc="20DAC1B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45226FA1"/>
    <w:multiLevelType w:val="hybridMultilevel"/>
    <w:tmpl w:val="2EBA1F48"/>
    <w:lvl w:ilvl="0" w:tplc="C7C4442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4E9E3C9F"/>
    <w:multiLevelType w:val="hybridMultilevel"/>
    <w:tmpl w:val="BDF0587A"/>
    <w:lvl w:ilvl="0" w:tplc="626E91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D5C2310"/>
    <w:multiLevelType w:val="hybridMultilevel"/>
    <w:tmpl w:val="6E4A9838"/>
    <w:lvl w:ilvl="0" w:tplc="DD86212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24164008">
    <w:abstractNumId w:val="5"/>
  </w:num>
  <w:num w:numId="2" w16cid:durableId="1665163050">
    <w:abstractNumId w:val="3"/>
  </w:num>
  <w:num w:numId="3" w16cid:durableId="1560819917">
    <w:abstractNumId w:val="0"/>
  </w:num>
  <w:num w:numId="4" w16cid:durableId="1920825154">
    <w:abstractNumId w:val="1"/>
  </w:num>
  <w:num w:numId="5" w16cid:durableId="417560537">
    <w:abstractNumId w:val="4"/>
  </w:num>
  <w:num w:numId="6" w16cid:durableId="72239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31"/>
    <w:rsid w:val="0000731A"/>
    <w:rsid w:val="00025454"/>
    <w:rsid w:val="00044B36"/>
    <w:rsid w:val="000812FC"/>
    <w:rsid w:val="000817CE"/>
    <w:rsid w:val="0008361F"/>
    <w:rsid w:val="000839F7"/>
    <w:rsid w:val="00086AFB"/>
    <w:rsid w:val="00096B33"/>
    <w:rsid w:val="000D3B57"/>
    <w:rsid w:val="00100799"/>
    <w:rsid w:val="001205C5"/>
    <w:rsid w:val="001207FF"/>
    <w:rsid w:val="00135EF6"/>
    <w:rsid w:val="00136773"/>
    <w:rsid w:val="00150CA3"/>
    <w:rsid w:val="001605A2"/>
    <w:rsid w:val="001664C6"/>
    <w:rsid w:val="00172A66"/>
    <w:rsid w:val="001C320A"/>
    <w:rsid w:val="001C4846"/>
    <w:rsid w:val="001C7C8F"/>
    <w:rsid w:val="001D72F6"/>
    <w:rsid w:val="001E045D"/>
    <w:rsid w:val="001F5A71"/>
    <w:rsid w:val="002076DC"/>
    <w:rsid w:val="00230065"/>
    <w:rsid w:val="0023471E"/>
    <w:rsid w:val="0025576C"/>
    <w:rsid w:val="00270B0A"/>
    <w:rsid w:val="002A5C13"/>
    <w:rsid w:val="002B6E02"/>
    <w:rsid w:val="002D68C8"/>
    <w:rsid w:val="002D765A"/>
    <w:rsid w:val="003125E7"/>
    <w:rsid w:val="00315991"/>
    <w:rsid w:val="003307CE"/>
    <w:rsid w:val="00333523"/>
    <w:rsid w:val="00335F28"/>
    <w:rsid w:val="00340344"/>
    <w:rsid w:val="003428A1"/>
    <w:rsid w:val="00345C75"/>
    <w:rsid w:val="00363B74"/>
    <w:rsid w:val="003B3FF1"/>
    <w:rsid w:val="003B408A"/>
    <w:rsid w:val="003B5B57"/>
    <w:rsid w:val="003D21F2"/>
    <w:rsid w:val="003E26DC"/>
    <w:rsid w:val="003F6052"/>
    <w:rsid w:val="00404A21"/>
    <w:rsid w:val="00406868"/>
    <w:rsid w:val="0041761D"/>
    <w:rsid w:val="0042221D"/>
    <w:rsid w:val="0044558F"/>
    <w:rsid w:val="0045686E"/>
    <w:rsid w:val="00472AA3"/>
    <w:rsid w:val="00476C8D"/>
    <w:rsid w:val="004B4790"/>
    <w:rsid w:val="004E00DF"/>
    <w:rsid w:val="004E0972"/>
    <w:rsid w:val="004E3DDB"/>
    <w:rsid w:val="004E7F77"/>
    <w:rsid w:val="00535588"/>
    <w:rsid w:val="00566968"/>
    <w:rsid w:val="00576099"/>
    <w:rsid w:val="00581933"/>
    <w:rsid w:val="00597146"/>
    <w:rsid w:val="00597622"/>
    <w:rsid w:val="005B2E77"/>
    <w:rsid w:val="005B4002"/>
    <w:rsid w:val="005B7B2D"/>
    <w:rsid w:val="005D0950"/>
    <w:rsid w:val="005D3D2C"/>
    <w:rsid w:val="00614220"/>
    <w:rsid w:val="00633989"/>
    <w:rsid w:val="00641325"/>
    <w:rsid w:val="00651B0C"/>
    <w:rsid w:val="0068180A"/>
    <w:rsid w:val="0068489A"/>
    <w:rsid w:val="00684ACC"/>
    <w:rsid w:val="006918C5"/>
    <w:rsid w:val="00695AC6"/>
    <w:rsid w:val="00697425"/>
    <w:rsid w:val="006A5312"/>
    <w:rsid w:val="006A7F8A"/>
    <w:rsid w:val="006B3F54"/>
    <w:rsid w:val="006C3117"/>
    <w:rsid w:val="006C4121"/>
    <w:rsid w:val="006C5731"/>
    <w:rsid w:val="006D2071"/>
    <w:rsid w:val="006D44EF"/>
    <w:rsid w:val="006D46E6"/>
    <w:rsid w:val="006E1C7A"/>
    <w:rsid w:val="006E51F6"/>
    <w:rsid w:val="006E54D9"/>
    <w:rsid w:val="006F3FB2"/>
    <w:rsid w:val="00741D70"/>
    <w:rsid w:val="00754519"/>
    <w:rsid w:val="00754603"/>
    <w:rsid w:val="007575DA"/>
    <w:rsid w:val="007608F6"/>
    <w:rsid w:val="00766290"/>
    <w:rsid w:val="00775F46"/>
    <w:rsid w:val="00777CBC"/>
    <w:rsid w:val="007823E3"/>
    <w:rsid w:val="00785F23"/>
    <w:rsid w:val="007A712C"/>
    <w:rsid w:val="007B5EBC"/>
    <w:rsid w:val="007C2616"/>
    <w:rsid w:val="007E0012"/>
    <w:rsid w:val="007F0186"/>
    <w:rsid w:val="007F5B74"/>
    <w:rsid w:val="0080327B"/>
    <w:rsid w:val="00806F18"/>
    <w:rsid w:val="00812305"/>
    <w:rsid w:val="008155D0"/>
    <w:rsid w:val="00817894"/>
    <w:rsid w:val="00817E47"/>
    <w:rsid w:val="00827DAD"/>
    <w:rsid w:val="0083415F"/>
    <w:rsid w:val="0084460A"/>
    <w:rsid w:val="00851846"/>
    <w:rsid w:val="00874B50"/>
    <w:rsid w:val="00875A69"/>
    <w:rsid w:val="008812CD"/>
    <w:rsid w:val="0088187A"/>
    <w:rsid w:val="008823EA"/>
    <w:rsid w:val="00893C35"/>
    <w:rsid w:val="008B1720"/>
    <w:rsid w:val="008C617B"/>
    <w:rsid w:val="008D41E0"/>
    <w:rsid w:val="008D4429"/>
    <w:rsid w:val="008E03CC"/>
    <w:rsid w:val="008E3383"/>
    <w:rsid w:val="008E3969"/>
    <w:rsid w:val="00926F3D"/>
    <w:rsid w:val="00945BA8"/>
    <w:rsid w:val="00954B7E"/>
    <w:rsid w:val="009668AA"/>
    <w:rsid w:val="009802F0"/>
    <w:rsid w:val="0098474D"/>
    <w:rsid w:val="009A30B1"/>
    <w:rsid w:val="009C4F37"/>
    <w:rsid w:val="009C531B"/>
    <w:rsid w:val="009D36AC"/>
    <w:rsid w:val="009D5DBF"/>
    <w:rsid w:val="009F705D"/>
    <w:rsid w:val="009F7971"/>
    <w:rsid w:val="00A06F0A"/>
    <w:rsid w:val="00A22F16"/>
    <w:rsid w:val="00A35542"/>
    <w:rsid w:val="00A54AFD"/>
    <w:rsid w:val="00A77B96"/>
    <w:rsid w:val="00A94269"/>
    <w:rsid w:val="00AC0C08"/>
    <w:rsid w:val="00AC42A7"/>
    <w:rsid w:val="00AD024E"/>
    <w:rsid w:val="00AE2597"/>
    <w:rsid w:val="00AE4634"/>
    <w:rsid w:val="00B01B5B"/>
    <w:rsid w:val="00B20090"/>
    <w:rsid w:val="00B354D8"/>
    <w:rsid w:val="00B4058B"/>
    <w:rsid w:val="00B5226D"/>
    <w:rsid w:val="00B61144"/>
    <w:rsid w:val="00B80A1F"/>
    <w:rsid w:val="00B921A1"/>
    <w:rsid w:val="00BA2ABD"/>
    <w:rsid w:val="00BA6AF7"/>
    <w:rsid w:val="00BB2B1C"/>
    <w:rsid w:val="00BD25E5"/>
    <w:rsid w:val="00BD2679"/>
    <w:rsid w:val="00C02440"/>
    <w:rsid w:val="00C04203"/>
    <w:rsid w:val="00C15067"/>
    <w:rsid w:val="00C22AD7"/>
    <w:rsid w:val="00C241DE"/>
    <w:rsid w:val="00C32995"/>
    <w:rsid w:val="00C32D27"/>
    <w:rsid w:val="00C4108C"/>
    <w:rsid w:val="00C43054"/>
    <w:rsid w:val="00C43519"/>
    <w:rsid w:val="00C43EDA"/>
    <w:rsid w:val="00C5268A"/>
    <w:rsid w:val="00C54206"/>
    <w:rsid w:val="00C64C25"/>
    <w:rsid w:val="00C709F3"/>
    <w:rsid w:val="00C7143F"/>
    <w:rsid w:val="00C72F2D"/>
    <w:rsid w:val="00C77119"/>
    <w:rsid w:val="00C9043B"/>
    <w:rsid w:val="00CA13FC"/>
    <w:rsid w:val="00CA1642"/>
    <w:rsid w:val="00CB2E0D"/>
    <w:rsid w:val="00CC1D72"/>
    <w:rsid w:val="00CC2E3A"/>
    <w:rsid w:val="00CC7572"/>
    <w:rsid w:val="00CE327C"/>
    <w:rsid w:val="00CE4000"/>
    <w:rsid w:val="00D04B1C"/>
    <w:rsid w:val="00D1146D"/>
    <w:rsid w:val="00D32B81"/>
    <w:rsid w:val="00D4017F"/>
    <w:rsid w:val="00D52427"/>
    <w:rsid w:val="00D53AE5"/>
    <w:rsid w:val="00D6177F"/>
    <w:rsid w:val="00D7459E"/>
    <w:rsid w:val="00D81D13"/>
    <w:rsid w:val="00DB29FF"/>
    <w:rsid w:val="00DC330A"/>
    <w:rsid w:val="00DD0B87"/>
    <w:rsid w:val="00E057BA"/>
    <w:rsid w:val="00E32AE7"/>
    <w:rsid w:val="00E436D8"/>
    <w:rsid w:val="00E57F0D"/>
    <w:rsid w:val="00E766D0"/>
    <w:rsid w:val="00E87A95"/>
    <w:rsid w:val="00E939E1"/>
    <w:rsid w:val="00EC3AAA"/>
    <w:rsid w:val="00EE1752"/>
    <w:rsid w:val="00EF0A50"/>
    <w:rsid w:val="00EF6977"/>
    <w:rsid w:val="00F02234"/>
    <w:rsid w:val="00F07C7F"/>
    <w:rsid w:val="00F114C2"/>
    <w:rsid w:val="00F168E1"/>
    <w:rsid w:val="00F4114C"/>
    <w:rsid w:val="00F44C7F"/>
    <w:rsid w:val="00F450BA"/>
    <w:rsid w:val="00F83517"/>
    <w:rsid w:val="00F848BE"/>
    <w:rsid w:val="00F9351A"/>
    <w:rsid w:val="00F96462"/>
    <w:rsid w:val="00F9695C"/>
    <w:rsid w:val="00FA6E47"/>
    <w:rsid w:val="00FA78A7"/>
    <w:rsid w:val="00FB415F"/>
    <w:rsid w:val="00FB4EA9"/>
    <w:rsid w:val="00FB5125"/>
    <w:rsid w:val="00FD0243"/>
    <w:rsid w:val="00FE2C91"/>
    <w:rsid w:val="00FF5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15D01"/>
  <w15:chartTrackingRefBased/>
  <w15:docId w15:val="{D6B1FEBD-0E2F-4C26-AF70-F3338B545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2AA3"/>
    <w:pPr>
      <w:ind w:firstLineChars="200" w:firstLine="420"/>
    </w:pPr>
  </w:style>
  <w:style w:type="paragraph" w:styleId="a4">
    <w:name w:val="header"/>
    <w:basedOn w:val="a"/>
    <w:link w:val="a5"/>
    <w:uiPriority w:val="99"/>
    <w:unhideWhenUsed/>
    <w:rsid w:val="00945BA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45BA8"/>
    <w:rPr>
      <w:sz w:val="18"/>
      <w:szCs w:val="18"/>
    </w:rPr>
  </w:style>
  <w:style w:type="paragraph" w:styleId="a6">
    <w:name w:val="footer"/>
    <w:basedOn w:val="a"/>
    <w:link w:val="a7"/>
    <w:uiPriority w:val="99"/>
    <w:unhideWhenUsed/>
    <w:rsid w:val="00945BA8"/>
    <w:pPr>
      <w:tabs>
        <w:tab w:val="center" w:pos="4153"/>
        <w:tab w:val="right" w:pos="8306"/>
      </w:tabs>
      <w:snapToGrid w:val="0"/>
      <w:jc w:val="left"/>
    </w:pPr>
    <w:rPr>
      <w:sz w:val="18"/>
      <w:szCs w:val="18"/>
    </w:rPr>
  </w:style>
  <w:style w:type="character" w:customStyle="1" w:styleId="a7">
    <w:name w:val="页脚 字符"/>
    <w:basedOn w:val="a0"/>
    <w:link w:val="a6"/>
    <w:uiPriority w:val="99"/>
    <w:rsid w:val="00945BA8"/>
    <w:rPr>
      <w:sz w:val="18"/>
      <w:szCs w:val="18"/>
    </w:rPr>
  </w:style>
  <w:style w:type="table" w:styleId="a8">
    <w:name w:val="Table Grid"/>
    <w:basedOn w:val="a1"/>
    <w:uiPriority w:val="39"/>
    <w:rsid w:val="008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919</Words>
  <Characters>5243</Characters>
  <Application>Microsoft Office Word</Application>
  <DocSecurity>0</DocSecurity>
  <Lines>43</Lines>
  <Paragraphs>12</Paragraphs>
  <ScaleCrop>false</ScaleCrop>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helen_mengs@outlook.com</cp:lastModifiedBy>
  <cp:revision>2</cp:revision>
  <dcterms:created xsi:type="dcterms:W3CDTF">2024-05-30T05:04:00Z</dcterms:created>
  <dcterms:modified xsi:type="dcterms:W3CDTF">2024-05-30T05:04:00Z</dcterms:modified>
</cp:coreProperties>
</file>