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CC7F69" w14:textId="679ECB5E" w:rsidR="002511E9" w:rsidRDefault="002511E9" w:rsidP="002511E9">
      <w:pPr>
        <w:jc w:val="center"/>
        <w:rPr>
          <w:rFonts w:ascii="Times New Roman" w:eastAsia="宋体" w:hAnsi="Times New Roman" w:cs="Times New Roman"/>
          <w:szCs w:val="21"/>
        </w:rPr>
      </w:pPr>
      <w:bookmarkStart w:id="0" w:name="_GoBack"/>
      <w:bookmarkEnd w:id="0"/>
      <w:r w:rsidRPr="002511E9">
        <w:rPr>
          <w:rFonts w:ascii="Times New Roman" w:eastAsia="宋体" w:hAnsi="Times New Roman" w:cs="Times New Roman" w:hint="eastAsia"/>
          <w:szCs w:val="21"/>
        </w:rPr>
        <w:t>培养初中学生数学思维能力的策略和方法</w:t>
      </w:r>
      <w:r>
        <w:rPr>
          <w:rFonts w:ascii="Times New Roman" w:eastAsia="宋体" w:hAnsi="Times New Roman" w:cs="Times New Roman" w:hint="eastAsia"/>
          <w:szCs w:val="21"/>
        </w:rPr>
        <w:t>——</w:t>
      </w:r>
      <w:r w:rsidRPr="002511E9">
        <w:rPr>
          <w:rFonts w:ascii="Times New Roman" w:eastAsia="宋体" w:hAnsi="Times New Roman" w:cs="Times New Roman" w:hint="eastAsia"/>
          <w:szCs w:val="21"/>
        </w:rPr>
        <w:t>以中点四边形为例</w:t>
      </w:r>
    </w:p>
    <w:p w14:paraId="51ECB608" w14:textId="283808F5" w:rsidR="00C21316" w:rsidRPr="00C21316" w:rsidRDefault="00C21316" w:rsidP="002511E9">
      <w:pPr>
        <w:jc w:val="center"/>
        <w:rPr>
          <w:rFonts w:ascii="Times New Roman" w:eastAsia="宋体" w:hAnsi="Times New Roman" w:cs="Times New Roman"/>
          <w:szCs w:val="21"/>
        </w:rPr>
      </w:pPr>
      <w:r>
        <w:rPr>
          <w:rFonts w:ascii="Times New Roman" w:eastAsia="宋体" w:hAnsi="Times New Roman" w:cs="Times New Roman" w:hint="eastAsia"/>
          <w:szCs w:val="21"/>
        </w:rPr>
        <w:t>华东理工大学附属中学</w:t>
      </w:r>
      <w:r>
        <w:rPr>
          <w:rFonts w:ascii="Times New Roman" w:eastAsia="宋体" w:hAnsi="Times New Roman" w:cs="Times New Roman" w:hint="eastAsia"/>
          <w:szCs w:val="21"/>
        </w:rPr>
        <w:t xml:space="preserve"> </w:t>
      </w:r>
      <w:r>
        <w:rPr>
          <w:rFonts w:ascii="Times New Roman" w:eastAsia="宋体" w:hAnsi="Times New Roman" w:cs="Times New Roman" w:hint="eastAsia"/>
          <w:szCs w:val="21"/>
        </w:rPr>
        <w:t>朱麒</w:t>
      </w:r>
    </w:p>
    <w:p w14:paraId="2F628BD1" w14:textId="3B458A04" w:rsidR="00CD2B9E" w:rsidRPr="009D3766" w:rsidRDefault="00F75522">
      <w:pPr>
        <w:rPr>
          <w:rFonts w:ascii="Times New Roman" w:eastAsia="宋体" w:hAnsi="Times New Roman" w:cs="Times New Roman"/>
          <w:szCs w:val="21"/>
        </w:rPr>
      </w:pPr>
      <w:r w:rsidRPr="009D3766">
        <w:rPr>
          <w:rFonts w:ascii="Times New Roman" w:eastAsia="宋体" w:hAnsi="Times New Roman" w:cs="Times New Roman"/>
          <w:szCs w:val="21"/>
        </w:rPr>
        <w:t>摘要：</w:t>
      </w:r>
      <w:r w:rsidR="009D3766" w:rsidRPr="009D3766">
        <w:rPr>
          <w:rFonts w:ascii="Times New Roman" w:eastAsia="宋体" w:hAnsi="Times New Roman" w:cs="Times New Roman"/>
          <w:szCs w:val="21"/>
        </w:rPr>
        <w:t>本文探讨了如何培养初中学生的数学思维，并以中点四边形为例，介绍了培养初中学生数学思维能力的策略和方法。教师应该注重培养学生的数学思维方法，让学生在学习数学知识的同时，也能够逐渐运用数学思维方法，提高他们的数学能力和综合素质。</w:t>
      </w:r>
    </w:p>
    <w:p w14:paraId="3190B93D" w14:textId="2FAE279C" w:rsidR="00F75522" w:rsidRPr="009D3766" w:rsidRDefault="00F75522">
      <w:pPr>
        <w:rPr>
          <w:rFonts w:ascii="Times New Roman" w:eastAsia="宋体" w:hAnsi="Times New Roman" w:cs="Times New Roman"/>
          <w:szCs w:val="21"/>
        </w:rPr>
      </w:pPr>
      <w:r w:rsidRPr="009D3766">
        <w:rPr>
          <w:rFonts w:ascii="Times New Roman" w:eastAsia="宋体" w:hAnsi="Times New Roman" w:cs="Times New Roman"/>
          <w:szCs w:val="21"/>
        </w:rPr>
        <w:t>关键词：</w:t>
      </w:r>
      <w:r w:rsidR="009D3766" w:rsidRPr="009D3766">
        <w:rPr>
          <w:rFonts w:ascii="Times New Roman" w:eastAsia="宋体" w:hAnsi="Times New Roman" w:cs="Times New Roman"/>
          <w:szCs w:val="21"/>
        </w:rPr>
        <w:t>核心素养；数学思维能力；中点四边形；培养策略；教学实录</w:t>
      </w:r>
    </w:p>
    <w:p w14:paraId="5A2A6896" w14:textId="7582A0DF" w:rsidR="00B10E04" w:rsidRPr="009D3766" w:rsidRDefault="00B10E04">
      <w:pPr>
        <w:rPr>
          <w:rFonts w:ascii="Times New Roman" w:eastAsia="宋体" w:hAnsi="Times New Roman" w:cs="Times New Roman"/>
          <w:szCs w:val="21"/>
        </w:rPr>
      </w:pPr>
      <w:r w:rsidRPr="009D3766">
        <w:rPr>
          <w:rFonts w:ascii="Times New Roman" w:eastAsia="宋体" w:hAnsi="Times New Roman" w:cs="Times New Roman"/>
          <w:szCs w:val="21"/>
        </w:rPr>
        <w:t>一、</w:t>
      </w:r>
      <w:r w:rsidR="000E3179" w:rsidRPr="009D3766">
        <w:rPr>
          <w:rFonts w:ascii="Times New Roman" w:eastAsia="宋体" w:hAnsi="Times New Roman" w:cs="Times New Roman"/>
          <w:szCs w:val="21"/>
        </w:rPr>
        <w:t>研究的背景和意义</w:t>
      </w:r>
    </w:p>
    <w:p w14:paraId="1889DBBD" w14:textId="74088453" w:rsidR="00E362E5" w:rsidRPr="009D3766" w:rsidRDefault="00E362E5" w:rsidP="00E362E5">
      <w:pPr>
        <w:rPr>
          <w:rFonts w:ascii="Times New Roman" w:eastAsia="宋体" w:hAnsi="Times New Roman" w:cs="Times New Roman"/>
          <w:szCs w:val="21"/>
        </w:rPr>
      </w:pPr>
      <w:r w:rsidRPr="009D3766">
        <w:rPr>
          <w:rFonts w:ascii="Times New Roman" w:eastAsia="宋体" w:hAnsi="Times New Roman" w:cs="Times New Roman"/>
          <w:szCs w:val="21"/>
        </w:rPr>
        <w:t>我国当前正处于快速变革的时代，社会发展对高素质人才的需求越来越高。人才是社会发展的重要支撑，而良好的教育和正确的教育方法是培养人才的关键。作为教育的基础学科之一，数学在学生思维培养方面发挥着至关重要的作用，并已经深入到日常生活的各个方面。然而，目前初中数学教育存在着许多问题，直接影响了学生的数学思维能力，制约了素质教育目标的实现。因此，数学教学不仅仅是教师传授数学知识的过程，更应该将学生数学思维能力的培养放在重要的地位。</w:t>
      </w:r>
    </w:p>
    <w:p w14:paraId="0030ACBC" w14:textId="05C950BA" w:rsidR="00E362E5" w:rsidRPr="009D3766" w:rsidRDefault="00E362E5" w:rsidP="00E362E5">
      <w:pPr>
        <w:rPr>
          <w:rFonts w:ascii="Times New Roman" w:eastAsia="宋体" w:hAnsi="Times New Roman" w:cs="Times New Roman"/>
          <w:szCs w:val="21"/>
        </w:rPr>
      </w:pPr>
      <w:r w:rsidRPr="009D3766">
        <w:rPr>
          <w:rFonts w:ascii="Times New Roman" w:eastAsia="宋体" w:hAnsi="Times New Roman" w:cs="Times New Roman"/>
          <w:szCs w:val="21"/>
        </w:rPr>
        <w:t>在教学过程中，教师应该结合实际情况，正确认识学生的思维能力和发展阶段，通过不断引导，培养学生认识事物规律、学会独立分析、总结事物的能力，促进个人素质不断提高。本文以中点四边形为例，探讨了培养初中学生数学思维能力的培养策略和数学思维培养方法的实践与思考。通过教师的引导和学生的自主学习，学生能够更好地理解中点四边形的性质和应用，同时也能够提高他们的数学思维能力，培养他们的创新意识和解决问题的能力。</w:t>
      </w:r>
    </w:p>
    <w:p w14:paraId="5AD36E6B" w14:textId="55547736" w:rsidR="00E362E5" w:rsidRPr="009D3766" w:rsidRDefault="00E362E5" w:rsidP="00E362E5">
      <w:pPr>
        <w:rPr>
          <w:rFonts w:ascii="Times New Roman" w:eastAsia="宋体" w:hAnsi="Times New Roman" w:cs="Times New Roman"/>
          <w:szCs w:val="21"/>
        </w:rPr>
      </w:pPr>
      <w:r w:rsidRPr="009D3766">
        <w:rPr>
          <w:rFonts w:ascii="Times New Roman" w:eastAsia="宋体" w:hAnsi="Times New Roman" w:cs="Times New Roman"/>
          <w:szCs w:val="21"/>
        </w:rPr>
        <w:t>因此，我们应该重视数学教育的重要性，注重培养学生的数学思维能力，采用多种教学方法和策略，使学生能够更好地掌握数学知识，提高他们的综合素质，为社会发展和个人成长做出积极贡献。</w:t>
      </w:r>
    </w:p>
    <w:p w14:paraId="246E3081" w14:textId="2D44E822" w:rsidR="000E3179" w:rsidRPr="009D3766" w:rsidRDefault="000E3179" w:rsidP="00E362E5">
      <w:pPr>
        <w:rPr>
          <w:rFonts w:ascii="Times New Roman" w:eastAsia="宋体" w:hAnsi="Times New Roman" w:cs="Times New Roman"/>
          <w:szCs w:val="21"/>
        </w:rPr>
      </w:pPr>
      <w:r w:rsidRPr="009D3766">
        <w:rPr>
          <w:rFonts w:ascii="Times New Roman" w:eastAsia="宋体" w:hAnsi="Times New Roman" w:cs="Times New Roman"/>
          <w:szCs w:val="21"/>
        </w:rPr>
        <w:t>二、数学思维培养策略</w:t>
      </w:r>
    </w:p>
    <w:p w14:paraId="5ADE16EB" w14:textId="2D522270" w:rsidR="00EE787E" w:rsidRPr="009D3766" w:rsidRDefault="00EE787E" w:rsidP="00EE787E">
      <w:pPr>
        <w:rPr>
          <w:rFonts w:ascii="Times New Roman" w:eastAsia="宋体" w:hAnsi="Times New Roman" w:cs="Times New Roman"/>
          <w:szCs w:val="21"/>
        </w:rPr>
      </w:pPr>
      <w:r w:rsidRPr="009D3766">
        <w:rPr>
          <w:rFonts w:ascii="Times New Roman" w:eastAsia="宋体" w:hAnsi="Times New Roman" w:cs="Times New Roman"/>
          <w:szCs w:val="21"/>
        </w:rPr>
        <w:t>数学思维方法的培养是数学教育中的重要任务之一。然而，要想真正培养学生的数学思维方法，仅仅在课堂上灌输知识是远远不够的。相反，数学思维方法的培养应该渗透在平时数学教学的内容下，让学生体会数学知识的形成过程，知识是明线，思维方法是暗线。</w:t>
      </w:r>
    </w:p>
    <w:p w14:paraId="581B6BDD" w14:textId="42C7BA5F" w:rsidR="00EE787E" w:rsidRPr="009D3766" w:rsidRDefault="00EE787E" w:rsidP="00EE787E">
      <w:pPr>
        <w:rPr>
          <w:rFonts w:ascii="Times New Roman" w:eastAsia="宋体" w:hAnsi="Times New Roman" w:cs="Times New Roman"/>
          <w:szCs w:val="21"/>
        </w:rPr>
      </w:pPr>
      <w:r w:rsidRPr="009D3766">
        <w:rPr>
          <w:rFonts w:ascii="Times New Roman" w:eastAsia="宋体" w:hAnsi="Times New Roman" w:cs="Times New Roman"/>
          <w:szCs w:val="21"/>
        </w:rPr>
        <w:t>在数学教学中，教师应该注重培养学生的数学思维方法，而不仅仅是传授知识。教师可以通过引导学生思考、提出问题、让学生自己探索等方式，激发学生的兴趣和好奇心，让学生在探索中逐渐形成自己的数学思维方法。例如，在教学中，教师可以提出一些有趣的问题，让学生自己思考解决方法，或者引导学生从不同角度去看待问题，让学生在思考中逐渐形成自己的数学思维方法。</w:t>
      </w:r>
    </w:p>
    <w:p w14:paraId="10178169" w14:textId="0345A8CE" w:rsidR="00EE787E" w:rsidRPr="009D3766" w:rsidRDefault="00EE787E" w:rsidP="00EE787E">
      <w:pPr>
        <w:rPr>
          <w:rFonts w:ascii="Times New Roman" w:eastAsia="宋体" w:hAnsi="Times New Roman" w:cs="Times New Roman"/>
          <w:szCs w:val="21"/>
        </w:rPr>
      </w:pPr>
      <w:r w:rsidRPr="009D3766">
        <w:rPr>
          <w:rFonts w:ascii="Times New Roman" w:eastAsia="宋体" w:hAnsi="Times New Roman" w:cs="Times New Roman"/>
          <w:szCs w:val="21"/>
        </w:rPr>
        <w:t>此外，教师还可以通过实例教学的方式，让学生更好地理解数学知识的形成过程。教师可以选取一些具有代表性的数学问题，通过讲解问题的背景、解决方法和思考过程，让学生更好地理解数学知识的形成过程，同时也能够培养学生的数学思维方法。</w:t>
      </w:r>
    </w:p>
    <w:p w14:paraId="687EE31D" w14:textId="1E74B68D" w:rsidR="00EE787E" w:rsidRPr="009D3766" w:rsidRDefault="00EE787E" w:rsidP="00EE787E">
      <w:pPr>
        <w:rPr>
          <w:rFonts w:ascii="Times New Roman" w:eastAsia="宋体" w:hAnsi="Times New Roman" w:cs="Times New Roman"/>
          <w:szCs w:val="21"/>
        </w:rPr>
      </w:pPr>
      <w:r w:rsidRPr="009D3766">
        <w:rPr>
          <w:rFonts w:ascii="Times New Roman" w:eastAsia="宋体" w:hAnsi="Times New Roman" w:cs="Times New Roman"/>
          <w:szCs w:val="21"/>
        </w:rPr>
        <w:t>在数学教学中，知识是明线，思维方法是暗线。知识是数学教学的重要内容，但是，如果仅仅注重知识的传授，而忽略了思维方法的培养，那么学生的数学能力将无法得到全面的提高。</w:t>
      </w:r>
      <w:r w:rsidR="00FF71E2" w:rsidRPr="009D3766">
        <w:rPr>
          <w:rFonts w:ascii="Times New Roman" w:eastAsia="宋体" w:hAnsi="Times New Roman" w:cs="Times New Roman"/>
          <w:szCs w:val="21"/>
        </w:rPr>
        <w:t>并且数学思维方法也不是我们告诉学生思维方法的名字就行，而是要带着学生感悟理解。</w:t>
      </w:r>
      <w:r w:rsidRPr="009D3766">
        <w:rPr>
          <w:rFonts w:ascii="Times New Roman" w:eastAsia="宋体" w:hAnsi="Times New Roman" w:cs="Times New Roman"/>
          <w:szCs w:val="21"/>
        </w:rPr>
        <w:t>因此，教师应该注重培养学生的数学思维方法，让学生在学习数学知识的同时，也能够逐渐</w:t>
      </w:r>
      <w:r w:rsidR="00FF71E2" w:rsidRPr="009D3766">
        <w:rPr>
          <w:rFonts w:ascii="Times New Roman" w:eastAsia="宋体" w:hAnsi="Times New Roman" w:cs="Times New Roman"/>
          <w:szCs w:val="21"/>
        </w:rPr>
        <w:t>运用</w:t>
      </w:r>
      <w:r w:rsidRPr="009D3766">
        <w:rPr>
          <w:rFonts w:ascii="Times New Roman" w:eastAsia="宋体" w:hAnsi="Times New Roman" w:cs="Times New Roman"/>
          <w:szCs w:val="21"/>
        </w:rPr>
        <w:t>数学思维方法，提高他们的数学能力和综合素质。</w:t>
      </w:r>
    </w:p>
    <w:p w14:paraId="20AAEA08" w14:textId="43B88F98" w:rsidR="000E3179" w:rsidRPr="009D3766" w:rsidRDefault="00FF71E2" w:rsidP="00EE787E">
      <w:pPr>
        <w:rPr>
          <w:rFonts w:ascii="Times New Roman" w:eastAsia="宋体" w:hAnsi="Times New Roman" w:cs="Times New Roman"/>
          <w:szCs w:val="21"/>
        </w:rPr>
      </w:pPr>
      <w:r w:rsidRPr="009D3766">
        <w:rPr>
          <w:rFonts w:ascii="Times New Roman" w:eastAsia="宋体" w:hAnsi="Times New Roman" w:cs="Times New Roman"/>
          <w:szCs w:val="21"/>
        </w:rPr>
        <w:t>三、</w:t>
      </w:r>
      <w:r w:rsidR="00B73321" w:rsidRPr="009D3766">
        <w:rPr>
          <w:rFonts w:ascii="Times New Roman" w:eastAsia="宋体" w:hAnsi="Times New Roman" w:cs="Times New Roman"/>
          <w:szCs w:val="21"/>
        </w:rPr>
        <w:t>课堂实录</w:t>
      </w:r>
    </w:p>
    <w:p w14:paraId="1A69920A" w14:textId="176D1362" w:rsidR="00B73321" w:rsidRPr="009D3766" w:rsidRDefault="00387A40" w:rsidP="00EE787E">
      <w:pPr>
        <w:rPr>
          <w:rFonts w:ascii="Times New Roman" w:eastAsia="宋体" w:hAnsi="Times New Roman" w:cs="Times New Roman"/>
          <w:szCs w:val="21"/>
        </w:rPr>
      </w:pPr>
      <w:r w:rsidRPr="009D3766">
        <w:rPr>
          <w:rFonts w:ascii="Times New Roman" w:eastAsia="宋体" w:hAnsi="Times New Roman" w:cs="Times New Roman"/>
          <w:szCs w:val="21"/>
        </w:rPr>
        <w:t>（一）教材</w:t>
      </w:r>
      <w:r w:rsidR="007839E8" w:rsidRPr="009D3766">
        <w:rPr>
          <w:rFonts w:ascii="Times New Roman" w:eastAsia="宋体" w:hAnsi="Times New Roman" w:cs="Times New Roman"/>
          <w:szCs w:val="21"/>
        </w:rPr>
        <w:t>与学情</w:t>
      </w:r>
      <w:r w:rsidRPr="009D3766">
        <w:rPr>
          <w:rFonts w:ascii="Times New Roman" w:eastAsia="宋体" w:hAnsi="Times New Roman" w:cs="Times New Roman"/>
          <w:szCs w:val="21"/>
        </w:rPr>
        <w:t>分析</w:t>
      </w:r>
    </w:p>
    <w:p w14:paraId="240A132E" w14:textId="6CB16898" w:rsidR="00002FCF" w:rsidRPr="009D3766" w:rsidRDefault="00833621" w:rsidP="007839E8">
      <w:pPr>
        <w:rPr>
          <w:rFonts w:ascii="Times New Roman" w:eastAsia="宋体" w:hAnsi="Times New Roman" w:cs="Times New Roman"/>
          <w:szCs w:val="21"/>
        </w:rPr>
      </w:pPr>
      <w:r w:rsidRPr="009D3766">
        <w:rPr>
          <w:rFonts w:ascii="Times New Roman" w:eastAsia="宋体" w:hAnsi="Times New Roman" w:cs="Times New Roman"/>
          <w:szCs w:val="21"/>
        </w:rPr>
        <w:t>本节课是</w:t>
      </w:r>
      <w:proofErr w:type="gramStart"/>
      <w:r w:rsidRPr="009D3766">
        <w:rPr>
          <w:rFonts w:ascii="Times New Roman" w:eastAsia="宋体" w:hAnsi="Times New Roman" w:cs="Times New Roman"/>
          <w:szCs w:val="21"/>
        </w:rPr>
        <w:t>基于沪教版</w:t>
      </w:r>
      <w:proofErr w:type="gramEnd"/>
      <w:r w:rsidRPr="009D3766">
        <w:rPr>
          <w:rFonts w:ascii="Times New Roman" w:eastAsia="宋体" w:hAnsi="Times New Roman" w:cs="Times New Roman"/>
          <w:szCs w:val="21"/>
        </w:rPr>
        <w:t>八年级，</w:t>
      </w:r>
      <w:r w:rsidR="00002FCF" w:rsidRPr="009D3766">
        <w:rPr>
          <w:rFonts w:ascii="Times New Roman" w:eastAsia="宋体" w:hAnsi="Times New Roman" w:cs="Times New Roman"/>
          <w:szCs w:val="21"/>
        </w:rPr>
        <w:t>在</w:t>
      </w:r>
      <w:r w:rsidRPr="009D3766">
        <w:rPr>
          <w:rFonts w:ascii="Times New Roman" w:eastAsia="宋体" w:hAnsi="Times New Roman" w:cs="Times New Roman"/>
          <w:szCs w:val="21"/>
        </w:rPr>
        <w:t>此之前</w:t>
      </w:r>
      <w:r w:rsidR="00002FCF" w:rsidRPr="009D3766">
        <w:rPr>
          <w:rFonts w:ascii="Times New Roman" w:eastAsia="宋体" w:hAnsi="Times New Roman" w:cs="Times New Roman"/>
          <w:szCs w:val="21"/>
        </w:rPr>
        <w:t>学生已经掌握了平行四边形、矩形、菱形、正方形、等腰梯形的性质和判定，以及三角形中位线的性质后，本节课设置了一节探究专题课。由于这些特殊四边形的性质和判定较多，既有共性又有个性，因此同学们在具体运用时可能存在一定混淆。虽然同学们已经初步掌握了利用中点添加辅助线构造中位线的方法，但在实际运</w:t>
      </w:r>
      <w:r w:rsidR="00002FCF" w:rsidRPr="009D3766">
        <w:rPr>
          <w:rFonts w:ascii="Times New Roman" w:eastAsia="宋体" w:hAnsi="Times New Roman" w:cs="Times New Roman"/>
          <w:szCs w:val="21"/>
        </w:rPr>
        <w:lastRenderedPageBreak/>
        <w:t>用中还未能够熟练掌握。本节课的教学内容不仅复习了这些知识点，而且对这些知识点进行了再应用与整合，进一步理清了它们之间的内在联系。这不仅有助于培养学生的数学思维方法和提高学生的思维水平，还能够培养学生勇于探索、敢于创新的能力。</w:t>
      </w:r>
    </w:p>
    <w:p w14:paraId="08A65046" w14:textId="5378EA45" w:rsidR="00002FCF" w:rsidRPr="009D3766" w:rsidRDefault="00072721" w:rsidP="007839E8">
      <w:pPr>
        <w:rPr>
          <w:rFonts w:ascii="Times New Roman" w:eastAsia="宋体" w:hAnsi="Times New Roman" w:cs="Times New Roman"/>
          <w:szCs w:val="21"/>
        </w:rPr>
      </w:pPr>
      <w:r w:rsidRPr="009D3766">
        <w:rPr>
          <w:rFonts w:ascii="Times New Roman" w:eastAsia="宋体" w:hAnsi="Times New Roman" w:cs="Times New Roman"/>
          <w:szCs w:val="21"/>
        </w:rPr>
        <w:t>（二）教学的目标</w:t>
      </w:r>
    </w:p>
    <w:p w14:paraId="24955A32" w14:textId="417B238A" w:rsidR="00647447" w:rsidRPr="009D3766" w:rsidRDefault="002B690D" w:rsidP="007839E8">
      <w:pPr>
        <w:rPr>
          <w:rFonts w:ascii="Times New Roman" w:eastAsia="宋体" w:hAnsi="Times New Roman" w:cs="Times New Roman"/>
          <w:szCs w:val="21"/>
        </w:rPr>
      </w:pPr>
      <w:r w:rsidRPr="009D3766">
        <w:rPr>
          <w:rFonts w:ascii="Times New Roman" w:eastAsia="宋体" w:hAnsi="Times New Roman" w:cs="Times New Roman"/>
          <w:szCs w:val="21"/>
        </w:rPr>
        <w:t>1.</w:t>
      </w:r>
      <w:r w:rsidR="00647447" w:rsidRPr="009D3766">
        <w:rPr>
          <w:rFonts w:ascii="Times New Roman" w:eastAsia="宋体" w:hAnsi="Times New Roman" w:cs="Times New Roman"/>
          <w:szCs w:val="21"/>
        </w:rPr>
        <w:t>理解中点四边形概念，会利用三角形中位线判断中点四边形的形状。</w:t>
      </w:r>
    </w:p>
    <w:p w14:paraId="0D950CF9" w14:textId="5F48EFA1" w:rsidR="002B690D" w:rsidRPr="009D3766" w:rsidRDefault="002B690D" w:rsidP="002B690D">
      <w:pPr>
        <w:rPr>
          <w:rFonts w:ascii="Times New Roman" w:eastAsia="宋体" w:hAnsi="Times New Roman" w:cs="Times New Roman"/>
          <w:szCs w:val="21"/>
        </w:rPr>
      </w:pPr>
      <w:r w:rsidRPr="009D3766">
        <w:rPr>
          <w:rFonts w:ascii="Times New Roman" w:eastAsia="宋体" w:hAnsi="Times New Roman" w:cs="Times New Roman"/>
          <w:szCs w:val="21"/>
        </w:rPr>
        <w:t>2.</w:t>
      </w:r>
      <w:r w:rsidRPr="009D3766">
        <w:rPr>
          <w:rFonts w:ascii="Times New Roman" w:eastAsia="宋体" w:hAnsi="Times New Roman" w:cs="Times New Roman"/>
          <w:szCs w:val="21"/>
        </w:rPr>
        <w:t>通过对中点四边形的探究，渗透从</w:t>
      </w:r>
      <w:r w:rsidRPr="009D3766">
        <w:rPr>
          <w:rFonts w:ascii="Times New Roman" w:eastAsia="宋体" w:hAnsi="Times New Roman" w:cs="Times New Roman"/>
          <w:szCs w:val="21"/>
        </w:rPr>
        <w:t>“</w:t>
      </w:r>
      <w:r w:rsidRPr="009D3766">
        <w:rPr>
          <w:rFonts w:ascii="Times New Roman" w:eastAsia="宋体" w:hAnsi="Times New Roman" w:cs="Times New Roman"/>
          <w:szCs w:val="21"/>
        </w:rPr>
        <w:t>一般</w:t>
      </w:r>
      <w:r w:rsidRPr="009D3766">
        <w:rPr>
          <w:rFonts w:ascii="Times New Roman" w:eastAsia="宋体" w:hAnsi="Times New Roman" w:cs="Times New Roman"/>
          <w:szCs w:val="21"/>
        </w:rPr>
        <w:t>—</w:t>
      </w:r>
      <w:r w:rsidRPr="009D3766">
        <w:rPr>
          <w:rFonts w:ascii="Times New Roman" w:eastAsia="宋体" w:hAnsi="Times New Roman" w:cs="Times New Roman"/>
          <w:szCs w:val="21"/>
        </w:rPr>
        <w:t>特殊</w:t>
      </w:r>
      <w:r w:rsidRPr="009D3766">
        <w:rPr>
          <w:rFonts w:ascii="Times New Roman" w:eastAsia="宋体" w:hAnsi="Times New Roman" w:cs="Times New Roman"/>
          <w:szCs w:val="21"/>
        </w:rPr>
        <w:t>—</w:t>
      </w:r>
      <w:r w:rsidRPr="009D3766">
        <w:rPr>
          <w:rFonts w:ascii="Times New Roman" w:eastAsia="宋体" w:hAnsi="Times New Roman" w:cs="Times New Roman"/>
          <w:szCs w:val="21"/>
        </w:rPr>
        <w:t>一般</w:t>
      </w:r>
      <w:r w:rsidRPr="009D3766">
        <w:rPr>
          <w:rFonts w:ascii="Times New Roman" w:eastAsia="宋体" w:hAnsi="Times New Roman" w:cs="Times New Roman"/>
          <w:szCs w:val="21"/>
        </w:rPr>
        <w:t>”</w:t>
      </w:r>
      <w:r w:rsidRPr="009D3766">
        <w:rPr>
          <w:rFonts w:ascii="Times New Roman" w:eastAsia="宋体" w:hAnsi="Times New Roman" w:cs="Times New Roman"/>
          <w:szCs w:val="21"/>
        </w:rPr>
        <w:t>的问题研究方法，感受探究过程中所体现的转化、类比的数学思想，提高学生探究能力。</w:t>
      </w:r>
    </w:p>
    <w:p w14:paraId="5E66D1DA" w14:textId="547BF06F" w:rsidR="002B690D" w:rsidRPr="009D3766" w:rsidRDefault="002B690D" w:rsidP="002B690D">
      <w:pPr>
        <w:rPr>
          <w:rFonts w:ascii="Times New Roman" w:eastAsia="宋体" w:hAnsi="Times New Roman" w:cs="Times New Roman"/>
          <w:szCs w:val="21"/>
        </w:rPr>
      </w:pPr>
      <w:r w:rsidRPr="009D3766">
        <w:rPr>
          <w:rFonts w:ascii="Times New Roman" w:eastAsia="宋体" w:hAnsi="Times New Roman" w:cs="Times New Roman"/>
          <w:szCs w:val="21"/>
        </w:rPr>
        <w:t>3.</w:t>
      </w:r>
      <w:r w:rsidRPr="009D3766">
        <w:rPr>
          <w:rFonts w:ascii="Times New Roman" w:eastAsia="宋体" w:hAnsi="Times New Roman" w:cs="Times New Roman"/>
          <w:szCs w:val="21"/>
        </w:rPr>
        <w:t>通过情境设置、动手操作、观察猜想，学会自主探索、多角度地考虑问题</w:t>
      </w:r>
      <w:r w:rsidRPr="009D3766">
        <w:rPr>
          <w:rFonts w:ascii="Times New Roman" w:eastAsia="宋体" w:hAnsi="Times New Roman" w:cs="Times New Roman"/>
          <w:szCs w:val="21"/>
        </w:rPr>
        <w:t>,</w:t>
      </w:r>
      <w:r w:rsidRPr="009D3766">
        <w:rPr>
          <w:rFonts w:ascii="Times New Roman" w:eastAsia="宋体" w:hAnsi="Times New Roman" w:cs="Times New Roman"/>
          <w:szCs w:val="21"/>
        </w:rPr>
        <w:t>培养积极探索、勇于创新的精神。</w:t>
      </w:r>
    </w:p>
    <w:p w14:paraId="31C3A964" w14:textId="00F532B0" w:rsidR="004E6534" w:rsidRPr="009D3766" w:rsidRDefault="004E6534" w:rsidP="002B690D">
      <w:pPr>
        <w:rPr>
          <w:rFonts w:ascii="Times New Roman" w:eastAsia="宋体" w:hAnsi="Times New Roman" w:cs="Times New Roman"/>
          <w:szCs w:val="21"/>
        </w:rPr>
      </w:pPr>
      <w:r w:rsidRPr="009D3766">
        <w:rPr>
          <w:rFonts w:ascii="Times New Roman" w:eastAsia="宋体" w:hAnsi="Times New Roman" w:cs="Times New Roman"/>
          <w:szCs w:val="21"/>
        </w:rPr>
        <w:t>（三）教学重点与难点</w:t>
      </w:r>
    </w:p>
    <w:p w14:paraId="59A62E5A" w14:textId="2A84D103" w:rsidR="004E6534" w:rsidRPr="009D3766" w:rsidRDefault="004E6534" w:rsidP="002B690D">
      <w:pPr>
        <w:rPr>
          <w:rFonts w:ascii="Times New Roman" w:eastAsia="宋体" w:hAnsi="Times New Roman" w:cs="Times New Roman"/>
          <w:szCs w:val="21"/>
        </w:rPr>
      </w:pPr>
      <w:r w:rsidRPr="009D3766">
        <w:rPr>
          <w:rFonts w:ascii="Times New Roman" w:eastAsia="宋体" w:hAnsi="Times New Roman" w:cs="Times New Roman"/>
          <w:szCs w:val="21"/>
        </w:rPr>
        <w:t>1.</w:t>
      </w:r>
      <w:r w:rsidRPr="009D3766">
        <w:rPr>
          <w:rFonts w:ascii="Times New Roman" w:eastAsia="宋体" w:hAnsi="Times New Roman" w:cs="Times New Roman"/>
          <w:szCs w:val="21"/>
        </w:rPr>
        <w:t>根据原四边形对角线的关系探究中点四边形的形状</w:t>
      </w:r>
    </w:p>
    <w:p w14:paraId="44533775" w14:textId="710763C6" w:rsidR="004E6534" w:rsidRPr="009D3766" w:rsidRDefault="004E6534" w:rsidP="002B690D">
      <w:pPr>
        <w:rPr>
          <w:rFonts w:ascii="Times New Roman" w:eastAsia="宋体" w:hAnsi="Times New Roman" w:cs="Times New Roman"/>
          <w:szCs w:val="21"/>
        </w:rPr>
      </w:pPr>
      <w:r w:rsidRPr="009D3766">
        <w:rPr>
          <w:rFonts w:ascii="Times New Roman" w:eastAsia="宋体" w:hAnsi="Times New Roman" w:cs="Times New Roman"/>
          <w:szCs w:val="21"/>
        </w:rPr>
        <w:t>2.</w:t>
      </w:r>
      <w:r w:rsidRPr="009D3766">
        <w:rPr>
          <w:rFonts w:ascii="Times New Roman" w:eastAsia="宋体" w:hAnsi="Times New Roman" w:cs="Times New Roman"/>
          <w:szCs w:val="21"/>
        </w:rPr>
        <w:t>确定中点四边形形状的因素</w:t>
      </w:r>
    </w:p>
    <w:p w14:paraId="2EA32D1C" w14:textId="23A332A2" w:rsidR="00647447" w:rsidRPr="009D3766" w:rsidRDefault="00647447" w:rsidP="007839E8">
      <w:pPr>
        <w:rPr>
          <w:rFonts w:ascii="Times New Roman" w:eastAsia="宋体" w:hAnsi="Times New Roman" w:cs="Times New Roman"/>
          <w:szCs w:val="21"/>
        </w:rPr>
      </w:pPr>
      <w:r w:rsidRPr="009D3766">
        <w:rPr>
          <w:rFonts w:ascii="Times New Roman" w:eastAsia="宋体" w:hAnsi="Times New Roman" w:cs="Times New Roman"/>
          <w:szCs w:val="21"/>
        </w:rPr>
        <w:t>（</w:t>
      </w:r>
      <w:r w:rsidR="004E6534" w:rsidRPr="009D3766">
        <w:rPr>
          <w:rFonts w:ascii="Times New Roman" w:eastAsia="宋体" w:hAnsi="Times New Roman" w:cs="Times New Roman"/>
          <w:szCs w:val="21"/>
        </w:rPr>
        <w:t>四</w:t>
      </w:r>
      <w:r w:rsidRPr="009D3766">
        <w:rPr>
          <w:rFonts w:ascii="Times New Roman" w:eastAsia="宋体" w:hAnsi="Times New Roman" w:cs="Times New Roman"/>
          <w:szCs w:val="21"/>
        </w:rPr>
        <w:t>）教学过程</w:t>
      </w:r>
      <w:r w:rsidR="002B690D" w:rsidRPr="009D3766">
        <w:rPr>
          <w:rFonts w:ascii="Times New Roman" w:eastAsia="宋体" w:hAnsi="Times New Roman" w:cs="Times New Roman"/>
          <w:szCs w:val="21"/>
        </w:rPr>
        <w:t>设计</w:t>
      </w:r>
    </w:p>
    <w:p w14:paraId="6B02A4E0" w14:textId="1176CEAB" w:rsidR="00647447" w:rsidRPr="009D3766" w:rsidRDefault="00C06880" w:rsidP="007839E8">
      <w:pPr>
        <w:rPr>
          <w:rFonts w:ascii="Times New Roman" w:eastAsia="宋体" w:hAnsi="Times New Roman" w:cs="Times New Roman"/>
          <w:szCs w:val="21"/>
        </w:rPr>
      </w:pPr>
      <w:r w:rsidRPr="009D3766">
        <w:rPr>
          <w:rFonts w:ascii="Times New Roman" w:eastAsia="宋体" w:hAnsi="Times New Roman" w:cs="Times New Roman"/>
          <w:szCs w:val="21"/>
        </w:rPr>
        <w:t>1.</w:t>
      </w:r>
      <w:r w:rsidRPr="009D3766">
        <w:rPr>
          <w:rFonts w:ascii="Times New Roman" w:eastAsia="宋体" w:hAnsi="Times New Roman" w:cs="Times New Roman"/>
          <w:szCs w:val="21"/>
        </w:rPr>
        <w:t>问题呈现</w:t>
      </w:r>
    </w:p>
    <w:p w14:paraId="52625C52" w14:textId="77777777" w:rsidR="00C06880" w:rsidRPr="009D3766" w:rsidRDefault="00C06880" w:rsidP="00C06880">
      <w:pPr>
        <w:rPr>
          <w:rFonts w:ascii="Times New Roman" w:eastAsia="宋体" w:hAnsi="Times New Roman" w:cs="Times New Roman"/>
          <w:szCs w:val="21"/>
        </w:rPr>
      </w:pPr>
      <w:r w:rsidRPr="009D3766">
        <w:rPr>
          <w:rFonts w:ascii="Times New Roman" w:eastAsia="宋体" w:hAnsi="Times New Roman" w:cs="Times New Roman"/>
          <w:szCs w:val="21"/>
        </w:rPr>
        <w:t>已知：如图，点</w:t>
      </w:r>
      <w:r w:rsidRPr="009D3766">
        <w:rPr>
          <w:rFonts w:ascii="Times New Roman" w:eastAsia="宋体" w:hAnsi="Times New Roman" w:cs="Times New Roman"/>
          <w:szCs w:val="21"/>
        </w:rPr>
        <w:t>O</w:t>
      </w:r>
      <w:r w:rsidRPr="009D3766">
        <w:rPr>
          <w:rFonts w:ascii="Times New Roman" w:eastAsia="宋体" w:hAnsi="Times New Roman" w:cs="Times New Roman"/>
          <w:szCs w:val="21"/>
        </w:rPr>
        <w:t>是</w:t>
      </w:r>
      <w:r w:rsidRPr="009D3766">
        <w:rPr>
          <w:rFonts w:ascii="Cambria Math" w:eastAsia="宋体" w:hAnsi="Cambria Math" w:cs="Cambria Math"/>
          <w:szCs w:val="21"/>
        </w:rPr>
        <w:t>△</w:t>
      </w:r>
      <w:r w:rsidRPr="009D3766">
        <w:rPr>
          <w:rFonts w:ascii="Times New Roman" w:eastAsia="宋体" w:hAnsi="Times New Roman" w:cs="Times New Roman"/>
          <w:szCs w:val="21"/>
        </w:rPr>
        <w:t>ABC</w:t>
      </w:r>
      <w:r w:rsidRPr="009D3766">
        <w:rPr>
          <w:rFonts w:ascii="Times New Roman" w:eastAsia="宋体" w:hAnsi="Times New Roman" w:cs="Times New Roman"/>
          <w:szCs w:val="21"/>
        </w:rPr>
        <w:t>内任意一点，</w:t>
      </w:r>
      <w:r w:rsidRPr="009D3766">
        <w:rPr>
          <w:rFonts w:ascii="Times New Roman" w:eastAsia="宋体" w:hAnsi="Times New Roman" w:cs="Times New Roman"/>
          <w:szCs w:val="21"/>
        </w:rPr>
        <w:t>D</w:t>
      </w:r>
      <w:r w:rsidRPr="009D3766">
        <w:rPr>
          <w:rFonts w:ascii="Times New Roman" w:eastAsia="宋体" w:hAnsi="Times New Roman" w:cs="Times New Roman"/>
          <w:szCs w:val="21"/>
        </w:rPr>
        <w:t>、</w:t>
      </w:r>
      <w:r w:rsidRPr="009D3766">
        <w:rPr>
          <w:rFonts w:ascii="Times New Roman" w:eastAsia="宋体" w:hAnsi="Times New Roman" w:cs="Times New Roman"/>
          <w:szCs w:val="21"/>
        </w:rPr>
        <w:t>E</w:t>
      </w:r>
      <w:r w:rsidRPr="009D3766">
        <w:rPr>
          <w:rFonts w:ascii="Times New Roman" w:eastAsia="宋体" w:hAnsi="Times New Roman" w:cs="Times New Roman"/>
          <w:szCs w:val="21"/>
        </w:rPr>
        <w:t>、</w:t>
      </w:r>
      <w:r w:rsidRPr="009D3766">
        <w:rPr>
          <w:rFonts w:ascii="Times New Roman" w:eastAsia="宋体" w:hAnsi="Times New Roman" w:cs="Times New Roman"/>
          <w:szCs w:val="21"/>
        </w:rPr>
        <w:t>F</w:t>
      </w:r>
      <w:r w:rsidRPr="009D3766">
        <w:rPr>
          <w:rFonts w:ascii="Times New Roman" w:eastAsia="宋体" w:hAnsi="Times New Roman" w:cs="Times New Roman"/>
          <w:szCs w:val="21"/>
        </w:rPr>
        <w:t>、</w:t>
      </w:r>
      <w:r w:rsidRPr="009D3766">
        <w:rPr>
          <w:rFonts w:ascii="Times New Roman" w:eastAsia="宋体" w:hAnsi="Times New Roman" w:cs="Times New Roman"/>
          <w:szCs w:val="21"/>
        </w:rPr>
        <w:t>G</w:t>
      </w:r>
      <w:r w:rsidRPr="009D3766">
        <w:rPr>
          <w:rFonts w:ascii="Times New Roman" w:eastAsia="宋体" w:hAnsi="Times New Roman" w:cs="Times New Roman"/>
          <w:szCs w:val="21"/>
        </w:rPr>
        <w:t>分别是</w:t>
      </w:r>
      <w:r w:rsidRPr="009D3766">
        <w:rPr>
          <w:rFonts w:ascii="Times New Roman" w:eastAsia="宋体" w:hAnsi="Times New Roman" w:cs="Times New Roman"/>
          <w:szCs w:val="21"/>
        </w:rPr>
        <w:t>OB</w:t>
      </w:r>
      <w:r w:rsidRPr="009D3766">
        <w:rPr>
          <w:rFonts w:ascii="Times New Roman" w:eastAsia="宋体" w:hAnsi="Times New Roman" w:cs="Times New Roman"/>
          <w:szCs w:val="21"/>
        </w:rPr>
        <w:t>、</w:t>
      </w:r>
      <w:r w:rsidRPr="009D3766">
        <w:rPr>
          <w:rFonts w:ascii="Times New Roman" w:eastAsia="宋体" w:hAnsi="Times New Roman" w:cs="Times New Roman"/>
          <w:szCs w:val="21"/>
        </w:rPr>
        <w:t xml:space="preserve"> OC</w:t>
      </w:r>
      <w:r w:rsidRPr="009D3766">
        <w:rPr>
          <w:rFonts w:ascii="Times New Roman" w:eastAsia="宋体" w:hAnsi="Times New Roman" w:cs="Times New Roman"/>
          <w:szCs w:val="21"/>
        </w:rPr>
        <w:t>、</w:t>
      </w:r>
      <w:r w:rsidRPr="009D3766">
        <w:rPr>
          <w:rFonts w:ascii="Times New Roman" w:eastAsia="宋体" w:hAnsi="Times New Roman" w:cs="Times New Roman"/>
          <w:szCs w:val="21"/>
        </w:rPr>
        <w:t>AC</w:t>
      </w:r>
      <w:r w:rsidRPr="009D3766">
        <w:rPr>
          <w:rFonts w:ascii="Times New Roman" w:eastAsia="宋体" w:hAnsi="Times New Roman" w:cs="Times New Roman"/>
          <w:szCs w:val="21"/>
        </w:rPr>
        <w:t>、</w:t>
      </w:r>
      <w:r w:rsidRPr="009D3766">
        <w:rPr>
          <w:rFonts w:ascii="Times New Roman" w:eastAsia="宋体" w:hAnsi="Times New Roman" w:cs="Times New Roman"/>
          <w:szCs w:val="21"/>
        </w:rPr>
        <w:t>AB</w:t>
      </w:r>
      <w:r w:rsidRPr="009D3766">
        <w:rPr>
          <w:rFonts w:ascii="Times New Roman" w:eastAsia="宋体" w:hAnsi="Times New Roman" w:cs="Times New Roman"/>
          <w:szCs w:val="21"/>
        </w:rPr>
        <w:t>的中点．</w:t>
      </w:r>
    </w:p>
    <w:p w14:paraId="20FCDB00" w14:textId="52A2A1AB" w:rsidR="00C06880" w:rsidRPr="009D3766" w:rsidRDefault="00C06880" w:rsidP="00C06880">
      <w:pPr>
        <w:rPr>
          <w:rFonts w:ascii="Times New Roman" w:eastAsia="宋体" w:hAnsi="Times New Roman" w:cs="Times New Roman"/>
          <w:szCs w:val="21"/>
        </w:rPr>
      </w:pPr>
      <w:r w:rsidRPr="009D3766">
        <w:rPr>
          <w:rFonts w:ascii="Times New Roman" w:eastAsia="宋体" w:hAnsi="Times New Roman" w:cs="Times New Roman"/>
          <w:szCs w:val="21"/>
        </w:rPr>
        <w:t>求证：四边形</w:t>
      </w:r>
      <w:r w:rsidRPr="009D3766">
        <w:rPr>
          <w:rFonts w:ascii="Times New Roman" w:eastAsia="宋体" w:hAnsi="Times New Roman" w:cs="Times New Roman"/>
          <w:szCs w:val="21"/>
        </w:rPr>
        <w:t>DEFG</w:t>
      </w:r>
      <w:r w:rsidRPr="009D3766">
        <w:rPr>
          <w:rFonts w:ascii="Times New Roman" w:eastAsia="宋体" w:hAnsi="Times New Roman" w:cs="Times New Roman"/>
          <w:szCs w:val="21"/>
        </w:rPr>
        <w:t>是平行四边形．</w:t>
      </w:r>
    </w:p>
    <w:p w14:paraId="60F367B6" w14:textId="27E6FEE8" w:rsidR="00C06880" w:rsidRPr="009D3766" w:rsidRDefault="00844FDF" w:rsidP="00C06880">
      <w:pPr>
        <w:rPr>
          <w:rFonts w:ascii="Times New Roman" w:eastAsia="宋体" w:hAnsi="Times New Roman" w:cs="Times New Roman"/>
          <w:szCs w:val="21"/>
        </w:rPr>
      </w:pPr>
      <w:r w:rsidRPr="009D3766">
        <w:rPr>
          <w:rFonts w:ascii="Times New Roman" w:eastAsia="宋体" w:hAnsi="Times New Roman" w:cs="Times New Roman"/>
          <w:noProof/>
          <w:szCs w:val="21"/>
        </w:rPr>
        <w:drawing>
          <wp:inline distT="0" distB="0" distL="0" distR="0" wp14:anchorId="582D9D40" wp14:editId="534BE5FD">
            <wp:extent cx="1533507" cy="1440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33507" cy="1440000"/>
                    </a:xfrm>
                    <a:prstGeom prst="rect">
                      <a:avLst/>
                    </a:prstGeom>
                    <a:noFill/>
                    <a:ln>
                      <a:noFill/>
                    </a:ln>
                  </pic:spPr>
                </pic:pic>
              </a:graphicData>
            </a:graphic>
          </wp:inline>
        </w:drawing>
      </w:r>
    </w:p>
    <w:p w14:paraId="2B3157D0" w14:textId="696397DB" w:rsidR="00456B9C" w:rsidRPr="009D3766" w:rsidRDefault="00456B9C" w:rsidP="00C06880">
      <w:pPr>
        <w:rPr>
          <w:rFonts w:ascii="Times New Roman" w:eastAsia="宋体" w:hAnsi="Times New Roman" w:cs="Times New Roman"/>
          <w:szCs w:val="21"/>
        </w:rPr>
      </w:pPr>
      <w:r w:rsidRPr="009D3766">
        <w:rPr>
          <w:rFonts w:ascii="Times New Roman" w:eastAsia="宋体" w:hAnsi="Times New Roman" w:cs="Times New Roman"/>
          <w:szCs w:val="21"/>
        </w:rPr>
        <w:t>2.</w:t>
      </w:r>
      <w:r w:rsidR="007F5DD7" w:rsidRPr="009D3766">
        <w:rPr>
          <w:rFonts w:ascii="Times New Roman" w:eastAsia="宋体" w:hAnsi="Times New Roman" w:cs="Times New Roman"/>
          <w:szCs w:val="21"/>
        </w:rPr>
        <w:t>复习回顾</w:t>
      </w:r>
    </w:p>
    <w:p w14:paraId="6C368228" w14:textId="4C0CD92D" w:rsidR="00456B9C" w:rsidRPr="009D3766" w:rsidRDefault="00456B9C" w:rsidP="00C06880">
      <w:pPr>
        <w:rPr>
          <w:rFonts w:ascii="Times New Roman" w:eastAsia="宋体" w:hAnsi="Times New Roman" w:cs="Times New Roman"/>
          <w:szCs w:val="21"/>
        </w:rPr>
      </w:pPr>
      <w:r w:rsidRPr="009D3766">
        <w:rPr>
          <w:rFonts w:ascii="Times New Roman" w:eastAsia="宋体" w:hAnsi="Times New Roman" w:cs="Times New Roman"/>
          <w:szCs w:val="21"/>
        </w:rPr>
        <w:t>这是一道三角形中位线的练习题，之前学生已经做过，所以这边可以快速的让学生进行口答，让学生说说他的证明思路。</w:t>
      </w:r>
    </w:p>
    <w:p w14:paraId="23F4749B" w14:textId="1F4D7A2C" w:rsidR="00456B9C" w:rsidRPr="009D3766" w:rsidRDefault="00456B9C" w:rsidP="00C06880">
      <w:pPr>
        <w:rPr>
          <w:rFonts w:ascii="Times New Roman" w:eastAsia="宋体" w:hAnsi="Times New Roman" w:cs="Times New Roman"/>
          <w:szCs w:val="21"/>
        </w:rPr>
      </w:pPr>
      <w:r w:rsidRPr="009D3766">
        <w:rPr>
          <w:rFonts w:ascii="Times New Roman" w:eastAsia="宋体" w:hAnsi="Times New Roman" w:cs="Times New Roman"/>
          <w:szCs w:val="21"/>
        </w:rPr>
        <w:t>师：哪位同学来说说你的解题思路？</w:t>
      </w:r>
    </w:p>
    <w:p w14:paraId="7A54A83F" w14:textId="2D82B8A8" w:rsidR="00456B9C" w:rsidRPr="009D3766" w:rsidRDefault="00456B9C" w:rsidP="00C06880">
      <w:pPr>
        <w:rPr>
          <w:rFonts w:ascii="Times New Roman" w:eastAsia="宋体" w:hAnsi="Times New Roman" w:cs="Times New Roman"/>
          <w:szCs w:val="21"/>
        </w:rPr>
      </w:pPr>
      <w:r w:rsidRPr="009D3766">
        <w:rPr>
          <w:rFonts w:ascii="Times New Roman" w:eastAsia="宋体" w:hAnsi="Times New Roman" w:cs="Times New Roman"/>
          <w:szCs w:val="21"/>
        </w:rPr>
        <w:t>生：</w:t>
      </w:r>
      <w:r w:rsidR="00AC6C8D" w:rsidRPr="009D3766">
        <w:rPr>
          <w:rFonts w:ascii="Times New Roman" w:eastAsia="宋体" w:hAnsi="Times New Roman" w:cs="Times New Roman"/>
          <w:szCs w:val="21"/>
        </w:rPr>
        <w:t>在本题中因为</w:t>
      </w:r>
      <w:r w:rsidR="00AC6C8D" w:rsidRPr="009D3766">
        <w:rPr>
          <w:rFonts w:ascii="Times New Roman" w:eastAsia="宋体" w:hAnsi="Times New Roman" w:cs="Times New Roman"/>
          <w:szCs w:val="21"/>
        </w:rPr>
        <w:t>G</w:t>
      </w:r>
      <w:r w:rsidR="00AC6C8D" w:rsidRPr="009D3766">
        <w:rPr>
          <w:rFonts w:ascii="Times New Roman" w:eastAsia="宋体" w:hAnsi="Times New Roman" w:cs="Times New Roman"/>
          <w:szCs w:val="21"/>
        </w:rPr>
        <w:t>、</w:t>
      </w:r>
      <w:r w:rsidR="00AC6C8D" w:rsidRPr="009D3766">
        <w:rPr>
          <w:rFonts w:ascii="Times New Roman" w:eastAsia="宋体" w:hAnsi="Times New Roman" w:cs="Times New Roman"/>
          <w:szCs w:val="21"/>
        </w:rPr>
        <w:t>F</w:t>
      </w:r>
      <w:r w:rsidR="00AC6C8D" w:rsidRPr="009D3766">
        <w:rPr>
          <w:rFonts w:ascii="Times New Roman" w:eastAsia="宋体" w:hAnsi="Times New Roman" w:cs="Times New Roman"/>
          <w:szCs w:val="21"/>
        </w:rPr>
        <w:t>是</w:t>
      </w:r>
      <w:r w:rsidR="00AC6C8D" w:rsidRPr="009D3766">
        <w:rPr>
          <w:rFonts w:ascii="Times New Roman" w:eastAsia="宋体" w:hAnsi="Times New Roman" w:cs="Times New Roman"/>
          <w:szCs w:val="21"/>
        </w:rPr>
        <w:t>AB</w:t>
      </w:r>
      <w:r w:rsidR="00AC6C8D" w:rsidRPr="009D3766">
        <w:rPr>
          <w:rFonts w:ascii="Times New Roman" w:eastAsia="宋体" w:hAnsi="Times New Roman" w:cs="Times New Roman"/>
          <w:szCs w:val="21"/>
        </w:rPr>
        <w:t>和</w:t>
      </w:r>
      <w:r w:rsidR="00AC6C8D" w:rsidRPr="009D3766">
        <w:rPr>
          <w:rFonts w:ascii="Times New Roman" w:eastAsia="宋体" w:hAnsi="Times New Roman" w:cs="Times New Roman"/>
          <w:szCs w:val="21"/>
        </w:rPr>
        <w:t>AC</w:t>
      </w:r>
      <w:r w:rsidR="00AC6C8D" w:rsidRPr="009D3766">
        <w:rPr>
          <w:rFonts w:ascii="Times New Roman" w:eastAsia="宋体" w:hAnsi="Times New Roman" w:cs="Times New Roman"/>
          <w:szCs w:val="21"/>
        </w:rPr>
        <w:t>的中点，所以</w:t>
      </w:r>
      <w:r w:rsidR="00AC6C8D" w:rsidRPr="009D3766">
        <w:rPr>
          <w:rFonts w:ascii="Times New Roman" w:eastAsia="宋体" w:hAnsi="Times New Roman" w:cs="Times New Roman"/>
          <w:szCs w:val="21"/>
        </w:rPr>
        <w:t>GF</w:t>
      </w:r>
      <w:r w:rsidR="00AC6C8D" w:rsidRPr="009D3766">
        <w:rPr>
          <w:rFonts w:ascii="Times New Roman" w:eastAsia="宋体" w:hAnsi="Times New Roman" w:cs="Times New Roman"/>
          <w:szCs w:val="21"/>
        </w:rPr>
        <w:t>是</w:t>
      </w:r>
      <w:r w:rsidR="00AC6C8D" w:rsidRPr="009D3766">
        <w:rPr>
          <w:rFonts w:ascii="Cambria Math" w:eastAsia="宋体" w:hAnsi="Cambria Math" w:cs="Cambria Math"/>
          <w:szCs w:val="21"/>
        </w:rPr>
        <w:t>△</w:t>
      </w:r>
      <w:r w:rsidR="00AC6C8D" w:rsidRPr="009D3766">
        <w:rPr>
          <w:rFonts w:ascii="Times New Roman" w:eastAsia="宋体" w:hAnsi="Times New Roman" w:cs="Times New Roman"/>
          <w:szCs w:val="21"/>
        </w:rPr>
        <w:t>ABC</w:t>
      </w:r>
      <w:r w:rsidR="00AC6C8D" w:rsidRPr="009D3766">
        <w:rPr>
          <w:rFonts w:ascii="Times New Roman" w:eastAsia="宋体" w:hAnsi="Times New Roman" w:cs="Times New Roman"/>
          <w:szCs w:val="21"/>
        </w:rPr>
        <w:t>的中位线，可以得到</w:t>
      </w:r>
      <w:r w:rsidR="00AC6C8D" w:rsidRPr="009D3766">
        <w:rPr>
          <w:rFonts w:ascii="Times New Roman" w:eastAsia="宋体" w:hAnsi="Times New Roman" w:cs="Times New Roman"/>
          <w:szCs w:val="21"/>
        </w:rPr>
        <w:t>GF</w:t>
      </w:r>
      <w:r w:rsidR="00AC6C8D" w:rsidRPr="009D3766">
        <w:rPr>
          <w:rFonts w:ascii="Times New Roman" w:eastAsia="宋体" w:hAnsi="Times New Roman" w:cs="Times New Roman"/>
          <w:szCs w:val="21"/>
        </w:rPr>
        <w:t>平行于</w:t>
      </w:r>
      <w:r w:rsidR="00AC6C8D" w:rsidRPr="009D3766">
        <w:rPr>
          <w:rFonts w:ascii="Times New Roman" w:eastAsia="宋体" w:hAnsi="Times New Roman" w:cs="Times New Roman"/>
          <w:szCs w:val="21"/>
        </w:rPr>
        <w:t>BC</w:t>
      </w:r>
      <w:r w:rsidR="00AC6C8D" w:rsidRPr="009D3766">
        <w:rPr>
          <w:rFonts w:ascii="Times New Roman" w:eastAsia="宋体" w:hAnsi="Times New Roman" w:cs="Times New Roman"/>
          <w:szCs w:val="21"/>
        </w:rPr>
        <w:t>并且等于</w:t>
      </w:r>
      <w:r w:rsidR="00AC6C8D" w:rsidRPr="009D3766">
        <w:rPr>
          <w:rFonts w:ascii="Times New Roman" w:eastAsia="宋体" w:hAnsi="Times New Roman" w:cs="Times New Roman"/>
          <w:szCs w:val="21"/>
        </w:rPr>
        <w:t>BC</w:t>
      </w:r>
      <w:r w:rsidR="00AC6C8D" w:rsidRPr="009D3766">
        <w:rPr>
          <w:rFonts w:ascii="Times New Roman" w:eastAsia="宋体" w:hAnsi="Times New Roman" w:cs="Times New Roman"/>
          <w:szCs w:val="21"/>
        </w:rPr>
        <w:t>的一半，同理，可以得到</w:t>
      </w:r>
      <w:r w:rsidR="00AC6C8D" w:rsidRPr="009D3766">
        <w:rPr>
          <w:rFonts w:ascii="Times New Roman" w:eastAsia="宋体" w:hAnsi="Times New Roman" w:cs="Times New Roman"/>
          <w:szCs w:val="21"/>
        </w:rPr>
        <w:t>DE</w:t>
      </w:r>
      <w:r w:rsidR="00AC6C8D" w:rsidRPr="009D3766">
        <w:rPr>
          <w:rFonts w:ascii="Times New Roman" w:eastAsia="宋体" w:hAnsi="Times New Roman" w:cs="Times New Roman"/>
          <w:szCs w:val="21"/>
        </w:rPr>
        <w:t>平行于</w:t>
      </w:r>
      <w:r w:rsidR="00AC6C8D" w:rsidRPr="009D3766">
        <w:rPr>
          <w:rFonts w:ascii="Times New Roman" w:eastAsia="宋体" w:hAnsi="Times New Roman" w:cs="Times New Roman"/>
          <w:szCs w:val="21"/>
        </w:rPr>
        <w:t>BC</w:t>
      </w:r>
      <w:r w:rsidR="00AC6C8D" w:rsidRPr="009D3766">
        <w:rPr>
          <w:rFonts w:ascii="Times New Roman" w:eastAsia="宋体" w:hAnsi="Times New Roman" w:cs="Times New Roman"/>
          <w:szCs w:val="21"/>
        </w:rPr>
        <w:t>并且等于</w:t>
      </w:r>
      <w:r w:rsidR="00AC6C8D" w:rsidRPr="009D3766">
        <w:rPr>
          <w:rFonts w:ascii="Times New Roman" w:eastAsia="宋体" w:hAnsi="Times New Roman" w:cs="Times New Roman"/>
          <w:szCs w:val="21"/>
        </w:rPr>
        <w:t>BC</w:t>
      </w:r>
      <w:r w:rsidR="00AC6C8D" w:rsidRPr="009D3766">
        <w:rPr>
          <w:rFonts w:ascii="Times New Roman" w:eastAsia="宋体" w:hAnsi="Times New Roman" w:cs="Times New Roman"/>
          <w:szCs w:val="21"/>
        </w:rPr>
        <w:t>的一半，所以可以得到</w:t>
      </w:r>
      <w:r w:rsidR="00AC6C8D" w:rsidRPr="009D3766">
        <w:rPr>
          <w:rFonts w:ascii="Times New Roman" w:eastAsia="宋体" w:hAnsi="Times New Roman" w:cs="Times New Roman"/>
          <w:szCs w:val="21"/>
        </w:rPr>
        <w:t>GF</w:t>
      </w:r>
      <w:r w:rsidR="00AC6C8D" w:rsidRPr="009D3766">
        <w:rPr>
          <w:rFonts w:ascii="Times New Roman" w:eastAsia="宋体" w:hAnsi="Times New Roman" w:cs="Times New Roman"/>
          <w:szCs w:val="21"/>
        </w:rPr>
        <w:t>与</w:t>
      </w:r>
      <w:r w:rsidR="00AC6C8D" w:rsidRPr="009D3766">
        <w:rPr>
          <w:rFonts w:ascii="Times New Roman" w:eastAsia="宋体" w:hAnsi="Times New Roman" w:cs="Times New Roman"/>
          <w:szCs w:val="21"/>
        </w:rPr>
        <w:t>DE</w:t>
      </w:r>
      <w:r w:rsidR="00AC6C8D" w:rsidRPr="009D3766">
        <w:rPr>
          <w:rFonts w:ascii="Times New Roman" w:eastAsia="宋体" w:hAnsi="Times New Roman" w:cs="Times New Roman"/>
          <w:szCs w:val="21"/>
        </w:rPr>
        <w:t>平行且相等，所以四边形</w:t>
      </w:r>
      <w:r w:rsidR="00AC6C8D" w:rsidRPr="009D3766">
        <w:rPr>
          <w:rFonts w:ascii="Times New Roman" w:eastAsia="宋体" w:hAnsi="Times New Roman" w:cs="Times New Roman"/>
          <w:szCs w:val="21"/>
        </w:rPr>
        <w:t>DEFG</w:t>
      </w:r>
      <w:r w:rsidR="00AC6C8D" w:rsidRPr="009D3766">
        <w:rPr>
          <w:rFonts w:ascii="Times New Roman" w:eastAsia="宋体" w:hAnsi="Times New Roman" w:cs="Times New Roman"/>
          <w:szCs w:val="21"/>
        </w:rPr>
        <w:t>是平行四边形。</w:t>
      </w:r>
    </w:p>
    <w:p w14:paraId="0AF2D6B5" w14:textId="3E87955B" w:rsidR="00AC6C8D" w:rsidRPr="009D3766" w:rsidRDefault="007F5DD7" w:rsidP="00C06880">
      <w:pPr>
        <w:rPr>
          <w:rFonts w:ascii="Times New Roman" w:eastAsia="宋体" w:hAnsi="Times New Roman" w:cs="Times New Roman"/>
          <w:szCs w:val="21"/>
        </w:rPr>
      </w:pPr>
      <w:r w:rsidRPr="009D3766">
        <w:rPr>
          <w:rFonts w:ascii="Times New Roman" w:eastAsia="宋体" w:hAnsi="Times New Roman" w:cs="Times New Roman"/>
          <w:szCs w:val="21"/>
        </w:rPr>
        <w:t>3.</w:t>
      </w:r>
      <w:r w:rsidRPr="009D3766">
        <w:rPr>
          <w:rFonts w:ascii="Times New Roman" w:eastAsia="宋体" w:hAnsi="Times New Roman" w:cs="Times New Roman"/>
          <w:szCs w:val="21"/>
        </w:rPr>
        <w:t>变换再议</w:t>
      </w:r>
    </w:p>
    <w:p w14:paraId="72798984" w14:textId="78878562" w:rsidR="007F5DD7" w:rsidRPr="009D3766" w:rsidRDefault="007F5DD7" w:rsidP="00C06880">
      <w:pPr>
        <w:rPr>
          <w:rFonts w:ascii="Times New Roman" w:eastAsia="宋体" w:hAnsi="Times New Roman" w:cs="Times New Roman"/>
          <w:szCs w:val="21"/>
        </w:rPr>
      </w:pPr>
      <w:r w:rsidRPr="009D3766">
        <w:rPr>
          <w:rFonts w:ascii="Times New Roman" w:eastAsia="宋体" w:hAnsi="Times New Roman" w:cs="Times New Roman"/>
          <w:szCs w:val="21"/>
        </w:rPr>
        <w:t>师：很好，那么今天我们把这幅图变化一下，</w:t>
      </w:r>
      <w:r w:rsidR="00D93A0C" w:rsidRPr="009D3766">
        <w:rPr>
          <w:rFonts w:ascii="Times New Roman" w:eastAsia="宋体" w:hAnsi="Times New Roman" w:cs="Times New Roman"/>
          <w:szCs w:val="21"/>
        </w:rPr>
        <w:t>如果</w:t>
      </w:r>
      <w:r w:rsidR="00D93A0C" w:rsidRPr="009D3766">
        <w:rPr>
          <w:rFonts w:ascii="Times New Roman" w:eastAsia="宋体" w:hAnsi="Times New Roman" w:cs="Times New Roman"/>
          <w:szCs w:val="21"/>
        </w:rPr>
        <w:t>O</w:t>
      </w:r>
      <w:r w:rsidR="00D93A0C" w:rsidRPr="009D3766">
        <w:rPr>
          <w:rFonts w:ascii="Times New Roman" w:eastAsia="宋体" w:hAnsi="Times New Roman" w:cs="Times New Roman"/>
          <w:szCs w:val="21"/>
        </w:rPr>
        <w:t>是</w:t>
      </w:r>
      <w:r w:rsidR="00D93A0C" w:rsidRPr="009D3766">
        <w:rPr>
          <w:rFonts w:ascii="Cambria Math" w:eastAsia="宋体" w:hAnsi="Cambria Math" w:cs="Cambria Math"/>
          <w:szCs w:val="21"/>
        </w:rPr>
        <w:t>△</w:t>
      </w:r>
      <w:r w:rsidR="00D93A0C" w:rsidRPr="009D3766">
        <w:rPr>
          <w:rFonts w:ascii="Times New Roman" w:eastAsia="宋体" w:hAnsi="Times New Roman" w:cs="Times New Roman"/>
          <w:szCs w:val="21"/>
        </w:rPr>
        <w:t>ABC</w:t>
      </w:r>
      <w:r w:rsidR="00D93A0C" w:rsidRPr="009D3766">
        <w:rPr>
          <w:rFonts w:ascii="Times New Roman" w:eastAsia="宋体" w:hAnsi="Times New Roman" w:cs="Times New Roman"/>
          <w:szCs w:val="21"/>
        </w:rPr>
        <w:t>外的一点，结论是否还成立？</w:t>
      </w:r>
    </w:p>
    <w:p w14:paraId="4026E95F" w14:textId="44414779" w:rsidR="00844FDF" w:rsidRPr="009D3766" w:rsidRDefault="00844FDF" w:rsidP="00C06880">
      <w:pPr>
        <w:rPr>
          <w:rFonts w:ascii="Times New Roman" w:eastAsia="宋体" w:hAnsi="Times New Roman" w:cs="Times New Roman"/>
          <w:szCs w:val="21"/>
        </w:rPr>
      </w:pPr>
      <w:r w:rsidRPr="009D3766">
        <w:rPr>
          <w:rFonts w:ascii="Times New Roman" w:eastAsia="宋体" w:hAnsi="Times New Roman" w:cs="Times New Roman"/>
          <w:noProof/>
          <w:szCs w:val="21"/>
        </w:rPr>
        <w:drawing>
          <wp:inline distT="0" distB="0" distL="0" distR="0" wp14:anchorId="14B07378" wp14:editId="50C6A951">
            <wp:extent cx="1675637" cy="1440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5637" cy="1440000"/>
                    </a:xfrm>
                    <a:prstGeom prst="rect">
                      <a:avLst/>
                    </a:prstGeom>
                    <a:noFill/>
                    <a:ln>
                      <a:noFill/>
                    </a:ln>
                  </pic:spPr>
                </pic:pic>
              </a:graphicData>
            </a:graphic>
          </wp:inline>
        </w:drawing>
      </w:r>
      <w:r w:rsidRPr="009D3766">
        <w:rPr>
          <w:rFonts w:ascii="Times New Roman" w:eastAsia="宋体" w:hAnsi="Times New Roman" w:cs="Times New Roman"/>
          <w:szCs w:val="21"/>
        </w:rPr>
        <w:t xml:space="preserve"> </w:t>
      </w:r>
      <w:r w:rsidRPr="009D3766">
        <w:rPr>
          <w:rFonts w:ascii="Times New Roman" w:eastAsia="宋体" w:hAnsi="Times New Roman" w:cs="Times New Roman"/>
          <w:noProof/>
          <w:szCs w:val="21"/>
        </w:rPr>
        <w:drawing>
          <wp:inline distT="0" distB="0" distL="0" distR="0" wp14:anchorId="7D0221A7" wp14:editId="4814FDB5">
            <wp:extent cx="1577340" cy="1688908"/>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4985" cy="1718509"/>
                    </a:xfrm>
                    <a:prstGeom prst="rect">
                      <a:avLst/>
                    </a:prstGeom>
                    <a:noFill/>
                    <a:ln>
                      <a:noFill/>
                    </a:ln>
                  </pic:spPr>
                </pic:pic>
              </a:graphicData>
            </a:graphic>
          </wp:inline>
        </w:drawing>
      </w:r>
    </w:p>
    <w:p w14:paraId="175FD8A2" w14:textId="5C079F6E" w:rsidR="00B76136" w:rsidRPr="009D3766" w:rsidRDefault="00B76136" w:rsidP="00C06880">
      <w:pPr>
        <w:rPr>
          <w:rFonts w:ascii="Times New Roman" w:eastAsia="宋体" w:hAnsi="Times New Roman" w:cs="Times New Roman"/>
          <w:szCs w:val="21"/>
        </w:rPr>
      </w:pPr>
      <w:r w:rsidRPr="009D3766">
        <w:rPr>
          <w:rFonts w:ascii="Times New Roman" w:eastAsia="宋体" w:hAnsi="Times New Roman" w:cs="Times New Roman"/>
          <w:szCs w:val="21"/>
        </w:rPr>
        <w:t>生：成立。</w:t>
      </w:r>
    </w:p>
    <w:p w14:paraId="4E44B604" w14:textId="5AF0605D" w:rsidR="00D216FB" w:rsidRPr="009D3766" w:rsidRDefault="00B76136" w:rsidP="00C06880">
      <w:pPr>
        <w:rPr>
          <w:rFonts w:ascii="Times New Roman" w:eastAsia="宋体" w:hAnsi="Times New Roman" w:cs="Times New Roman"/>
          <w:szCs w:val="21"/>
        </w:rPr>
      </w:pPr>
      <w:r w:rsidRPr="009D3766">
        <w:rPr>
          <w:rFonts w:ascii="Times New Roman" w:eastAsia="宋体" w:hAnsi="Times New Roman" w:cs="Times New Roman"/>
          <w:szCs w:val="21"/>
        </w:rPr>
        <w:t>教学分析：通过几何画板改变</w:t>
      </w:r>
      <w:r w:rsidRPr="009D3766">
        <w:rPr>
          <w:rFonts w:ascii="Times New Roman" w:eastAsia="宋体" w:hAnsi="Times New Roman" w:cs="Times New Roman"/>
          <w:szCs w:val="21"/>
        </w:rPr>
        <w:t>O</w:t>
      </w:r>
      <w:r w:rsidRPr="009D3766">
        <w:rPr>
          <w:rFonts w:ascii="Times New Roman" w:eastAsia="宋体" w:hAnsi="Times New Roman" w:cs="Times New Roman"/>
          <w:szCs w:val="21"/>
        </w:rPr>
        <w:t>的位置之后，学生很快能得到结果没有发生变化，结论很</w:t>
      </w:r>
      <w:r w:rsidRPr="009D3766">
        <w:rPr>
          <w:rFonts w:ascii="Times New Roman" w:eastAsia="宋体" w:hAnsi="Times New Roman" w:cs="Times New Roman"/>
          <w:szCs w:val="21"/>
        </w:rPr>
        <w:lastRenderedPageBreak/>
        <w:t>容易得到，这时我们教师要把握机会，渗透数学的思维方法，进一步对学生提问，是为什么结论仍然成立。如果学生可以说出证明的过程是一样的，我们就引导学生思考在这三幅图中，变的是什么</w:t>
      </w:r>
      <w:r w:rsidR="001A6A7F" w:rsidRPr="009D3766">
        <w:rPr>
          <w:rFonts w:ascii="Times New Roman" w:eastAsia="宋体" w:hAnsi="Times New Roman" w:cs="Times New Roman"/>
          <w:szCs w:val="21"/>
        </w:rPr>
        <w:t>？不变的是什么？引导学生发现变的是</w:t>
      </w:r>
      <w:r w:rsidR="001A6A7F" w:rsidRPr="009D3766">
        <w:rPr>
          <w:rFonts w:ascii="Times New Roman" w:eastAsia="宋体" w:hAnsi="Times New Roman" w:cs="Times New Roman"/>
          <w:szCs w:val="21"/>
        </w:rPr>
        <w:t>O</w:t>
      </w:r>
      <w:r w:rsidR="001A6A7F" w:rsidRPr="009D3766">
        <w:rPr>
          <w:rFonts w:ascii="Times New Roman" w:eastAsia="宋体" w:hAnsi="Times New Roman" w:cs="Times New Roman"/>
          <w:szCs w:val="21"/>
        </w:rPr>
        <w:t>点的位置，不变的是</w:t>
      </w:r>
      <w:r w:rsidR="001A6A7F" w:rsidRPr="009D3766">
        <w:rPr>
          <w:rFonts w:ascii="Times New Roman" w:eastAsia="宋体" w:hAnsi="Times New Roman" w:cs="Times New Roman"/>
          <w:szCs w:val="21"/>
        </w:rPr>
        <w:t>D</w:t>
      </w:r>
      <w:r w:rsidR="001A6A7F" w:rsidRPr="009D3766">
        <w:rPr>
          <w:rFonts w:ascii="Times New Roman" w:eastAsia="宋体" w:hAnsi="Times New Roman" w:cs="Times New Roman"/>
          <w:szCs w:val="21"/>
        </w:rPr>
        <w:t>、</w:t>
      </w:r>
      <w:r w:rsidR="001A6A7F" w:rsidRPr="009D3766">
        <w:rPr>
          <w:rFonts w:ascii="Times New Roman" w:eastAsia="宋体" w:hAnsi="Times New Roman" w:cs="Times New Roman"/>
          <w:szCs w:val="21"/>
        </w:rPr>
        <w:t>E</w:t>
      </w:r>
      <w:r w:rsidR="001A6A7F" w:rsidRPr="009D3766">
        <w:rPr>
          <w:rFonts w:ascii="Times New Roman" w:eastAsia="宋体" w:hAnsi="Times New Roman" w:cs="Times New Roman"/>
          <w:szCs w:val="21"/>
        </w:rPr>
        <w:t>、</w:t>
      </w:r>
      <w:r w:rsidR="001A6A7F" w:rsidRPr="009D3766">
        <w:rPr>
          <w:rFonts w:ascii="Times New Roman" w:eastAsia="宋体" w:hAnsi="Times New Roman" w:cs="Times New Roman"/>
          <w:szCs w:val="21"/>
        </w:rPr>
        <w:t>F</w:t>
      </w:r>
      <w:r w:rsidR="001A6A7F" w:rsidRPr="009D3766">
        <w:rPr>
          <w:rFonts w:ascii="Times New Roman" w:eastAsia="宋体" w:hAnsi="Times New Roman" w:cs="Times New Roman"/>
          <w:szCs w:val="21"/>
        </w:rPr>
        <w:t>、</w:t>
      </w:r>
      <w:r w:rsidR="001A6A7F" w:rsidRPr="009D3766">
        <w:rPr>
          <w:rFonts w:ascii="Times New Roman" w:eastAsia="宋体" w:hAnsi="Times New Roman" w:cs="Times New Roman"/>
          <w:szCs w:val="21"/>
        </w:rPr>
        <w:t>G</w:t>
      </w:r>
      <w:r w:rsidR="001A6A7F" w:rsidRPr="009D3766">
        <w:rPr>
          <w:rFonts w:ascii="Times New Roman" w:eastAsia="宋体" w:hAnsi="Times New Roman" w:cs="Times New Roman"/>
          <w:szCs w:val="21"/>
        </w:rPr>
        <w:t>分别是</w:t>
      </w:r>
      <w:r w:rsidR="001A6A7F" w:rsidRPr="009D3766">
        <w:rPr>
          <w:rFonts w:ascii="Times New Roman" w:eastAsia="宋体" w:hAnsi="Times New Roman" w:cs="Times New Roman"/>
          <w:szCs w:val="21"/>
        </w:rPr>
        <w:t>OB</w:t>
      </w:r>
      <w:r w:rsidR="001A6A7F" w:rsidRPr="009D3766">
        <w:rPr>
          <w:rFonts w:ascii="Times New Roman" w:eastAsia="宋体" w:hAnsi="Times New Roman" w:cs="Times New Roman"/>
          <w:szCs w:val="21"/>
        </w:rPr>
        <w:t>、</w:t>
      </w:r>
      <w:r w:rsidR="001A6A7F" w:rsidRPr="009D3766">
        <w:rPr>
          <w:rFonts w:ascii="Times New Roman" w:eastAsia="宋体" w:hAnsi="Times New Roman" w:cs="Times New Roman"/>
          <w:szCs w:val="21"/>
        </w:rPr>
        <w:t xml:space="preserve"> OC</w:t>
      </w:r>
      <w:r w:rsidR="001A6A7F" w:rsidRPr="009D3766">
        <w:rPr>
          <w:rFonts w:ascii="Times New Roman" w:eastAsia="宋体" w:hAnsi="Times New Roman" w:cs="Times New Roman"/>
          <w:szCs w:val="21"/>
        </w:rPr>
        <w:t>、</w:t>
      </w:r>
      <w:r w:rsidR="001A6A7F" w:rsidRPr="009D3766">
        <w:rPr>
          <w:rFonts w:ascii="Times New Roman" w:eastAsia="宋体" w:hAnsi="Times New Roman" w:cs="Times New Roman"/>
          <w:szCs w:val="21"/>
        </w:rPr>
        <w:t>AC</w:t>
      </w:r>
      <w:r w:rsidR="001A6A7F" w:rsidRPr="009D3766">
        <w:rPr>
          <w:rFonts w:ascii="Times New Roman" w:eastAsia="宋体" w:hAnsi="Times New Roman" w:cs="Times New Roman"/>
          <w:szCs w:val="21"/>
        </w:rPr>
        <w:t>、</w:t>
      </w:r>
      <w:r w:rsidR="001A6A7F" w:rsidRPr="009D3766">
        <w:rPr>
          <w:rFonts w:ascii="Times New Roman" w:eastAsia="宋体" w:hAnsi="Times New Roman" w:cs="Times New Roman"/>
          <w:szCs w:val="21"/>
        </w:rPr>
        <w:t>AB</w:t>
      </w:r>
      <w:r w:rsidR="001A6A7F" w:rsidRPr="009D3766">
        <w:rPr>
          <w:rFonts w:ascii="Times New Roman" w:eastAsia="宋体" w:hAnsi="Times New Roman" w:cs="Times New Roman"/>
          <w:szCs w:val="21"/>
        </w:rPr>
        <w:t>的中点，所以对于</w:t>
      </w:r>
      <w:r w:rsidR="001A6A7F" w:rsidRPr="009D3766">
        <w:rPr>
          <w:rFonts w:ascii="Times New Roman" w:eastAsia="宋体" w:hAnsi="Times New Roman" w:cs="Times New Roman"/>
          <w:szCs w:val="21"/>
        </w:rPr>
        <w:t>DE</w:t>
      </w:r>
      <w:r w:rsidR="001A6A7F" w:rsidRPr="009D3766">
        <w:rPr>
          <w:rFonts w:ascii="Times New Roman" w:eastAsia="宋体" w:hAnsi="Times New Roman" w:cs="Times New Roman"/>
          <w:szCs w:val="21"/>
        </w:rPr>
        <w:t>和</w:t>
      </w:r>
      <w:r w:rsidR="001A6A7F" w:rsidRPr="009D3766">
        <w:rPr>
          <w:rFonts w:ascii="Times New Roman" w:eastAsia="宋体" w:hAnsi="Times New Roman" w:cs="Times New Roman"/>
          <w:szCs w:val="21"/>
        </w:rPr>
        <w:t>GF</w:t>
      </w:r>
      <w:r w:rsidR="001A6A7F" w:rsidRPr="009D3766">
        <w:rPr>
          <w:rFonts w:ascii="Times New Roman" w:eastAsia="宋体" w:hAnsi="Times New Roman" w:cs="Times New Roman"/>
          <w:szCs w:val="21"/>
        </w:rPr>
        <w:t>是</w:t>
      </w:r>
      <w:r w:rsidR="001A6A7F" w:rsidRPr="009D3766">
        <w:rPr>
          <w:rFonts w:ascii="Cambria Math" w:eastAsia="宋体" w:hAnsi="Cambria Math" w:cs="Cambria Math"/>
          <w:szCs w:val="21"/>
        </w:rPr>
        <w:t>△</w:t>
      </w:r>
      <w:r w:rsidR="001A6A7F" w:rsidRPr="009D3766">
        <w:rPr>
          <w:rFonts w:ascii="Times New Roman" w:eastAsia="宋体" w:hAnsi="Times New Roman" w:cs="Times New Roman"/>
          <w:szCs w:val="21"/>
        </w:rPr>
        <w:t>OBC</w:t>
      </w:r>
      <w:r w:rsidR="001A6A7F" w:rsidRPr="009D3766">
        <w:rPr>
          <w:rFonts w:ascii="Times New Roman" w:eastAsia="宋体" w:hAnsi="Times New Roman" w:cs="Times New Roman"/>
          <w:szCs w:val="21"/>
        </w:rPr>
        <w:t>和</w:t>
      </w:r>
      <w:r w:rsidR="001A6A7F" w:rsidRPr="009D3766">
        <w:rPr>
          <w:rFonts w:ascii="Cambria Math" w:eastAsia="宋体" w:hAnsi="Cambria Math" w:cs="Cambria Math"/>
          <w:szCs w:val="21"/>
        </w:rPr>
        <w:t>△</w:t>
      </w:r>
      <w:r w:rsidR="001A6A7F" w:rsidRPr="009D3766">
        <w:rPr>
          <w:rFonts w:ascii="Times New Roman" w:eastAsia="宋体" w:hAnsi="Times New Roman" w:cs="Times New Roman"/>
          <w:szCs w:val="21"/>
        </w:rPr>
        <w:t>ABC</w:t>
      </w:r>
      <w:r w:rsidR="001A6A7F" w:rsidRPr="009D3766">
        <w:rPr>
          <w:rFonts w:ascii="Times New Roman" w:eastAsia="宋体" w:hAnsi="Times New Roman" w:cs="Times New Roman"/>
          <w:szCs w:val="21"/>
        </w:rPr>
        <w:t>的中位线没有发生变化，所以证明过程不变，一定还是平行四边形。</w:t>
      </w:r>
      <w:r w:rsidR="00ED1CD5" w:rsidRPr="009D3766">
        <w:rPr>
          <w:rFonts w:ascii="Times New Roman" w:eastAsia="宋体" w:hAnsi="Times New Roman" w:cs="Times New Roman"/>
          <w:szCs w:val="21"/>
        </w:rPr>
        <w:t>在此教学过程中不但要教学生怎么证明，还要渗透我们数学图形研究过程</w:t>
      </w:r>
      <w:proofErr w:type="gramStart"/>
      <w:r w:rsidR="00ED1CD5" w:rsidRPr="009D3766">
        <w:rPr>
          <w:rFonts w:ascii="Times New Roman" w:eastAsia="宋体" w:hAnsi="Times New Roman" w:cs="Times New Roman"/>
          <w:szCs w:val="21"/>
        </w:rPr>
        <w:t>中找变与</w:t>
      </w:r>
      <w:proofErr w:type="gramEnd"/>
      <w:r w:rsidR="00ED1CD5" w:rsidRPr="009D3766">
        <w:rPr>
          <w:rFonts w:ascii="Times New Roman" w:eastAsia="宋体" w:hAnsi="Times New Roman" w:cs="Times New Roman"/>
          <w:szCs w:val="21"/>
        </w:rPr>
        <w:t>不变，通过变的影响了什么，不变的是什么来加深对图形的理解。</w:t>
      </w:r>
      <w:r w:rsidR="00D216FB" w:rsidRPr="009D3766">
        <w:rPr>
          <w:rFonts w:ascii="Times New Roman" w:eastAsia="宋体" w:hAnsi="Times New Roman" w:cs="Times New Roman"/>
          <w:szCs w:val="21"/>
        </w:rPr>
        <w:t>像本问题中让学生感悟</w:t>
      </w:r>
      <w:r w:rsidR="00D216FB" w:rsidRPr="009D3766">
        <w:rPr>
          <w:rFonts w:ascii="Times New Roman" w:eastAsia="宋体" w:hAnsi="Times New Roman" w:cs="Times New Roman"/>
          <w:szCs w:val="21"/>
        </w:rPr>
        <w:t>O</w:t>
      </w:r>
      <w:r w:rsidR="00D216FB" w:rsidRPr="009D3766">
        <w:rPr>
          <w:rFonts w:ascii="Times New Roman" w:eastAsia="宋体" w:hAnsi="Times New Roman" w:cs="Times New Roman"/>
          <w:szCs w:val="21"/>
        </w:rPr>
        <w:t>点的变化是形变质不变</w:t>
      </w:r>
      <w:r w:rsidR="00E7702F" w:rsidRPr="009D3766">
        <w:rPr>
          <w:rFonts w:ascii="Times New Roman" w:eastAsia="宋体" w:hAnsi="Times New Roman" w:cs="Times New Roman"/>
          <w:szCs w:val="21"/>
        </w:rPr>
        <w:t>。</w:t>
      </w:r>
    </w:p>
    <w:p w14:paraId="52ADB802" w14:textId="30998280" w:rsidR="00E7702F" w:rsidRPr="009D3766" w:rsidRDefault="00E7702F" w:rsidP="00C06880">
      <w:pPr>
        <w:rPr>
          <w:rFonts w:ascii="Times New Roman" w:eastAsia="宋体" w:hAnsi="Times New Roman" w:cs="Times New Roman"/>
          <w:szCs w:val="21"/>
        </w:rPr>
      </w:pPr>
      <w:r w:rsidRPr="009D3766">
        <w:rPr>
          <w:rFonts w:ascii="Times New Roman" w:eastAsia="宋体" w:hAnsi="Times New Roman" w:cs="Times New Roman"/>
          <w:szCs w:val="21"/>
        </w:rPr>
        <w:t>4.</w:t>
      </w:r>
      <w:r w:rsidRPr="009D3766">
        <w:rPr>
          <w:rFonts w:ascii="Times New Roman" w:eastAsia="宋体" w:hAnsi="Times New Roman" w:cs="Times New Roman"/>
          <w:szCs w:val="21"/>
        </w:rPr>
        <w:t>深度研究</w:t>
      </w:r>
    </w:p>
    <w:p w14:paraId="1227C837" w14:textId="77777777" w:rsidR="00E7702F" w:rsidRPr="009D3766" w:rsidRDefault="00E7702F" w:rsidP="00E7702F">
      <w:pPr>
        <w:rPr>
          <w:rFonts w:ascii="Times New Roman" w:eastAsia="宋体" w:hAnsi="Times New Roman" w:cs="Times New Roman"/>
          <w:szCs w:val="21"/>
        </w:rPr>
      </w:pPr>
      <w:r w:rsidRPr="009D3766">
        <w:rPr>
          <w:rFonts w:ascii="Times New Roman" w:eastAsia="宋体" w:hAnsi="Times New Roman" w:cs="Times New Roman"/>
          <w:szCs w:val="21"/>
        </w:rPr>
        <w:t>板书</w:t>
      </w:r>
      <w:r w:rsidRPr="009D3766">
        <w:rPr>
          <w:rFonts w:ascii="Times New Roman" w:eastAsia="宋体" w:hAnsi="Times New Roman" w:cs="Times New Roman"/>
          <w:szCs w:val="21"/>
        </w:rPr>
        <w:t>:</w:t>
      </w:r>
      <w:r w:rsidRPr="009D3766">
        <w:rPr>
          <w:rFonts w:ascii="Times New Roman" w:eastAsia="宋体" w:hAnsi="Times New Roman" w:cs="Times New Roman"/>
          <w:szCs w:val="21"/>
        </w:rPr>
        <w:t>中点四边形</w:t>
      </w:r>
    </w:p>
    <w:p w14:paraId="69382313" w14:textId="54A68B0B" w:rsidR="00E7702F" w:rsidRPr="009D3766" w:rsidRDefault="00E7702F" w:rsidP="00E7702F">
      <w:pPr>
        <w:rPr>
          <w:rFonts w:ascii="Times New Roman" w:eastAsia="宋体" w:hAnsi="Times New Roman" w:cs="Times New Roman"/>
          <w:szCs w:val="21"/>
        </w:rPr>
      </w:pPr>
      <w:r w:rsidRPr="009D3766">
        <w:rPr>
          <w:rFonts w:ascii="Times New Roman" w:eastAsia="宋体" w:hAnsi="Times New Roman" w:cs="Times New Roman"/>
          <w:szCs w:val="21"/>
        </w:rPr>
        <w:t>定义</w:t>
      </w:r>
      <w:r w:rsidRPr="009D3766">
        <w:rPr>
          <w:rFonts w:ascii="Times New Roman" w:eastAsia="宋体" w:hAnsi="Times New Roman" w:cs="Times New Roman"/>
          <w:szCs w:val="21"/>
        </w:rPr>
        <w:t>:</w:t>
      </w:r>
      <w:r w:rsidRPr="009D3766">
        <w:rPr>
          <w:rFonts w:ascii="Times New Roman" w:eastAsia="宋体" w:hAnsi="Times New Roman" w:cs="Times New Roman"/>
          <w:szCs w:val="21"/>
        </w:rPr>
        <w:t>顺次连接四边形各边中点所得到的四边形称为中点四边形。</w:t>
      </w:r>
    </w:p>
    <w:p w14:paraId="1431116C" w14:textId="17551257" w:rsidR="00E7702F" w:rsidRPr="009D3766" w:rsidRDefault="00E7702F" w:rsidP="00E7702F">
      <w:pPr>
        <w:rPr>
          <w:rFonts w:ascii="Times New Roman" w:eastAsia="宋体" w:hAnsi="Times New Roman" w:cs="Times New Roman"/>
          <w:szCs w:val="21"/>
        </w:rPr>
      </w:pPr>
      <w:r w:rsidRPr="009D3766">
        <w:rPr>
          <w:rFonts w:ascii="Times New Roman" w:eastAsia="宋体" w:hAnsi="Times New Roman" w:cs="Times New Roman"/>
          <w:szCs w:val="21"/>
        </w:rPr>
        <w:t>得到结论</w:t>
      </w:r>
      <w:r w:rsidRPr="009D3766">
        <w:rPr>
          <w:rFonts w:ascii="Times New Roman" w:eastAsia="宋体" w:hAnsi="Times New Roman" w:cs="Times New Roman"/>
          <w:szCs w:val="21"/>
        </w:rPr>
        <w:t>1:</w:t>
      </w:r>
      <w:r w:rsidRPr="009D3766">
        <w:rPr>
          <w:rFonts w:ascii="Times New Roman" w:eastAsia="宋体" w:hAnsi="Times New Roman" w:cs="Times New Roman"/>
          <w:szCs w:val="21"/>
        </w:rPr>
        <w:t>任意一个四边形的中点四边形都是平行四边形。</w:t>
      </w:r>
    </w:p>
    <w:p w14:paraId="620D9B14" w14:textId="79366A09" w:rsidR="00934D9C" w:rsidRPr="009D3766" w:rsidRDefault="00934D9C" w:rsidP="00E7702F">
      <w:pPr>
        <w:rPr>
          <w:rFonts w:ascii="Times New Roman" w:eastAsia="宋体" w:hAnsi="Times New Roman" w:cs="Times New Roman"/>
          <w:szCs w:val="21"/>
        </w:rPr>
      </w:pPr>
      <w:r w:rsidRPr="009D3766">
        <w:rPr>
          <w:rFonts w:ascii="Times New Roman" w:eastAsia="宋体" w:hAnsi="Times New Roman" w:cs="Times New Roman"/>
          <w:szCs w:val="21"/>
        </w:rPr>
        <w:t>师：我们已经研究了一般四边形的中点四边形，接下来请各位同学想想看，接下来我们研究什么？</w:t>
      </w:r>
    </w:p>
    <w:p w14:paraId="7B4835E3" w14:textId="6551883D" w:rsidR="00934D9C" w:rsidRPr="009D3766" w:rsidRDefault="00934D9C" w:rsidP="00E7702F">
      <w:pPr>
        <w:rPr>
          <w:rFonts w:ascii="Times New Roman" w:eastAsia="宋体" w:hAnsi="Times New Roman" w:cs="Times New Roman"/>
          <w:szCs w:val="21"/>
        </w:rPr>
      </w:pPr>
      <w:r w:rsidRPr="009D3766">
        <w:rPr>
          <w:rFonts w:ascii="Times New Roman" w:eastAsia="宋体" w:hAnsi="Times New Roman" w:cs="Times New Roman"/>
          <w:szCs w:val="21"/>
        </w:rPr>
        <w:t>生：特殊四边形的中点四边形。</w:t>
      </w:r>
    </w:p>
    <w:p w14:paraId="35AD57CB" w14:textId="43ECEDD6" w:rsidR="00934D9C" w:rsidRPr="009D3766" w:rsidRDefault="00934D9C" w:rsidP="00E7702F">
      <w:pPr>
        <w:rPr>
          <w:rFonts w:ascii="Times New Roman" w:eastAsia="宋体" w:hAnsi="Times New Roman" w:cs="Times New Roman"/>
          <w:szCs w:val="21"/>
        </w:rPr>
      </w:pPr>
      <w:r w:rsidRPr="009D3766">
        <w:rPr>
          <w:rFonts w:ascii="Times New Roman" w:eastAsia="宋体" w:hAnsi="Times New Roman" w:cs="Times New Roman"/>
          <w:szCs w:val="21"/>
        </w:rPr>
        <w:t>师：如果是我们学习过的特殊四边形，它们的中点四边形会是什么形状？请同学们完成自己的学习单，画一画特殊四边形的中点四边形。</w:t>
      </w:r>
    </w:p>
    <w:p w14:paraId="562AE6DD" w14:textId="18F70165" w:rsidR="00934D9C" w:rsidRPr="009D3766" w:rsidRDefault="00934D9C" w:rsidP="00E7702F">
      <w:pPr>
        <w:rPr>
          <w:rFonts w:ascii="Times New Roman" w:eastAsia="宋体" w:hAnsi="Times New Roman" w:cs="Times New Roman"/>
          <w:szCs w:val="21"/>
        </w:rPr>
      </w:pPr>
      <w:r w:rsidRPr="009D3766">
        <w:rPr>
          <w:rFonts w:ascii="Times New Roman" w:eastAsia="宋体" w:hAnsi="Times New Roman" w:cs="Times New Roman"/>
          <w:szCs w:val="21"/>
        </w:rPr>
        <w:t>学习单：</w:t>
      </w:r>
    </w:p>
    <w:tbl>
      <w:tblPr>
        <w:tblStyle w:val="a5"/>
        <w:tblW w:w="0" w:type="auto"/>
        <w:tblLook w:val="04A0" w:firstRow="1" w:lastRow="0" w:firstColumn="1" w:lastColumn="0" w:noHBand="0" w:noVBand="1"/>
      </w:tblPr>
      <w:tblGrid>
        <w:gridCol w:w="4148"/>
        <w:gridCol w:w="4148"/>
      </w:tblGrid>
      <w:tr w:rsidR="00D258ED" w:rsidRPr="009D3766" w14:paraId="363275A3" w14:textId="77777777" w:rsidTr="00D258ED">
        <w:tc>
          <w:tcPr>
            <w:tcW w:w="4148" w:type="dxa"/>
          </w:tcPr>
          <w:p w14:paraId="3952FE04" w14:textId="64E6F403" w:rsidR="00D258ED" w:rsidRPr="009D3766" w:rsidRDefault="00F057E5" w:rsidP="00E7702F">
            <w:pPr>
              <w:rPr>
                <w:rFonts w:ascii="Times New Roman" w:eastAsia="宋体" w:hAnsi="Times New Roman" w:cs="Times New Roman"/>
                <w:szCs w:val="21"/>
              </w:rPr>
            </w:pPr>
            <w:r w:rsidRPr="009D3766">
              <w:rPr>
                <w:rFonts w:ascii="Times New Roman" w:eastAsia="宋体" w:hAnsi="Times New Roman" w:cs="Times New Roman"/>
                <w:szCs w:val="21"/>
              </w:rPr>
              <w:t>画出原四边形的中点四边形</w:t>
            </w:r>
          </w:p>
        </w:tc>
        <w:tc>
          <w:tcPr>
            <w:tcW w:w="4148" w:type="dxa"/>
          </w:tcPr>
          <w:p w14:paraId="3FE7AF07" w14:textId="04FE6EFD" w:rsidR="00D258ED" w:rsidRPr="009D3766" w:rsidRDefault="00F057E5" w:rsidP="00E7702F">
            <w:pPr>
              <w:rPr>
                <w:rFonts w:ascii="Times New Roman" w:eastAsia="宋体" w:hAnsi="Times New Roman" w:cs="Times New Roman"/>
                <w:szCs w:val="21"/>
              </w:rPr>
            </w:pPr>
            <w:r w:rsidRPr="009D3766">
              <w:rPr>
                <w:rFonts w:ascii="Times New Roman" w:eastAsia="宋体" w:hAnsi="Times New Roman" w:cs="Times New Roman"/>
                <w:szCs w:val="21"/>
              </w:rPr>
              <w:t>中点四边形的形状</w:t>
            </w:r>
          </w:p>
        </w:tc>
      </w:tr>
      <w:tr w:rsidR="00D258ED" w:rsidRPr="009D3766" w14:paraId="52DC8060" w14:textId="77777777" w:rsidTr="00D258ED">
        <w:tc>
          <w:tcPr>
            <w:tcW w:w="4148" w:type="dxa"/>
          </w:tcPr>
          <w:p w14:paraId="48D7BCBD" w14:textId="0FB0F15E" w:rsidR="00D258ED" w:rsidRPr="009D3766" w:rsidRDefault="00F057E5" w:rsidP="00E7702F">
            <w:pPr>
              <w:rPr>
                <w:rFonts w:ascii="Times New Roman" w:eastAsia="宋体" w:hAnsi="Times New Roman" w:cs="Times New Roman"/>
                <w:szCs w:val="21"/>
              </w:rPr>
            </w:pPr>
            <w:r w:rsidRPr="009D3766">
              <w:rPr>
                <w:rFonts w:ascii="Times New Roman" w:eastAsia="宋体" w:hAnsi="Times New Roman" w:cs="Times New Roman"/>
                <w:szCs w:val="21"/>
              </w:rPr>
              <w:t>平行四边形</w:t>
            </w:r>
            <w:r w:rsidRPr="009D3766">
              <w:rPr>
                <w:rFonts w:ascii="Times New Roman" w:eastAsia="宋体" w:hAnsi="Times New Roman" w:cs="Times New Roman"/>
                <w:noProof/>
                <w:szCs w:val="21"/>
              </w:rPr>
              <w:drawing>
                <wp:inline distT="0" distB="0" distL="0" distR="0" wp14:anchorId="12285979" wp14:editId="30FD44E2">
                  <wp:extent cx="1498065" cy="1080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8065" cy="1080000"/>
                          </a:xfrm>
                          <a:prstGeom prst="rect">
                            <a:avLst/>
                          </a:prstGeom>
                          <a:noFill/>
                          <a:ln>
                            <a:noFill/>
                          </a:ln>
                        </pic:spPr>
                      </pic:pic>
                    </a:graphicData>
                  </a:graphic>
                </wp:inline>
              </w:drawing>
            </w:r>
          </w:p>
        </w:tc>
        <w:tc>
          <w:tcPr>
            <w:tcW w:w="4148" w:type="dxa"/>
          </w:tcPr>
          <w:p w14:paraId="1770864A" w14:textId="2FF499FB" w:rsidR="00D258ED" w:rsidRPr="009D3766" w:rsidRDefault="00F057E5" w:rsidP="00E7702F">
            <w:pPr>
              <w:rPr>
                <w:rFonts w:ascii="Times New Roman" w:eastAsia="宋体" w:hAnsi="Times New Roman" w:cs="Times New Roman"/>
                <w:szCs w:val="21"/>
              </w:rPr>
            </w:pPr>
            <w:r w:rsidRPr="009D3766">
              <w:rPr>
                <w:rFonts w:ascii="Times New Roman" w:eastAsia="宋体" w:hAnsi="Times New Roman" w:cs="Times New Roman"/>
                <w:szCs w:val="21"/>
              </w:rPr>
              <w:t>平行四边形</w:t>
            </w:r>
          </w:p>
        </w:tc>
      </w:tr>
      <w:tr w:rsidR="00D258ED" w:rsidRPr="009D3766" w14:paraId="173CFB19" w14:textId="77777777" w:rsidTr="00D258ED">
        <w:tc>
          <w:tcPr>
            <w:tcW w:w="4148" w:type="dxa"/>
          </w:tcPr>
          <w:p w14:paraId="7035C541" w14:textId="248E3D95" w:rsidR="00D258ED" w:rsidRPr="009D3766" w:rsidRDefault="00F057E5" w:rsidP="00E7702F">
            <w:pPr>
              <w:rPr>
                <w:rFonts w:ascii="Times New Roman" w:eastAsia="宋体" w:hAnsi="Times New Roman" w:cs="Times New Roman"/>
                <w:szCs w:val="21"/>
              </w:rPr>
            </w:pPr>
            <w:r w:rsidRPr="009D3766">
              <w:rPr>
                <w:rFonts w:ascii="Times New Roman" w:eastAsia="宋体" w:hAnsi="Times New Roman" w:cs="Times New Roman"/>
                <w:szCs w:val="21"/>
              </w:rPr>
              <w:t>矩形</w:t>
            </w:r>
            <w:r w:rsidRPr="009D3766">
              <w:rPr>
                <w:rFonts w:ascii="Times New Roman" w:eastAsia="宋体" w:hAnsi="Times New Roman" w:cs="Times New Roman"/>
                <w:noProof/>
                <w:szCs w:val="21"/>
              </w:rPr>
              <w:drawing>
                <wp:inline distT="0" distB="0" distL="0" distR="0" wp14:anchorId="12761B6D" wp14:editId="64BDEF0C">
                  <wp:extent cx="1451368" cy="10800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51368" cy="1080000"/>
                          </a:xfrm>
                          <a:prstGeom prst="rect">
                            <a:avLst/>
                          </a:prstGeom>
                          <a:noFill/>
                          <a:ln>
                            <a:noFill/>
                          </a:ln>
                        </pic:spPr>
                      </pic:pic>
                    </a:graphicData>
                  </a:graphic>
                </wp:inline>
              </w:drawing>
            </w:r>
          </w:p>
        </w:tc>
        <w:tc>
          <w:tcPr>
            <w:tcW w:w="4148" w:type="dxa"/>
          </w:tcPr>
          <w:p w14:paraId="59DD3B68" w14:textId="658882CA" w:rsidR="00D258ED" w:rsidRPr="009D3766" w:rsidRDefault="00F057E5" w:rsidP="00E7702F">
            <w:pPr>
              <w:rPr>
                <w:rFonts w:ascii="Times New Roman" w:eastAsia="宋体" w:hAnsi="Times New Roman" w:cs="Times New Roman"/>
                <w:szCs w:val="21"/>
              </w:rPr>
            </w:pPr>
            <w:r w:rsidRPr="009D3766">
              <w:rPr>
                <w:rFonts w:ascii="Times New Roman" w:eastAsia="宋体" w:hAnsi="Times New Roman" w:cs="Times New Roman"/>
                <w:szCs w:val="21"/>
              </w:rPr>
              <w:t>菱形</w:t>
            </w:r>
          </w:p>
        </w:tc>
      </w:tr>
      <w:tr w:rsidR="00D258ED" w:rsidRPr="009D3766" w14:paraId="2E9DD9C2" w14:textId="77777777" w:rsidTr="00D258ED">
        <w:tc>
          <w:tcPr>
            <w:tcW w:w="4148" w:type="dxa"/>
          </w:tcPr>
          <w:p w14:paraId="19799A4B" w14:textId="4BE45913" w:rsidR="00D258ED" w:rsidRPr="009D3766" w:rsidRDefault="00F057E5" w:rsidP="00E7702F">
            <w:pPr>
              <w:rPr>
                <w:rFonts w:ascii="Times New Roman" w:eastAsia="宋体" w:hAnsi="Times New Roman" w:cs="Times New Roman"/>
                <w:szCs w:val="21"/>
              </w:rPr>
            </w:pPr>
            <w:r w:rsidRPr="009D3766">
              <w:rPr>
                <w:rFonts w:ascii="Times New Roman" w:eastAsia="宋体" w:hAnsi="Times New Roman" w:cs="Times New Roman"/>
                <w:szCs w:val="21"/>
              </w:rPr>
              <w:t>菱形</w:t>
            </w:r>
            <w:r w:rsidRPr="009D3766">
              <w:rPr>
                <w:rFonts w:ascii="Times New Roman" w:eastAsia="宋体" w:hAnsi="Times New Roman" w:cs="Times New Roman"/>
                <w:noProof/>
                <w:szCs w:val="21"/>
              </w:rPr>
              <w:drawing>
                <wp:inline distT="0" distB="0" distL="0" distR="0" wp14:anchorId="1C81113F" wp14:editId="562E225E">
                  <wp:extent cx="2133566" cy="1080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33566" cy="1080000"/>
                          </a:xfrm>
                          <a:prstGeom prst="rect">
                            <a:avLst/>
                          </a:prstGeom>
                          <a:noFill/>
                          <a:ln>
                            <a:noFill/>
                          </a:ln>
                        </pic:spPr>
                      </pic:pic>
                    </a:graphicData>
                  </a:graphic>
                </wp:inline>
              </w:drawing>
            </w:r>
          </w:p>
        </w:tc>
        <w:tc>
          <w:tcPr>
            <w:tcW w:w="4148" w:type="dxa"/>
          </w:tcPr>
          <w:p w14:paraId="6920E92A" w14:textId="42E95DC5" w:rsidR="00D258ED" w:rsidRPr="009D3766" w:rsidRDefault="00F057E5" w:rsidP="00E7702F">
            <w:pPr>
              <w:rPr>
                <w:rFonts w:ascii="Times New Roman" w:eastAsia="宋体" w:hAnsi="Times New Roman" w:cs="Times New Roman"/>
                <w:szCs w:val="21"/>
              </w:rPr>
            </w:pPr>
            <w:r w:rsidRPr="009D3766">
              <w:rPr>
                <w:rFonts w:ascii="Times New Roman" w:eastAsia="宋体" w:hAnsi="Times New Roman" w:cs="Times New Roman"/>
                <w:szCs w:val="21"/>
              </w:rPr>
              <w:t>矩形</w:t>
            </w:r>
          </w:p>
        </w:tc>
      </w:tr>
      <w:tr w:rsidR="00D258ED" w:rsidRPr="009D3766" w14:paraId="750E309D" w14:textId="77777777" w:rsidTr="00D258ED">
        <w:tc>
          <w:tcPr>
            <w:tcW w:w="4148" w:type="dxa"/>
          </w:tcPr>
          <w:p w14:paraId="78B7B7B9" w14:textId="7C973F1A" w:rsidR="00D258ED" w:rsidRPr="009D3766" w:rsidRDefault="001A64B4" w:rsidP="00E7702F">
            <w:pPr>
              <w:rPr>
                <w:rFonts w:ascii="Times New Roman" w:eastAsia="宋体" w:hAnsi="Times New Roman" w:cs="Times New Roman"/>
                <w:szCs w:val="21"/>
              </w:rPr>
            </w:pPr>
            <w:r w:rsidRPr="009D3766">
              <w:rPr>
                <w:rFonts w:ascii="Times New Roman" w:eastAsia="宋体" w:hAnsi="Times New Roman" w:cs="Times New Roman"/>
                <w:szCs w:val="21"/>
              </w:rPr>
              <w:t>正方形</w:t>
            </w:r>
            <w:r w:rsidRPr="009D3766">
              <w:rPr>
                <w:rFonts w:ascii="Times New Roman" w:eastAsia="宋体" w:hAnsi="Times New Roman" w:cs="Times New Roman"/>
                <w:noProof/>
                <w:szCs w:val="21"/>
              </w:rPr>
              <w:drawing>
                <wp:inline distT="0" distB="0" distL="0" distR="0" wp14:anchorId="0BA09146" wp14:editId="705F2768">
                  <wp:extent cx="1080000" cy="1080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4148" w:type="dxa"/>
          </w:tcPr>
          <w:p w14:paraId="3B1022A7" w14:textId="0D77B96B" w:rsidR="00D258ED" w:rsidRPr="009D3766" w:rsidRDefault="001A64B4" w:rsidP="00E7702F">
            <w:pPr>
              <w:rPr>
                <w:rFonts w:ascii="Times New Roman" w:eastAsia="宋体" w:hAnsi="Times New Roman" w:cs="Times New Roman"/>
                <w:szCs w:val="21"/>
              </w:rPr>
            </w:pPr>
            <w:r w:rsidRPr="009D3766">
              <w:rPr>
                <w:rFonts w:ascii="Times New Roman" w:eastAsia="宋体" w:hAnsi="Times New Roman" w:cs="Times New Roman"/>
                <w:szCs w:val="21"/>
              </w:rPr>
              <w:t>正方形</w:t>
            </w:r>
          </w:p>
        </w:tc>
      </w:tr>
      <w:tr w:rsidR="001A64B4" w:rsidRPr="009D3766" w14:paraId="6B23F77D" w14:textId="77777777" w:rsidTr="00D258ED">
        <w:tc>
          <w:tcPr>
            <w:tcW w:w="4148" w:type="dxa"/>
          </w:tcPr>
          <w:p w14:paraId="176E0FD4" w14:textId="4B40C779" w:rsidR="001A64B4" w:rsidRPr="009D3766" w:rsidRDefault="001A64B4" w:rsidP="00E7702F">
            <w:pPr>
              <w:rPr>
                <w:rFonts w:ascii="Times New Roman" w:eastAsia="宋体" w:hAnsi="Times New Roman" w:cs="Times New Roman"/>
                <w:szCs w:val="21"/>
              </w:rPr>
            </w:pPr>
            <w:r w:rsidRPr="009D3766">
              <w:rPr>
                <w:rFonts w:ascii="Times New Roman" w:eastAsia="宋体" w:hAnsi="Times New Roman" w:cs="Times New Roman"/>
                <w:szCs w:val="21"/>
              </w:rPr>
              <w:lastRenderedPageBreak/>
              <w:t>一般梯形</w:t>
            </w:r>
            <w:r w:rsidRPr="009D3766">
              <w:rPr>
                <w:rFonts w:ascii="Times New Roman" w:eastAsia="宋体" w:hAnsi="Times New Roman" w:cs="Times New Roman"/>
                <w:noProof/>
                <w:szCs w:val="21"/>
              </w:rPr>
              <w:drawing>
                <wp:inline distT="0" distB="0" distL="0" distR="0" wp14:anchorId="49C01717" wp14:editId="71F70073">
                  <wp:extent cx="1690601" cy="1080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0601" cy="1080000"/>
                          </a:xfrm>
                          <a:prstGeom prst="rect">
                            <a:avLst/>
                          </a:prstGeom>
                          <a:noFill/>
                          <a:ln>
                            <a:noFill/>
                          </a:ln>
                        </pic:spPr>
                      </pic:pic>
                    </a:graphicData>
                  </a:graphic>
                </wp:inline>
              </w:drawing>
            </w:r>
          </w:p>
        </w:tc>
        <w:tc>
          <w:tcPr>
            <w:tcW w:w="4148" w:type="dxa"/>
          </w:tcPr>
          <w:p w14:paraId="7461E891" w14:textId="473AE0AB" w:rsidR="001A64B4" w:rsidRPr="009D3766" w:rsidRDefault="001A64B4" w:rsidP="00E7702F">
            <w:pPr>
              <w:rPr>
                <w:rFonts w:ascii="Times New Roman" w:eastAsia="宋体" w:hAnsi="Times New Roman" w:cs="Times New Roman"/>
                <w:szCs w:val="21"/>
              </w:rPr>
            </w:pPr>
            <w:r w:rsidRPr="009D3766">
              <w:rPr>
                <w:rFonts w:ascii="Times New Roman" w:eastAsia="宋体" w:hAnsi="Times New Roman" w:cs="Times New Roman"/>
                <w:szCs w:val="21"/>
              </w:rPr>
              <w:t>平行四边形</w:t>
            </w:r>
          </w:p>
        </w:tc>
      </w:tr>
      <w:tr w:rsidR="001A64B4" w:rsidRPr="009D3766" w14:paraId="1173C0A5" w14:textId="77777777" w:rsidTr="00D258ED">
        <w:tc>
          <w:tcPr>
            <w:tcW w:w="4148" w:type="dxa"/>
          </w:tcPr>
          <w:p w14:paraId="29988AB2" w14:textId="475BE095" w:rsidR="001A64B4" w:rsidRPr="009D3766" w:rsidRDefault="006C09F7" w:rsidP="00E7702F">
            <w:pPr>
              <w:rPr>
                <w:rFonts w:ascii="Times New Roman" w:eastAsia="宋体" w:hAnsi="Times New Roman" w:cs="Times New Roman"/>
                <w:szCs w:val="21"/>
              </w:rPr>
            </w:pPr>
            <w:r w:rsidRPr="009D3766">
              <w:rPr>
                <w:rFonts w:ascii="Times New Roman" w:eastAsia="宋体" w:hAnsi="Times New Roman" w:cs="Times New Roman"/>
                <w:szCs w:val="21"/>
              </w:rPr>
              <w:t>等腰梯形</w:t>
            </w:r>
            <w:r w:rsidRPr="009D3766">
              <w:rPr>
                <w:rFonts w:ascii="Times New Roman" w:eastAsia="宋体" w:hAnsi="Times New Roman" w:cs="Times New Roman"/>
                <w:noProof/>
                <w:szCs w:val="21"/>
              </w:rPr>
              <w:drawing>
                <wp:inline distT="0" distB="0" distL="0" distR="0" wp14:anchorId="78FAFC55" wp14:editId="2AD6D885">
                  <wp:extent cx="1672867" cy="10800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72867" cy="1080000"/>
                          </a:xfrm>
                          <a:prstGeom prst="rect">
                            <a:avLst/>
                          </a:prstGeom>
                          <a:noFill/>
                          <a:ln>
                            <a:noFill/>
                          </a:ln>
                        </pic:spPr>
                      </pic:pic>
                    </a:graphicData>
                  </a:graphic>
                </wp:inline>
              </w:drawing>
            </w:r>
          </w:p>
        </w:tc>
        <w:tc>
          <w:tcPr>
            <w:tcW w:w="4148" w:type="dxa"/>
          </w:tcPr>
          <w:p w14:paraId="5C0D9E03" w14:textId="0F3D1DC4" w:rsidR="001A64B4" w:rsidRPr="009D3766" w:rsidRDefault="006C09F7" w:rsidP="00E7702F">
            <w:pPr>
              <w:rPr>
                <w:rFonts w:ascii="Times New Roman" w:eastAsia="宋体" w:hAnsi="Times New Roman" w:cs="Times New Roman"/>
                <w:szCs w:val="21"/>
              </w:rPr>
            </w:pPr>
            <w:r w:rsidRPr="009D3766">
              <w:rPr>
                <w:rFonts w:ascii="Times New Roman" w:eastAsia="宋体" w:hAnsi="Times New Roman" w:cs="Times New Roman"/>
                <w:szCs w:val="21"/>
              </w:rPr>
              <w:t>菱形</w:t>
            </w:r>
          </w:p>
        </w:tc>
      </w:tr>
      <w:tr w:rsidR="006C09F7" w:rsidRPr="009D3766" w14:paraId="6806A3D9" w14:textId="77777777" w:rsidTr="00D258ED">
        <w:tc>
          <w:tcPr>
            <w:tcW w:w="4148" w:type="dxa"/>
          </w:tcPr>
          <w:p w14:paraId="53A2EF50" w14:textId="129786D9" w:rsidR="006C09F7" w:rsidRPr="009D3766" w:rsidRDefault="006C09F7" w:rsidP="00E7702F">
            <w:pPr>
              <w:rPr>
                <w:rFonts w:ascii="Times New Roman" w:eastAsia="宋体" w:hAnsi="Times New Roman" w:cs="Times New Roman"/>
                <w:szCs w:val="21"/>
              </w:rPr>
            </w:pPr>
            <w:r w:rsidRPr="009D3766">
              <w:rPr>
                <w:rFonts w:ascii="Times New Roman" w:eastAsia="宋体" w:hAnsi="Times New Roman" w:cs="Times New Roman"/>
                <w:szCs w:val="21"/>
              </w:rPr>
              <w:t>直角梯形</w:t>
            </w:r>
            <w:r w:rsidRPr="009D3766">
              <w:rPr>
                <w:rFonts w:ascii="Times New Roman" w:eastAsia="宋体" w:hAnsi="Times New Roman" w:cs="Times New Roman"/>
                <w:noProof/>
                <w:szCs w:val="21"/>
              </w:rPr>
              <w:drawing>
                <wp:inline distT="0" distB="0" distL="0" distR="0" wp14:anchorId="2C0D7BD7" wp14:editId="228B2D10">
                  <wp:extent cx="1680420" cy="10800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80420" cy="1080000"/>
                          </a:xfrm>
                          <a:prstGeom prst="rect">
                            <a:avLst/>
                          </a:prstGeom>
                          <a:noFill/>
                          <a:ln>
                            <a:noFill/>
                          </a:ln>
                        </pic:spPr>
                      </pic:pic>
                    </a:graphicData>
                  </a:graphic>
                </wp:inline>
              </w:drawing>
            </w:r>
          </w:p>
        </w:tc>
        <w:tc>
          <w:tcPr>
            <w:tcW w:w="4148" w:type="dxa"/>
          </w:tcPr>
          <w:p w14:paraId="2CC3A110" w14:textId="504C7C07" w:rsidR="006C09F7" w:rsidRPr="009D3766" w:rsidRDefault="006C09F7" w:rsidP="00E7702F">
            <w:pPr>
              <w:rPr>
                <w:rFonts w:ascii="Times New Roman" w:eastAsia="宋体" w:hAnsi="Times New Roman" w:cs="Times New Roman"/>
                <w:szCs w:val="21"/>
              </w:rPr>
            </w:pPr>
            <w:r w:rsidRPr="009D3766">
              <w:rPr>
                <w:rFonts w:ascii="Times New Roman" w:eastAsia="宋体" w:hAnsi="Times New Roman" w:cs="Times New Roman"/>
                <w:szCs w:val="21"/>
              </w:rPr>
              <w:t>平行四边形</w:t>
            </w:r>
          </w:p>
        </w:tc>
      </w:tr>
    </w:tbl>
    <w:p w14:paraId="1C391DC6" w14:textId="66E1398A" w:rsidR="00EE57E5" w:rsidRPr="009D3766" w:rsidRDefault="00EE57E5" w:rsidP="00E7702F">
      <w:pPr>
        <w:rPr>
          <w:rFonts w:ascii="Times New Roman" w:eastAsia="宋体" w:hAnsi="Times New Roman" w:cs="Times New Roman"/>
          <w:szCs w:val="21"/>
        </w:rPr>
      </w:pPr>
      <w:r w:rsidRPr="009D3766">
        <w:rPr>
          <w:rFonts w:ascii="Times New Roman" w:eastAsia="宋体" w:hAnsi="Times New Roman" w:cs="Times New Roman"/>
          <w:szCs w:val="21"/>
        </w:rPr>
        <w:t>学生画完后，让学生观察画的中点四边形。</w:t>
      </w:r>
    </w:p>
    <w:p w14:paraId="69695492" w14:textId="1391193C" w:rsidR="00EE57E5" w:rsidRPr="009D3766" w:rsidRDefault="00EE57E5" w:rsidP="00E7702F">
      <w:pPr>
        <w:rPr>
          <w:rFonts w:ascii="Times New Roman" w:eastAsia="宋体" w:hAnsi="Times New Roman" w:cs="Times New Roman"/>
          <w:szCs w:val="21"/>
        </w:rPr>
      </w:pPr>
      <w:r w:rsidRPr="009D3766">
        <w:rPr>
          <w:rFonts w:ascii="Times New Roman" w:eastAsia="宋体" w:hAnsi="Times New Roman" w:cs="Times New Roman"/>
          <w:szCs w:val="21"/>
        </w:rPr>
        <w:t>生：我们能发现有的特殊四边形的</w:t>
      </w:r>
      <w:r w:rsidR="009E1B5D" w:rsidRPr="009D3766">
        <w:rPr>
          <w:rFonts w:ascii="Times New Roman" w:eastAsia="宋体" w:hAnsi="Times New Roman" w:cs="Times New Roman"/>
          <w:szCs w:val="21"/>
        </w:rPr>
        <w:t>中点四边形也是特殊平行四边形。</w:t>
      </w:r>
    </w:p>
    <w:p w14:paraId="4081D5DC" w14:textId="687EA74B" w:rsidR="009E1B5D" w:rsidRPr="009D3766" w:rsidRDefault="009E1B5D" w:rsidP="00E7702F">
      <w:pPr>
        <w:rPr>
          <w:rFonts w:ascii="Times New Roman" w:eastAsia="宋体" w:hAnsi="Times New Roman" w:cs="Times New Roman"/>
          <w:szCs w:val="21"/>
        </w:rPr>
      </w:pPr>
      <w:r w:rsidRPr="009D3766">
        <w:rPr>
          <w:rFonts w:ascii="Times New Roman" w:eastAsia="宋体" w:hAnsi="Times New Roman" w:cs="Times New Roman"/>
          <w:szCs w:val="21"/>
        </w:rPr>
        <w:t>师：想一想，你觉得是什么导致了它们的中点四边形是特殊的平行四边形。我们再看看其他的四边形的中点四边形能不能是矩形或菱形。</w:t>
      </w:r>
    </w:p>
    <w:p w14:paraId="7AA6EF08" w14:textId="0B58232B" w:rsidR="009E1B5D" w:rsidRPr="009D3766" w:rsidRDefault="009E1B5D" w:rsidP="009E1B5D">
      <w:pPr>
        <w:rPr>
          <w:rFonts w:ascii="Times New Roman" w:eastAsia="宋体" w:hAnsi="Times New Roman" w:cs="Times New Roman"/>
          <w:szCs w:val="21"/>
        </w:rPr>
      </w:pPr>
      <w:r w:rsidRPr="009D3766">
        <w:rPr>
          <w:rFonts w:ascii="Times New Roman" w:eastAsia="宋体" w:hAnsi="Times New Roman" w:cs="Times New Roman"/>
          <w:szCs w:val="21"/>
        </w:rPr>
        <w:t>教师接下来利用几何画板改变原四边形的形状，如下图给出多组特殊的中点四边形的情况，并且提出问题</w:t>
      </w:r>
      <w:r w:rsidRPr="009D3766">
        <w:rPr>
          <w:rFonts w:ascii="Times New Roman" w:eastAsia="宋体" w:hAnsi="Times New Roman" w:cs="Times New Roman"/>
          <w:szCs w:val="21"/>
        </w:rPr>
        <w:t>:</w:t>
      </w:r>
      <w:r w:rsidRPr="009D3766">
        <w:rPr>
          <w:rFonts w:ascii="Times New Roman" w:eastAsia="宋体" w:hAnsi="Times New Roman" w:cs="Times New Roman"/>
          <w:szCs w:val="21"/>
        </w:rPr>
        <w:t>中点四边形的形状能够从一般平行四边形变化为特殊的平行四边形，引起变化的因素可能是什么呢？</w:t>
      </w:r>
      <w:r w:rsidR="00D24B5F" w:rsidRPr="009D3766">
        <w:rPr>
          <w:rFonts w:ascii="Times New Roman" w:eastAsia="宋体" w:hAnsi="Times New Roman" w:cs="Times New Roman"/>
          <w:szCs w:val="21"/>
        </w:rPr>
        <w:t>可以小组讨论一下。</w:t>
      </w:r>
    </w:p>
    <w:p w14:paraId="78ADF9F3" w14:textId="625A91B7" w:rsidR="009E1B5D" w:rsidRPr="009D3766" w:rsidRDefault="009E1B5D" w:rsidP="00E7702F">
      <w:pPr>
        <w:rPr>
          <w:rFonts w:ascii="Times New Roman" w:eastAsia="宋体" w:hAnsi="Times New Roman" w:cs="Times New Roman"/>
          <w:szCs w:val="21"/>
        </w:rPr>
      </w:pPr>
      <w:r w:rsidRPr="009D3766">
        <w:rPr>
          <w:rFonts w:ascii="Times New Roman" w:eastAsia="宋体" w:hAnsi="Times New Roman" w:cs="Times New Roman"/>
          <w:noProof/>
          <w:szCs w:val="21"/>
        </w:rPr>
        <w:drawing>
          <wp:inline distT="0" distB="0" distL="0" distR="0" wp14:anchorId="63FA7867" wp14:editId="1AE9EB26">
            <wp:extent cx="1662143" cy="17526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74080" cy="1765187"/>
                    </a:xfrm>
                    <a:prstGeom prst="rect">
                      <a:avLst/>
                    </a:prstGeom>
                    <a:noFill/>
                    <a:ln>
                      <a:noFill/>
                    </a:ln>
                  </pic:spPr>
                </pic:pic>
              </a:graphicData>
            </a:graphic>
          </wp:inline>
        </w:drawing>
      </w:r>
      <w:r w:rsidRPr="009D3766">
        <w:rPr>
          <w:rFonts w:ascii="Times New Roman" w:eastAsia="宋体" w:hAnsi="Times New Roman" w:cs="Times New Roman"/>
          <w:szCs w:val="21"/>
        </w:rPr>
        <w:t xml:space="preserve"> </w:t>
      </w:r>
      <w:r w:rsidRPr="009D3766">
        <w:rPr>
          <w:rFonts w:ascii="Times New Roman" w:eastAsia="宋体" w:hAnsi="Times New Roman" w:cs="Times New Roman"/>
          <w:noProof/>
          <w:szCs w:val="21"/>
        </w:rPr>
        <w:drawing>
          <wp:inline distT="0" distB="0" distL="0" distR="0" wp14:anchorId="1AEEE194" wp14:editId="5950BD43">
            <wp:extent cx="2194560" cy="1413164"/>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20346" cy="1429768"/>
                    </a:xfrm>
                    <a:prstGeom prst="rect">
                      <a:avLst/>
                    </a:prstGeom>
                    <a:noFill/>
                    <a:ln>
                      <a:noFill/>
                    </a:ln>
                  </pic:spPr>
                </pic:pic>
              </a:graphicData>
            </a:graphic>
          </wp:inline>
        </w:drawing>
      </w:r>
    </w:p>
    <w:p w14:paraId="098CED91" w14:textId="7E82910A" w:rsidR="00D24B5F" w:rsidRPr="009D3766" w:rsidRDefault="00D24B5F" w:rsidP="00E7702F">
      <w:pPr>
        <w:rPr>
          <w:rFonts w:ascii="Times New Roman" w:eastAsia="宋体" w:hAnsi="Times New Roman" w:cs="Times New Roman"/>
          <w:szCs w:val="21"/>
        </w:rPr>
      </w:pPr>
      <w:r w:rsidRPr="009D3766">
        <w:rPr>
          <w:rFonts w:ascii="Times New Roman" w:eastAsia="宋体" w:hAnsi="Times New Roman" w:cs="Times New Roman"/>
          <w:szCs w:val="21"/>
        </w:rPr>
        <w:t>经过小组交流探讨，学生从原四边形的边、角、对角线等因素猜测可能影响了中点四边形的形状。</w:t>
      </w:r>
    </w:p>
    <w:p w14:paraId="50A657F6" w14:textId="51299498" w:rsidR="00E7702F" w:rsidRPr="009D3766" w:rsidRDefault="00411066" w:rsidP="00E7702F">
      <w:pPr>
        <w:rPr>
          <w:rFonts w:ascii="Times New Roman" w:eastAsia="宋体" w:hAnsi="Times New Roman" w:cs="Times New Roman"/>
          <w:szCs w:val="21"/>
        </w:rPr>
      </w:pPr>
      <w:r w:rsidRPr="009D3766">
        <w:rPr>
          <w:rFonts w:ascii="Times New Roman" w:eastAsia="宋体" w:hAnsi="Times New Roman" w:cs="Times New Roman"/>
          <w:szCs w:val="21"/>
        </w:rPr>
        <w:t>教</w:t>
      </w:r>
      <w:r w:rsidR="00934D9C" w:rsidRPr="009D3766">
        <w:rPr>
          <w:rFonts w:ascii="Times New Roman" w:eastAsia="宋体" w:hAnsi="Times New Roman" w:cs="Times New Roman"/>
          <w:szCs w:val="21"/>
        </w:rPr>
        <w:t>学分析：我们四边形</w:t>
      </w:r>
      <w:proofErr w:type="gramStart"/>
      <w:r w:rsidR="00934D9C" w:rsidRPr="009D3766">
        <w:rPr>
          <w:rFonts w:ascii="Times New Roman" w:eastAsia="宋体" w:hAnsi="Times New Roman" w:cs="Times New Roman"/>
          <w:szCs w:val="21"/>
        </w:rPr>
        <w:t>这整章教学</w:t>
      </w:r>
      <w:proofErr w:type="gramEnd"/>
      <w:r w:rsidR="00934D9C" w:rsidRPr="009D3766">
        <w:rPr>
          <w:rFonts w:ascii="Times New Roman" w:eastAsia="宋体" w:hAnsi="Times New Roman" w:cs="Times New Roman"/>
          <w:szCs w:val="21"/>
        </w:rPr>
        <w:t>的过程中都是以从一般到特殊的研究思路展开，在之前的教学过程中也要逐步给学生渗透我们图形的研究思路，那么在中点四边形的研究上学生很自然的就会过度到特殊平行四边形的中点四边形上。</w:t>
      </w:r>
      <w:r w:rsidRPr="009D3766">
        <w:rPr>
          <w:rFonts w:ascii="Times New Roman" w:eastAsia="宋体" w:hAnsi="Times New Roman" w:cs="Times New Roman"/>
          <w:szCs w:val="21"/>
        </w:rPr>
        <w:t>在这个研究的过程中，让学生自己动手操作绘图，</w:t>
      </w:r>
      <w:r w:rsidR="00EE57E5" w:rsidRPr="009D3766">
        <w:rPr>
          <w:rFonts w:ascii="Times New Roman" w:eastAsia="宋体" w:hAnsi="Times New Roman" w:cs="Times New Roman"/>
          <w:szCs w:val="21"/>
        </w:rPr>
        <w:t>让学生动手操作，让学生在自己的操作过程中慢慢提出猜想，再给出证明。体现我们几何研究从实验几何到演绎几何。</w:t>
      </w:r>
      <w:r w:rsidR="00B215E9" w:rsidRPr="009D3766">
        <w:rPr>
          <w:rFonts w:ascii="Times New Roman" w:eastAsia="宋体" w:hAnsi="Times New Roman" w:cs="Times New Roman"/>
          <w:szCs w:val="21"/>
        </w:rPr>
        <w:t>此处我们引导学生从</w:t>
      </w:r>
      <w:r w:rsidR="001F19BC" w:rsidRPr="009D3766">
        <w:rPr>
          <w:rFonts w:ascii="Times New Roman" w:eastAsia="宋体" w:hAnsi="Times New Roman" w:cs="Times New Roman"/>
          <w:szCs w:val="21"/>
        </w:rPr>
        <w:t>一般四边形的中点四边形研究到了特殊四边形的中点四边形，并且发现了特殊四边形的中点四边形会出现特殊平行四边形的情况，引导学生像研究平行四边形一样从基本的元素，边、角、对角线出发考虑，是哪一个影响了中点四边形的形状。</w:t>
      </w:r>
    </w:p>
    <w:p w14:paraId="43366043" w14:textId="74E056B8" w:rsidR="00617BB6" w:rsidRPr="009D3766" w:rsidRDefault="0046588D" w:rsidP="00E7702F">
      <w:pPr>
        <w:rPr>
          <w:rFonts w:ascii="Times New Roman" w:eastAsia="宋体" w:hAnsi="Times New Roman" w:cs="Times New Roman"/>
          <w:szCs w:val="21"/>
        </w:rPr>
      </w:pPr>
      <w:r w:rsidRPr="009D3766">
        <w:rPr>
          <w:rFonts w:ascii="Times New Roman" w:eastAsia="宋体" w:hAnsi="Times New Roman" w:cs="Times New Roman"/>
          <w:szCs w:val="21"/>
        </w:rPr>
        <w:lastRenderedPageBreak/>
        <w:t>5.</w:t>
      </w:r>
      <w:r w:rsidRPr="009D3766">
        <w:rPr>
          <w:rFonts w:ascii="Times New Roman" w:eastAsia="宋体" w:hAnsi="Times New Roman" w:cs="Times New Roman"/>
          <w:szCs w:val="21"/>
        </w:rPr>
        <w:t>结论探究</w:t>
      </w:r>
    </w:p>
    <w:p w14:paraId="4AD4DF3F" w14:textId="61F4B935" w:rsidR="0046588D" w:rsidRPr="009D3766" w:rsidRDefault="0046588D" w:rsidP="0046588D">
      <w:pPr>
        <w:rPr>
          <w:rFonts w:ascii="Times New Roman" w:eastAsia="宋体" w:hAnsi="Times New Roman" w:cs="Times New Roman"/>
          <w:szCs w:val="21"/>
        </w:rPr>
      </w:pPr>
      <w:r w:rsidRPr="009D3766">
        <w:rPr>
          <w:rFonts w:ascii="Times New Roman" w:eastAsia="宋体" w:hAnsi="Times New Roman" w:cs="Times New Roman"/>
          <w:szCs w:val="21"/>
        </w:rPr>
        <w:t>师</w:t>
      </w:r>
      <w:r w:rsidRPr="009D3766">
        <w:rPr>
          <w:rFonts w:ascii="Times New Roman" w:eastAsia="宋体" w:hAnsi="Times New Roman" w:cs="Times New Roman"/>
          <w:szCs w:val="21"/>
        </w:rPr>
        <w:t>:</w:t>
      </w:r>
      <w:r w:rsidRPr="009D3766">
        <w:rPr>
          <w:rFonts w:ascii="Times New Roman" w:eastAsia="宋体" w:hAnsi="Times New Roman" w:cs="Times New Roman"/>
          <w:szCs w:val="21"/>
        </w:rPr>
        <w:t>从探究中同学们发现中点四边形的形状与原四边形的哪个元素密切相关？边？角？</w:t>
      </w:r>
    </w:p>
    <w:p w14:paraId="0E1A5231" w14:textId="39B45C24" w:rsidR="0046588D" w:rsidRPr="009D3766" w:rsidRDefault="0046588D" w:rsidP="0046588D">
      <w:pPr>
        <w:rPr>
          <w:rFonts w:ascii="Times New Roman" w:eastAsia="宋体" w:hAnsi="Times New Roman" w:cs="Times New Roman"/>
          <w:szCs w:val="21"/>
        </w:rPr>
      </w:pPr>
      <w:r w:rsidRPr="009D3766">
        <w:rPr>
          <w:rFonts w:ascii="Times New Roman" w:eastAsia="宋体" w:hAnsi="Times New Roman" w:cs="Times New Roman"/>
          <w:szCs w:val="21"/>
        </w:rPr>
        <w:t>生：对角线</w:t>
      </w:r>
    </w:p>
    <w:p w14:paraId="3B312004" w14:textId="6B498DFB" w:rsidR="0046588D" w:rsidRPr="009D3766" w:rsidRDefault="0046588D" w:rsidP="0046588D">
      <w:pPr>
        <w:rPr>
          <w:rFonts w:ascii="Times New Roman" w:eastAsia="宋体" w:hAnsi="Times New Roman" w:cs="Times New Roman"/>
          <w:szCs w:val="21"/>
        </w:rPr>
      </w:pPr>
      <w:r w:rsidRPr="009D3766">
        <w:rPr>
          <w:rFonts w:ascii="Times New Roman" w:eastAsia="宋体" w:hAnsi="Times New Roman" w:cs="Times New Roman"/>
          <w:szCs w:val="21"/>
        </w:rPr>
        <w:t>师</w:t>
      </w:r>
      <w:r w:rsidRPr="009D3766">
        <w:rPr>
          <w:rFonts w:ascii="Times New Roman" w:eastAsia="宋体" w:hAnsi="Times New Roman" w:cs="Times New Roman"/>
          <w:szCs w:val="21"/>
        </w:rPr>
        <w:t>:</w:t>
      </w:r>
      <w:r w:rsidRPr="009D3766">
        <w:rPr>
          <w:rFonts w:ascii="Times New Roman" w:eastAsia="宋体" w:hAnsi="Times New Roman" w:cs="Times New Roman"/>
          <w:szCs w:val="21"/>
        </w:rPr>
        <w:t>如果当原四边形的两条对角线发生一些特殊变化时</w:t>
      </w:r>
      <w:r w:rsidRPr="009D3766">
        <w:rPr>
          <w:rFonts w:ascii="Times New Roman" w:eastAsia="宋体" w:hAnsi="Times New Roman" w:cs="Times New Roman"/>
          <w:szCs w:val="21"/>
        </w:rPr>
        <w:t>,</w:t>
      </w:r>
      <w:r w:rsidRPr="009D3766">
        <w:rPr>
          <w:rFonts w:ascii="Times New Roman" w:eastAsia="宋体" w:hAnsi="Times New Roman" w:cs="Times New Roman"/>
          <w:szCs w:val="21"/>
        </w:rPr>
        <w:t>中点四边形的形状是否也会发生特殊变化呢？我们可以从哪几个角度来考虑？</w:t>
      </w:r>
      <w:r w:rsidRPr="009D3766">
        <w:rPr>
          <w:rFonts w:ascii="Times New Roman" w:eastAsia="宋体" w:hAnsi="Times New Roman" w:cs="Times New Roman"/>
          <w:szCs w:val="21"/>
        </w:rPr>
        <w:t>(</w:t>
      </w:r>
      <w:r w:rsidRPr="009D3766">
        <w:rPr>
          <w:rFonts w:ascii="Times New Roman" w:eastAsia="宋体" w:hAnsi="Times New Roman" w:cs="Times New Roman"/>
          <w:szCs w:val="21"/>
        </w:rPr>
        <w:t>四边形的对角线是线段</w:t>
      </w:r>
      <w:r w:rsidRPr="009D3766">
        <w:rPr>
          <w:rFonts w:ascii="Times New Roman" w:eastAsia="宋体" w:hAnsi="Times New Roman" w:cs="Times New Roman"/>
          <w:szCs w:val="21"/>
        </w:rPr>
        <w:t>,</w:t>
      </w:r>
      <w:r w:rsidRPr="009D3766">
        <w:rPr>
          <w:rFonts w:ascii="Times New Roman" w:eastAsia="宋体" w:hAnsi="Times New Roman" w:cs="Times New Roman"/>
          <w:szCs w:val="21"/>
        </w:rPr>
        <w:t>可以考虑它们特殊的数量或位置关系</w:t>
      </w:r>
      <w:r w:rsidRPr="009D3766">
        <w:rPr>
          <w:rFonts w:ascii="Times New Roman" w:eastAsia="宋体" w:hAnsi="Times New Roman" w:cs="Times New Roman"/>
          <w:szCs w:val="21"/>
        </w:rPr>
        <w:t>,</w:t>
      </w:r>
      <w:r w:rsidRPr="009D3766">
        <w:rPr>
          <w:rFonts w:ascii="Times New Roman" w:eastAsia="宋体" w:hAnsi="Times New Roman" w:cs="Times New Roman"/>
          <w:szCs w:val="21"/>
        </w:rPr>
        <w:t>如相等或互相垂直等。</w:t>
      </w:r>
      <w:r w:rsidRPr="009D3766">
        <w:rPr>
          <w:rFonts w:ascii="Times New Roman" w:eastAsia="宋体" w:hAnsi="Times New Roman" w:cs="Times New Roman"/>
          <w:szCs w:val="21"/>
        </w:rPr>
        <w:t>)</w:t>
      </w:r>
    </w:p>
    <w:p w14:paraId="7D4778BB" w14:textId="77777777" w:rsidR="0046588D" w:rsidRPr="009D3766" w:rsidRDefault="0046588D" w:rsidP="0046588D">
      <w:pPr>
        <w:rPr>
          <w:rFonts w:ascii="Times New Roman" w:eastAsia="宋体" w:hAnsi="Times New Roman" w:cs="Times New Roman"/>
          <w:szCs w:val="21"/>
        </w:rPr>
      </w:pPr>
      <w:r w:rsidRPr="009D3766">
        <w:rPr>
          <w:rFonts w:ascii="Times New Roman" w:eastAsia="宋体" w:hAnsi="Times New Roman" w:cs="Times New Roman"/>
          <w:szCs w:val="21"/>
        </w:rPr>
        <w:t>对以下三种情况进行演绎证明：</w:t>
      </w:r>
    </w:p>
    <w:p w14:paraId="3550DBF8" w14:textId="77777777" w:rsidR="0046588D" w:rsidRPr="009D3766" w:rsidRDefault="0046588D" w:rsidP="0046588D">
      <w:pPr>
        <w:rPr>
          <w:rFonts w:ascii="Times New Roman" w:eastAsia="宋体" w:hAnsi="Times New Roman" w:cs="Times New Roman"/>
          <w:szCs w:val="21"/>
        </w:rPr>
      </w:pPr>
      <w:r w:rsidRPr="009D3766">
        <w:rPr>
          <w:rFonts w:ascii="Times New Roman" w:eastAsia="宋体" w:hAnsi="Times New Roman" w:cs="Times New Roman"/>
          <w:szCs w:val="21"/>
        </w:rPr>
        <w:t>(1)</w:t>
      </w:r>
      <w:r w:rsidRPr="009D3766">
        <w:rPr>
          <w:rFonts w:ascii="Times New Roman" w:eastAsia="宋体" w:hAnsi="Times New Roman" w:cs="Times New Roman"/>
          <w:szCs w:val="21"/>
        </w:rPr>
        <w:t>当对角线相等时</w:t>
      </w:r>
      <w:r w:rsidRPr="009D3766">
        <w:rPr>
          <w:rFonts w:ascii="Times New Roman" w:eastAsia="宋体" w:hAnsi="Times New Roman" w:cs="Times New Roman"/>
          <w:szCs w:val="21"/>
        </w:rPr>
        <w:t>,</w:t>
      </w:r>
      <w:r w:rsidRPr="009D3766">
        <w:rPr>
          <w:rFonts w:ascii="Times New Roman" w:eastAsia="宋体" w:hAnsi="Times New Roman" w:cs="Times New Roman"/>
          <w:szCs w:val="21"/>
        </w:rPr>
        <w:t>中点四边形是菱形；</w:t>
      </w:r>
    </w:p>
    <w:p w14:paraId="5813395F" w14:textId="5C371175" w:rsidR="0046588D" w:rsidRPr="009D3766" w:rsidRDefault="0046588D" w:rsidP="0046588D">
      <w:pPr>
        <w:rPr>
          <w:rFonts w:ascii="Times New Roman" w:eastAsia="宋体" w:hAnsi="Times New Roman" w:cs="Times New Roman"/>
          <w:szCs w:val="21"/>
        </w:rPr>
      </w:pPr>
      <w:r w:rsidRPr="009D3766">
        <w:rPr>
          <w:rFonts w:ascii="Times New Roman" w:eastAsia="宋体" w:hAnsi="Times New Roman" w:cs="Times New Roman"/>
          <w:szCs w:val="21"/>
        </w:rPr>
        <w:t>(2)</w:t>
      </w:r>
      <w:r w:rsidRPr="009D3766">
        <w:rPr>
          <w:rFonts w:ascii="Times New Roman" w:eastAsia="宋体" w:hAnsi="Times New Roman" w:cs="Times New Roman"/>
          <w:szCs w:val="21"/>
        </w:rPr>
        <w:t>当对角线互相垂直时</w:t>
      </w:r>
      <w:r w:rsidRPr="009D3766">
        <w:rPr>
          <w:rFonts w:ascii="Times New Roman" w:eastAsia="宋体" w:hAnsi="Times New Roman" w:cs="Times New Roman"/>
          <w:szCs w:val="21"/>
        </w:rPr>
        <w:t xml:space="preserve"> ,</w:t>
      </w:r>
      <w:r w:rsidRPr="009D3766">
        <w:rPr>
          <w:rFonts w:ascii="Times New Roman" w:eastAsia="宋体" w:hAnsi="Times New Roman" w:cs="Times New Roman"/>
          <w:szCs w:val="21"/>
        </w:rPr>
        <w:t>中点四边形是矩形；</w:t>
      </w:r>
    </w:p>
    <w:p w14:paraId="2A79D7A4" w14:textId="6DF968E2" w:rsidR="0046588D" w:rsidRPr="009D3766" w:rsidRDefault="0046588D" w:rsidP="0046588D">
      <w:pPr>
        <w:rPr>
          <w:rFonts w:ascii="Times New Roman" w:eastAsia="宋体" w:hAnsi="Times New Roman" w:cs="Times New Roman"/>
          <w:szCs w:val="21"/>
        </w:rPr>
      </w:pPr>
      <w:r w:rsidRPr="009D3766">
        <w:rPr>
          <w:rFonts w:ascii="Times New Roman" w:eastAsia="宋体" w:hAnsi="Times New Roman" w:cs="Times New Roman"/>
          <w:szCs w:val="21"/>
        </w:rPr>
        <w:t>(3)</w:t>
      </w:r>
      <w:r w:rsidRPr="009D3766">
        <w:rPr>
          <w:rFonts w:ascii="Times New Roman" w:eastAsia="宋体" w:hAnsi="Times New Roman" w:cs="Times New Roman"/>
          <w:szCs w:val="21"/>
        </w:rPr>
        <w:t>当对角线互相垂直且相等时</w:t>
      </w:r>
      <w:r w:rsidRPr="009D3766">
        <w:rPr>
          <w:rFonts w:ascii="Times New Roman" w:eastAsia="宋体" w:hAnsi="Times New Roman" w:cs="Times New Roman"/>
          <w:szCs w:val="21"/>
        </w:rPr>
        <w:t>,</w:t>
      </w:r>
      <w:r w:rsidRPr="009D3766">
        <w:rPr>
          <w:rFonts w:ascii="Times New Roman" w:eastAsia="宋体" w:hAnsi="Times New Roman" w:cs="Times New Roman"/>
          <w:szCs w:val="21"/>
        </w:rPr>
        <w:t>中点四边形是正方形。</w:t>
      </w:r>
    </w:p>
    <w:p w14:paraId="5D6BB612" w14:textId="7BD3C63B" w:rsidR="0046588D" w:rsidRPr="009D3766" w:rsidRDefault="0046588D" w:rsidP="0046588D">
      <w:pPr>
        <w:rPr>
          <w:rFonts w:ascii="Times New Roman" w:eastAsia="宋体" w:hAnsi="Times New Roman" w:cs="Times New Roman"/>
          <w:szCs w:val="21"/>
        </w:rPr>
      </w:pPr>
      <w:r w:rsidRPr="009D3766">
        <w:rPr>
          <w:rFonts w:ascii="Times New Roman" w:eastAsia="宋体" w:hAnsi="Times New Roman" w:cs="Times New Roman"/>
          <w:szCs w:val="21"/>
        </w:rPr>
        <w:t>引导学生进行归纳：中点四边形的形状只取决于原四边形对角线的相等或垂直，与原四边形的形状无关。</w:t>
      </w:r>
    </w:p>
    <w:p w14:paraId="0668C27E" w14:textId="7684C791" w:rsidR="00CB1032" w:rsidRPr="009D3766" w:rsidRDefault="00CB1032" w:rsidP="00CB1032">
      <w:pPr>
        <w:rPr>
          <w:rFonts w:ascii="Times New Roman" w:eastAsia="宋体" w:hAnsi="Times New Roman" w:cs="Times New Roman"/>
          <w:szCs w:val="21"/>
        </w:rPr>
      </w:pPr>
      <w:r w:rsidRPr="009D3766">
        <w:rPr>
          <w:rFonts w:ascii="Times New Roman" w:eastAsia="宋体" w:hAnsi="Times New Roman" w:cs="Times New Roman"/>
          <w:szCs w:val="21"/>
        </w:rPr>
        <w:t>得到结论</w:t>
      </w:r>
      <w:r w:rsidRPr="009D3766">
        <w:rPr>
          <w:rFonts w:ascii="Times New Roman" w:eastAsia="宋体" w:hAnsi="Times New Roman" w:cs="Times New Roman"/>
          <w:szCs w:val="21"/>
        </w:rPr>
        <w:t>2</w:t>
      </w:r>
      <w:r w:rsidRPr="009D3766">
        <w:rPr>
          <w:rFonts w:ascii="Times New Roman" w:eastAsia="宋体" w:hAnsi="Times New Roman" w:cs="Times New Roman"/>
          <w:szCs w:val="21"/>
        </w:rPr>
        <w:t>：中点四边形的形状由原四边形的两条对角线的数量与位置关系所决定。如下表：</w:t>
      </w:r>
    </w:p>
    <w:tbl>
      <w:tblPr>
        <w:tblStyle w:val="a5"/>
        <w:tblW w:w="0" w:type="auto"/>
        <w:tblLook w:val="04A0" w:firstRow="1" w:lastRow="0" w:firstColumn="1" w:lastColumn="0" w:noHBand="0" w:noVBand="1"/>
      </w:tblPr>
      <w:tblGrid>
        <w:gridCol w:w="4148"/>
        <w:gridCol w:w="4148"/>
      </w:tblGrid>
      <w:tr w:rsidR="00CB1032" w:rsidRPr="009D3766" w14:paraId="6F66E36D" w14:textId="77777777" w:rsidTr="00CB1032">
        <w:tc>
          <w:tcPr>
            <w:tcW w:w="4148" w:type="dxa"/>
          </w:tcPr>
          <w:p w14:paraId="4928D0AB" w14:textId="163BBCB4" w:rsidR="00CB1032" w:rsidRPr="009D3766" w:rsidRDefault="00CB1032" w:rsidP="00CB1032">
            <w:pPr>
              <w:rPr>
                <w:rFonts w:ascii="Times New Roman" w:eastAsia="宋体" w:hAnsi="Times New Roman" w:cs="Times New Roman"/>
                <w:szCs w:val="21"/>
              </w:rPr>
            </w:pPr>
            <w:r w:rsidRPr="009D3766">
              <w:rPr>
                <w:rFonts w:ascii="Times New Roman" w:eastAsia="宋体" w:hAnsi="Times New Roman" w:cs="Times New Roman"/>
                <w:szCs w:val="21"/>
              </w:rPr>
              <w:t>原四边形的对角线</w:t>
            </w:r>
          </w:p>
        </w:tc>
        <w:tc>
          <w:tcPr>
            <w:tcW w:w="4148" w:type="dxa"/>
          </w:tcPr>
          <w:p w14:paraId="3DDA010B" w14:textId="2EF1CCE6" w:rsidR="00CB1032" w:rsidRPr="009D3766" w:rsidRDefault="00CB1032" w:rsidP="00CB1032">
            <w:pPr>
              <w:rPr>
                <w:rFonts w:ascii="Times New Roman" w:eastAsia="宋体" w:hAnsi="Times New Roman" w:cs="Times New Roman"/>
                <w:szCs w:val="21"/>
              </w:rPr>
            </w:pPr>
            <w:r w:rsidRPr="009D3766">
              <w:rPr>
                <w:rFonts w:ascii="Times New Roman" w:eastAsia="宋体" w:hAnsi="Times New Roman" w:cs="Times New Roman"/>
                <w:szCs w:val="21"/>
              </w:rPr>
              <w:t>中点四边形</w:t>
            </w:r>
          </w:p>
        </w:tc>
      </w:tr>
      <w:tr w:rsidR="00CB1032" w:rsidRPr="009D3766" w14:paraId="0E5A0D5E" w14:textId="77777777" w:rsidTr="00CB1032">
        <w:tc>
          <w:tcPr>
            <w:tcW w:w="4148" w:type="dxa"/>
          </w:tcPr>
          <w:p w14:paraId="592FC408" w14:textId="524BF7A0" w:rsidR="00CB1032" w:rsidRPr="009D3766" w:rsidRDefault="00CB1032" w:rsidP="00CB1032">
            <w:pPr>
              <w:rPr>
                <w:rFonts w:ascii="Times New Roman" w:eastAsia="宋体" w:hAnsi="Times New Roman" w:cs="Times New Roman"/>
                <w:szCs w:val="21"/>
              </w:rPr>
            </w:pPr>
            <w:r w:rsidRPr="009D3766">
              <w:rPr>
                <w:rFonts w:ascii="Times New Roman" w:eastAsia="宋体" w:hAnsi="Times New Roman" w:cs="Times New Roman"/>
                <w:szCs w:val="21"/>
              </w:rPr>
              <w:t>即不相等又不垂直</w:t>
            </w:r>
          </w:p>
        </w:tc>
        <w:tc>
          <w:tcPr>
            <w:tcW w:w="4148" w:type="dxa"/>
          </w:tcPr>
          <w:p w14:paraId="1880556E" w14:textId="69D077D1" w:rsidR="00CB1032" w:rsidRPr="009D3766" w:rsidRDefault="00CB1032" w:rsidP="00CB1032">
            <w:pPr>
              <w:rPr>
                <w:rFonts w:ascii="Times New Roman" w:eastAsia="宋体" w:hAnsi="Times New Roman" w:cs="Times New Roman"/>
                <w:szCs w:val="21"/>
              </w:rPr>
            </w:pPr>
            <w:r w:rsidRPr="009D3766">
              <w:rPr>
                <w:rFonts w:ascii="Times New Roman" w:eastAsia="宋体" w:hAnsi="Times New Roman" w:cs="Times New Roman"/>
                <w:szCs w:val="21"/>
              </w:rPr>
              <w:t>一般平行四边形</w:t>
            </w:r>
          </w:p>
        </w:tc>
      </w:tr>
      <w:tr w:rsidR="00CB1032" w:rsidRPr="009D3766" w14:paraId="3FDE3579" w14:textId="77777777" w:rsidTr="00CB1032">
        <w:tc>
          <w:tcPr>
            <w:tcW w:w="4148" w:type="dxa"/>
          </w:tcPr>
          <w:p w14:paraId="2FBF8FAA" w14:textId="7D91724D" w:rsidR="00CB1032" w:rsidRPr="009D3766" w:rsidRDefault="00CB1032" w:rsidP="00CB1032">
            <w:pPr>
              <w:rPr>
                <w:rFonts w:ascii="Times New Roman" w:eastAsia="宋体" w:hAnsi="Times New Roman" w:cs="Times New Roman"/>
                <w:szCs w:val="21"/>
              </w:rPr>
            </w:pPr>
            <w:r w:rsidRPr="009D3766">
              <w:rPr>
                <w:rFonts w:ascii="Times New Roman" w:eastAsia="宋体" w:hAnsi="Times New Roman" w:cs="Times New Roman"/>
                <w:szCs w:val="21"/>
              </w:rPr>
              <w:t>相等</w:t>
            </w:r>
          </w:p>
        </w:tc>
        <w:tc>
          <w:tcPr>
            <w:tcW w:w="4148" w:type="dxa"/>
          </w:tcPr>
          <w:p w14:paraId="62F72F4B" w14:textId="4FDAEAF5" w:rsidR="00CB1032" w:rsidRPr="009D3766" w:rsidRDefault="00CB1032" w:rsidP="00CB1032">
            <w:pPr>
              <w:rPr>
                <w:rFonts w:ascii="Times New Roman" w:eastAsia="宋体" w:hAnsi="Times New Roman" w:cs="Times New Roman"/>
                <w:szCs w:val="21"/>
              </w:rPr>
            </w:pPr>
            <w:r w:rsidRPr="009D3766">
              <w:rPr>
                <w:rFonts w:ascii="Times New Roman" w:eastAsia="宋体" w:hAnsi="Times New Roman" w:cs="Times New Roman"/>
                <w:szCs w:val="21"/>
              </w:rPr>
              <w:t>菱形</w:t>
            </w:r>
          </w:p>
        </w:tc>
      </w:tr>
      <w:tr w:rsidR="00CB1032" w:rsidRPr="009D3766" w14:paraId="53D6DCD9" w14:textId="77777777" w:rsidTr="00CB1032">
        <w:tc>
          <w:tcPr>
            <w:tcW w:w="4148" w:type="dxa"/>
          </w:tcPr>
          <w:p w14:paraId="4AB64C02" w14:textId="1C74A3EE" w:rsidR="00CB1032" w:rsidRPr="009D3766" w:rsidRDefault="00CB1032" w:rsidP="00CB1032">
            <w:pPr>
              <w:rPr>
                <w:rFonts w:ascii="Times New Roman" w:eastAsia="宋体" w:hAnsi="Times New Roman" w:cs="Times New Roman"/>
                <w:szCs w:val="21"/>
              </w:rPr>
            </w:pPr>
            <w:r w:rsidRPr="009D3766">
              <w:rPr>
                <w:rFonts w:ascii="Times New Roman" w:eastAsia="宋体" w:hAnsi="Times New Roman" w:cs="Times New Roman"/>
                <w:szCs w:val="21"/>
              </w:rPr>
              <w:t>垂直</w:t>
            </w:r>
          </w:p>
        </w:tc>
        <w:tc>
          <w:tcPr>
            <w:tcW w:w="4148" w:type="dxa"/>
          </w:tcPr>
          <w:p w14:paraId="4E8EB587" w14:textId="41C19CA8" w:rsidR="00CB1032" w:rsidRPr="009D3766" w:rsidRDefault="00CB1032" w:rsidP="00CB1032">
            <w:pPr>
              <w:rPr>
                <w:rFonts w:ascii="Times New Roman" w:eastAsia="宋体" w:hAnsi="Times New Roman" w:cs="Times New Roman"/>
                <w:szCs w:val="21"/>
              </w:rPr>
            </w:pPr>
            <w:r w:rsidRPr="009D3766">
              <w:rPr>
                <w:rFonts w:ascii="Times New Roman" w:eastAsia="宋体" w:hAnsi="Times New Roman" w:cs="Times New Roman"/>
                <w:szCs w:val="21"/>
              </w:rPr>
              <w:t>矩形</w:t>
            </w:r>
          </w:p>
        </w:tc>
      </w:tr>
      <w:tr w:rsidR="00CB1032" w:rsidRPr="009D3766" w14:paraId="64771C05" w14:textId="77777777" w:rsidTr="00CB1032">
        <w:tc>
          <w:tcPr>
            <w:tcW w:w="4148" w:type="dxa"/>
          </w:tcPr>
          <w:p w14:paraId="74E364BE" w14:textId="30D4E92D" w:rsidR="00CB1032" w:rsidRPr="009D3766" w:rsidRDefault="00CB1032" w:rsidP="00CB1032">
            <w:pPr>
              <w:rPr>
                <w:rFonts w:ascii="Times New Roman" w:eastAsia="宋体" w:hAnsi="Times New Roman" w:cs="Times New Roman"/>
                <w:szCs w:val="21"/>
              </w:rPr>
            </w:pPr>
            <w:r w:rsidRPr="009D3766">
              <w:rPr>
                <w:rFonts w:ascii="Times New Roman" w:eastAsia="宋体" w:hAnsi="Times New Roman" w:cs="Times New Roman"/>
                <w:szCs w:val="21"/>
              </w:rPr>
              <w:t>垂直且相等</w:t>
            </w:r>
          </w:p>
        </w:tc>
        <w:tc>
          <w:tcPr>
            <w:tcW w:w="4148" w:type="dxa"/>
          </w:tcPr>
          <w:p w14:paraId="529CCD26" w14:textId="73021DA4" w:rsidR="00CB1032" w:rsidRPr="009D3766" w:rsidRDefault="00CB1032" w:rsidP="00CB1032">
            <w:pPr>
              <w:rPr>
                <w:rFonts w:ascii="Times New Roman" w:eastAsia="宋体" w:hAnsi="Times New Roman" w:cs="Times New Roman"/>
                <w:szCs w:val="21"/>
              </w:rPr>
            </w:pPr>
            <w:r w:rsidRPr="009D3766">
              <w:rPr>
                <w:rFonts w:ascii="Times New Roman" w:eastAsia="宋体" w:hAnsi="Times New Roman" w:cs="Times New Roman"/>
                <w:szCs w:val="21"/>
              </w:rPr>
              <w:t>正方形</w:t>
            </w:r>
          </w:p>
        </w:tc>
      </w:tr>
    </w:tbl>
    <w:p w14:paraId="5EE90A86" w14:textId="7A2DB47A" w:rsidR="00CB1032" w:rsidRPr="009D3766" w:rsidRDefault="002D1FA8" w:rsidP="002D1FA8">
      <w:pPr>
        <w:rPr>
          <w:rFonts w:ascii="Times New Roman" w:eastAsia="宋体" w:hAnsi="Times New Roman" w:cs="Times New Roman"/>
          <w:szCs w:val="21"/>
        </w:rPr>
      </w:pPr>
      <w:r w:rsidRPr="009D3766">
        <w:rPr>
          <w:rFonts w:ascii="Times New Roman" w:eastAsia="宋体" w:hAnsi="Times New Roman" w:cs="Times New Roman"/>
          <w:szCs w:val="21"/>
        </w:rPr>
        <w:t>教学分析：通过探究中点四边形问题，学生可以感受到研究原四边形对角线的问题。因此，在探究过程中，可以引导学生研究原四边形对角线的特殊情况，即当两条对角线相等和互相垂直时，中点四边形的形状是否变得更特殊了。这种由</w:t>
      </w:r>
      <w:r w:rsidRPr="009D3766">
        <w:rPr>
          <w:rFonts w:ascii="Times New Roman" w:eastAsia="宋体" w:hAnsi="Times New Roman" w:cs="Times New Roman"/>
          <w:szCs w:val="21"/>
        </w:rPr>
        <w:t>“</w:t>
      </w:r>
      <w:r w:rsidRPr="009D3766">
        <w:rPr>
          <w:rFonts w:ascii="Times New Roman" w:eastAsia="宋体" w:hAnsi="Times New Roman" w:cs="Times New Roman"/>
          <w:szCs w:val="21"/>
        </w:rPr>
        <w:t>一般</w:t>
      </w:r>
      <w:r w:rsidRPr="009D3766">
        <w:rPr>
          <w:rFonts w:ascii="Times New Roman" w:eastAsia="宋体" w:hAnsi="Times New Roman" w:cs="Times New Roman"/>
          <w:szCs w:val="21"/>
        </w:rPr>
        <w:t>”</w:t>
      </w:r>
      <w:r w:rsidRPr="009D3766">
        <w:rPr>
          <w:rFonts w:ascii="Times New Roman" w:eastAsia="宋体" w:hAnsi="Times New Roman" w:cs="Times New Roman"/>
          <w:szCs w:val="21"/>
        </w:rPr>
        <w:t>到</w:t>
      </w:r>
      <w:r w:rsidRPr="009D3766">
        <w:rPr>
          <w:rFonts w:ascii="Times New Roman" w:eastAsia="宋体" w:hAnsi="Times New Roman" w:cs="Times New Roman"/>
          <w:szCs w:val="21"/>
        </w:rPr>
        <w:t>“</w:t>
      </w:r>
      <w:r w:rsidRPr="009D3766">
        <w:rPr>
          <w:rFonts w:ascii="Times New Roman" w:eastAsia="宋体" w:hAnsi="Times New Roman" w:cs="Times New Roman"/>
          <w:szCs w:val="21"/>
        </w:rPr>
        <w:t>特殊</w:t>
      </w:r>
      <w:r w:rsidRPr="009D3766">
        <w:rPr>
          <w:rFonts w:ascii="Times New Roman" w:eastAsia="宋体" w:hAnsi="Times New Roman" w:cs="Times New Roman"/>
          <w:szCs w:val="21"/>
        </w:rPr>
        <w:t>”</w:t>
      </w:r>
      <w:r w:rsidRPr="009D3766">
        <w:rPr>
          <w:rFonts w:ascii="Times New Roman" w:eastAsia="宋体" w:hAnsi="Times New Roman" w:cs="Times New Roman"/>
          <w:szCs w:val="21"/>
        </w:rPr>
        <w:t>的思想方法，可以循序渐进地提高学生的认识水平，容易被学生所接受。在得出一般结论后，再回答几种特殊四边形的中点四边形的形状，只需考虑这些四边形的对角线的关系，从而加深对这些四边形的对角线的理解。这种方法也再次体现了一般到特殊的数学思想方法。</w:t>
      </w:r>
    </w:p>
    <w:p w14:paraId="4671AC13" w14:textId="0E72D3F5" w:rsidR="002D1FA8" w:rsidRPr="009D3766" w:rsidRDefault="005D2C86" w:rsidP="002D1FA8">
      <w:pPr>
        <w:rPr>
          <w:rFonts w:ascii="Times New Roman" w:eastAsia="宋体" w:hAnsi="Times New Roman" w:cs="Times New Roman"/>
          <w:szCs w:val="21"/>
        </w:rPr>
      </w:pPr>
      <w:r w:rsidRPr="009D3766">
        <w:rPr>
          <w:rFonts w:ascii="Times New Roman" w:eastAsia="宋体" w:hAnsi="Times New Roman" w:cs="Times New Roman"/>
          <w:szCs w:val="21"/>
        </w:rPr>
        <w:t>6.</w:t>
      </w:r>
      <w:r w:rsidRPr="009D3766">
        <w:rPr>
          <w:rFonts w:ascii="Times New Roman" w:eastAsia="宋体" w:hAnsi="Times New Roman" w:cs="Times New Roman"/>
          <w:szCs w:val="21"/>
        </w:rPr>
        <w:t>归纳小结</w:t>
      </w:r>
    </w:p>
    <w:p w14:paraId="749C96FA" w14:textId="77777777" w:rsidR="00827063" w:rsidRPr="009D3766" w:rsidRDefault="00827063" w:rsidP="00827063">
      <w:pPr>
        <w:rPr>
          <w:rFonts w:ascii="Times New Roman" w:eastAsia="宋体" w:hAnsi="Times New Roman" w:cs="Times New Roman"/>
          <w:szCs w:val="21"/>
        </w:rPr>
      </w:pPr>
      <w:r w:rsidRPr="009D3766">
        <w:rPr>
          <w:rFonts w:ascii="Times New Roman" w:eastAsia="宋体" w:hAnsi="Times New Roman" w:cs="Times New Roman"/>
          <w:szCs w:val="21"/>
        </w:rPr>
        <w:t>（</w:t>
      </w:r>
      <w:r w:rsidRPr="009D3766">
        <w:rPr>
          <w:rFonts w:ascii="Times New Roman" w:eastAsia="宋体" w:hAnsi="Times New Roman" w:cs="Times New Roman"/>
          <w:szCs w:val="21"/>
        </w:rPr>
        <w:t>1</w:t>
      </w:r>
      <w:r w:rsidRPr="009D3766">
        <w:rPr>
          <w:rFonts w:ascii="Times New Roman" w:eastAsia="宋体" w:hAnsi="Times New Roman" w:cs="Times New Roman"/>
          <w:szCs w:val="21"/>
        </w:rPr>
        <w:t>）这节课你主要学到了什么知识？应用了哪些数学方法？</w:t>
      </w:r>
    </w:p>
    <w:p w14:paraId="663A1D04" w14:textId="30846959" w:rsidR="005D2C86" w:rsidRPr="009D3766" w:rsidRDefault="00827063" w:rsidP="00827063">
      <w:pPr>
        <w:rPr>
          <w:rFonts w:ascii="Times New Roman" w:eastAsia="宋体" w:hAnsi="Times New Roman" w:cs="Times New Roman"/>
          <w:szCs w:val="21"/>
        </w:rPr>
      </w:pPr>
      <w:r w:rsidRPr="009D3766">
        <w:rPr>
          <w:rFonts w:ascii="Times New Roman" w:eastAsia="宋体" w:hAnsi="Times New Roman" w:cs="Times New Roman"/>
          <w:szCs w:val="21"/>
        </w:rPr>
        <w:t>（</w:t>
      </w:r>
      <w:r w:rsidRPr="009D3766">
        <w:rPr>
          <w:rFonts w:ascii="Times New Roman" w:eastAsia="宋体" w:hAnsi="Times New Roman" w:cs="Times New Roman"/>
          <w:szCs w:val="21"/>
        </w:rPr>
        <w:t>2</w:t>
      </w:r>
      <w:r w:rsidRPr="009D3766">
        <w:rPr>
          <w:rFonts w:ascii="Times New Roman" w:eastAsia="宋体" w:hAnsi="Times New Roman" w:cs="Times New Roman"/>
          <w:szCs w:val="21"/>
        </w:rPr>
        <w:t>）这节课对你今后的学习有何启发？</w:t>
      </w:r>
    </w:p>
    <w:p w14:paraId="1E2BE76C" w14:textId="77777777" w:rsidR="001E0219" w:rsidRPr="009D3766" w:rsidRDefault="00827063" w:rsidP="001E0219">
      <w:pPr>
        <w:rPr>
          <w:rFonts w:ascii="Times New Roman" w:eastAsia="宋体" w:hAnsi="Times New Roman" w:cs="Times New Roman"/>
          <w:szCs w:val="21"/>
        </w:rPr>
      </w:pPr>
      <w:r w:rsidRPr="009D3766">
        <w:rPr>
          <w:rFonts w:ascii="Times New Roman" w:eastAsia="宋体" w:hAnsi="Times New Roman" w:cs="Times New Roman"/>
          <w:szCs w:val="21"/>
        </w:rPr>
        <w:t>教学分析：</w:t>
      </w:r>
      <w:r w:rsidR="001E0219" w:rsidRPr="009D3766">
        <w:rPr>
          <w:rFonts w:ascii="Times New Roman" w:eastAsia="宋体" w:hAnsi="Times New Roman" w:cs="Times New Roman"/>
          <w:szCs w:val="21"/>
        </w:rPr>
        <w:t>本设计意图旨在通过让学生用自己的语言来归纳上课内容和思想方法，来达到以下几个目的。</w:t>
      </w:r>
    </w:p>
    <w:p w14:paraId="6F198090" w14:textId="77777777" w:rsidR="001E0219" w:rsidRPr="009D3766" w:rsidRDefault="001E0219" w:rsidP="001E0219">
      <w:pPr>
        <w:rPr>
          <w:rFonts w:ascii="Times New Roman" w:eastAsia="宋体" w:hAnsi="Times New Roman" w:cs="Times New Roman"/>
          <w:szCs w:val="21"/>
        </w:rPr>
      </w:pPr>
      <w:r w:rsidRPr="009D3766">
        <w:rPr>
          <w:rFonts w:ascii="Times New Roman" w:eastAsia="宋体" w:hAnsi="Times New Roman" w:cs="Times New Roman"/>
          <w:szCs w:val="21"/>
        </w:rPr>
        <w:t>1.</w:t>
      </w:r>
      <w:r w:rsidRPr="009D3766">
        <w:rPr>
          <w:rFonts w:ascii="Times New Roman" w:eastAsia="宋体" w:hAnsi="Times New Roman" w:cs="Times New Roman"/>
          <w:szCs w:val="21"/>
        </w:rPr>
        <w:t>培养学生的数学语言表达能力。通过让学生用自己的语言来归纳上课内容和思想方法，可以让学生更好地表达自己的想法和理解，提高他们的数学语言表达能力。</w:t>
      </w:r>
    </w:p>
    <w:p w14:paraId="22B81C4E" w14:textId="7DDBD2D3" w:rsidR="001E0219" w:rsidRPr="009D3766" w:rsidRDefault="001E0219" w:rsidP="001E0219">
      <w:pPr>
        <w:rPr>
          <w:rFonts w:ascii="Times New Roman" w:eastAsia="宋体" w:hAnsi="Times New Roman" w:cs="Times New Roman"/>
          <w:szCs w:val="21"/>
        </w:rPr>
      </w:pPr>
      <w:r w:rsidRPr="009D3766">
        <w:rPr>
          <w:rFonts w:ascii="Times New Roman" w:eastAsia="宋体" w:hAnsi="Times New Roman" w:cs="Times New Roman"/>
          <w:szCs w:val="21"/>
        </w:rPr>
        <w:t>2.</w:t>
      </w:r>
      <w:r w:rsidRPr="009D3766">
        <w:rPr>
          <w:rFonts w:ascii="Times New Roman" w:eastAsia="宋体" w:hAnsi="Times New Roman" w:cs="Times New Roman"/>
          <w:szCs w:val="21"/>
        </w:rPr>
        <w:t>培养学生的归纳总结能力。通过让学生自己总结和归纳上课内容和思想方法，可以让他们更好地理解和掌握所学知识，提高他们的归纳总结能力。</w:t>
      </w:r>
    </w:p>
    <w:p w14:paraId="0C22AB04" w14:textId="6198E0D3" w:rsidR="001E0219" w:rsidRPr="009D3766" w:rsidRDefault="001E0219" w:rsidP="001E0219">
      <w:pPr>
        <w:rPr>
          <w:rFonts w:ascii="Times New Roman" w:eastAsia="宋体" w:hAnsi="Times New Roman" w:cs="Times New Roman"/>
          <w:szCs w:val="21"/>
        </w:rPr>
      </w:pPr>
      <w:r w:rsidRPr="009D3766">
        <w:rPr>
          <w:rFonts w:ascii="Times New Roman" w:eastAsia="宋体" w:hAnsi="Times New Roman" w:cs="Times New Roman"/>
          <w:szCs w:val="21"/>
        </w:rPr>
        <w:t>3.</w:t>
      </w:r>
      <w:r w:rsidRPr="009D3766">
        <w:rPr>
          <w:rFonts w:ascii="Times New Roman" w:eastAsia="宋体" w:hAnsi="Times New Roman" w:cs="Times New Roman"/>
          <w:szCs w:val="21"/>
        </w:rPr>
        <w:t>加深学生对知识的理解。通过让学生自己总结和归纳上课内容和思想方法，可以让他们更深入地理解所学知识，从而更好地应用这些知识。</w:t>
      </w:r>
    </w:p>
    <w:p w14:paraId="08DA4445" w14:textId="5E9F71C2" w:rsidR="001E0219" w:rsidRPr="009D3766" w:rsidRDefault="001E0219" w:rsidP="001E0219">
      <w:pPr>
        <w:rPr>
          <w:rFonts w:ascii="Times New Roman" w:eastAsia="宋体" w:hAnsi="Times New Roman" w:cs="Times New Roman"/>
          <w:szCs w:val="21"/>
        </w:rPr>
      </w:pPr>
      <w:r w:rsidRPr="009D3766">
        <w:rPr>
          <w:rFonts w:ascii="Times New Roman" w:eastAsia="宋体" w:hAnsi="Times New Roman" w:cs="Times New Roman"/>
          <w:szCs w:val="21"/>
        </w:rPr>
        <w:t>4.</w:t>
      </w:r>
      <w:r w:rsidRPr="009D3766">
        <w:rPr>
          <w:rFonts w:ascii="Times New Roman" w:eastAsia="宋体" w:hAnsi="Times New Roman" w:cs="Times New Roman"/>
          <w:szCs w:val="21"/>
        </w:rPr>
        <w:t>易于找出相关知识点间的内在联系。通过让学生自己总结和归纳上课内容和思想方法，可以让他们更容易地找出相关知识点之间的内在联系，从而更好地理</w:t>
      </w:r>
      <w:proofErr w:type="gramStart"/>
      <w:r w:rsidRPr="009D3766">
        <w:rPr>
          <w:rFonts w:ascii="Times New Roman" w:eastAsia="宋体" w:hAnsi="Times New Roman" w:cs="Times New Roman"/>
          <w:szCs w:val="21"/>
        </w:rPr>
        <w:t>清知识</w:t>
      </w:r>
      <w:proofErr w:type="gramEnd"/>
      <w:r w:rsidRPr="009D3766">
        <w:rPr>
          <w:rFonts w:ascii="Times New Roman" w:eastAsia="宋体" w:hAnsi="Times New Roman" w:cs="Times New Roman"/>
          <w:szCs w:val="21"/>
        </w:rPr>
        <w:t>脉络。</w:t>
      </w:r>
    </w:p>
    <w:p w14:paraId="2F265839" w14:textId="0953924D" w:rsidR="002D1FA8" w:rsidRDefault="0003297B" w:rsidP="002D1FA8">
      <w:pPr>
        <w:rPr>
          <w:rFonts w:ascii="Times New Roman" w:eastAsia="宋体" w:hAnsi="Times New Roman" w:cs="Times New Roman"/>
          <w:szCs w:val="21"/>
        </w:rPr>
      </w:pPr>
      <w:r>
        <w:rPr>
          <w:rFonts w:ascii="Times New Roman" w:eastAsia="宋体" w:hAnsi="Times New Roman" w:cs="Times New Roman" w:hint="eastAsia"/>
          <w:szCs w:val="21"/>
        </w:rPr>
        <w:t>参考文献：</w:t>
      </w:r>
    </w:p>
    <w:p w14:paraId="66203F0E" w14:textId="4469CABD" w:rsidR="00F274ED" w:rsidRDefault="00F274ED" w:rsidP="002D1FA8">
      <w:pPr>
        <w:rPr>
          <w:rFonts w:ascii="Times New Roman" w:eastAsia="宋体" w:hAnsi="Times New Roman" w:cs="Times New Roman"/>
          <w:szCs w:val="21"/>
        </w:rPr>
      </w:pPr>
      <w:r w:rsidRPr="00F274ED">
        <w:rPr>
          <w:rFonts w:ascii="Times New Roman" w:eastAsia="宋体" w:hAnsi="Times New Roman" w:cs="Times New Roman"/>
          <w:szCs w:val="21"/>
        </w:rPr>
        <w:t>[1]</w:t>
      </w:r>
      <w:r w:rsidRPr="00F274ED">
        <w:rPr>
          <w:rFonts w:ascii="Times New Roman" w:eastAsia="宋体" w:hAnsi="Times New Roman" w:cs="Times New Roman"/>
          <w:szCs w:val="21"/>
        </w:rPr>
        <w:t>徐峰</w:t>
      </w:r>
      <w:r w:rsidRPr="00F274ED">
        <w:rPr>
          <w:rFonts w:ascii="Times New Roman" w:eastAsia="宋体" w:hAnsi="Times New Roman" w:cs="Times New Roman"/>
          <w:szCs w:val="21"/>
        </w:rPr>
        <w:t>.“</w:t>
      </w:r>
      <w:r w:rsidRPr="00F274ED">
        <w:rPr>
          <w:rFonts w:ascii="Times New Roman" w:eastAsia="宋体" w:hAnsi="Times New Roman" w:cs="Times New Roman"/>
          <w:szCs w:val="21"/>
        </w:rPr>
        <w:t>中点四边形</w:t>
      </w:r>
      <w:r w:rsidRPr="00F274ED">
        <w:rPr>
          <w:rFonts w:ascii="Times New Roman" w:eastAsia="宋体" w:hAnsi="Times New Roman" w:cs="Times New Roman"/>
          <w:szCs w:val="21"/>
        </w:rPr>
        <w:t>”</w:t>
      </w:r>
      <w:r w:rsidRPr="00F274ED">
        <w:rPr>
          <w:rFonts w:ascii="Times New Roman" w:eastAsia="宋体" w:hAnsi="Times New Roman" w:cs="Times New Roman"/>
          <w:szCs w:val="21"/>
        </w:rPr>
        <w:t>教学设计</w:t>
      </w:r>
      <w:r w:rsidRPr="00F274ED">
        <w:rPr>
          <w:rFonts w:ascii="Times New Roman" w:eastAsia="宋体" w:hAnsi="Times New Roman" w:cs="Times New Roman"/>
          <w:szCs w:val="21"/>
        </w:rPr>
        <w:t>[J].</w:t>
      </w:r>
      <w:r w:rsidRPr="00F274ED">
        <w:rPr>
          <w:rFonts w:ascii="Times New Roman" w:eastAsia="宋体" w:hAnsi="Times New Roman" w:cs="Times New Roman"/>
          <w:szCs w:val="21"/>
        </w:rPr>
        <w:t>科技资讯</w:t>
      </w:r>
      <w:r w:rsidRPr="00F274ED">
        <w:rPr>
          <w:rFonts w:ascii="Times New Roman" w:eastAsia="宋体" w:hAnsi="Times New Roman" w:cs="Times New Roman"/>
          <w:szCs w:val="21"/>
        </w:rPr>
        <w:t>,2011(07):196-197.DOI:10.16661/j.cnki.1672-3791.2011.07.156.</w:t>
      </w:r>
    </w:p>
    <w:p w14:paraId="29937E3E" w14:textId="03D269DC" w:rsidR="00F274ED" w:rsidRDefault="00484547" w:rsidP="002D1FA8">
      <w:pPr>
        <w:rPr>
          <w:rFonts w:ascii="Times New Roman" w:eastAsia="宋体" w:hAnsi="Times New Roman" w:cs="Times New Roman"/>
          <w:szCs w:val="21"/>
        </w:rPr>
      </w:pPr>
      <w:r w:rsidRPr="00484547">
        <w:rPr>
          <w:rFonts w:ascii="Times New Roman" w:eastAsia="宋体" w:hAnsi="Times New Roman" w:cs="Times New Roman"/>
          <w:szCs w:val="21"/>
        </w:rPr>
        <w:t>[</w:t>
      </w:r>
      <w:r>
        <w:rPr>
          <w:rFonts w:ascii="Times New Roman" w:eastAsia="宋体" w:hAnsi="Times New Roman" w:cs="Times New Roman"/>
          <w:szCs w:val="21"/>
        </w:rPr>
        <w:t>2</w:t>
      </w:r>
      <w:r w:rsidRPr="00484547">
        <w:rPr>
          <w:rFonts w:ascii="Times New Roman" w:eastAsia="宋体" w:hAnsi="Times New Roman" w:cs="Times New Roman"/>
          <w:szCs w:val="21"/>
        </w:rPr>
        <w:t>]</w:t>
      </w:r>
      <w:proofErr w:type="gramStart"/>
      <w:r w:rsidRPr="00484547">
        <w:rPr>
          <w:rFonts w:ascii="Times New Roman" w:eastAsia="宋体" w:hAnsi="Times New Roman" w:cs="Times New Roman"/>
          <w:szCs w:val="21"/>
        </w:rPr>
        <w:t>杨录国</w:t>
      </w:r>
      <w:proofErr w:type="gramEnd"/>
      <w:r w:rsidRPr="00484547">
        <w:rPr>
          <w:rFonts w:ascii="Times New Roman" w:eastAsia="宋体" w:hAnsi="Times New Roman" w:cs="Times New Roman"/>
          <w:szCs w:val="21"/>
        </w:rPr>
        <w:t>.</w:t>
      </w:r>
      <w:r w:rsidRPr="00484547">
        <w:rPr>
          <w:rFonts w:ascii="Times New Roman" w:eastAsia="宋体" w:hAnsi="Times New Roman" w:cs="Times New Roman"/>
          <w:szCs w:val="21"/>
        </w:rPr>
        <w:t>初中数学探究</w:t>
      </w:r>
      <w:proofErr w:type="gramStart"/>
      <w:r w:rsidRPr="00484547">
        <w:rPr>
          <w:rFonts w:ascii="Times New Roman" w:eastAsia="宋体" w:hAnsi="Times New Roman" w:cs="Times New Roman"/>
          <w:szCs w:val="21"/>
        </w:rPr>
        <w:t>课模式</w:t>
      </w:r>
      <w:proofErr w:type="gramEnd"/>
      <w:r w:rsidRPr="00484547">
        <w:rPr>
          <w:rFonts w:ascii="Times New Roman" w:eastAsia="宋体" w:hAnsi="Times New Roman" w:cs="Times New Roman"/>
          <w:szCs w:val="21"/>
        </w:rPr>
        <w:t>教学设计初探</w:t>
      </w:r>
      <w:r w:rsidRPr="00484547">
        <w:rPr>
          <w:rFonts w:ascii="Times New Roman" w:eastAsia="宋体" w:hAnsi="Times New Roman" w:cs="Times New Roman"/>
          <w:szCs w:val="21"/>
        </w:rPr>
        <w:t>[J].</w:t>
      </w:r>
      <w:r w:rsidRPr="00484547">
        <w:rPr>
          <w:rFonts w:ascii="Times New Roman" w:eastAsia="宋体" w:hAnsi="Times New Roman" w:cs="Times New Roman"/>
          <w:szCs w:val="21"/>
        </w:rPr>
        <w:t>数理化学习</w:t>
      </w:r>
      <w:r w:rsidRPr="00484547">
        <w:rPr>
          <w:rFonts w:ascii="Times New Roman" w:eastAsia="宋体" w:hAnsi="Times New Roman" w:cs="Times New Roman"/>
          <w:szCs w:val="21"/>
        </w:rPr>
        <w:t>(</w:t>
      </w:r>
      <w:r w:rsidRPr="00484547">
        <w:rPr>
          <w:rFonts w:ascii="Times New Roman" w:eastAsia="宋体" w:hAnsi="Times New Roman" w:cs="Times New Roman"/>
          <w:szCs w:val="21"/>
        </w:rPr>
        <w:t>初中版</w:t>
      </w:r>
      <w:r w:rsidRPr="00484547">
        <w:rPr>
          <w:rFonts w:ascii="Times New Roman" w:eastAsia="宋体" w:hAnsi="Times New Roman" w:cs="Times New Roman"/>
          <w:szCs w:val="21"/>
        </w:rPr>
        <w:t>),2014(04):52.</w:t>
      </w:r>
    </w:p>
    <w:p w14:paraId="3A33E082" w14:textId="1F622986" w:rsidR="00484547" w:rsidRPr="009D3766" w:rsidRDefault="00484547" w:rsidP="002D1FA8">
      <w:pPr>
        <w:rPr>
          <w:rFonts w:ascii="Times New Roman" w:eastAsia="宋体" w:hAnsi="Times New Roman" w:cs="Times New Roman"/>
          <w:szCs w:val="21"/>
        </w:rPr>
      </w:pPr>
      <w:r w:rsidRPr="00484547">
        <w:rPr>
          <w:rFonts w:ascii="Times New Roman" w:eastAsia="宋体" w:hAnsi="Times New Roman" w:cs="Times New Roman"/>
          <w:szCs w:val="21"/>
        </w:rPr>
        <w:t>[</w:t>
      </w:r>
      <w:r>
        <w:rPr>
          <w:rFonts w:ascii="Times New Roman" w:eastAsia="宋体" w:hAnsi="Times New Roman" w:cs="Times New Roman"/>
          <w:szCs w:val="21"/>
        </w:rPr>
        <w:t>3</w:t>
      </w:r>
      <w:r w:rsidRPr="00484547">
        <w:rPr>
          <w:rFonts w:ascii="Times New Roman" w:eastAsia="宋体" w:hAnsi="Times New Roman" w:cs="Times New Roman"/>
          <w:szCs w:val="21"/>
        </w:rPr>
        <w:t>]</w:t>
      </w:r>
      <w:r w:rsidRPr="00484547">
        <w:rPr>
          <w:rFonts w:ascii="Times New Roman" w:eastAsia="宋体" w:hAnsi="Times New Roman" w:cs="Times New Roman"/>
          <w:szCs w:val="21"/>
        </w:rPr>
        <w:t>胡柳青</w:t>
      </w:r>
      <w:r w:rsidRPr="00484547">
        <w:rPr>
          <w:rFonts w:ascii="Times New Roman" w:eastAsia="宋体" w:hAnsi="Times New Roman" w:cs="Times New Roman"/>
          <w:szCs w:val="21"/>
        </w:rPr>
        <w:t>.</w:t>
      </w:r>
      <w:r w:rsidRPr="00484547">
        <w:rPr>
          <w:rFonts w:ascii="Times New Roman" w:eastAsia="宋体" w:hAnsi="Times New Roman" w:cs="Times New Roman"/>
          <w:szCs w:val="21"/>
        </w:rPr>
        <w:t>单元整体视角下的问题链教学实践与思考</w:t>
      </w:r>
      <w:r w:rsidRPr="00484547">
        <w:rPr>
          <w:rFonts w:ascii="Times New Roman" w:eastAsia="宋体" w:hAnsi="Times New Roman" w:cs="Times New Roman"/>
          <w:szCs w:val="21"/>
        </w:rPr>
        <w:t>——</w:t>
      </w:r>
      <w:r w:rsidRPr="00484547">
        <w:rPr>
          <w:rFonts w:ascii="Times New Roman" w:eastAsia="宋体" w:hAnsi="Times New Roman" w:cs="Times New Roman"/>
          <w:szCs w:val="21"/>
        </w:rPr>
        <w:t>以</w:t>
      </w:r>
      <w:r w:rsidRPr="00484547">
        <w:rPr>
          <w:rFonts w:ascii="Times New Roman" w:eastAsia="宋体" w:hAnsi="Times New Roman" w:cs="Times New Roman"/>
          <w:szCs w:val="21"/>
        </w:rPr>
        <w:t>“</w:t>
      </w:r>
      <w:r w:rsidRPr="00484547">
        <w:rPr>
          <w:rFonts w:ascii="Times New Roman" w:eastAsia="宋体" w:hAnsi="Times New Roman" w:cs="Times New Roman"/>
          <w:szCs w:val="21"/>
        </w:rPr>
        <w:t>中点四边形的探究</w:t>
      </w:r>
      <w:r w:rsidRPr="00484547">
        <w:rPr>
          <w:rFonts w:ascii="Times New Roman" w:eastAsia="宋体" w:hAnsi="Times New Roman" w:cs="Times New Roman"/>
          <w:szCs w:val="21"/>
        </w:rPr>
        <w:t>”</w:t>
      </w:r>
      <w:r w:rsidRPr="00484547">
        <w:rPr>
          <w:rFonts w:ascii="Times New Roman" w:eastAsia="宋体" w:hAnsi="Times New Roman" w:cs="Times New Roman"/>
          <w:szCs w:val="21"/>
        </w:rPr>
        <w:t>为例</w:t>
      </w:r>
      <w:r w:rsidRPr="00484547">
        <w:rPr>
          <w:rFonts w:ascii="Times New Roman" w:eastAsia="宋体" w:hAnsi="Times New Roman" w:cs="Times New Roman"/>
          <w:szCs w:val="21"/>
        </w:rPr>
        <w:t>[J].</w:t>
      </w:r>
      <w:r w:rsidRPr="00484547">
        <w:rPr>
          <w:rFonts w:ascii="Times New Roman" w:eastAsia="宋体" w:hAnsi="Times New Roman" w:cs="Times New Roman"/>
          <w:szCs w:val="21"/>
        </w:rPr>
        <w:t>中国数学教育</w:t>
      </w:r>
      <w:r w:rsidRPr="00484547">
        <w:rPr>
          <w:rFonts w:ascii="Times New Roman" w:eastAsia="宋体" w:hAnsi="Times New Roman" w:cs="Times New Roman"/>
          <w:szCs w:val="21"/>
        </w:rPr>
        <w:t>,2023(Z3):33-38.</w:t>
      </w:r>
    </w:p>
    <w:sectPr w:rsidR="00484547" w:rsidRPr="009D376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187070" w14:textId="77777777" w:rsidR="009B53D9" w:rsidRDefault="009B53D9" w:rsidP="00B10E04">
      <w:r>
        <w:separator/>
      </w:r>
    </w:p>
  </w:endnote>
  <w:endnote w:type="continuationSeparator" w:id="0">
    <w:p w14:paraId="1624E102" w14:textId="77777777" w:rsidR="009B53D9" w:rsidRDefault="009B53D9" w:rsidP="00B10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FC65B9" w14:textId="77777777" w:rsidR="009B53D9" w:rsidRDefault="009B53D9" w:rsidP="00B10E04">
      <w:r>
        <w:separator/>
      </w:r>
    </w:p>
  </w:footnote>
  <w:footnote w:type="continuationSeparator" w:id="0">
    <w:p w14:paraId="7A9C439E" w14:textId="77777777" w:rsidR="009B53D9" w:rsidRDefault="009B53D9" w:rsidP="00B10E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F23"/>
    <w:rsid w:val="00002FCF"/>
    <w:rsid w:val="00005420"/>
    <w:rsid w:val="000055A0"/>
    <w:rsid w:val="00014ACC"/>
    <w:rsid w:val="0003297B"/>
    <w:rsid w:val="00033188"/>
    <w:rsid w:val="00072721"/>
    <w:rsid w:val="000B2CC5"/>
    <w:rsid w:val="000C440E"/>
    <w:rsid w:val="000E3179"/>
    <w:rsid w:val="00101DD6"/>
    <w:rsid w:val="00107CF6"/>
    <w:rsid w:val="00130751"/>
    <w:rsid w:val="00150E4A"/>
    <w:rsid w:val="001753E5"/>
    <w:rsid w:val="00176E95"/>
    <w:rsid w:val="00186CF1"/>
    <w:rsid w:val="001876FB"/>
    <w:rsid w:val="001A3C03"/>
    <w:rsid w:val="001A64B4"/>
    <w:rsid w:val="001A6A7F"/>
    <w:rsid w:val="001D5048"/>
    <w:rsid w:val="001E0219"/>
    <w:rsid w:val="001F19BC"/>
    <w:rsid w:val="001F6286"/>
    <w:rsid w:val="00201D5A"/>
    <w:rsid w:val="002073BB"/>
    <w:rsid w:val="002116D5"/>
    <w:rsid w:val="00230B67"/>
    <w:rsid w:val="00243D9E"/>
    <w:rsid w:val="002511E9"/>
    <w:rsid w:val="00293697"/>
    <w:rsid w:val="002B690D"/>
    <w:rsid w:val="002D1FA8"/>
    <w:rsid w:val="002D78D2"/>
    <w:rsid w:val="00301590"/>
    <w:rsid w:val="00347BCE"/>
    <w:rsid w:val="00386069"/>
    <w:rsid w:val="00387A40"/>
    <w:rsid w:val="0039343A"/>
    <w:rsid w:val="00411066"/>
    <w:rsid w:val="00416008"/>
    <w:rsid w:val="0041713D"/>
    <w:rsid w:val="00442F23"/>
    <w:rsid w:val="00447140"/>
    <w:rsid w:val="00456B9C"/>
    <w:rsid w:val="0046169B"/>
    <w:rsid w:val="0046588D"/>
    <w:rsid w:val="00484547"/>
    <w:rsid w:val="004D0E92"/>
    <w:rsid w:val="004D2804"/>
    <w:rsid w:val="004E46A7"/>
    <w:rsid w:val="004E6534"/>
    <w:rsid w:val="004E6F37"/>
    <w:rsid w:val="00530F03"/>
    <w:rsid w:val="005D2C86"/>
    <w:rsid w:val="00616A21"/>
    <w:rsid w:val="00617BB6"/>
    <w:rsid w:val="006269E3"/>
    <w:rsid w:val="00647447"/>
    <w:rsid w:val="006567BA"/>
    <w:rsid w:val="006744E1"/>
    <w:rsid w:val="006A389B"/>
    <w:rsid w:val="006C09F7"/>
    <w:rsid w:val="006C5F38"/>
    <w:rsid w:val="007105AD"/>
    <w:rsid w:val="0074440E"/>
    <w:rsid w:val="00782827"/>
    <w:rsid w:val="007839E8"/>
    <w:rsid w:val="007B6BF3"/>
    <w:rsid w:val="007E405A"/>
    <w:rsid w:val="007F5DD7"/>
    <w:rsid w:val="008016F5"/>
    <w:rsid w:val="00803D12"/>
    <w:rsid w:val="00820583"/>
    <w:rsid w:val="00827063"/>
    <w:rsid w:val="00833621"/>
    <w:rsid w:val="00844FDF"/>
    <w:rsid w:val="00883E49"/>
    <w:rsid w:val="008D596F"/>
    <w:rsid w:val="00934D9C"/>
    <w:rsid w:val="00941B14"/>
    <w:rsid w:val="009B53D9"/>
    <w:rsid w:val="009C782E"/>
    <w:rsid w:val="009D2AED"/>
    <w:rsid w:val="009D3766"/>
    <w:rsid w:val="009E1B5D"/>
    <w:rsid w:val="00A0118D"/>
    <w:rsid w:val="00A507BC"/>
    <w:rsid w:val="00A548F9"/>
    <w:rsid w:val="00A83898"/>
    <w:rsid w:val="00A95F6F"/>
    <w:rsid w:val="00AC6C8D"/>
    <w:rsid w:val="00AD6955"/>
    <w:rsid w:val="00B10E04"/>
    <w:rsid w:val="00B215E9"/>
    <w:rsid w:val="00B24C1D"/>
    <w:rsid w:val="00B44DEF"/>
    <w:rsid w:val="00B647DB"/>
    <w:rsid w:val="00B700ED"/>
    <w:rsid w:val="00B73321"/>
    <w:rsid w:val="00B75431"/>
    <w:rsid w:val="00B76136"/>
    <w:rsid w:val="00BC7B94"/>
    <w:rsid w:val="00C01619"/>
    <w:rsid w:val="00C05867"/>
    <w:rsid w:val="00C06880"/>
    <w:rsid w:val="00C21316"/>
    <w:rsid w:val="00C66BD5"/>
    <w:rsid w:val="00C72508"/>
    <w:rsid w:val="00C909AB"/>
    <w:rsid w:val="00CB1032"/>
    <w:rsid w:val="00CD2B9E"/>
    <w:rsid w:val="00CE1D1C"/>
    <w:rsid w:val="00CF6D72"/>
    <w:rsid w:val="00D216FB"/>
    <w:rsid w:val="00D24B5F"/>
    <w:rsid w:val="00D258ED"/>
    <w:rsid w:val="00D33F84"/>
    <w:rsid w:val="00D60B0D"/>
    <w:rsid w:val="00D818C0"/>
    <w:rsid w:val="00D93A0C"/>
    <w:rsid w:val="00E216C5"/>
    <w:rsid w:val="00E362E5"/>
    <w:rsid w:val="00E550E6"/>
    <w:rsid w:val="00E7702F"/>
    <w:rsid w:val="00EB59EA"/>
    <w:rsid w:val="00ED1CD5"/>
    <w:rsid w:val="00EE14B8"/>
    <w:rsid w:val="00EE57E5"/>
    <w:rsid w:val="00EE787E"/>
    <w:rsid w:val="00F057E5"/>
    <w:rsid w:val="00F066AC"/>
    <w:rsid w:val="00F06712"/>
    <w:rsid w:val="00F274ED"/>
    <w:rsid w:val="00F50AA9"/>
    <w:rsid w:val="00F56BDC"/>
    <w:rsid w:val="00F62C9B"/>
    <w:rsid w:val="00F75522"/>
    <w:rsid w:val="00FB49FC"/>
    <w:rsid w:val="00FB57C5"/>
    <w:rsid w:val="00FC4DAB"/>
    <w:rsid w:val="00FE0190"/>
    <w:rsid w:val="00FE41F0"/>
    <w:rsid w:val="00FF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62C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10E0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10E04"/>
    <w:rPr>
      <w:sz w:val="18"/>
      <w:szCs w:val="18"/>
    </w:rPr>
  </w:style>
  <w:style w:type="paragraph" w:styleId="a4">
    <w:name w:val="footer"/>
    <w:basedOn w:val="a"/>
    <w:link w:val="Char0"/>
    <w:uiPriority w:val="99"/>
    <w:unhideWhenUsed/>
    <w:rsid w:val="00B10E04"/>
    <w:pPr>
      <w:tabs>
        <w:tab w:val="center" w:pos="4153"/>
        <w:tab w:val="right" w:pos="8306"/>
      </w:tabs>
      <w:snapToGrid w:val="0"/>
      <w:jc w:val="left"/>
    </w:pPr>
    <w:rPr>
      <w:sz w:val="18"/>
      <w:szCs w:val="18"/>
    </w:rPr>
  </w:style>
  <w:style w:type="character" w:customStyle="1" w:styleId="Char0">
    <w:name w:val="页脚 Char"/>
    <w:basedOn w:val="a0"/>
    <w:link w:val="a4"/>
    <w:uiPriority w:val="99"/>
    <w:rsid w:val="00B10E04"/>
    <w:rPr>
      <w:sz w:val="18"/>
      <w:szCs w:val="18"/>
    </w:rPr>
  </w:style>
  <w:style w:type="table" w:styleId="a5">
    <w:name w:val="Table Grid"/>
    <w:basedOn w:val="a1"/>
    <w:uiPriority w:val="39"/>
    <w:rsid w:val="00D258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1E0219"/>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10E0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10E04"/>
    <w:rPr>
      <w:sz w:val="18"/>
      <w:szCs w:val="18"/>
    </w:rPr>
  </w:style>
  <w:style w:type="paragraph" w:styleId="a4">
    <w:name w:val="footer"/>
    <w:basedOn w:val="a"/>
    <w:link w:val="Char0"/>
    <w:uiPriority w:val="99"/>
    <w:unhideWhenUsed/>
    <w:rsid w:val="00B10E04"/>
    <w:pPr>
      <w:tabs>
        <w:tab w:val="center" w:pos="4153"/>
        <w:tab w:val="right" w:pos="8306"/>
      </w:tabs>
      <w:snapToGrid w:val="0"/>
      <w:jc w:val="left"/>
    </w:pPr>
    <w:rPr>
      <w:sz w:val="18"/>
      <w:szCs w:val="18"/>
    </w:rPr>
  </w:style>
  <w:style w:type="character" w:customStyle="1" w:styleId="Char0">
    <w:name w:val="页脚 Char"/>
    <w:basedOn w:val="a0"/>
    <w:link w:val="a4"/>
    <w:uiPriority w:val="99"/>
    <w:rsid w:val="00B10E04"/>
    <w:rPr>
      <w:sz w:val="18"/>
      <w:szCs w:val="18"/>
    </w:rPr>
  </w:style>
  <w:style w:type="table" w:styleId="a5">
    <w:name w:val="Table Grid"/>
    <w:basedOn w:val="a1"/>
    <w:uiPriority w:val="39"/>
    <w:rsid w:val="00D258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1E021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41647">
      <w:bodyDiv w:val="1"/>
      <w:marLeft w:val="0"/>
      <w:marRight w:val="0"/>
      <w:marTop w:val="0"/>
      <w:marBottom w:val="0"/>
      <w:divBdr>
        <w:top w:val="none" w:sz="0" w:space="0" w:color="auto"/>
        <w:left w:val="none" w:sz="0" w:space="0" w:color="auto"/>
        <w:bottom w:val="none" w:sz="0" w:space="0" w:color="auto"/>
        <w:right w:val="none" w:sz="0" w:space="0" w:color="auto"/>
      </w:divBdr>
    </w:div>
    <w:div w:id="156567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 Type="http://schemas.microsoft.com/office/2007/relationships/stylesWithEffects" Target="stylesWithEffects.xml"/><Relationship Id="rId16" Type="http://schemas.openxmlformats.org/officeDocument/2006/relationships/image" Target="media/image10.em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672</Words>
  <Characters>3837</Characters>
  <Application>Microsoft Office Word</Application>
  <DocSecurity>0</DocSecurity>
  <Lines>31</Lines>
  <Paragraphs>8</Paragraphs>
  <ScaleCrop>false</ScaleCrop>
  <Company/>
  <LinksUpToDate>false</LinksUpToDate>
  <CharactersWithSpaces>4501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とカメハメ波 栗悟飯</dc:creator>
  <cp:lastModifiedBy>admin</cp:lastModifiedBy>
  <cp:revision>2</cp:revision>
  <dcterms:created xsi:type="dcterms:W3CDTF">2024-06-01T03:30:00Z</dcterms:created>
  <dcterms:modified xsi:type="dcterms:W3CDTF">2024-06-01T03:30:00Z</dcterms:modified>
</cp:coreProperties>
</file>