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C26AB" w14:textId="126E39DB" w:rsidR="00215215" w:rsidRDefault="009D0277" w:rsidP="006F0389">
      <w:pPr>
        <w:spacing w:line="360" w:lineRule="auto"/>
        <w:jc w:val="center"/>
        <w:rPr>
          <w:rFonts w:asciiTheme="minorEastAsia" w:hAnsiTheme="minorEastAsia"/>
          <w:b/>
          <w:bCs/>
          <w:sz w:val="28"/>
          <w:szCs w:val="28"/>
        </w:rPr>
      </w:pPr>
      <w:r w:rsidRPr="00E3622D">
        <w:rPr>
          <w:rFonts w:asciiTheme="minorEastAsia" w:hAnsiTheme="minorEastAsia" w:hint="eastAsia"/>
          <w:b/>
          <w:bCs/>
          <w:sz w:val="28"/>
          <w:szCs w:val="28"/>
        </w:rPr>
        <w:t>以“</w:t>
      </w:r>
      <w:r w:rsidR="00BA1798" w:rsidRPr="00E3622D">
        <w:rPr>
          <w:rFonts w:asciiTheme="minorEastAsia" w:hAnsiTheme="minorEastAsia" w:hint="eastAsia"/>
          <w:b/>
          <w:bCs/>
          <w:sz w:val="28"/>
          <w:szCs w:val="28"/>
        </w:rPr>
        <w:t>重思维轻计算</w:t>
      </w:r>
      <w:r w:rsidRPr="00E3622D">
        <w:rPr>
          <w:rFonts w:asciiTheme="minorEastAsia" w:hAnsiTheme="minorEastAsia" w:hint="eastAsia"/>
          <w:b/>
          <w:bCs/>
          <w:sz w:val="28"/>
          <w:szCs w:val="28"/>
        </w:rPr>
        <w:t>”为准则</w:t>
      </w:r>
      <w:r w:rsidR="00BA1798" w:rsidRPr="00E3622D">
        <w:rPr>
          <w:rFonts w:asciiTheme="minorEastAsia" w:hAnsiTheme="minorEastAsia" w:hint="eastAsia"/>
          <w:b/>
          <w:bCs/>
          <w:sz w:val="28"/>
          <w:szCs w:val="28"/>
        </w:rPr>
        <w:t>，提升高中生</w:t>
      </w:r>
      <w:r w:rsidR="004E5566" w:rsidRPr="00E3622D">
        <w:rPr>
          <w:rFonts w:asciiTheme="minorEastAsia" w:hAnsiTheme="minorEastAsia" w:hint="eastAsia"/>
          <w:b/>
          <w:bCs/>
          <w:sz w:val="28"/>
          <w:szCs w:val="28"/>
        </w:rPr>
        <w:t>数学</w:t>
      </w:r>
      <w:r w:rsidR="00BA1798" w:rsidRPr="00E3622D">
        <w:rPr>
          <w:rFonts w:asciiTheme="minorEastAsia" w:hAnsiTheme="minorEastAsia" w:hint="eastAsia"/>
          <w:b/>
          <w:bCs/>
          <w:sz w:val="28"/>
          <w:szCs w:val="28"/>
        </w:rPr>
        <w:t>逻辑推理素养</w:t>
      </w:r>
    </w:p>
    <w:p w14:paraId="64C0042A" w14:textId="104362A7" w:rsidR="006851F5" w:rsidRDefault="006851F5" w:rsidP="006F0389">
      <w:pPr>
        <w:spacing w:line="360" w:lineRule="auto"/>
        <w:jc w:val="center"/>
        <w:rPr>
          <w:rFonts w:asciiTheme="minorEastAsia" w:hAnsiTheme="minorEastAsia"/>
          <w:sz w:val="24"/>
          <w:szCs w:val="24"/>
        </w:rPr>
      </w:pPr>
      <w:r w:rsidRPr="006851F5">
        <w:rPr>
          <w:rFonts w:asciiTheme="minorEastAsia" w:hAnsiTheme="minorEastAsia" w:hint="eastAsia"/>
          <w:sz w:val="24"/>
          <w:szCs w:val="24"/>
        </w:rPr>
        <w:t>上海市西南位育中学    甘经娟</w:t>
      </w:r>
    </w:p>
    <w:p w14:paraId="6D7165C5" w14:textId="626C20FE" w:rsidR="006851F5" w:rsidRDefault="006851F5" w:rsidP="006851F5">
      <w:pPr>
        <w:spacing w:line="360" w:lineRule="auto"/>
        <w:rPr>
          <w:rFonts w:asciiTheme="minorEastAsia" w:hAnsiTheme="minorEastAsia"/>
          <w:sz w:val="24"/>
          <w:szCs w:val="24"/>
        </w:rPr>
      </w:pPr>
      <w:r>
        <w:rPr>
          <w:rFonts w:asciiTheme="minorEastAsia" w:hAnsiTheme="minorEastAsia" w:hint="eastAsia"/>
          <w:sz w:val="24"/>
          <w:szCs w:val="24"/>
        </w:rPr>
        <w:t>[摘要]</w:t>
      </w:r>
      <w:r w:rsidR="003106F9">
        <w:rPr>
          <w:rFonts w:asciiTheme="minorEastAsia" w:hAnsiTheme="minorEastAsia" w:hint="eastAsia"/>
          <w:sz w:val="24"/>
          <w:szCs w:val="24"/>
        </w:rPr>
        <w:t>本文探讨了培养高中生数学逻辑推理素养的重要性和方法。数学逻辑推理是解决问题、推理分析的关键能力，文中首先强调了逻辑推理能力的重大意义，指出其在学习生活中的重要价值，</w:t>
      </w:r>
      <w:r w:rsidR="002C5C2C">
        <w:rPr>
          <w:rFonts w:asciiTheme="minorEastAsia" w:hAnsiTheme="minorEastAsia" w:hint="eastAsia"/>
          <w:sz w:val="24"/>
          <w:szCs w:val="24"/>
        </w:rPr>
        <w:t>接着</w:t>
      </w:r>
      <w:r w:rsidR="003106F9">
        <w:rPr>
          <w:rFonts w:asciiTheme="minorEastAsia" w:hAnsiTheme="minorEastAsia" w:hint="eastAsia"/>
          <w:sz w:val="24"/>
          <w:szCs w:val="24"/>
        </w:rPr>
        <w:t>阐述了</w:t>
      </w:r>
      <w:r w:rsidR="00370017">
        <w:rPr>
          <w:rFonts w:asciiTheme="minorEastAsia" w:hAnsiTheme="minorEastAsia" w:hint="eastAsia"/>
          <w:sz w:val="24"/>
          <w:szCs w:val="24"/>
        </w:rPr>
        <w:t>在课堂上</w:t>
      </w:r>
      <w:r w:rsidR="003106F9">
        <w:rPr>
          <w:rFonts w:asciiTheme="minorEastAsia" w:hAnsiTheme="minorEastAsia" w:hint="eastAsia"/>
          <w:sz w:val="24"/>
          <w:szCs w:val="24"/>
        </w:rPr>
        <w:t>三种提升高中生逻辑推理素养的有效方法，</w:t>
      </w:r>
      <w:r w:rsidR="003D43BD">
        <w:rPr>
          <w:rFonts w:asciiTheme="minorEastAsia" w:hAnsiTheme="minorEastAsia" w:hint="eastAsia"/>
          <w:sz w:val="24"/>
          <w:szCs w:val="24"/>
        </w:rPr>
        <w:t>给出实例和使用类型，</w:t>
      </w:r>
      <w:r w:rsidR="003106F9">
        <w:rPr>
          <w:rFonts w:asciiTheme="minorEastAsia" w:hAnsiTheme="minorEastAsia" w:hint="eastAsia"/>
          <w:sz w:val="24"/>
          <w:szCs w:val="24"/>
        </w:rPr>
        <w:t>并</w:t>
      </w:r>
      <w:r w:rsidR="00527290">
        <w:rPr>
          <w:rFonts w:asciiTheme="minorEastAsia" w:hAnsiTheme="minorEastAsia" w:hint="eastAsia"/>
          <w:sz w:val="24"/>
          <w:szCs w:val="24"/>
        </w:rPr>
        <w:t>提</w:t>
      </w:r>
      <w:r w:rsidR="003106F9">
        <w:rPr>
          <w:rFonts w:asciiTheme="minorEastAsia" w:hAnsiTheme="minorEastAsia" w:hint="eastAsia"/>
          <w:sz w:val="24"/>
          <w:szCs w:val="24"/>
        </w:rPr>
        <w:t>出“重思维，轻计算”的准则</w:t>
      </w:r>
      <w:r w:rsidR="003D43BD">
        <w:rPr>
          <w:rFonts w:asciiTheme="minorEastAsia" w:hAnsiTheme="minorEastAsia" w:hint="eastAsia"/>
          <w:sz w:val="24"/>
          <w:szCs w:val="24"/>
        </w:rPr>
        <w:t>。最后，文章强调了学习和实践的重要性，鼓励读者通过不断练习，是可以将学生的逻辑思维素养内化成为其自身的一种能力，</w:t>
      </w:r>
      <w:r w:rsidR="00772D0C">
        <w:rPr>
          <w:rFonts w:asciiTheme="minorEastAsia" w:hAnsiTheme="minorEastAsia" w:hint="eastAsia"/>
          <w:sz w:val="24"/>
          <w:szCs w:val="24"/>
        </w:rPr>
        <w:t>更好适应</w:t>
      </w:r>
      <w:r w:rsidR="001A23EA">
        <w:rPr>
          <w:rFonts w:asciiTheme="minorEastAsia" w:hAnsiTheme="minorEastAsia" w:hint="eastAsia"/>
          <w:sz w:val="24"/>
          <w:szCs w:val="24"/>
        </w:rPr>
        <w:t>复杂</w:t>
      </w:r>
      <w:r w:rsidR="00772D0C">
        <w:rPr>
          <w:rFonts w:asciiTheme="minorEastAsia" w:hAnsiTheme="minorEastAsia" w:hint="eastAsia"/>
          <w:sz w:val="24"/>
          <w:szCs w:val="24"/>
        </w:rPr>
        <w:t>多变的世界。</w:t>
      </w:r>
    </w:p>
    <w:p w14:paraId="3F15187C" w14:textId="08543792" w:rsidR="006851F5" w:rsidRPr="006851F5" w:rsidRDefault="006851F5" w:rsidP="006851F5">
      <w:pPr>
        <w:spacing w:line="360" w:lineRule="auto"/>
        <w:rPr>
          <w:rFonts w:asciiTheme="minorEastAsia" w:hAnsiTheme="minorEastAsia"/>
          <w:sz w:val="24"/>
          <w:szCs w:val="24"/>
        </w:rPr>
      </w:pPr>
      <w:r>
        <w:rPr>
          <w:rFonts w:asciiTheme="minorEastAsia" w:hAnsiTheme="minorEastAsia" w:hint="eastAsia"/>
          <w:sz w:val="24"/>
          <w:szCs w:val="24"/>
        </w:rPr>
        <w:t>[关键词]</w:t>
      </w:r>
      <w:r w:rsidR="003106F9">
        <w:rPr>
          <w:rFonts w:asciiTheme="minorEastAsia" w:hAnsiTheme="minorEastAsia" w:hint="eastAsia"/>
          <w:sz w:val="24"/>
          <w:szCs w:val="24"/>
        </w:rPr>
        <w:t>数学逻辑推理</w:t>
      </w:r>
      <w:r w:rsidR="002B3171">
        <w:rPr>
          <w:rFonts w:asciiTheme="minorEastAsia" w:hAnsiTheme="minorEastAsia" w:hint="eastAsia"/>
          <w:sz w:val="24"/>
          <w:szCs w:val="24"/>
        </w:rPr>
        <w:t xml:space="preserve">  高中生</w:t>
      </w:r>
    </w:p>
    <w:p w14:paraId="2D79072F" w14:textId="4257C188" w:rsidR="0044707B" w:rsidRPr="001A16B8" w:rsidRDefault="00AB08A6" w:rsidP="006F0389">
      <w:pPr>
        <w:spacing w:line="360" w:lineRule="auto"/>
        <w:ind w:firstLineChars="200" w:firstLine="480"/>
        <w:rPr>
          <w:rFonts w:asciiTheme="minorEastAsia" w:hAnsiTheme="minorEastAsia"/>
          <w:sz w:val="24"/>
          <w:szCs w:val="24"/>
        </w:rPr>
      </w:pPr>
      <w:r w:rsidRPr="001A16B8">
        <w:rPr>
          <w:rFonts w:asciiTheme="minorEastAsia" w:hAnsiTheme="minorEastAsia" w:hint="eastAsia"/>
          <w:sz w:val="24"/>
          <w:szCs w:val="24"/>
        </w:rPr>
        <w:t>逻辑推理是《普通高中数学课程标准》提出的素养之一，</w:t>
      </w:r>
      <w:r w:rsidR="0044707B" w:rsidRPr="001A16B8">
        <w:rPr>
          <w:rFonts w:asciiTheme="minorEastAsia" w:hAnsiTheme="minorEastAsia" w:hint="eastAsia"/>
          <w:sz w:val="24"/>
          <w:szCs w:val="24"/>
        </w:rPr>
        <w:t>逻辑推理是指从一些事实和命题出发，依据规则推出其他命题的素养。主要包括两类：一类是从特殊到一般的推理，推理形式主要有归纳、类比；一类是从一般到特殊的推理，推理形式主要有演绎。逻辑推理主要表现为：掌握推理基本形式和规则，发现问题和提出命题，探索和表述论证过程，理解命题体系，有逻辑地表达与交流。</w:t>
      </w:r>
    </w:p>
    <w:p w14:paraId="0C0FFC19" w14:textId="5A037952" w:rsidR="00780575" w:rsidRPr="001A16B8" w:rsidRDefault="00780575" w:rsidP="006F0389">
      <w:pPr>
        <w:pStyle w:val="a3"/>
        <w:numPr>
          <w:ilvl w:val="0"/>
          <w:numId w:val="1"/>
        </w:numPr>
        <w:spacing w:line="360" w:lineRule="auto"/>
        <w:ind w:firstLineChars="0"/>
        <w:rPr>
          <w:rFonts w:asciiTheme="minorEastAsia" w:hAnsiTheme="minorEastAsia"/>
          <w:sz w:val="24"/>
          <w:szCs w:val="24"/>
        </w:rPr>
      </w:pPr>
      <w:r w:rsidRPr="001A16B8">
        <w:rPr>
          <w:rFonts w:asciiTheme="minorEastAsia" w:hAnsiTheme="minorEastAsia" w:hint="eastAsia"/>
          <w:sz w:val="24"/>
          <w:szCs w:val="24"/>
        </w:rPr>
        <w:t>培养</w:t>
      </w:r>
      <w:r w:rsidR="004E5566" w:rsidRPr="001A16B8">
        <w:rPr>
          <w:rFonts w:asciiTheme="minorEastAsia" w:hAnsiTheme="minorEastAsia" w:hint="eastAsia"/>
          <w:sz w:val="24"/>
          <w:szCs w:val="24"/>
        </w:rPr>
        <w:t>数学</w:t>
      </w:r>
      <w:r w:rsidRPr="001A16B8">
        <w:rPr>
          <w:rFonts w:asciiTheme="minorEastAsia" w:hAnsiTheme="minorEastAsia" w:hint="eastAsia"/>
          <w:sz w:val="24"/>
          <w:szCs w:val="24"/>
        </w:rPr>
        <w:t>逻辑推理素养的意义</w:t>
      </w:r>
    </w:p>
    <w:p w14:paraId="78C76185" w14:textId="5FB9C18C" w:rsidR="0044707B" w:rsidRPr="001A16B8" w:rsidRDefault="0044707B" w:rsidP="006F0389">
      <w:pPr>
        <w:spacing w:line="360" w:lineRule="auto"/>
        <w:ind w:firstLineChars="200" w:firstLine="480"/>
        <w:rPr>
          <w:rFonts w:asciiTheme="minorEastAsia" w:hAnsiTheme="minorEastAsia"/>
          <w:sz w:val="24"/>
          <w:szCs w:val="24"/>
        </w:rPr>
      </w:pPr>
      <w:r w:rsidRPr="001A16B8">
        <w:rPr>
          <w:rFonts w:asciiTheme="minorEastAsia" w:hAnsiTheme="minorEastAsia" w:hint="eastAsia"/>
          <w:sz w:val="24"/>
          <w:szCs w:val="24"/>
        </w:rPr>
        <w:t>逻辑推理是得到数学结论、构建数学体系的重要方式，是数学严谨性的基本保证，是人们在数学活动中进行交流的基本思维品质。</w:t>
      </w:r>
      <w:r w:rsidR="00C012DA" w:rsidRPr="001A16B8">
        <w:rPr>
          <w:rFonts w:asciiTheme="minorEastAsia" w:hAnsiTheme="minorEastAsia" w:hint="eastAsia"/>
          <w:sz w:val="24"/>
          <w:szCs w:val="24"/>
        </w:rPr>
        <w:t>首先</w:t>
      </w:r>
      <w:r w:rsidR="00554903" w:rsidRPr="001A16B8">
        <w:rPr>
          <w:rFonts w:asciiTheme="minorEastAsia" w:hAnsiTheme="minorEastAsia" w:hint="eastAsia"/>
          <w:sz w:val="24"/>
          <w:szCs w:val="24"/>
        </w:rPr>
        <w:t>这</w:t>
      </w:r>
      <w:r w:rsidR="00330931" w:rsidRPr="001A16B8">
        <w:rPr>
          <w:rFonts w:asciiTheme="minorEastAsia" w:hAnsiTheme="minorEastAsia" w:hint="eastAsia"/>
          <w:sz w:val="24"/>
          <w:szCs w:val="24"/>
        </w:rPr>
        <w:t>种能力在数学学科中有用，</w:t>
      </w:r>
      <w:r w:rsidR="00C012DA" w:rsidRPr="001A16B8">
        <w:rPr>
          <w:rFonts w:asciiTheme="minorEastAsia" w:hAnsiTheme="minorEastAsia" w:hint="eastAsia"/>
          <w:sz w:val="24"/>
          <w:szCs w:val="24"/>
        </w:rPr>
        <w:t>能够帮助学生更深入地理解数学概念和原理，从而提高他们的数学成绩。同时，逻辑推理还有助于培养学生的思维能力和解决问题的能力，让他们在面对问题时能够迅速找到切入点并有效解决问题</w:t>
      </w:r>
      <w:r w:rsidRPr="001A16B8">
        <w:rPr>
          <w:rFonts w:asciiTheme="minorEastAsia" w:hAnsiTheme="minorEastAsia" w:hint="eastAsia"/>
          <w:sz w:val="24"/>
          <w:szCs w:val="24"/>
        </w:rPr>
        <w:t>；</w:t>
      </w:r>
      <w:r w:rsidR="00C012DA" w:rsidRPr="001A16B8">
        <w:rPr>
          <w:rFonts w:asciiTheme="minorEastAsia" w:hAnsiTheme="minorEastAsia" w:hint="eastAsia"/>
          <w:sz w:val="24"/>
          <w:szCs w:val="24"/>
        </w:rPr>
        <w:t>其次逻辑推理能够增强学生的自主学习能力。通过逻辑推理，学生可以更好地理解和掌握数学知识，从而更加自信地进行自主学习，这种自主学习能力不仅有助于学生在学校中的学习，更有助于他们在未来的生活中不断学习和进步。此外，逻辑推理还能激发学生的好奇心和求知欲。当学生通过逻辑推理解决了一个问题时，他们会感到成就感和满足感，这会进一步激发他们对数学的兴趣和好奇心。这种好奇心和求知欲会推动学生不断探索和学习新的数学知识，从而不断提高自己的数学水平。</w:t>
      </w:r>
    </w:p>
    <w:p w14:paraId="18EE9B1C" w14:textId="79ADF251" w:rsidR="00780575" w:rsidRPr="001A16B8" w:rsidRDefault="00780575" w:rsidP="006F0389">
      <w:pPr>
        <w:pStyle w:val="a3"/>
        <w:numPr>
          <w:ilvl w:val="0"/>
          <w:numId w:val="1"/>
        </w:numPr>
        <w:spacing w:line="360" w:lineRule="auto"/>
        <w:ind w:firstLineChars="0"/>
        <w:rPr>
          <w:rFonts w:asciiTheme="minorEastAsia" w:hAnsiTheme="minorEastAsia"/>
          <w:sz w:val="24"/>
          <w:szCs w:val="24"/>
        </w:rPr>
      </w:pPr>
      <w:r w:rsidRPr="001A16B8">
        <w:rPr>
          <w:rFonts w:asciiTheme="minorEastAsia" w:hAnsiTheme="minorEastAsia" w:hint="eastAsia"/>
          <w:sz w:val="24"/>
          <w:szCs w:val="24"/>
        </w:rPr>
        <w:t>培养</w:t>
      </w:r>
      <w:r w:rsidR="004E5566" w:rsidRPr="001A16B8">
        <w:rPr>
          <w:rFonts w:asciiTheme="minorEastAsia" w:hAnsiTheme="minorEastAsia" w:hint="eastAsia"/>
          <w:sz w:val="24"/>
          <w:szCs w:val="24"/>
        </w:rPr>
        <w:t>数学</w:t>
      </w:r>
      <w:r w:rsidRPr="001A16B8">
        <w:rPr>
          <w:rFonts w:asciiTheme="minorEastAsia" w:hAnsiTheme="minorEastAsia" w:hint="eastAsia"/>
          <w:sz w:val="24"/>
          <w:szCs w:val="24"/>
        </w:rPr>
        <w:t>逻辑思维推理素养的</w:t>
      </w:r>
      <w:r w:rsidR="004E5566" w:rsidRPr="001A16B8">
        <w:rPr>
          <w:rFonts w:asciiTheme="minorEastAsia" w:hAnsiTheme="minorEastAsia" w:hint="eastAsia"/>
          <w:sz w:val="24"/>
          <w:szCs w:val="24"/>
        </w:rPr>
        <w:t>方法</w:t>
      </w:r>
    </w:p>
    <w:p w14:paraId="6635AA3F" w14:textId="0E7F7D1D" w:rsidR="004C678B" w:rsidRPr="001A16B8" w:rsidRDefault="004C678B" w:rsidP="006F0389">
      <w:pPr>
        <w:spacing w:line="360" w:lineRule="auto"/>
        <w:ind w:firstLineChars="200" w:firstLine="480"/>
        <w:rPr>
          <w:rFonts w:asciiTheme="minorEastAsia" w:hAnsiTheme="minorEastAsia"/>
          <w:sz w:val="24"/>
          <w:szCs w:val="24"/>
        </w:rPr>
      </w:pPr>
      <w:r w:rsidRPr="001A16B8">
        <w:rPr>
          <w:rFonts w:asciiTheme="minorEastAsia" w:hAnsiTheme="minorEastAsia" w:hint="eastAsia"/>
          <w:sz w:val="24"/>
          <w:szCs w:val="24"/>
        </w:rPr>
        <w:t>培养逻辑思维能力的基本思路之一是将逻辑的思维和方法渗透到具体的课程中。</w:t>
      </w:r>
      <w:r w:rsidR="008C5EB3" w:rsidRPr="001A16B8">
        <w:rPr>
          <w:rFonts w:asciiTheme="minorEastAsia" w:hAnsiTheme="minorEastAsia" w:hint="eastAsia"/>
          <w:sz w:val="24"/>
          <w:szCs w:val="24"/>
        </w:rPr>
        <w:t>教学中</w:t>
      </w:r>
      <w:r w:rsidR="00EB4D5D" w:rsidRPr="001A16B8">
        <w:rPr>
          <w:rFonts w:asciiTheme="minorEastAsia" w:hAnsiTheme="minorEastAsia" w:hint="eastAsia"/>
          <w:sz w:val="24"/>
          <w:szCs w:val="24"/>
        </w:rPr>
        <w:t>也有多方面的侧重，或重概念，或重计算，或重表达，</w:t>
      </w:r>
      <w:r w:rsidR="008C5EB3" w:rsidRPr="001A16B8">
        <w:rPr>
          <w:rFonts w:asciiTheme="minorEastAsia" w:hAnsiTheme="minorEastAsia" w:hint="eastAsia"/>
          <w:sz w:val="24"/>
          <w:szCs w:val="24"/>
        </w:rPr>
        <w:t>为了</w:t>
      </w:r>
      <w:r w:rsidR="00B553DE" w:rsidRPr="001A16B8">
        <w:rPr>
          <w:rFonts w:asciiTheme="minorEastAsia" w:hAnsiTheme="minorEastAsia" w:hint="eastAsia"/>
          <w:sz w:val="24"/>
          <w:szCs w:val="24"/>
        </w:rPr>
        <w:t>训练思</w:t>
      </w:r>
      <w:r w:rsidR="00B553DE" w:rsidRPr="001A16B8">
        <w:rPr>
          <w:rFonts w:asciiTheme="minorEastAsia" w:hAnsiTheme="minorEastAsia" w:hint="eastAsia"/>
          <w:sz w:val="24"/>
          <w:szCs w:val="24"/>
        </w:rPr>
        <w:lastRenderedPageBreak/>
        <w:t>维，</w:t>
      </w:r>
      <w:r w:rsidR="008C5EB3" w:rsidRPr="001A16B8">
        <w:rPr>
          <w:rFonts w:asciiTheme="minorEastAsia" w:hAnsiTheme="minorEastAsia" w:hint="eastAsia"/>
          <w:sz w:val="24"/>
          <w:szCs w:val="24"/>
        </w:rPr>
        <w:t>突出思维，</w:t>
      </w:r>
      <w:r w:rsidR="00EB4D5D" w:rsidRPr="001A16B8">
        <w:rPr>
          <w:rFonts w:asciiTheme="minorEastAsia" w:hAnsiTheme="minorEastAsia" w:hint="eastAsia"/>
          <w:sz w:val="24"/>
          <w:szCs w:val="24"/>
        </w:rPr>
        <w:t>在</w:t>
      </w:r>
      <w:r w:rsidR="008C5EB3" w:rsidRPr="001A16B8">
        <w:rPr>
          <w:rFonts w:asciiTheme="minorEastAsia" w:hAnsiTheme="minorEastAsia" w:hint="eastAsia"/>
          <w:sz w:val="24"/>
          <w:szCs w:val="24"/>
        </w:rPr>
        <w:t>安排教学</w:t>
      </w:r>
      <w:r w:rsidR="00EB4D5D" w:rsidRPr="001A16B8">
        <w:rPr>
          <w:rFonts w:asciiTheme="minorEastAsia" w:hAnsiTheme="minorEastAsia" w:hint="eastAsia"/>
          <w:sz w:val="24"/>
          <w:szCs w:val="24"/>
        </w:rPr>
        <w:t>时</w:t>
      </w:r>
      <w:r w:rsidR="008C5EB3" w:rsidRPr="001A16B8">
        <w:rPr>
          <w:rFonts w:asciiTheme="minorEastAsia" w:hAnsiTheme="minorEastAsia" w:hint="eastAsia"/>
          <w:sz w:val="24"/>
          <w:szCs w:val="24"/>
        </w:rPr>
        <w:t>，把“重思维轻计算”作为基本准则</w:t>
      </w:r>
      <w:r w:rsidR="00B553DE" w:rsidRPr="001A16B8">
        <w:rPr>
          <w:rFonts w:asciiTheme="minorEastAsia" w:hAnsiTheme="minorEastAsia" w:hint="eastAsia"/>
          <w:sz w:val="24"/>
          <w:szCs w:val="24"/>
        </w:rPr>
        <w:t>贯穿教学</w:t>
      </w:r>
      <w:r w:rsidR="00B3282C" w:rsidRPr="001A16B8">
        <w:rPr>
          <w:rFonts w:asciiTheme="minorEastAsia" w:hAnsiTheme="minorEastAsia" w:hint="eastAsia"/>
          <w:sz w:val="24"/>
          <w:szCs w:val="24"/>
        </w:rPr>
        <w:t>是提升数学逻辑思维比较高效的途径</w:t>
      </w:r>
      <w:r w:rsidR="008C5EB3" w:rsidRPr="001A16B8">
        <w:rPr>
          <w:rFonts w:asciiTheme="minorEastAsia" w:hAnsiTheme="minorEastAsia" w:hint="eastAsia"/>
          <w:sz w:val="24"/>
          <w:szCs w:val="24"/>
        </w:rPr>
        <w:t>。</w:t>
      </w:r>
    </w:p>
    <w:p w14:paraId="0FEB8DFA" w14:textId="20D8BE8F" w:rsidR="00780575" w:rsidRPr="001A16B8" w:rsidRDefault="00C333A0" w:rsidP="006F0389">
      <w:pPr>
        <w:pStyle w:val="a3"/>
        <w:numPr>
          <w:ilvl w:val="0"/>
          <w:numId w:val="2"/>
        </w:numPr>
        <w:spacing w:line="360" w:lineRule="auto"/>
        <w:ind w:firstLineChars="0"/>
        <w:rPr>
          <w:rFonts w:asciiTheme="minorEastAsia" w:hAnsiTheme="minorEastAsia"/>
          <w:b/>
          <w:bCs/>
          <w:sz w:val="24"/>
          <w:szCs w:val="24"/>
        </w:rPr>
      </w:pPr>
      <w:r w:rsidRPr="001A16B8">
        <w:rPr>
          <w:rFonts w:asciiTheme="minorEastAsia" w:hAnsiTheme="minorEastAsia" w:hint="eastAsia"/>
          <w:b/>
          <w:bCs/>
          <w:sz w:val="24"/>
          <w:szCs w:val="24"/>
        </w:rPr>
        <w:t>讲清概念，建立学生思维的整体性</w:t>
      </w:r>
    </w:p>
    <w:p w14:paraId="76FF5839" w14:textId="4D442EBE" w:rsidR="00F90EEB" w:rsidRPr="001A16B8" w:rsidRDefault="003E42F8"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数学概念是理解数学的基石，在讲解概念时，要注重概念的内在联系，通过对比不同概念，突出其差异性，可以利用图示、动画等方式展示概念，使其更加直观和易于理解</w:t>
      </w:r>
      <w:r w:rsidR="009D729A" w:rsidRPr="001A16B8">
        <w:rPr>
          <w:rFonts w:asciiTheme="minorEastAsia" w:hAnsiTheme="minorEastAsia" w:hint="eastAsia"/>
          <w:sz w:val="24"/>
          <w:szCs w:val="24"/>
        </w:rPr>
        <w:t>。对于高中生来说，</w:t>
      </w:r>
      <w:r w:rsidR="002D7852" w:rsidRPr="001A16B8">
        <w:rPr>
          <w:rFonts w:asciiTheme="minorEastAsia" w:hAnsiTheme="minorEastAsia" w:hint="eastAsia"/>
          <w:sz w:val="24"/>
          <w:szCs w:val="24"/>
        </w:rPr>
        <w:t>深入理解概念确实是一个挑战，不妨搭好思维</w:t>
      </w:r>
      <w:r w:rsidR="00701853" w:rsidRPr="001A16B8">
        <w:rPr>
          <w:rFonts w:asciiTheme="minorEastAsia" w:hAnsiTheme="minorEastAsia" w:hint="eastAsia"/>
          <w:sz w:val="24"/>
          <w:szCs w:val="24"/>
        </w:rPr>
        <w:t>阶梯，利用教学活动慢慢落实。以《指数函数的</w:t>
      </w:r>
      <w:proofErr w:type="gramStart"/>
      <w:r w:rsidR="00701853" w:rsidRPr="001A16B8">
        <w:rPr>
          <w:rFonts w:asciiTheme="minorEastAsia" w:hAnsiTheme="minorEastAsia" w:hint="eastAsia"/>
          <w:sz w:val="24"/>
          <w:szCs w:val="24"/>
        </w:rPr>
        <w:t>图象</w:t>
      </w:r>
      <w:proofErr w:type="gramEnd"/>
      <w:r w:rsidR="00701853" w:rsidRPr="001A16B8">
        <w:rPr>
          <w:rFonts w:asciiTheme="minorEastAsia" w:hAnsiTheme="minorEastAsia" w:hint="eastAsia"/>
          <w:sz w:val="24"/>
          <w:szCs w:val="24"/>
        </w:rPr>
        <w:t>与性质》第一课时</w:t>
      </w:r>
      <w:r w:rsidRPr="001A16B8">
        <w:rPr>
          <w:rFonts w:asciiTheme="minorEastAsia" w:hAnsiTheme="minorEastAsia" w:hint="eastAsia"/>
          <w:sz w:val="24"/>
          <w:szCs w:val="24"/>
        </w:rPr>
        <w:t>指数函数的</w:t>
      </w:r>
      <w:r w:rsidR="008D4F75" w:rsidRPr="001A16B8">
        <w:rPr>
          <w:rFonts w:asciiTheme="minorEastAsia" w:hAnsiTheme="minorEastAsia" w:hint="eastAsia"/>
          <w:sz w:val="24"/>
          <w:szCs w:val="24"/>
        </w:rPr>
        <w:t>值域</w:t>
      </w:r>
      <w:r w:rsidR="002D7852" w:rsidRPr="001A16B8">
        <w:rPr>
          <w:rFonts w:asciiTheme="minorEastAsia" w:hAnsiTheme="minorEastAsia" w:hint="eastAsia"/>
          <w:sz w:val="24"/>
          <w:szCs w:val="24"/>
        </w:rPr>
        <w:t>为</w:t>
      </w:r>
      <w:r w:rsidR="002D7852" w:rsidRPr="001A16B8">
        <w:rPr>
          <w:rFonts w:asciiTheme="minorEastAsia" w:hAnsiTheme="minorEastAsia"/>
          <w:position w:val="-14"/>
          <w:sz w:val="24"/>
          <w:szCs w:val="24"/>
        </w:rPr>
        <w:object w:dxaOrig="820" w:dyaOrig="400" w14:anchorId="1C212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5pt;height:19.95pt" o:ole="">
            <v:imagedata r:id="rId5" o:title=""/>
          </v:shape>
          <o:OLEObject Type="Embed" ProgID="Equation.DSMT4" ShapeID="_x0000_i1025" DrawAspect="Content" ObjectID="_1780392024" r:id="rId6"/>
        </w:object>
      </w:r>
      <w:r w:rsidRPr="001A16B8">
        <w:rPr>
          <w:rFonts w:asciiTheme="minorEastAsia" w:hAnsiTheme="minorEastAsia" w:hint="eastAsia"/>
          <w:sz w:val="24"/>
          <w:szCs w:val="24"/>
        </w:rPr>
        <w:t>这一概念</w:t>
      </w:r>
      <w:r w:rsidR="00701853" w:rsidRPr="001A16B8">
        <w:rPr>
          <w:rFonts w:asciiTheme="minorEastAsia" w:hAnsiTheme="minorEastAsia" w:hint="eastAsia"/>
          <w:sz w:val="24"/>
          <w:szCs w:val="24"/>
        </w:rPr>
        <w:t>为例：</w:t>
      </w:r>
      <w:r w:rsidR="002D7852" w:rsidRPr="001A16B8">
        <w:rPr>
          <w:rFonts w:asciiTheme="minorEastAsia" w:hAnsiTheme="minorEastAsia" w:hint="eastAsia"/>
          <w:sz w:val="24"/>
          <w:szCs w:val="24"/>
        </w:rPr>
        <w:t>很多教师在授课时，</w:t>
      </w:r>
      <w:r w:rsidR="00F90EEB" w:rsidRPr="001A16B8">
        <w:rPr>
          <w:rFonts w:asciiTheme="minorEastAsia" w:hAnsiTheme="minorEastAsia" w:hint="eastAsia"/>
          <w:sz w:val="24"/>
          <w:szCs w:val="24"/>
        </w:rPr>
        <w:t>直接从图像上观察得到结果，这其实是对值域这一概念的误解，不妨花一点时间讲清楚这个问题：</w:t>
      </w:r>
    </w:p>
    <w:p w14:paraId="6A8DE823" w14:textId="2E788542" w:rsidR="008D4F75" w:rsidRPr="001A16B8" w:rsidRDefault="00F90EEB"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师：</w:t>
      </w:r>
      <w:r w:rsidR="008D4F75" w:rsidRPr="001A16B8">
        <w:rPr>
          <w:rFonts w:asciiTheme="minorEastAsia" w:hAnsiTheme="minorEastAsia" w:hint="eastAsia"/>
          <w:sz w:val="24"/>
          <w:szCs w:val="24"/>
        </w:rPr>
        <w:t>从图像上看指数函数的图</w:t>
      </w:r>
      <w:r w:rsidR="002F349B">
        <w:rPr>
          <w:rFonts w:asciiTheme="minorEastAsia" w:hAnsiTheme="minorEastAsia" w:hint="eastAsia"/>
          <w:sz w:val="24"/>
          <w:szCs w:val="24"/>
        </w:rPr>
        <w:t>像</w:t>
      </w:r>
      <w:r w:rsidR="008D4F75" w:rsidRPr="001A16B8">
        <w:rPr>
          <w:rFonts w:asciiTheme="minorEastAsia" w:hAnsiTheme="minorEastAsia" w:hint="eastAsia"/>
          <w:sz w:val="24"/>
          <w:szCs w:val="24"/>
        </w:rPr>
        <w:t>都在</w:t>
      </w:r>
      <w:r w:rsidR="008D4F75" w:rsidRPr="001A16B8">
        <w:rPr>
          <w:rFonts w:asciiTheme="minorEastAsia" w:hAnsiTheme="minorEastAsia"/>
          <w:position w:val="-6"/>
          <w:sz w:val="24"/>
          <w:szCs w:val="24"/>
        </w:rPr>
        <w:object w:dxaOrig="200" w:dyaOrig="220" w14:anchorId="44AFE7A9">
          <v:shape id="_x0000_i1026" type="#_x0000_t75" style="width:10pt;height:10.7pt" o:ole="">
            <v:imagedata r:id="rId7" o:title=""/>
          </v:shape>
          <o:OLEObject Type="Embed" ProgID="Equation.DSMT4" ShapeID="_x0000_i1026" DrawAspect="Content" ObjectID="_1780392025" r:id="rId8"/>
        </w:object>
      </w:r>
      <w:r w:rsidR="008D4F75" w:rsidRPr="001A16B8">
        <w:rPr>
          <w:rFonts w:asciiTheme="minorEastAsia" w:hAnsiTheme="minorEastAsia" w:hint="eastAsia"/>
          <w:sz w:val="24"/>
          <w:szCs w:val="24"/>
        </w:rPr>
        <w:t>轴上方，能否说明指数函数的值域是</w:t>
      </w:r>
      <w:r w:rsidR="008D4F75" w:rsidRPr="001A16B8">
        <w:rPr>
          <w:rFonts w:asciiTheme="minorEastAsia" w:hAnsiTheme="minorEastAsia"/>
          <w:position w:val="-14"/>
          <w:sz w:val="24"/>
          <w:szCs w:val="24"/>
        </w:rPr>
        <w:object w:dxaOrig="820" w:dyaOrig="400" w14:anchorId="2AA117F2">
          <v:shape id="_x0000_i1027" type="#_x0000_t75" style="width:41.35pt;height:19.95pt" o:ole="">
            <v:imagedata r:id="rId9" o:title=""/>
          </v:shape>
          <o:OLEObject Type="Embed" ProgID="Equation.DSMT4" ShapeID="_x0000_i1027" DrawAspect="Content" ObjectID="_1780392026" r:id="rId10"/>
        </w:object>
      </w:r>
      <w:r w:rsidR="008D4F75" w:rsidRPr="001A16B8">
        <w:rPr>
          <w:rFonts w:asciiTheme="minorEastAsia" w:hAnsiTheme="minorEastAsia" w:hint="eastAsia"/>
          <w:sz w:val="24"/>
          <w:szCs w:val="24"/>
        </w:rPr>
        <w:t>？</w:t>
      </w:r>
      <w:r w:rsidR="00865E54" w:rsidRPr="001A16B8">
        <w:rPr>
          <w:rFonts w:asciiTheme="minorEastAsia" w:hAnsiTheme="minorEastAsia" w:hint="eastAsia"/>
          <w:sz w:val="24"/>
          <w:szCs w:val="24"/>
        </w:rPr>
        <w:t>换个问法：函数值</w:t>
      </w:r>
      <w:r w:rsidR="00865E54" w:rsidRPr="001A16B8">
        <w:rPr>
          <w:rFonts w:asciiTheme="minorEastAsia" w:hAnsiTheme="minorEastAsia"/>
          <w:position w:val="-10"/>
          <w:sz w:val="24"/>
          <w:szCs w:val="24"/>
        </w:rPr>
        <w:object w:dxaOrig="560" w:dyaOrig="320" w14:anchorId="573196AB">
          <v:shape id="_x0000_i1028" type="#_x0000_t75" style="width:27.8pt;height:15.7pt" o:ole="">
            <v:imagedata r:id="rId11" o:title=""/>
          </v:shape>
          <o:OLEObject Type="Embed" ProgID="Equation.DSMT4" ShapeID="_x0000_i1028" DrawAspect="Content" ObjectID="_1780392027" r:id="rId12"/>
        </w:object>
      </w:r>
      <w:proofErr w:type="gramStart"/>
      <w:r w:rsidR="00865E54" w:rsidRPr="001A16B8">
        <w:rPr>
          <w:rFonts w:asciiTheme="minorEastAsia" w:hAnsiTheme="minorEastAsia" w:hint="eastAsia"/>
          <w:sz w:val="24"/>
          <w:szCs w:val="24"/>
        </w:rPr>
        <w:t>恒</w:t>
      </w:r>
      <w:proofErr w:type="gramEnd"/>
      <w:r w:rsidR="00865E54" w:rsidRPr="001A16B8">
        <w:rPr>
          <w:rFonts w:asciiTheme="minorEastAsia" w:hAnsiTheme="minorEastAsia" w:hint="eastAsia"/>
          <w:sz w:val="24"/>
          <w:szCs w:val="24"/>
        </w:rPr>
        <w:t>成立是值域为</w:t>
      </w:r>
      <w:r w:rsidR="00865E54" w:rsidRPr="001A16B8">
        <w:rPr>
          <w:rFonts w:asciiTheme="minorEastAsia" w:hAnsiTheme="minorEastAsia"/>
          <w:position w:val="-14"/>
          <w:sz w:val="24"/>
          <w:szCs w:val="24"/>
        </w:rPr>
        <w:object w:dxaOrig="820" w:dyaOrig="400" w14:anchorId="418AE681">
          <v:shape id="_x0000_i1029" type="#_x0000_t75" style="width:41.35pt;height:19.95pt" o:ole="">
            <v:imagedata r:id="rId13" o:title=""/>
          </v:shape>
          <o:OLEObject Type="Embed" ProgID="Equation.DSMT4" ShapeID="_x0000_i1029" DrawAspect="Content" ObjectID="_1780392028" r:id="rId14"/>
        </w:object>
      </w:r>
      <w:r w:rsidR="00865E54" w:rsidRPr="001A16B8">
        <w:rPr>
          <w:rFonts w:asciiTheme="minorEastAsia" w:hAnsiTheme="minorEastAsia" w:hint="eastAsia"/>
          <w:sz w:val="24"/>
          <w:szCs w:val="24"/>
        </w:rPr>
        <w:t>的什么条件？</w:t>
      </w:r>
    </w:p>
    <w:p w14:paraId="15F55172" w14:textId="558A1A22" w:rsidR="00865E54" w:rsidRPr="001A16B8" w:rsidRDefault="00865E54"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学生：必要非充分条件</w:t>
      </w:r>
    </w:p>
    <w:p w14:paraId="204D9028" w14:textId="01290E7C" w:rsidR="00865E54" w:rsidRPr="001A16B8" w:rsidRDefault="00865E54"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师：你是怎么判断的呢？能否举一个例子</w:t>
      </w:r>
    </w:p>
    <w:p w14:paraId="42AF2426" w14:textId="36335EDC" w:rsidR="00865E54" w:rsidRPr="001A16B8" w:rsidRDefault="00865E54"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学生：</w:t>
      </w:r>
      <w:r w:rsidR="002E521C" w:rsidRPr="001A16B8">
        <w:rPr>
          <w:rFonts w:asciiTheme="minorEastAsia" w:hAnsiTheme="minorEastAsia"/>
          <w:position w:val="-10"/>
          <w:sz w:val="24"/>
          <w:szCs w:val="24"/>
        </w:rPr>
        <w:object w:dxaOrig="960" w:dyaOrig="360" w14:anchorId="0D843672">
          <v:shape id="_x0000_i1030" type="#_x0000_t75" style="width:47.75pt;height:17.8pt" o:ole="">
            <v:imagedata r:id="rId15" o:title=""/>
          </v:shape>
          <o:OLEObject Type="Embed" ProgID="Equation.DSMT4" ShapeID="_x0000_i1030" DrawAspect="Content" ObjectID="_1780392029" r:id="rId16"/>
        </w:object>
      </w:r>
      <w:r w:rsidR="002E521C" w:rsidRPr="001A16B8">
        <w:rPr>
          <w:rFonts w:asciiTheme="minorEastAsia" w:hAnsiTheme="minorEastAsia" w:hint="eastAsia"/>
          <w:sz w:val="24"/>
          <w:szCs w:val="24"/>
        </w:rPr>
        <w:t>，函数值都大于0，但值域是</w:t>
      </w:r>
      <w:r w:rsidR="002E521C" w:rsidRPr="001A16B8">
        <w:rPr>
          <w:rFonts w:asciiTheme="minorEastAsia" w:hAnsiTheme="minorEastAsia"/>
          <w:position w:val="-14"/>
          <w:sz w:val="24"/>
          <w:szCs w:val="24"/>
        </w:rPr>
        <w:object w:dxaOrig="720" w:dyaOrig="400" w14:anchorId="60083703">
          <v:shape id="_x0000_i1031" type="#_x0000_t75" style="width:36.35pt;height:19.95pt" o:ole="">
            <v:imagedata r:id="rId17" o:title=""/>
          </v:shape>
          <o:OLEObject Type="Embed" ProgID="Equation.DSMT4" ShapeID="_x0000_i1031" DrawAspect="Content" ObjectID="_1780392030" r:id="rId18"/>
        </w:object>
      </w:r>
    </w:p>
    <w:p w14:paraId="39514469" w14:textId="015984F4" w:rsidR="000139E4" w:rsidRPr="001A16B8" w:rsidRDefault="002E521C"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师：非常好，因此如果要说</w:t>
      </w:r>
      <w:r w:rsidR="000139E4" w:rsidRPr="001A16B8">
        <w:rPr>
          <w:rFonts w:asciiTheme="minorEastAsia" w:hAnsiTheme="minorEastAsia" w:hint="eastAsia"/>
          <w:sz w:val="24"/>
          <w:szCs w:val="24"/>
        </w:rPr>
        <w:t>指数函数的值域是</w:t>
      </w:r>
      <w:r w:rsidR="000139E4" w:rsidRPr="001A16B8">
        <w:rPr>
          <w:rFonts w:asciiTheme="minorEastAsia" w:hAnsiTheme="minorEastAsia"/>
          <w:position w:val="-14"/>
          <w:sz w:val="24"/>
          <w:szCs w:val="24"/>
        </w:rPr>
        <w:object w:dxaOrig="820" w:dyaOrig="400" w14:anchorId="29CCB47E">
          <v:shape id="_x0000_i1032" type="#_x0000_t75" style="width:41.35pt;height:19.95pt" o:ole="">
            <v:imagedata r:id="rId9" o:title=""/>
          </v:shape>
          <o:OLEObject Type="Embed" ProgID="Equation.DSMT4" ShapeID="_x0000_i1032" DrawAspect="Content" ObjectID="_1780392031" r:id="rId19"/>
        </w:object>
      </w:r>
      <w:r w:rsidR="000139E4" w:rsidRPr="001A16B8">
        <w:rPr>
          <w:rFonts w:asciiTheme="minorEastAsia" w:hAnsiTheme="minorEastAsia" w:hint="eastAsia"/>
          <w:sz w:val="24"/>
          <w:szCs w:val="24"/>
        </w:rPr>
        <w:t>，需要给出证明，怎么证明？即证明</w:t>
      </w:r>
      <w:r w:rsidR="000139E4" w:rsidRPr="001A16B8">
        <w:rPr>
          <w:rFonts w:asciiTheme="minorEastAsia" w:hAnsiTheme="minorEastAsia"/>
          <w:position w:val="-18"/>
          <w:sz w:val="24"/>
          <w:szCs w:val="24"/>
        </w:rPr>
        <w:object w:dxaOrig="2659" w:dyaOrig="480" w14:anchorId="4CDC4509">
          <v:shape id="_x0000_i1033" type="#_x0000_t75" style="width:132.6pt;height:24.25pt" o:ole="">
            <v:imagedata r:id="rId20" o:title=""/>
          </v:shape>
          <o:OLEObject Type="Embed" ProgID="Equation.DSMT4" ShapeID="_x0000_i1033" DrawAspect="Content" ObjectID="_1780392032" r:id="rId21"/>
        </w:object>
      </w:r>
      <w:r w:rsidR="000139E4" w:rsidRPr="001A16B8">
        <w:rPr>
          <w:rFonts w:asciiTheme="minorEastAsia" w:hAnsiTheme="minorEastAsia" w:hint="eastAsia"/>
          <w:sz w:val="24"/>
          <w:szCs w:val="24"/>
        </w:rPr>
        <w:t>，两个集合相等，</w:t>
      </w:r>
      <w:r w:rsidR="00BE02E6" w:rsidRPr="001A16B8">
        <w:rPr>
          <w:rFonts w:asciiTheme="minorEastAsia" w:hAnsiTheme="minorEastAsia" w:hint="eastAsia"/>
          <w:sz w:val="24"/>
          <w:szCs w:val="24"/>
        </w:rPr>
        <w:t>还记得怎么证吗？大家思考一下，可参考</w:t>
      </w:r>
      <w:r w:rsidR="00BE02E6" w:rsidRPr="001A16B8">
        <w:rPr>
          <w:rFonts w:asciiTheme="minorEastAsia" w:hAnsiTheme="minorEastAsia"/>
          <w:sz w:val="24"/>
          <w:szCs w:val="24"/>
        </w:rPr>
        <w:t>PPT</w:t>
      </w:r>
      <w:r w:rsidR="00BE02E6" w:rsidRPr="001A16B8">
        <w:rPr>
          <w:rFonts w:asciiTheme="minorEastAsia" w:hAnsiTheme="minorEastAsia" w:hint="eastAsia"/>
          <w:sz w:val="24"/>
          <w:szCs w:val="24"/>
        </w:rPr>
        <w:t>上给出的证明框架。</w:t>
      </w:r>
    </w:p>
    <w:p w14:paraId="2F7F441A" w14:textId="421AC462" w:rsidR="002E521C" w:rsidRPr="001A16B8" w:rsidRDefault="00BE02E6"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证明</w:t>
      </w:r>
      <w:r w:rsidRPr="001A16B8">
        <w:rPr>
          <w:rFonts w:asciiTheme="minorEastAsia" w:hAnsiTheme="minorEastAsia"/>
          <w:position w:val="-18"/>
          <w:sz w:val="24"/>
          <w:szCs w:val="24"/>
        </w:rPr>
        <w:object w:dxaOrig="2659" w:dyaOrig="480" w14:anchorId="608DFC73">
          <v:shape id="_x0000_i1034" type="#_x0000_t75" style="width:132.6pt;height:24.25pt" o:ole="">
            <v:imagedata r:id="rId20" o:title=""/>
          </v:shape>
          <o:OLEObject Type="Embed" ProgID="Equation.DSMT4" ShapeID="_x0000_i1034" DrawAspect="Content" ObjectID="_1780392033" r:id="rId22"/>
        </w:object>
      </w:r>
    </w:p>
    <w:p w14:paraId="5AD7F359" w14:textId="206ABD50" w:rsidR="00BE02E6" w:rsidRPr="001A16B8" w:rsidRDefault="00BE02E6"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证明：记</w:t>
      </w:r>
      <w:r w:rsidRPr="001A16B8">
        <w:rPr>
          <w:rFonts w:asciiTheme="minorEastAsia" w:hAnsiTheme="minorEastAsia"/>
          <w:position w:val="-18"/>
          <w:sz w:val="24"/>
          <w:szCs w:val="24"/>
        </w:rPr>
        <w:object w:dxaOrig="2079" w:dyaOrig="480" w14:anchorId="53DE96CD">
          <v:shape id="_x0000_i1035" type="#_x0000_t75" style="width:104.1pt;height:24.25pt" o:ole="">
            <v:imagedata r:id="rId23" o:title=""/>
          </v:shape>
          <o:OLEObject Type="Embed" ProgID="Equation.DSMT4" ShapeID="_x0000_i1035" DrawAspect="Content" ObjectID="_1780392034" r:id="rId24"/>
        </w:object>
      </w:r>
      <w:r w:rsidRPr="001A16B8">
        <w:rPr>
          <w:rFonts w:asciiTheme="minorEastAsia" w:hAnsiTheme="minorEastAsia" w:hint="eastAsia"/>
          <w:sz w:val="24"/>
          <w:szCs w:val="24"/>
        </w:rPr>
        <w:t>，</w:t>
      </w:r>
      <w:r w:rsidRPr="001A16B8">
        <w:rPr>
          <w:rFonts w:asciiTheme="minorEastAsia" w:hAnsiTheme="minorEastAsia"/>
          <w:position w:val="-14"/>
          <w:sz w:val="24"/>
          <w:szCs w:val="24"/>
        </w:rPr>
        <w:object w:dxaOrig="1219" w:dyaOrig="400" w14:anchorId="57C5AA92">
          <v:shape id="_x0000_i1036" type="#_x0000_t75" style="width:61.3pt;height:19.95pt" o:ole="">
            <v:imagedata r:id="rId25" o:title=""/>
          </v:shape>
          <o:OLEObject Type="Embed" ProgID="Equation.DSMT4" ShapeID="_x0000_i1036" DrawAspect="Content" ObjectID="_1780392035" r:id="rId26"/>
        </w:object>
      </w:r>
      <w:r w:rsidRPr="001A16B8">
        <w:rPr>
          <w:rFonts w:asciiTheme="minorEastAsia" w:hAnsiTheme="minorEastAsia"/>
          <w:sz w:val="24"/>
          <w:szCs w:val="24"/>
        </w:rPr>
        <w:t>.</w:t>
      </w:r>
    </w:p>
    <w:p w14:paraId="3476664B" w14:textId="7E9B7950" w:rsidR="00632691" w:rsidRPr="001A16B8" w:rsidRDefault="00632691"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任取_</w:t>
      </w:r>
      <w:r w:rsidRPr="001A16B8">
        <w:rPr>
          <w:rFonts w:asciiTheme="minorEastAsia" w:hAnsiTheme="minorEastAsia"/>
          <w:sz w:val="24"/>
          <w:szCs w:val="24"/>
        </w:rPr>
        <w:t>___________</w:t>
      </w:r>
      <w:r w:rsidRPr="001A16B8">
        <w:rPr>
          <w:rFonts w:asciiTheme="minorEastAsia" w:hAnsiTheme="minorEastAsia" w:hint="eastAsia"/>
          <w:sz w:val="24"/>
          <w:szCs w:val="24"/>
        </w:rPr>
        <w:t>，则由底数_</w:t>
      </w:r>
      <w:r w:rsidRPr="001A16B8">
        <w:rPr>
          <w:rFonts w:asciiTheme="minorEastAsia" w:hAnsiTheme="minorEastAsia"/>
          <w:sz w:val="24"/>
          <w:szCs w:val="24"/>
        </w:rPr>
        <w:t>______</w:t>
      </w:r>
      <w:r w:rsidRPr="001A16B8">
        <w:rPr>
          <w:rFonts w:asciiTheme="minorEastAsia" w:hAnsiTheme="minorEastAsia" w:hint="eastAsia"/>
          <w:sz w:val="24"/>
          <w:szCs w:val="24"/>
        </w:rPr>
        <w:t>且_</w:t>
      </w:r>
      <w:r w:rsidRPr="001A16B8">
        <w:rPr>
          <w:rFonts w:asciiTheme="minorEastAsia" w:hAnsiTheme="minorEastAsia"/>
          <w:sz w:val="24"/>
          <w:szCs w:val="24"/>
        </w:rPr>
        <w:t>______</w:t>
      </w:r>
      <w:r w:rsidRPr="001A16B8">
        <w:rPr>
          <w:rFonts w:asciiTheme="minorEastAsia" w:hAnsiTheme="minorEastAsia" w:hint="eastAsia"/>
          <w:sz w:val="24"/>
          <w:szCs w:val="24"/>
        </w:rPr>
        <w:t>可知，对任意实数</w:t>
      </w:r>
      <w:r w:rsidRPr="001A16B8">
        <w:rPr>
          <w:rFonts w:asciiTheme="minorEastAsia" w:hAnsiTheme="minorEastAsia"/>
          <w:position w:val="-6"/>
          <w:sz w:val="24"/>
          <w:szCs w:val="24"/>
        </w:rPr>
        <w:object w:dxaOrig="200" w:dyaOrig="220" w14:anchorId="56AB307A">
          <v:shape id="_x0000_i1037" type="#_x0000_t75" style="width:10pt;height:10.7pt" o:ole="">
            <v:imagedata r:id="rId27" o:title=""/>
          </v:shape>
          <o:OLEObject Type="Embed" ProgID="Equation.DSMT4" ShapeID="_x0000_i1037" DrawAspect="Content" ObjectID="_1780392036" r:id="rId28"/>
        </w:object>
      </w:r>
      <w:r w:rsidRPr="001A16B8">
        <w:rPr>
          <w:rFonts w:asciiTheme="minorEastAsia" w:hAnsiTheme="minorEastAsia" w:hint="eastAsia"/>
          <w:sz w:val="24"/>
          <w:szCs w:val="24"/>
        </w:rPr>
        <w:t>，都有_</w:t>
      </w:r>
      <w:r w:rsidRPr="001A16B8">
        <w:rPr>
          <w:rFonts w:asciiTheme="minorEastAsia" w:hAnsiTheme="minorEastAsia"/>
          <w:sz w:val="24"/>
          <w:szCs w:val="24"/>
        </w:rPr>
        <w:t>______________</w:t>
      </w:r>
      <w:r w:rsidRPr="001A16B8">
        <w:rPr>
          <w:rFonts w:asciiTheme="minorEastAsia" w:hAnsiTheme="minorEastAsia" w:hint="eastAsia"/>
          <w:sz w:val="24"/>
          <w:szCs w:val="24"/>
        </w:rPr>
        <w:t>，从而_</w:t>
      </w:r>
      <w:r w:rsidRPr="001A16B8">
        <w:rPr>
          <w:rFonts w:asciiTheme="minorEastAsia" w:hAnsiTheme="minorEastAsia"/>
          <w:sz w:val="24"/>
          <w:szCs w:val="24"/>
        </w:rPr>
        <w:t>__________</w:t>
      </w:r>
      <w:r w:rsidRPr="001A16B8">
        <w:rPr>
          <w:rFonts w:asciiTheme="minorEastAsia" w:hAnsiTheme="minorEastAsia" w:hint="eastAsia"/>
          <w:sz w:val="24"/>
          <w:szCs w:val="24"/>
        </w:rPr>
        <w:t>，即_</w:t>
      </w:r>
      <w:r w:rsidRPr="001A16B8">
        <w:rPr>
          <w:rFonts w:asciiTheme="minorEastAsia" w:hAnsiTheme="minorEastAsia"/>
          <w:sz w:val="24"/>
          <w:szCs w:val="24"/>
        </w:rPr>
        <w:t>____________</w:t>
      </w:r>
      <w:r w:rsidRPr="001A16B8">
        <w:rPr>
          <w:rFonts w:asciiTheme="minorEastAsia" w:hAnsiTheme="minorEastAsia" w:hint="eastAsia"/>
          <w:sz w:val="24"/>
          <w:szCs w:val="24"/>
        </w:rPr>
        <w:t>；</w:t>
      </w:r>
    </w:p>
    <w:p w14:paraId="1D0F2FD5" w14:textId="02808035" w:rsidR="00632691" w:rsidRPr="001A16B8" w:rsidRDefault="00632691"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任取_</w:t>
      </w:r>
      <w:r w:rsidRPr="001A16B8">
        <w:rPr>
          <w:rFonts w:asciiTheme="minorEastAsia" w:hAnsiTheme="minorEastAsia"/>
          <w:sz w:val="24"/>
          <w:szCs w:val="24"/>
        </w:rPr>
        <w:t>___________</w:t>
      </w:r>
      <w:r w:rsidRPr="001A16B8">
        <w:rPr>
          <w:rFonts w:asciiTheme="minorEastAsia" w:hAnsiTheme="minorEastAsia" w:hint="eastAsia"/>
          <w:sz w:val="24"/>
          <w:szCs w:val="24"/>
        </w:rPr>
        <w:t>，存在唯一实数_</w:t>
      </w:r>
      <w:r w:rsidRPr="001A16B8">
        <w:rPr>
          <w:rFonts w:asciiTheme="minorEastAsia" w:hAnsiTheme="minorEastAsia"/>
          <w:sz w:val="24"/>
          <w:szCs w:val="24"/>
        </w:rPr>
        <w:t>____________</w:t>
      </w:r>
      <w:r w:rsidRPr="001A16B8">
        <w:rPr>
          <w:rFonts w:asciiTheme="minorEastAsia" w:hAnsiTheme="minorEastAsia" w:hint="eastAsia"/>
          <w:sz w:val="24"/>
          <w:szCs w:val="24"/>
        </w:rPr>
        <w:t>使得</w:t>
      </w:r>
      <w:r w:rsidRPr="001A16B8">
        <w:rPr>
          <w:rFonts w:asciiTheme="minorEastAsia" w:hAnsiTheme="minorEastAsia"/>
          <w:sz w:val="24"/>
          <w:szCs w:val="24"/>
        </w:rPr>
        <w:t>_________________</w:t>
      </w:r>
      <w:r w:rsidRPr="001A16B8">
        <w:rPr>
          <w:rFonts w:asciiTheme="minorEastAsia" w:hAnsiTheme="minorEastAsia" w:hint="eastAsia"/>
          <w:sz w:val="24"/>
          <w:szCs w:val="24"/>
        </w:rPr>
        <w:t>，故_</w:t>
      </w:r>
      <w:r w:rsidRPr="001A16B8">
        <w:rPr>
          <w:rFonts w:asciiTheme="minorEastAsia" w:hAnsiTheme="minorEastAsia"/>
          <w:sz w:val="24"/>
          <w:szCs w:val="24"/>
        </w:rPr>
        <w:t>______</w:t>
      </w:r>
      <w:r w:rsidRPr="001A16B8">
        <w:rPr>
          <w:rFonts w:asciiTheme="minorEastAsia" w:hAnsiTheme="minorEastAsia" w:hint="eastAsia"/>
          <w:sz w:val="24"/>
          <w:szCs w:val="24"/>
        </w:rPr>
        <w:t>，即_</w:t>
      </w:r>
      <w:r w:rsidRPr="001A16B8">
        <w:rPr>
          <w:rFonts w:asciiTheme="minorEastAsia" w:hAnsiTheme="minorEastAsia"/>
          <w:sz w:val="24"/>
          <w:szCs w:val="24"/>
        </w:rPr>
        <w:t>______________</w:t>
      </w:r>
      <w:r w:rsidRPr="001A16B8">
        <w:rPr>
          <w:rFonts w:asciiTheme="minorEastAsia" w:hAnsiTheme="minorEastAsia" w:hint="eastAsia"/>
          <w:sz w:val="24"/>
          <w:szCs w:val="24"/>
        </w:rPr>
        <w:t>.</w:t>
      </w:r>
    </w:p>
    <w:p w14:paraId="59397687" w14:textId="04BFB8EE" w:rsidR="00632691" w:rsidRPr="001A16B8" w:rsidRDefault="00632691"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综上，</w:t>
      </w:r>
      <w:r w:rsidR="00776D01" w:rsidRPr="001A16B8">
        <w:rPr>
          <w:rFonts w:asciiTheme="minorEastAsia" w:hAnsiTheme="minorEastAsia"/>
          <w:position w:val="-10"/>
          <w:sz w:val="24"/>
          <w:szCs w:val="24"/>
        </w:rPr>
        <w:object w:dxaOrig="639" w:dyaOrig="320" w14:anchorId="3A50BCA9">
          <v:shape id="_x0000_i1038" type="#_x0000_t75" style="width:32.1pt;height:15.7pt" o:ole="">
            <v:imagedata r:id="rId29" o:title=""/>
          </v:shape>
          <o:OLEObject Type="Embed" ProgID="Equation.DSMT4" ShapeID="_x0000_i1038" DrawAspect="Content" ObjectID="_1780392037" r:id="rId30"/>
        </w:object>
      </w:r>
      <w:r w:rsidR="00776D01" w:rsidRPr="001A16B8">
        <w:rPr>
          <w:rFonts w:asciiTheme="minorEastAsia" w:hAnsiTheme="minorEastAsia" w:hint="eastAsia"/>
          <w:sz w:val="24"/>
          <w:szCs w:val="24"/>
        </w:rPr>
        <w:t>，即</w:t>
      </w:r>
      <w:r w:rsidR="00776D01" w:rsidRPr="001A16B8">
        <w:rPr>
          <w:rFonts w:asciiTheme="minorEastAsia" w:hAnsiTheme="minorEastAsia"/>
          <w:position w:val="-18"/>
          <w:sz w:val="24"/>
          <w:szCs w:val="24"/>
        </w:rPr>
        <w:object w:dxaOrig="2659" w:dyaOrig="480" w14:anchorId="3E7A0C75">
          <v:shape id="_x0000_i1039" type="#_x0000_t75" style="width:132.6pt;height:24.25pt" o:ole="">
            <v:imagedata r:id="rId31" o:title=""/>
          </v:shape>
          <o:OLEObject Type="Embed" ProgID="Equation.DSMT4" ShapeID="_x0000_i1039" DrawAspect="Content" ObjectID="_1780392038" r:id="rId32"/>
        </w:object>
      </w:r>
      <w:r w:rsidR="00776D01" w:rsidRPr="001A16B8">
        <w:rPr>
          <w:rFonts w:asciiTheme="minorEastAsia" w:hAnsiTheme="minorEastAsia"/>
          <w:sz w:val="24"/>
          <w:szCs w:val="24"/>
        </w:rPr>
        <w:t>.</w:t>
      </w:r>
    </w:p>
    <w:p w14:paraId="67D9149B" w14:textId="5C944B3D" w:rsidR="00523B78" w:rsidRDefault="00F90EEB" w:rsidP="006F0389">
      <w:pPr>
        <w:spacing w:line="360" w:lineRule="auto"/>
        <w:ind w:left="210" w:firstLineChars="200" w:firstLine="480"/>
        <w:rPr>
          <w:rFonts w:asciiTheme="minorEastAsia" w:hAnsiTheme="minorEastAsia"/>
          <w:sz w:val="24"/>
          <w:szCs w:val="24"/>
        </w:rPr>
      </w:pPr>
      <w:r w:rsidRPr="001A16B8">
        <w:rPr>
          <w:rFonts w:asciiTheme="minorEastAsia" w:hAnsiTheme="minorEastAsia" w:hint="eastAsia"/>
          <w:sz w:val="24"/>
          <w:szCs w:val="24"/>
        </w:rPr>
        <w:t>对于高</w:t>
      </w:r>
      <w:r w:rsidR="002F349B">
        <w:rPr>
          <w:rFonts w:asciiTheme="minorEastAsia" w:hAnsiTheme="minorEastAsia" w:hint="eastAsia"/>
          <w:sz w:val="24"/>
          <w:szCs w:val="24"/>
        </w:rPr>
        <w:t>一</w:t>
      </w:r>
      <w:r w:rsidRPr="001A16B8">
        <w:rPr>
          <w:rFonts w:asciiTheme="minorEastAsia" w:hAnsiTheme="minorEastAsia" w:hint="eastAsia"/>
          <w:sz w:val="24"/>
          <w:szCs w:val="24"/>
        </w:rPr>
        <w:t>的学生证明指数函数的值域为</w:t>
      </w:r>
      <w:r w:rsidRPr="001A16B8">
        <w:rPr>
          <w:rFonts w:asciiTheme="minorEastAsia" w:hAnsiTheme="minorEastAsia"/>
          <w:position w:val="-14"/>
          <w:sz w:val="24"/>
          <w:szCs w:val="24"/>
        </w:rPr>
        <w:object w:dxaOrig="820" w:dyaOrig="400" w14:anchorId="5FEA6374">
          <v:shape id="_x0000_i1040" type="#_x0000_t75" style="width:41.35pt;height:19.95pt" o:ole="">
            <v:imagedata r:id="rId33" o:title=""/>
          </v:shape>
          <o:OLEObject Type="Embed" ProgID="Equation.DSMT4" ShapeID="_x0000_i1040" DrawAspect="Content" ObjectID="_1780392039" r:id="rId34"/>
        </w:object>
      </w:r>
      <w:r w:rsidRPr="001A16B8">
        <w:rPr>
          <w:rFonts w:asciiTheme="minorEastAsia" w:hAnsiTheme="minorEastAsia" w:hint="eastAsia"/>
          <w:sz w:val="24"/>
          <w:szCs w:val="24"/>
        </w:rPr>
        <w:t>的确比较困难，但选择用</w:t>
      </w:r>
      <w:r w:rsidR="00D15822" w:rsidRPr="001A16B8">
        <w:rPr>
          <w:rFonts w:asciiTheme="minorEastAsia" w:hAnsiTheme="minorEastAsia" w:hint="eastAsia"/>
          <w:sz w:val="24"/>
          <w:szCs w:val="24"/>
        </w:rPr>
        <w:lastRenderedPageBreak/>
        <w:t>这种</w:t>
      </w:r>
      <w:r w:rsidR="008D4F75" w:rsidRPr="001A16B8">
        <w:rPr>
          <w:rFonts w:asciiTheme="minorEastAsia" w:hAnsiTheme="minorEastAsia" w:hint="eastAsia"/>
          <w:sz w:val="24"/>
          <w:szCs w:val="24"/>
        </w:rPr>
        <w:t>用填空的方式辅助</w:t>
      </w:r>
      <w:r w:rsidR="00D15822" w:rsidRPr="001A16B8">
        <w:rPr>
          <w:rFonts w:asciiTheme="minorEastAsia" w:hAnsiTheme="minorEastAsia" w:hint="eastAsia"/>
          <w:sz w:val="24"/>
          <w:szCs w:val="24"/>
        </w:rPr>
        <w:t>思考，能够在不影响进度的同时兼顾逻辑思维，有了思维深度，</w:t>
      </w:r>
      <w:r w:rsidRPr="001A16B8">
        <w:rPr>
          <w:rFonts w:asciiTheme="minorEastAsia" w:hAnsiTheme="minorEastAsia" w:hint="eastAsia"/>
          <w:sz w:val="24"/>
          <w:szCs w:val="24"/>
        </w:rPr>
        <w:t>也建立了和</w:t>
      </w:r>
      <w:r w:rsidR="007E1D14" w:rsidRPr="001A16B8">
        <w:rPr>
          <w:rFonts w:asciiTheme="minorEastAsia" w:hAnsiTheme="minorEastAsia" w:hint="eastAsia"/>
          <w:sz w:val="24"/>
          <w:szCs w:val="24"/>
        </w:rPr>
        <w:t>集合相等这一概念的联系</w:t>
      </w:r>
      <w:r w:rsidR="00B347F1" w:rsidRPr="001A16B8">
        <w:rPr>
          <w:rFonts w:asciiTheme="minorEastAsia" w:hAnsiTheme="minorEastAsia" w:hint="eastAsia"/>
          <w:sz w:val="24"/>
          <w:szCs w:val="24"/>
        </w:rPr>
        <w:t>，使得学生的思维有整体性</w:t>
      </w:r>
      <w:r w:rsidR="007E1D14" w:rsidRPr="001A16B8">
        <w:rPr>
          <w:rFonts w:asciiTheme="minorEastAsia" w:hAnsiTheme="minorEastAsia" w:hint="eastAsia"/>
          <w:sz w:val="24"/>
          <w:szCs w:val="24"/>
        </w:rPr>
        <w:t>。</w:t>
      </w:r>
    </w:p>
    <w:p w14:paraId="42FFA3B4" w14:textId="4B45F471" w:rsidR="002F349B" w:rsidRPr="001A16B8" w:rsidRDefault="002F349B" w:rsidP="006F0389">
      <w:pPr>
        <w:spacing w:line="360" w:lineRule="auto"/>
        <w:ind w:left="210" w:firstLineChars="200" w:firstLine="480"/>
        <w:rPr>
          <w:rFonts w:asciiTheme="minorEastAsia" w:hAnsiTheme="minorEastAsia"/>
          <w:sz w:val="24"/>
          <w:szCs w:val="24"/>
        </w:rPr>
      </w:pPr>
      <w:r>
        <w:rPr>
          <w:rFonts w:asciiTheme="minorEastAsia" w:hAnsiTheme="minorEastAsia" w:hint="eastAsia"/>
          <w:sz w:val="24"/>
          <w:szCs w:val="24"/>
        </w:rPr>
        <w:t>高中数学中有很多</w:t>
      </w:r>
      <w:r w:rsidR="00EE05A1">
        <w:rPr>
          <w:rFonts w:asciiTheme="minorEastAsia" w:hAnsiTheme="minorEastAsia" w:hint="eastAsia"/>
          <w:sz w:val="24"/>
          <w:szCs w:val="24"/>
        </w:rPr>
        <w:t>像上例中的</w:t>
      </w:r>
      <w:r>
        <w:rPr>
          <w:rFonts w:asciiTheme="minorEastAsia" w:hAnsiTheme="minorEastAsia" w:hint="eastAsia"/>
          <w:sz w:val="24"/>
          <w:szCs w:val="24"/>
        </w:rPr>
        <w:t>重要</w:t>
      </w:r>
      <w:r w:rsidR="00EE05A1">
        <w:rPr>
          <w:rFonts w:asciiTheme="minorEastAsia" w:hAnsiTheme="minorEastAsia" w:hint="eastAsia"/>
          <w:sz w:val="24"/>
          <w:szCs w:val="24"/>
        </w:rPr>
        <w:t>知识点</w:t>
      </w:r>
      <w:r>
        <w:rPr>
          <w:rFonts w:asciiTheme="minorEastAsia" w:hAnsiTheme="minorEastAsia" w:hint="eastAsia"/>
          <w:sz w:val="24"/>
          <w:szCs w:val="24"/>
        </w:rPr>
        <w:t>，</w:t>
      </w:r>
      <w:r w:rsidR="00EE05A1">
        <w:rPr>
          <w:rFonts w:asciiTheme="minorEastAsia" w:hAnsiTheme="minorEastAsia" w:hint="eastAsia"/>
          <w:sz w:val="24"/>
          <w:szCs w:val="24"/>
        </w:rPr>
        <w:t>涉及到</w:t>
      </w:r>
      <w:r>
        <w:rPr>
          <w:rFonts w:asciiTheme="minorEastAsia" w:hAnsiTheme="minorEastAsia" w:hint="eastAsia"/>
          <w:sz w:val="24"/>
          <w:szCs w:val="24"/>
        </w:rPr>
        <w:t>对概念的深入理解</w:t>
      </w:r>
      <w:r w:rsidR="00EE05A1">
        <w:rPr>
          <w:rFonts w:asciiTheme="minorEastAsia" w:hAnsiTheme="minorEastAsia" w:hint="eastAsia"/>
          <w:sz w:val="24"/>
          <w:szCs w:val="24"/>
        </w:rPr>
        <w:t>，如二项分布和超几何分布这种极具相似性的概念，这时就需要讲清概念，让学生了解概念本质，建立完整的概念体系。</w:t>
      </w:r>
    </w:p>
    <w:p w14:paraId="06B184FB" w14:textId="3ACC8BA4" w:rsidR="005A54C9" w:rsidRDefault="00B24559" w:rsidP="005A54C9">
      <w:pPr>
        <w:pStyle w:val="a3"/>
        <w:numPr>
          <w:ilvl w:val="0"/>
          <w:numId w:val="2"/>
        </w:numPr>
        <w:spacing w:line="360" w:lineRule="auto"/>
        <w:ind w:firstLineChars="0"/>
        <w:rPr>
          <w:rFonts w:asciiTheme="minorEastAsia" w:hAnsiTheme="minorEastAsia"/>
          <w:sz w:val="24"/>
          <w:szCs w:val="24"/>
        </w:rPr>
      </w:pPr>
      <w:r w:rsidRPr="001A16B8">
        <w:rPr>
          <w:rFonts w:asciiTheme="minorEastAsia" w:hAnsiTheme="minorEastAsia" w:hint="eastAsia"/>
          <w:b/>
          <w:bCs/>
          <w:sz w:val="24"/>
          <w:szCs w:val="24"/>
        </w:rPr>
        <w:t>教会方法，发展学生思维的逻辑性</w:t>
      </w:r>
    </w:p>
    <w:p w14:paraId="05FC4FD9" w14:textId="199F3A10" w:rsidR="005A54C9" w:rsidRDefault="009368D1" w:rsidP="00582A0D">
      <w:pPr>
        <w:spacing w:line="360" w:lineRule="auto"/>
        <w:ind w:left="210" w:firstLineChars="200" w:firstLine="480"/>
        <w:rPr>
          <w:rFonts w:asciiTheme="minorEastAsia" w:hAnsiTheme="minorEastAsia"/>
          <w:sz w:val="24"/>
          <w:szCs w:val="24"/>
        </w:rPr>
      </w:pPr>
      <w:r w:rsidRPr="009368D1">
        <w:rPr>
          <w:rFonts w:asciiTheme="minorEastAsia" w:hAnsiTheme="minorEastAsia" w:hint="eastAsia"/>
          <w:sz w:val="24"/>
          <w:szCs w:val="24"/>
        </w:rPr>
        <w:t>教学中要根据教材本身的逻辑性，对不同的内容选择不同的教法，使学生不仅知其然，而且知其所以然。同时，要教会学生有条不紊、有根有据地说出思考的过程和解题的步骤，帮助学生掌握思维的方法，提高思维能力。</w:t>
      </w:r>
      <w:r w:rsidR="006F358E">
        <w:rPr>
          <w:rFonts w:asciiTheme="minorEastAsia" w:hAnsiTheme="minorEastAsia" w:hint="eastAsia"/>
          <w:sz w:val="24"/>
          <w:szCs w:val="24"/>
        </w:rPr>
        <w:t>在《概率初步》单元随着学习的深入，</w:t>
      </w:r>
      <w:r w:rsidR="006C7733">
        <w:rPr>
          <w:rFonts w:asciiTheme="minorEastAsia" w:hAnsiTheme="minorEastAsia" w:hint="eastAsia"/>
          <w:sz w:val="24"/>
          <w:szCs w:val="24"/>
        </w:rPr>
        <w:t>知识点的增多，</w:t>
      </w:r>
      <w:r w:rsidR="006F358E">
        <w:rPr>
          <w:rFonts w:asciiTheme="minorEastAsia" w:hAnsiTheme="minorEastAsia" w:hint="eastAsia"/>
          <w:sz w:val="24"/>
          <w:szCs w:val="24"/>
        </w:rPr>
        <w:t>学生</w:t>
      </w:r>
      <w:r w:rsidR="006C7733">
        <w:rPr>
          <w:rFonts w:asciiTheme="minorEastAsia" w:hAnsiTheme="minorEastAsia" w:hint="eastAsia"/>
          <w:sz w:val="24"/>
          <w:szCs w:val="24"/>
        </w:rPr>
        <w:t>独立面对题目时，</w:t>
      </w:r>
      <w:r w:rsidR="006F358E">
        <w:rPr>
          <w:rFonts w:asciiTheme="minorEastAsia" w:hAnsiTheme="minorEastAsia" w:hint="eastAsia"/>
          <w:sz w:val="24"/>
          <w:szCs w:val="24"/>
        </w:rPr>
        <w:t>对互斥可加，独立可乘</w:t>
      </w:r>
      <w:r w:rsidR="006C7733">
        <w:rPr>
          <w:rFonts w:asciiTheme="minorEastAsia" w:hAnsiTheme="minorEastAsia" w:hint="eastAsia"/>
          <w:sz w:val="24"/>
          <w:szCs w:val="24"/>
        </w:rPr>
        <w:t>经常混淆，使用时也不管适用条件，为了解决这个问题，可以选择复习课，先和学生一起整理概率单元所有知识点</w:t>
      </w:r>
      <w:r w:rsidR="00CA7C00">
        <w:rPr>
          <w:rFonts w:asciiTheme="minorEastAsia" w:hAnsiTheme="minorEastAsia" w:hint="eastAsia"/>
          <w:sz w:val="24"/>
          <w:szCs w:val="24"/>
        </w:rPr>
        <w:t>，梳理求一个事件常用方法</w:t>
      </w:r>
      <w:r w:rsidR="006C7733">
        <w:rPr>
          <w:rFonts w:asciiTheme="minorEastAsia" w:hAnsiTheme="minorEastAsia" w:hint="eastAsia"/>
          <w:sz w:val="24"/>
          <w:szCs w:val="24"/>
        </w:rPr>
        <w:t>：</w:t>
      </w:r>
    </w:p>
    <w:p w14:paraId="146E983F" w14:textId="6DEB46BA" w:rsidR="006F2FE7" w:rsidRDefault="006F2FE7" w:rsidP="006F2FE7">
      <w:pPr>
        <w:spacing w:line="360" w:lineRule="auto"/>
        <w:ind w:left="210" w:firstLineChars="200" w:firstLine="480"/>
        <w:rPr>
          <w:rFonts w:asciiTheme="minorEastAsia" w:hAnsiTheme="minorEastAsia"/>
          <w:sz w:val="24"/>
          <w:szCs w:val="24"/>
        </w:rPr>
      </w:pPr>
      <w:r w:rsidRPr="005B21D9">
        <w:rPr>
          <w:rFonts w:ascii="宋体" w:eastAsia="宋体" w:hAnsi="宋体"/>
          <w:noProof/>
          <w:sz w:val="24"/>
          <w:szCs w:val="24"/>
        </w:rPr>
        <w:drawing>
          <wp:anchor distT="0" distB="0" distL="114300" distR="114300" simplePos="0" relativeHeight="251658240" behindDoc="0" locked="0" layoutInCell="1" allowOverlap="1" wp14:anchorId="5835004B" wp14:editId="3CED2D6E">
            <wp:simplePos x="0" y="0"/>
            <wp:positionH relativeFrom="margin">
              <wp:posOffset>4350536</wp:posOffset>
            </wp:positionH>
            <wp:positionV relativeFrom="paragraph">
              <wp:posOffset>1020445</wp:posOffset>
            </wp:positionV>
            <wp:extent cx="1239838" cy="908050"/>
            <wp:effectExtent l="0" t="0" r="0" b="6350"/>
            <wp:wrapNone/>
            <wp:docPr id="11030112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11244" name=""/>
                    <pic:cNvPicPr/>
                  </pic:nvPicPr>
                  <pic:blipFill>
                    <a:blip r:embed="rId35">
                      <a:extLst>
                        <a:ext uri="{28A0092B-C50C-407E-A947-70E740481C1C}">
                          <a14:useLocalDpi xmlns:a14="http://schemas.microsoft.com/office/drawing/2010/main" val="0"/>
                        </a:ext>
                      </a:extLst>
                    </a:blip>
                    <a:stretch>
                      <a:fillRect/>
                    </a:stretch>
                  </pic:blipFill>
                  <pic:spPr>
                    <a:xfrm>
                      <a:off x="0" y="0"/>
                      <a:ext cx="1239838" cy="908050"/>
                    </a:xfrm>
                    <a:prstGeom prst="rect">
                      <a:avLst/>
                    </a:prstGeom>
                  </pic:spPr>
                </pic:pic>
              </a:graphicData>
            </a:graphic>
            <wp14:sizeRelH relativeFrom="margin">
              <wp14:pctWidth>0</wp14:pctWidth>
            </wp14:sizeRelH>
            <wp14:sizeRelV relativeFrom="margin">
              <wp14:pctHeight>0</wp14:pctHeight>
            </wp14:sizeRelV>
          </wp:anchor>
        </w:drawing>
      </w:r>
      <w:r w:rsidR="004D02CC">
        <w:rPr>
          <w:rFonts w:asciiTheme="minorEastAsia" w:hAnsiTheme="minorEastAsia" w:hint="eastAsia"/>
          <w:sz w:val="24"/>
          <w:szCs w:val="24"/>
        </w:rPr>
        <w:t>师：求一个事件的概率，该怎么思考呢？是不是先观察所</w:t>
      </w:r>
      <w:proofErr w:type="gramStart"/>
      <w:r w:rsidR="004D02CC">
        <w:rPr>
          <w:rFonts w:asciiTheme="minorEastAsia" w:hAnsiTheme="minorEastAsia" w:hint="eastAsia"/>
          <w:sz w:val="24"/>
          <w:szCs w:val="24"/>
        </w:rPr>
        <w:t>求事件</w:t>
      </w:r>
      <w:r>
        <w:rPr>
          <w:rFonts w:asciiTheme="minorEastAsia" w:hAnsiTheme="minorEastAsia" w:hint="eastAsia"/>
          <w:sz w:val="24"/>
          <w:szCs w:val="24"/>
        </w:rPr>
        <w:t>符</w:t>
      </w:r>
      <w:proofErr w:type="gramEnd"/>
      <w:r>
        <w:rPr>
          <w:rFonts w:asciiTheme="minorEastAsia" w:hAnsiTheme="minorEastAsia" w:hint="eastAsia"/>
          <w:sz w:val="24"/>
          <w:szCs w:val="24"/>
        </w:rPr>
        <w:t>不符合</w:t>
      </w:r>
      <w:proofErr w:type="gramStart"/>
      <w:r>
        <w:rPr>
          <w:rFonts w:asciiTheme="minorEastAsia" w:hAnsiTheme="minorEastAsia" w:hint="eastAsia"/>
          <w:sz w:val="24"/>
          <w:szCs w:val="24"/>
        </w:rPr>
        <w:t>古典概型啊</w:t>
      </w:r>
      <w:proofErr w:type="gramEnd"/>
      <w:r>
        <w:rPr>
          <w:rFonts w:asciiTheme="minorEastAsia" w:hAnsiTheme="minorEastAsia" w:hint="eastAsia"/>
          <w:sz w:val="24"/>
          <w:szCs w:val="24"/>
        </w:rPr>
        <w:t>？如果是古典概型，就可以用</w:t>
      </w:r>
      <w:proofErr w:type="gramStart"/>
      <w:r>
        <w:rPr>
          <w:rFonts w:asciiTheme="minorEastAsia" w:hAnsiTheme="minorEastAsia" w:hint="eastAsia"/>
          <w:sz w:val="24"/>
          <w:szCs w:val="24"/>
        </w:rPr>
        <w:t>古典概型的</w:t>
      </w:r>
      <w:proofErr w:type="gramEnd"/>
      <w:r>
        <w:rPr>
          <w:rFonts w:asciiTheme="minorEastAsia" w:hAnsiTheme="minorEastAsia" w:hint="eastAsia"/>
          <w:sz w:val="24"/>
          <w:szCs w:val="24"/>
        </w:rPr>
        <w:t>公式直接计算；如果所求事件比较复杂，就观察这个事件能否用简单事件表示。如果可以，就用相对于的公式，这里，我们总结一下如果概率公式：</w:t>
      </w:r>
    </w:p>
    <w:p w14:paraId="024F3FF1" w14:textId="3B20A1C8" w:rsidR="006C7733" w:rsidRDefault="006F2FE7" w:rsidP="003E218E">
      <w:pPr>
        <w:spacing w:line="360" w:lineRule="auto"/>
        <w:ind w:left="210" w:firstLineChars="200" w:firstLine="480"/>
        <w:rPr>
          <w:rFonts w:ascii="宋体" w:eastAsia="宋体" w:hAnsi="宋体"/>
          <w:sz w:val="24"/>
          <w:szCs w:val="24"/>
        </w:rPr>
      </w:pPr>
      <w:r>
        <w:rPr>
          <w:rFonts w:ascii="宋体" w:eastAsia="宋体" w:hAnsi="宋体" w:hint="eastAsia"/>
          <w:sz w:val="24"/>
          <w:szCs w:val="24"/>
        </w:rPr>
        <w:t>（1）</w:t>
      </w:r>
      <w:r w:rsidR="00BE0E40" w:rsidRPr="005B21D9">
        <w:rPr>
          <w:rFonts w:ascii="宋体" w:eastAsia="宋体" w:hAnsi="宋体" w:hint="eastAsia"/>
          <w:sz w:val="24"/>
          <w:szCs w:val="24"/>
        </w:rPr>
        <w:t>互斥事件</w:t>
      </w:r>
      <w:r w:rsidR="003E218E" w:rsidRPr="005B21D9">
        <w:rPr>
          <w:rFonts w:ascii="宋体" w:eastAsia="宋体" w:hAnsi="宋体" w:hint="eastAsia"/>
          <w:sz w:val="24"/>
          <w:szCs w:val="24"/>
        </w:rPr>
        <w:t>：</w:t>
      </w:r>
      <w:r w:rsidR="00BE0E40" w:rsidRPr="005B21D9">
        <w:rPr>
          <w:rFonts w:ascii="宋体" w:eastAsia="宋体" w:hAnsi="宋体"/>
          <w:position w:val="-8"/>
          <w:sz w:val="24"/>
          <w:szCs w:val="24"/>
        </w:rPr>
        <w:object w:dxaOrig="1060" w:dyaOrig="300" w14:anchorId="7C36B088">
          <v:shape id="_x0000_i1041" type="#_x0000_t75" style="width:52.75pt;height:14.95pt" o:ole="">
            <v:imagedata r:id="rId36" o:title=""/>
          </v:shape>
          <o:OLEObject Type="Embed" ProgID="Equation.DSMT4" ShapeID="_x0000_i1041" DrawAspect="Content" ObjectID="_1780392040" r:id="rId37"/>
        </w:object>
      </w:r>
      <w:r w:rsidR="00BE0E40" w:rsidRPr="005B21D9">
        <w:rPr>
          <w:rFonts w:ascii="宋体" w:eastAsia="宋体" w:hAnsi="宋体"/>
          <w:sz w:val="24"/>
          <w:szCs w:val="24"/>
        </w:rPr>
        <w:t xml:space="preserve">    </w:t>
      </w:r>
      <w:r w:rsidR="00FA7E3F" w:rsidRPr="005B21D9">
        <w:rPr>
          <w:rFonts w:ascii="宋体" w:eastAsia="宋体" w:hAnsi="宋体" w:hint="eastAsia"/>
          <w:sz w:val="24"/>
          <w:szCs w:val="24"/>
        </w:rPr>
        <w:t>用韦恩图表示为：</w:t>
      </w:r>
    </w:p>
    <w:p w14:paraId="657EA39F" w14:textId="3790AEEC" w:rsidR="003F3CC2" w:rsidRPr="005B21D9" w:rsidRDefault="003F3CC2" w:rsidP="003E218E">
      <w:pPr>
        <w:spacing w:line="360" w:lineRule="auto"/>
        <w:ind w:left="210" w:firstLineChars="200" w:firstLine="480"/>
        <w:rPr>
          <w:rFonts w:ascii="宋体" w:eastAsia="宋体" w:hAnsi="宋体"/>
          <w:sz w:val="24"/>
          <w:szCs w:val="24"/>
        </w:rPr>
      </w:pPr>
      <w:r>
        <w:rPr>
          <w:rFonts w:ascii="宋体" w:eastAsia="宋体" w:hAnsi="宋体" w:hint="eastAsia"/>
          <w:sz w:val="24"/>
          <w:szCs w:val="24"/>
        </w:rPr>
        <w:t>由公式</w:t>
      </w:r>
      <w:r w:rsidRPr="007D07DB">
        <w:rPr>
          <w:position w:val="-14"/>
        </w:rPr>
        <w:object w:dxaOrig="3680" w:dyaOrig="400" w14:anchorId="658E46F6">
          <v:shape id="_x0000_i1042" type="#_x0000_t75" style="width:183.9pt;height:19.95pt" o:ole="">
            <v:imagedata r:id="rId38" o:title=""/>
          </v:shape>
          <o:OLEObject Type="Embed" ProgID="Equation.DSMT4" ShapeID="_x0000_i1042" DrawAspect="Content" ObjectID="_1780392041" r:id="rId39"/>
        </w:object>
      </w:r>
      <w:r>
        <w:rPr>
          <w:rFonts w:hint="eastAsia"/>
        </w:rPr>
        <w:t>可得</w:t>
      </w:r>
    </w:p>
    <w:p w14:paraId="25D3E517" w14:textId="08D75575" w:rsidR="003E218E" w:rsidRPr="005B21D9" w:rsidRDefault="003F3CC2" w:rsidP="00582A0D">
      <w:pPr>
        <w:spacing w:line="360" w:lineRule="auto"/>
        <w:ind w:left="210" w:firstLineChars="200" w:firstLine="480"/>
        <w:rPr>
          <w:rFonts w:ascii="宋体" w:eastAsia="宋体" w:hAnsi="宋体"/>
          <w:sz w:val="24"/>
          <w:szCs w:val="24"/>
        </w:rPr>
      </w:pPr>
      <w:r w:rsidRPr="005B21D9">
        <w:rPr>
          <w:rFonts w:ascii="宋体" w:eastAsia="宋体" w:hAnsi="宋体"/>
          <w:noProof/>
          <w:sz w:val="24"/>
          <w:szCs w:val="24"/>
        </w:rPr>
        <w:drawing>
          <wp:anchor distT="0" distB="0" distL="114300" distR="114300" simplePos="0" relativeHeight="251659264" behindDoc="0" locked="0" layoutInCell="1" allowOverlap="1" wp14:anchorId="62A6651F" wp14:editId="441F49C5">
            <wp:simplePos x="0" y="0"/>
            <wp:positionH relativeFrom="margin">
              <wp:posOffset>4497705</wp:posOffset>
            </wp:positionH>
            <wp:positionV relativeFrom="paragraph">
              <wp:posOffset>280180</wp:posOffset>
            </wp:positionV>
            <wp:extent cx="1263650" cy="776944"/>
            <wp:effectExtent l="0" t="0" r="0" b="4445"/>
            <wp:wrapNone/>
            <wp:docPr id="488202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02820" name=""/>
                    <pic:cNvPicPr/>
                  </pic:nvPicPr>
                  <pic:blipFill>
                    <a:blip r:embed="rId40">
                      <a:extLst>
                        <a:ext uri="{28A0092B-C50C-407E-A947-70E740481C1C}">
                          <a14:useLocalDpi xmlns:a14="http://schemas.microsoft.com/office/drawing/2010/main" val="0"/>
                        </a:ext>
                      </a:extLst>
                    </a:blip>
                    <a:stretch>
                      <a:fillRect/>
                    </a:stretch>
                  </pic:blipFill>
                  <pic:spPr>
                    <a:xfrm>
                      <a:off x="0" y="0"/>
                      <a:ext cx="1263650" cy="776944"/>
                    </a:xfrm>
                    <a:prstGeom prst="rect">
                      <a:avLst/>
                    </a:prstGeom>
                  </pic:spPr>
                </pic:pic>
              </a:graphicData>
            </a:graphic>
            <wp14:sizeRelH relativeFrom="margin">
              <wp14:pctWidth>0</wp14:pctWidth>
            </wp14:sizeRelH>
            <wp14:sizeRelV relativeFrom="margin">
              <wp14:pctHeight>0</wp14:pctHeight>
            </wp14:sizeRelV>
          </wp:anchor>
        </w:drawing>
      </w:r>
      <w:r w:rsidR="003E218E" w:rsidRPr="005B21D9">
        <w:rPr>
          <w:rFonts w:ascii="宋体" w:eastAsia="宋体" w:hAnsi="宋体"/>
          <w:sz w:val="24"/>
          <w:szCs w:val="24"/>
        </w:rPr>
        <w:t xml:space="preserve">     </w:t>
      </w:r>
      <w:r>
        <w:rPr>
          <w:rFonts w:ascii="宋体" w:eastAsia="宋体" w:hAnsi="宋体" w:hint="eastAsia"/>
          <w:sz w:val="24"/>
          <w:szCs w:val="24"/>
        </w:rPr>
        <w:t xml:space="preserve"> </w:t>
      </w:r>
      <w:r w:rsidR="003E218E" w:rsidRPr="005B21D9">
        <w:rPr>
          <w:rFonts w:ascii="宋体" w:eastAsia="宋体" w:hAnsi="宋体"/>
          <w:position w:val="-14"/>
          <w:sz w:val="24"/>
          <w:szCs w:val="24"/>
        </w:rPr>
        <w:object w:dxaOrig="2540" w:dyaOrig="400" w14:anchorId="6F19E45A">
          <v:shape id="_x0000_i1043" type="#_x0000_t75" style="width:126.9pt;height:19.95pt" o:ole="">
            <v:imagedata r:id="rId41" o:title=""/>
          </v:shape>
          <o:OLEObject Type="Embed" ProgID="Equation.DSMT4" ShapeID="_x0000_i1043" DrawAspect="Content" ObjectID="_1780392042" r:id="rId42"/>
        </w:object>
      </w:r>
    </w:p>
    <w:p w14:paraId="17C9079A" w14:textId="5CB3F4C4" w:rsidR="003E218E" w:rsidRPr="005B21D9" w:rsidRDefault="006F2FE7" w:rsidP="00582A0D">
      <w:pPr>
        <w:spacing w:line="360" w:lineRule="auto"/>
        <w:ind w:left="210" w:firstLineChars="200" w:firstLine="480"/>
        <w:rPr>
          <w:rFonts w:ascii="宋体" w:eastAsia="宋体" w:hAnsi="宋体"/>
          <w:sz w:val="24"/>
          <w:szCs w:val="24"/>
        </w:rPr>
      </w:pPr>
      <w:r>
        <w:rPr>
          <w:rFonts w:ascii="宋体" w:eastAsia="宋体" w:hAnsi="宋体" w:hint="eastAsia"/>
          <w:sz w:val="24"/>
          <w:szCs w:val="24"/>
        </w:rPr>
        <w:t>特别地：</w:t>
      </w:r>
      <w:r w:rsidR="003E218E" w:rsidRPr="005B21D9">
        <w:rPr>
          <w:rFonts w:ascii="宋体" w:eastAsia="宋体" w:hAnsi="宋体" w:hint="eastAsia"/>
          <w:sz w:val="24"/>
          <w:szCs w:val="24"/>
        </w:rPr>
        <w:t>对立事件：</w:t>
      </w:r>
      <w:r w:rsidR="003E218E" w:rsidRPr="005B21D9">
        <w:rPr>
          <w:rFonts w:ascii="宋体" w:eastAsia="宋体" w:hAnsi="宋体"/>
          <w:position w:val="-10"/>
          <w:sz w:val="24"/>
          <w:szCs w:val="24"/>
        </w:rPr>
        <w:object w:dxaOrig="2120" w:dyaOrig="320" w14:anchorId="393F81F7">
          <v:shape id="_x0000_i1044" type="#_x0000_t75" style="width:106.2pt;height:15.7pt" o:ole="">
            <v:imagedata r:id="rId43" o:title=""/>
          </v:shape>
          <o:OLEObject Type="Embed" ProgID="Equation.DSMT4" ShapeID="_x0000_i1044" DrawAspect="Content" ObjectID="_1780392043" r:id="rId44"/>
        </w:object>
      </w:r>
      <w:r w:rsidR="003E218E" w:rsidRPr="005B21D9">
        <w:rPr>
          <w:rFonts w:ascii="宋体" w:eastAsia="宋体" w:hAnsi="宋体" w:hint="eastAsia"/>
          <w:sz w:val="24"/>
          <w:szCs w:val="24"/>
        </w:rPr>
        <w:t>，用韦恩图表示为：</w:t>
      </w:r>
    </w:p>
    <w:p w14:paraId="0C56C6D6" w14:textId="5004F919" w:rsidR="003E218E" w:rsidRDefault="003E218E" w:rsidP="00582A0D">
      <w:pPr>
        <w:spacing w:line="360" w:lineRule="auto"/>
        <w:ind w:left="210" w:firstLineChars="200" w:firstLine="480"/>
        <w:rPr>
          <w:rFonts w:ascii="宋体" w:eastAsia="宋体" w:hAnsi="宋体"/>
          <w:sz w:val="24"/>
          <w:szCs w:val="24"/>
        </w:rPr>
      </w:pPr>
      <w:r w:rsidRPr="005B21D9">
        <w:rPr>
          <w:rFonts w:ascii="宋体" w:eastAsia="宋体" w:hAnsi="宋体" w:hint="eastAsia"/>
          <w:sz w:val="24"/>
          <w:szCs w:val="24"/>
        </w:rPr>
        <w:t xml:space="preserve"> </w:t>
      </w:r>
      <w:r w:rsidRPr="005B21D9">
        <w:rPr>
          <w:rFonts w:ascii="宋体" w:eastAsia="宋体" w:hAnsi="宋体"/>
          <w:sz w:val="24"/>
          <w:szCs w:val="24"/>
        </w:rPr>
        <w:t xml:space="preserve">     </w:t>
      </w:r>
      <w:r w:rsidRPr="005B21D9">
        <w:rPr>
          <w:rFonts w:ascii="宋体" w:eastAsia="宋体" w:hAnsi="宋体"/>
          <w:position w:val="-14"/>
          <w:sz w:val="24"/>
          <w:szCs w:val="24"/>
        </w:rPr>
        <w:object w:dxaOrig="2840" w:dyaOrig="400" w14:anchorId="5B8767C1">
          <v:shape id="_x0000_i1045" type="#_x0000_t75" style="width:141.85pt;height:19.95pt" o:ole="">
            <v:imagedata r:id="rId45" o:title=""/>
          </v:shape>
          <o:OLEObject Type="Embed" ProgID="Equation.DSMT4" ShapeID="_x0000_i1045" DrawAspect="Content" ObjectID="_1780392044" r:id="rId46"/>
        </w:object>
      </w:r>
    </w:p>
    <w:p w14:paraId="37C3C408" w14:textId="5B96E36A" w:rsidR="003E218E" w:rsidRDefault="003F3CC2" w:rsidP="00582A0D">
      <w:pPr>
        <w:spacing w:line="360" w:lineRule="auto"/>
        <w:ind w:left="210" w:firstLineChars="200" w:firstLine="480"/>
        <w:rPr>
          <w:rFonts w:ascii="宋体" w:eastAsia="宋体" w:hAnsi="宋体"/>
          <w:sz w:val="24"/>
          <w:szCs w:val="24"/>
        </w:rPr>
      </w:pPr>
      <w:r>
        <w:rPr>
          <w:rFonts w:ascii="宋体" w:eastAsia="宋体" w:hAnsi="宋体" w:hint="eastAsia"/>
          <w:sz w:val="24"/>
          <w:szCs w:val="24"/>
        </w:rPr>
        <w:t>（2）</w:t>
      </w:r>
      <w:r w:rsidR="003E218E" w:rsidRPr="005B21D9">
        <w:rPr>
          <w:rFonts w:ascii="宋体" w:eastAsia="宋体" w:hAnsi="宋体" w:hint="eastAsia"/>
          <w:sz w:val="24"/>
          <w:szCs w:val="24"/>
        </w:rPr>
        <w:t>独立事件：两个随机事件</w:t>
      </w:r>
      <w:r w:rsidR="003E218E" w:rsidRPr="005B21D9">
        <w:rPr>
          <w:rFonts w:ascii="宋体" w:eastAsia="宋体" w:hAnsi="宋体"/>
          <w:position w:val="-6"/>
          <w:sz w:val="24"/>
          <w:szCs w:val="24"/>
        </w:rPr>
        <w:object w:dxaOrig="600" w:dyaOrig="279" w14:anchorId="1160F064">
          <v:shape id="_x0000_i1046" type="#_x0000_t75" style="width:29.95pt;height:14.25pt" o:ole="">
            <v:imagedata r:id="rId47" o:title=""/>
          </v:shape>
          <o:OLEObject Type="Embed" ProgID="Equation.DSMT4" ShapeID="_x0000_i1046" DrawAspect="Content" ObjectID="_1780392045" r:id="rId48"/>
        </w:object>
      </w:r>
      <w:r w:rsidR="003E218E" w:rsidRPr="005B21D9">
        <w:rPr>
          <w:rFonts w:ascii="宋体" w:eastAsia="宋体" w:hAnsi="宋体" w:hint="eastAsia"/>
          <w:sz w:val="24"/>
          <w:szCs w:val="24"/>
        </w:rPr>
        <w:t>是否发生互相不影响，即</w:t>
      </w:r>
      <w:r w:rsidR="003E218E" w:rsidRPr="005B21D9">
        <w:rPr>
          <w:rFonts w:ascii="宋体" w:eastAsia="宋体" w:hAnsi="宋体"/>
          <w:position w:val="-16"/>
          <w:sz w:val="24"/>
          <w:szCs w:val="24"/>
        </w:rPr>
        <w:object w:dxaOrig="1620" w:dyaOrig="440" w14:anchorId="2FC7A5DF">
          <v:shape id="_x0000_i1047" type="#_x0000_t75" style="width:81.25pt;height:22.1pt" o:ole="">
            <v:imagedata r:id="rId49" o:title=""/>
          </v:shape>
          <o:OLEObject Type="Embed" ProgID="Equation.DSMT4" ShapeID="_x0000_i1047" DrawAspect="Content" ObjectID="_1780392046" r:id="rId50"/>
        </w:object>
      </w:r>
      <w:r>
        <w:rPr>
          <w:rFonts w:ascii="宋体" w:eastAsia="宋体" w:hAnsi="宋体" w:hint="eastAsia"/>
          <w:sz w:val="24"/>
          <w:szCs w:val="24"/>
        </w:rPr>
        <w:t>，</w:t>
      </w:r>
      <w:r w:rsidR="003E218E" w:rsidRPr="005B21D9">
        <w:rPr>
          <w:rFonts w:ascii="宋体" w:eastAsia="宋体" w:hAnsi="宋体" w:hint="eastAsia"/>
          <w:sz w:val="24"/>
          <w:szCs w:val="24"/>
        </w:rPr>
        <w:t>结合乘法公式</w:t>
      </w:r>
      <w:r w:rsidR="003E218E" w:rsidRPr="005B21D9">
        <w:rPr>
          <w:rFonts w:ascii="宋体" w:eastAsia="宋体" w:hAnsi="宋体"/>
          <w:position w:val="-16"/>
          <w:sz w:val="24"/>
          <w:szCs w:val="24"/>
        </w:rPr>
        <w:object w:dxaOrig="2580" w:dyaOrig="440" w14:anchorId="77AC4383">
          <v:shape id="_x0000_i1048" type="#_x0000_t75" style="width:129.05pt;height:22.1pt" o:ole="">
            <v:imagedata r:id="rId51" o:title=""/>
          </v:shape>
          <o:OLEObject Type="Embed" ProgID="Equation.DSMT4" ShapeID="_x0000_i1048" DrawAspect="Content" ObjectID="_1780392047" r:id="rId52"/>
        </w:object>
      </w:r>
      <w:r w:rsidR="003E218E" w:rsidRPr="005B21D9">
        <w:rPr>
          <w:rFonts w:ascii="宋体" w:eastAsia="宋体" w:hAnsi="宋体" w:hint="eastAsia"/>
          <w:sz w:val="24"/>
          <w:szCs w:val="24"/>
        </w:rPr>
        <w:t>可得：</w:t>
      </w:r>
      <w:r w:rsidR="005B21D9" w:rsidRPr="005B21D9">
        <w:rPr>
          <w:rFonts w:ascii="宋体" w:eastAsia="宋体" w:hAnsi="宋体"/>
          <w:position w:val="-14"/>
          <w:sz w:val="24"/>
          <w:szCs w:val="24"/>
        </w:rPr>
        <w:object w:dxaOrig="2340" w:dyaOrig="400" w14:anchorId="715BB79B">
          <v:shape id="_x0000_i1049" type="#_x0000_t75" style="width:116.9pt;height:19.95pt" o:ole="">
            <v:imagedata r:id="rId53" o:title=""/>
          </v:shape>
          <o:OLEObject Type="Embed" ProgID="Equation.DSMT4" ShapeID="_x0000_i1049" DrawAspect="Content" ObjectID="_1780392048" r:id="rId54"/>
        </w:object>
      </w:r>
      <w:r w:rsidR="005B21D9">
        <w:rPr>
          <w:rFonts w:ascii="宋体" w:eastAsia="宋体" w:hAnsi="宋体" w:hint="eastAsia"/>
          <w:sz w:val="24"/>
          <w:szCs w:val="24"/>
        </w:rPr>
        <w:t>.</w:t>
      </w:r>
    </w:p>
    <w:p w14:paraId="51D99A0A" w14:textId="1805AE52" w:rsidR="005B21D9" w:rsidRDefault="003031E4" w:rsidP="00582A0D">
      <w:pPr>
        <w:spacing w:line="360" w:lineRule="auto"/>
        <w:ind w:left="210" w:firstLineChars="200" w:firstLine="480"/>
        <w:rPr>
          <w:rFonts w:ascii="宋体" w:eastAsia="宋体" w:hAnsi="宋体"/>
          <w:sz w:val="24"/>
          <w:szCs w:val="24"/>
        </w:rPr>
      </w:pPr>
      <w:r>
        <w:rPr>
          <w:rFonts w:ascii="宋体" w:eastAsia="宋体" w:hAnsi="宋体" w:hint="eastAsia"/>
          <w:sz w:val="24"/>
          <w:szCs w:val="24"/>
        </w:rPr>
        <w:t>理清楚</w:t>
      </w:r>
      <w:r w:rsidR="006360D1">
        <w:rPr>
          <w:rFonts w:ascii="宋体" w:eastAsia="宋体" w:hAnsi="宋体" w:hint="eastAsia"/>
          <w:sz w:val="24"/>
          <w:szCs w:val="24"/>
        </w:rPr>
        <w:t>有哪些方法可以求事件的概率和相关</w:t>
      </w:r>
      <w:r>
        <w:rPr>
          <w:rFonts w:ascii="宋体" w:eastAsia="宋体" w:hAnsi="宋体" w:hint="eastAsia"/>
          <w:sz w:val="24"/>
          <w:szCs w:val="24"/>
        </w:rPr>
        <w:t>知识点的内在联系之后，借助例题教会学生思考方法，</w:t>
      </w:r>
      <w:r w:rsidR="00671613">
        <w:rPr>
          <w:rFonts w:ascii="宋体" w:eastAsia="宋体" w:hAnsi="宋体" w:hint="eastAsia"/>
          <w:sz w:val="24"/>
          <w:szCs w:val="24"/>
        </w:rPr>
        <w:t>如：同时抛掷1</w:t>
      </w:r>
      <w:r w:rsidR="00671613">
        <w:rPr>
          <w:rFonts w:ascii="宋体" w:eastAsia="宋体" w:hAnsi="宋体"/>
          <w:sz w:val="24"/>
          <w:szCs w:val="24"/>
        </w:rPr>
        <w:t>0</w:t>
      </w:r>
      <w:r w:rsidR="00671613">
        <w:rPr>
          <w:rFonts w:ascii="宋体" w:eastAsia="宋体" w:hAnsi="宋体" w:hint="eastAsia"/>
          <w:sz w:val="24"/>
          <w:szCs w:val="24"/>
        </w:rPr>
        <w:t>枚硬币，求恰有1枚反面朝上的概</w:t>
      </w:r>
      <w:r w:rsidR="00671613">
        <w:rPr>
          <w:rFonts w:ascii="宋体" w:eastAsia="宋体" w:hAnsi="宋体" w:hint="eastAsia"/>
          <w:sz w:val="24"/>
          <w:szCs w:val="24"/>
        </w:rPr>
        <w:lastRenderedPageBreak/>
        <w:t>率.</w:t>
      </w:r>
    </w:p>
    <w:p w14:paraId="7679944D" w14:textId="1F1ED49D" w:rsidR="00532A42" w:rsidRPr="00532A42" w:rsidRDefault="00671613" w:rsidP="00582A0D">
      <w:pPr>
        <w:spacing w:line="360" w:lineRule="auto"/>
        <w:ind w:left="210" w:firstLineChars="200" w:firstLine="480"/>
        <w:rPr>
          <w:rFonts w:ascii="宋体" w:eastAsia="宋体" w:hAnsi="宋体"/>
          <w:sz w:val="24"/>
          <w:szCs w:val="24"/>
        </w:rPr>
      </w:pPr>
      <w:r>
        <w:rPr>
          <w:rFonts w:ascii="宋体" w:eastAsia="宋体" w:hAnsi="宋体" w:hint="eastAsia"/>
          <w:sz w:val="24"/>
          <w:szCs w:val="24"/>
        </w:rPr>
        <w:t>记恰有1枚硬币反面朝上为事件</w:t>
      </w:r>
      <w:r>
        <w:rPr>
          <w:rFonts w:ascii="宋体" w:eastAsia="宋体" w:hAnsi="宋体"/>
          <w:sz w:val="24"/>
          <w:szCs w:val="24"/>
        </w:rPr>
        <w:t>A</w:t>
      </w:r>
      <w:r>
        <w:rPr>
          <w:rFonts w:ascii="宋体" w:eastAsia="宋体" w:hAnsi="宋体" w:hint="eastAsia"/>
          <w:sz w:val="24"/>
          <w:szCs w:val="24"/>
        </w:rPr>
        <w:t>，考虑到1</w:t>
      </w:r>
      <w:r>
        <w:rPr>
          <w:rFonts w:ascii="宋体" w:eastAsia="宋体" w:hAnsi="宋体"/>
          <w:sz w:val="24"/>
          <w:szCs w:val="24"/>
        </w:rPr>
        <w:t>0</w:t>
      </w:r>
      <w:r>
        <w:rPr>
          <w:rFonts w:ascii="宋体" w:eastAsia="宋体" w:hAnsi="宋体" w:hint="eastAsia"/>
          <w:sz w:val="24"/>
          <w:szCs w:val="24"/>
        </w:rPr>
        <w:t>枚硬币中的任何一枚都有可能是反面，记第</w:t>
      </w:r>
      <w:r w:rsidR="00BF288F" w:rsidRPr="00BF288F">
        <w:rPr>
          <w:rFonts w:ascii="宋体" w:eastAsia="宋体" w:hAnsi="宋体"/>
          <w:position w:val="-6"/>
          <w:sz w:val="24"/>
          <w:szCs w:val="24"/>
        </w:rPr>
        <w:object w:dxaOrig="200" w:dyaOrig="220" w14:anchorId="3472A561">
          <v:shape id="_x0000_i1050" type="#_x0000_t75" style="width:10pt;height:10.7pt" o:ole="">
            <v:imagedata r:id="rId55" o:title=""/>
          </v:shape>
          <o:OLEObject Type="Embed" ProgID="Equation.DSMT4" ShapeID="_x0000_i1050" DrawAspect="Content" ObjectID="_1780392049" r:id="rId56"/>
        </w:object>
      </w:r>
      <w:r w:rsidR="00BF288F" w:rsidRPr="00BF288F">
        <w:rPr>
          <w:rFonts w:ascii="宋体" w:eastAsia="宋体" w:hAnsi="宋体" w:hint="eastAsia"/>
          <w:sz w:val="24"/>
          <w:szCs w:val="24"/>
        </w:rPr>
        <w:t>枚硬币反面朝上，其余硬币正面朝上为事件</w:t>
      </w:r>
      <w:r w:rsidR="00BF288F" w:rsidRPr="00BF288F">
        <w:rPr>
          <w:rFonts w:ascii="宋体" w:eastAsia="宋体" w:hAnsi="宋体"/>
          <w:position w:val="-12"/>
          <w:sz w:val="24"/>
          <w:szCs w:val="24"/>
        </w:rPr>
        <w:object w:dxaOrig="300" w:dyaOrig="360" w14:anchorId="573C5ADD">
          <v:shape id="_x0000_i1051" type="#_x0000_t75" style="width:14.95pt;height:17.8pt" o:ole="">
            <v:imagedata r:id="rId57" o:title=""/>
          </v:shape>
          <o:OLEObject Type="Embed" ProgID="Equation.DSMT4" ShapeID="_x0000_i1051" DrawAspect="Content" ObjectID="_1780392050" r:id="rId58"/>
        </w:object>
      </w:r>
      <w:r w:rsidR="00BF288F" w:rsidRPr="00BF288F">
        <w:rPr>
          <w:rFonts w:ascii="宋体" w:eastAsia="宋体" w:hAnsi="宋体" w:hint="eastAsia"/>
          <w:sz w:val="24"/>
          <w:szCs w:val="24"/>
        </w:rPr>
        <w:t>，</w:t>
      </w:r>
      <w:r w:rsidR="00532A42" w:rsidRPr="00532A42">
        <w:rPr>
          <w:rFonts w:ascii="宋体" w:eastAsia="宋体" w:hAnsi="宋体"/>
          <w:position w:val="-10"/>
          <w:sz w:val="24"/>
          <w:szCs w:val="24"/>
        </w:rPr>
        <w:object w:dxaOrig="1380" w:dyaOrig="320" w14:anchorId="6446BA95">
          <v:shape id="_x0000_i1052" type="#_x0000_t75" style="width:69.15pt;height:15.7pt" o:ole="">
            <v:imagedata r:id="rId59" o:title=""/>
          </v:shape>
          <o:OLEObject Type="Embed" ProgID="Equation.DSMT4" ShapeID="_x0000_i1052" DrawAspect="Content" ObjectID="_1780392051" r:id="rId60"/>
        </w:object>
      </w:r>
      <w:r w:rsidR="00BF288F" w:rsidRPr="00BF288F">
        <w:rPr>
          <w:rFonts w:ascii="宋体" w:eastAsia="宋体" w:hAnsi="宋体" w:hint="eastAsia"/>
          <w:sz w:val="24"/>
          <w:szCs w:val="24"/>
        </w:rPr>
        <w:t>，</w:t>
      </w:r>
      <w:r w:rsidR="002E5303" w:rsidRPr="00532A42">
        <w:rPr>
          <w:rFonts w:ascii="宋体" w:eastAsia="宋体" w:hAnsi="宋体"/>
          <w:position w:val="-12"/>
          <w:sz w:val="24"/>
          <w:szCs w:val="24"/>
        </w:rPr>
        <w:object w:dxaOrig="2100" w:dyaOrig="360" w14:anchorId="065A4E39">
          <v:shape id="_x0000_i1053" type="#_x0000_t75" style="width:104.8pt;height:17.8pt" o:ole="">
            <v:imagedata r:id="rId61" o:title=""/>
          </v:shape>
          <o:OLEObject Type="Embed" ProgID="Equation.DSMT4" ShapeID="_x0000_i1053" DrawAspect="Content" ObjectID="_1780392052" r:id="rId62"/>
        </w:object>
      </w:r>
      <w:r w:rsidR="00BF288F" w:rsidRPr="00532A42">
        <w:rPr>
          <w:rFonts w:ascii="宋体" w:eastAsia="宋体" w:hAnsi="宋体" w:hint="eastAsia"/>
          <w:sz w:val="24"/>
          <w:szCs w:val="24"/>
        </w:rPr>
        <w:t>，且</w:t>
      </w:r>
      <w:r w:rsidR="00532A42" w:rsidRPr="00532A42">
        <w:rPr>
          <w:rFonts w:ascii="宋体" w:eastAsia="宋体" w:hAnsi="宋体"/>
          <w:position w:val="-12"/>
          <w:sz w:val="24"/>
          <w:szCs w:val="24"/>
        </w:rPr>
        <w:object w:dxaOrig="260" w:dyaOrig="360" w14:anchorId="25CE4555">
          <v:shape id="_x0000_i1054" type="#_x0000_t75" style="width:12.85pt;height:17.8pt" o:ole="">
            <v:imagedata r:id="rId63" o:title=""/>
          </v:shape>
          <o:OLEObject Type="Embed" ProgID="Equation.DSMT4" ShapeID="_x0000_i1054" DrawAspect="Content" ObjectID="_1780392053" r:id="rId64"/>
        </w:object>
      </w:r>
      <w:r w:rsidR="00BF288F" w:rsidRPr="00532A42">
        <w:rPr>
          <w:rFonts w:ascii="宋体" w:eastAsia="宋体" w:hAnsi="宋体" w:hint="eastAsia"/>
          <w:sz w:val="24"/>
          <w:szCs w:val="24"/>
        </w:rPr>
        <w:t>彼此互斥，因此</w:t>
      </w:r>
    </w:p>
    <w:p w14:paraId="24761102" w14:textId="4FCB15C9" w:rsidR="00671613" w:rsidRDefault="002E5303" w:rsidP="00582A0D">
      <w:pPr>
        <w:spacing w:line="360" w:lineRule="auto"/>
        <w:ind w:left="210" w:firstLineChars="200" w:firstLine="480"/>
      </w:pPr>
      <w:r w:rsidRPr="00532A42">
        <w:rPr>
          <w:rFonts w:ascii="宋体" w:eastAsia="宋体" w:hAnsi="宋体"/>
          <w:position w:val="-14"/>
          <w:sz w:val="24"/>
          <w:szCs w:val="24"/>
        </w:rPr>
        <w:object w:dxaOrig="3400" w:dyaOrig="400" w14:anchorId="63946A72">
          <v:shape id="_x0000_i1055" type="#_x0000_t75" style="width:169.65pt;height:19.95pt" o:ole="">
            <v:imagedata r:id="rId65" o:title=""/>
          </v:shape>
          <o:OLEObject Type="Embed" ProgID="Equation.DSMT4" ShapeID="_x0000_i1055" DrawAspect="Content" ObjectID="_1780392054" r:id="rId66"/>
        </w:object>
      </w:r>
      <w:r>
        <w:rPr>
          <w:rFonts w:ascii="宋体" w:eastAsia="宋体" w:hAnsi="宋体" w:hint="eastAsia"/>
          <w:sz w:val="24"/>
          <w:szCs w:val="24"/>
        </w:rPr>
        <w:t>，1</w:t>
      </w:r>
      <w:r>
        <w:rPr>
          <w:rFonts w:ascii="宋体" w:eastAsia="宋体" w:hAnsi="宋体"/>
          <w:sz w:val="24"/>
          <w:szCs w:val="24"/>
        </w:rPr>
        <w:t>0</w:t>
      </w:r>
      <w:r>
        <w:rPr>
          <w:rFonts w:ascii="宋体" w:eastAsia="宋体" w:hAnsi="宋体" w:hint="eastAsia"/>
          <w:sz w:val="24"/>
          <w:szCs w:val="24"/>
        </w:rPr>
        <w:t>枚硬币彼此独立，所以</w:t>
      </w:r>
      <w:r w:rsidRPr="008D0990">
        <w:rPr>
          <w:position w:val="-24"/>
        </w:rPr>
        <w:object w:dxaOrig="1240" w:dyaOrig="620" w14:anchorId="0245EE14">
          <v:shape id="_x0000_i1056" type="#_x0000_t75" style="width:62pt;height:30.65pt" o:ole="">
            <v:imagedata r:id="rId67" o:title=""/>
          </v:shape>
          <o:OLEObject Type="Embed" ProgID="Equation.DSMT4" ShapeID="_x0000_i1056" DrawAspect="Content" ObjectID="_1780392055" r:id="rId68"/>
        </w:object>
      </w:r>
    </w:p>
    <w:p w14:paraId="7E6E0586" w14:textId="77777777" w:rsidR="0021538E" w:rsidRDefault="002E5303" w:rsidP="00582A0D">
      <w:pPr>
        <w:spacing w:line="360" w:lineRule="auto"/>
        <w:ind w:left="210" w:firstLineChars="200" w:firstLine="420"/>
      </w:pPr>
      <w:r w:rsidRPr="008D0990">
        <w:rPr>
          <w:position w:val="-24"/>
        </w:rPr>
        <w:object w:dxaOrig="2120" w:dyaOrig="620" w14:anchorId="06F9DE92">
          <v:shape id="_x0000_i1057" type="#_x0000_t75" style="width:106.2pt;height:30.65pt" o:ole="">
            <v:imagedata r:id="rId69" o:title=""/>
          </v:shape>
          <o:OLEObject Type="Embed" ProgID="Equation.DSMT4" ShapeID="_x0000_i1057" DrawAspect="Content" ObjectID="_1780392056" r:id="rId70"/>
        </w:object>
      </w:r>
      <w:r>
        <w:rPr>
          <w:rFonts w:hint="eastAsia"/>
        </w:rPr>
        <w:t>.</w:t>
      </w:r>
    </w:p>
    <w:p w14:paraId="527ECCB2" w14:textId="3478CB03" w:rsidR="003E218E" w:rsidRPr="003E218E" w:rsidRDefault="002E5303" w:rsidP="00582A0D">
      <w:pPr>
        <w:spacing w:line="360" w:lineRule="auto"/>
        <w:ind w:left="210" w:firstLineChars="200" w:firstLine="480"/>
        <w:rPr>
          <w:rFonts w:asciiTheme="minorEastAsia" w:hAnsiTheme="minorEastAsia"/>
          <w:sz w:val="24"/>
          <w:szCs w:val="24"/>
        </w:rPr>
      </w:pPr>
      <w:r w:rsidRPr="007F1DF5">
        <w:rPr>
          <w:rFonts w:hint="eastAsia"/>
          <w:sz w:val="24"/>
          <w:szCs w:val="24"/>
        </w:rPr>
        <w:t>像这样既有互斥又有独立需要选择运算符号题目</w:t>
      </w:r>
      <w:r w:rsidR="007F1DF5" w:rsidRPr="007F1DF5">
        <w:rPr>
          <w:rFonts w:hint="eastAsia"/>
          <w:sz w:val="24"/>
          <w:szCs w:val="24"/>
        </w:rPr>
        <w:t>，</w:t>
      </w:r>
      <w:r w:rsidR="0021538E">
        <w:rPr>
          <w:rFonts w:hint="eastAsia"/>
          <w:sz w:val="24"/>
          <w:szCs w:val="24"/>
        </w:rPr>
        <w:t>特别是有流程有算法的问题，</w:t>
      </w:r>
      <w:r w:rsidR="007F1DF5">
        <w:rPr>
          <w:rFonts w:hint="eastAsia"/>
          <w:sz w:val="24"/>
          <w:szCs w:val="24"/>
        </w:rPr>
        <w:t>就需要教会学生思考方法，让学生沿着正确的方向思考，慢慢地掌握这些技巧，从而提高学生的逻辑性和条理性。</w:t>
      </w:r>
      <w:r w:rsidR="00815029">
        <w:rPr>
          <w:rFonts w:hint="eastAsia"/>
          <w:sz w:val="24"/>
          <w:szCs w:val="24"/>
        </w:rPr>
        <w:t>其实数学上适合这样地复习方式有很多，</w:t>
      </w:r>
      <w:proofErr w:type="gramStart"/>
      <w:r w:rsidR="00815029">
        <w:rPr>
          <w:rFonts w:hint="eastAsia"/>
          <w:sz w:val="24"/>
          <w:szCs w:val="24"/>
        </w:rPr>
        <w:t>像</w:t>
      </w:r>
      <w:r w:rsidR="00191539">
        <w:rPr>
          <w:rFonts w:hint="eastAsia"/>
          <w:sz w:val="24"/>
          <w:szCs w:val="24"/>
        </w:rPr>
        <w:t>求百</w:t>
      </w:r>
      <w:proofErr w:type="gramEnd"/>
      <w:r w:rsidR="00191539">
        <w:rPr>
          <w:rFonts w:hint="eastAsia"/>
          <w:sz w:val="24"/>
          <w:szCs w:val="24"/>
        </w:rPr>
        <w:t>分位数，</w:t>
      </w:r>
      <w:r w:rsidR="00815029">
        <w:rPr>
          <w:rFonts w:hint="eastAsia"/>
          <w:sz w:val="24"/>
          <w:szCs w:val="24"/>
        </w:rPr>
        <w:t>奇偶性的判断，</w:t>
      </w:r>
      <w:proofErr w:type="gramStart"/>
      <w:r w:rsidR="00815029">
        <w:rPr>
          <w:rFonts w:hint="eastAsia"/>
          <w:sz w:val="24"/>
          <w:szCs w:val="24"/>
        </w:rPr>
        <w:t>含参二次</w:t>
      </w:r>
      <w:proofErr w:type="gramEnd"/>
      <w:r w:rsidR="00815029">
        <w:rPr>
          <w:rFonts w:hint="eastAsia"/>
          <w:sz w:val="24"/>
          <w:szCs w:val="24"/>
        </w:rPr>
        <w:t>不等式的解集，函数</w:t>
      </w:r>
      <w:proofErr w:type="gramStart"/>
      <w:r w:rsidR="00815029">
        <w:rPr>
          <w:rFonts w:hint="eastAsia"/>
          <w:sz w:val="24"/>
          <w:szCs w:val="24"/>
        </w:rPr>
        <w:t>恒</w:t>
      </w:r>
      <w:proofErr w:type="gramEnd"/>
      <w:r w:rsidR="00815029">
        <w:rPr>
          <w:rFonts w:hint="eastAsia"/>
          <w:sz w:val="24"/>
          <w:szCs w:val="24"/>
        </w:rPr>
        <w:t>成立问题等，都是有一套相关的流程，通过教授这样的思维方法，可以在学生处理问题时越来越凸显其逻辑性。</w:t>
      </w:r>
    </w:p>
    <w:p w14:paraId="58A93565" w14:textId="6F0CC6EC" w:rsidR="00345CB2" w:rsidRPr="00871A1A" w:rsidRDefault="00345CB2" w:rsidP="001A16B8">
      <w:pPr>
        <w:pStyle w:val="a3"/>
        <w:numPr>
          <w:ilvl w:val="0"/>
          <w:numId w:val="2"/>
        </w:numPr>
        <w:spacing w:line="360" w:lineRule="auto"/>
        <w:ind w:firstLineChars="0"/>
        <w:rPr>
          <w:rFonts w:asciiTheme="minorEastAsia" w:hAnsiTheme="minorEastAsia"/>
          <w:sz w:val="24"/>
          <w:szCs w:val="24"/>
        </w:rPr>
      </w:pPr>
      <w:r w:rsidRPr="00345CB2">
        <w:rPr>
          <w:rFonts w:asciiTheme="minorEastAsia" w:hAnsiTheme="minorEastAsia" w:hint="eastAsia"/>
          <w:b/>
          <w:bCs/>
          <w:sz w:val="24"/>
          <w:szCs w:val="24"/>
        </w:rPr>
        <w:t>借问题串</w:t>
      </w:r>
      <w:r>
        <w:rPr>
          <w:rFonts w:asciiTheme="minorEastAsia" w:hAnsiTheme="minorEastAsia" w:hint="eastAsia"/>
          <w:sz w:val="24"/>
          <w:szCs w:val="24"/>
        </w:rPr>
        <w:t>，</w:t>
      </w:r>
      <w:r w:rsidR="00EE587D">
        <w:rPr>
          <w:rFonts w:asciiTheme="minorEastAsia" w:hAnsiTheme="minorEastAsia" w:hint="eastAsia"/>
          <w:b/>
          <w:bCs/>
          <w:sz w:val="24"/>
          <w:szCs w:val="24"/>
        </w:rPr>
        <w:t>激发</w:t>
      </w:r>
      <w:r w:rsidRPr="009F3E52">
        <w:rPr>
          <w:rFonts w:asciiTheme="minorEastAsia" w:hAnsiTheme="minorEastAsia" w:hint="eastAsia"/>
          <w:b/>
          <w:bCs/>
          <w:sz w:val="24"/>
          <w:szCs w:val="24"/>
        </w:rPr>
        <w:t>学生思维的</w:t>
      </w:r>
      <w:r w:rsidR="009F3E52" w:rsidRPr="001A16B8">
        <w:rPr>
          <w:rFonts w:asciiTheme="minorEastAsia" w:hAnsiTheme="minorEastAsia" w:hint="eastAsia"/>
          <w:b/>
          <w:bCs/>
          <w:sz w:val="24"/>
          <w:szCs w:val="24"/>
        </w:rPr>
        <w:t>灵活性</w:t>
      </w:r>
    </w:p>
    <w:p w14:paraId="01A10207" w14:textId="755B789B" w:rsidR="00871A1A" w:rsidRDefault="006448FD" w:rsidP="006448FD">
      <w:pPr>
        <w:spacing w:line="360" w:lineRule="auto"/>
        <w:ind w:left="210" w:firstLineChars="200" w:firstLine="480"/>
        <w:rPr>
          <w:rFonts w:asciiTheme="minorEastAsia" w:hAnsiTheme="minorEastAsia"/>
          <w:sz w:val="24"/>
          <w:szCs w:val="24"/>
        </w:rPr>
      </w:pPr>
      <w:r>
        <w:rPr>
          <w:rFonts w:asciiTheme="minorEastAsia" w:hAnsiTheme="minorEastAsia" w:hint="eastAsia"/>
          <w:sz w:val="24"/>
          <w:szCs w:val="24"/>
        </w:rPr>
        <w:t>双新背景下，新教材</w:t>
      </w:r>
      <w:r w:rsidR="00191539">
        <w:rPr>
          <w:rFonts w:asciiTheme="minorEastAsia" w:hAnsiTheme="minorEastAsia" w:hint="eastAsia"/>
          <w:sz w:val="24"/>
          <w:szCs w:val="24"/>
        </w:rPr>
        <w:t>的使用对学生思维的要求比较高，有些知识在高中阶段是很难证明的，像零点存在定理，</w:t>
      </w:r>
      <w:r w:rsidR="00EE587D">
        <w:rPr>
          <w:rFonts w:asciiTheme="minorEastAsia" w:hAnsiTheme="minorEastAsia" w:hint="eastAsia"/>
          <w:sz w:val="24"/>
          <w:szCs w:val="24"/>
        </w:rPr>
        <w:t>分布中方差的一些公式等。虽然不证明，但是必要的说理和深入的理解是需要的，怎么才能让学生理解深入呢？课堂上时间紧张，可以借助问题串，促进学生思考，激发思维的灵活性。以讲解零点存在定理为例：</w:t>
      </w:r>
    </w:p>
    <w:p w14:paraId="0C06E0A6" w14:textId="3CE67914" w:rsidR="00EE587D" w:rsidRDefault="00EE587D" w:rsidP="006448FD">
      <w:pPr>
        <w:spacing w:line="360" w:lineRule="auto"/>
        <w:ind w:left="210" w:firstLineChars="200" w:firstLine="480"/>
        <w:rPr>
          <w:sz w:val="24"/>
          <w:szCs w:val="24"/>
        </w:rPr>
      </w:pPr>
      <w:r>
        <w:rPr>
          <w:rFonts w:asciiTheme="minorEastAsia" w:hAnsiTheme="minorEastAsia" w:hint="eastAsia"/>
          <w:sz w:val="24"/>
          <w:szCs w:val="24"/>
        </w:rPr>
        <w:t>可先设计一个动手实践活动:请同学们动笔在平面直角坐标系中，分别画出一个没有零点的函数图像，一个有零点的函数图像。（要求图像连续不间断）并思考：函数</w:t>
      </w:r>
      <w:r w:rsidRPr="000F6A84">
        <w:rPr>
          <w:position w:val="-14"/>
        </w:rPr>
        <w:object w:dxaOrig="960" w:dyaOrig="400" w14:anchorId="6596528F">
          <v:shape id="_x0000_i1058" type="#_x0000_t75" style="width:47.75pt;height:19.95pt" o:ole="">
            <v:imagedata r:id="rId71" o:title=""/>
          </v:shape>
          <o:OLEObject Type="Embed" ProgID="Equation.DSMT4" ShapeID="_x0000_i1058" DrawAspect="Content" ObjectID="_1780392057" r:id="rId72"/>
        </w:object>
      </w:r>
      <w:r w:rsidRPr="00EE587D">
        <w:rPr>
          <w:rFonts w:hint="eastAsia"/>
          <w:sz w:val="24"/>
          <w:szCs w:val="24"/>
        </w:rPr>
        <w:t>在什么条件</w:t>
      </w:r>
      <w:r>
        <w:rPr>
          <w:rFonts w:hint="eastAsia"/>
          <w:sz w:val="24"/>
          <w:szCs w:val="24"/>
        </w:rPr>
        <w:t>下有零点？</w:t>
      </w:r>
    </w:p>
    <w:p w14:paraId="0B103F70" w14:textId="1B90E06D" w:rsidR="00EE587D" w:rsidRDefault="00B32D6D" w:rsidP="006448FD">
      <w:pPr>
        <w:spacing w:line="360" w:lineRule="auto"/>
        <w:ind w:left="210" w:firstLineChars="200" w:firstLine="480"/>
        <w:rPr>
          <w:rFonts w:asciiTheme="minorEastAsia" w:hAnsiTheme="minorEastAsia"/>
          <w:sz w:val="24"/>
          <w:szCs w:val="24"/>
        </w:rPr>
      </w:pPr>
      <w:r w:rsidRPr="00B32D6D">
        <w:rPr>
          <w:rFonts w:asciiTheme="minorEastAsia" w:hAnsiTheme="minorEastAsia" w:hint="eastAsia"/>
          <w:sz w:val="24"/>
          <w:szCs w:val="24"/>
        </w:rPr>
        <w:t>请同学们展示并回答，经过整理得到：零点存在定理：如果函数</w:t>
      </w:r>
      <w:r w:rsidRPr="00B32D6D">
        <w:rPr>
          <w:rFonts w:asciiTheme="minorEastAsia" w:hAnsiTheme="minorEastAsia"/>
          <w:position w:val="-14"/>
          <w:sz w:val="24"/>
          <w:szCs w:val="24"/>
        </w:rPr>
        <w:object w:dxaOrig="960" w:dyaOrig="400" w14:anchorId="41557915">
          <v:shape id="_x0000_i1059" type="#_x0000_t75" style="width:47.75pt;height:19.95pt" o:ole="">
            <v:imagedata r:id="rId73" o:title=""/>
          </v:shape>
          <o:OLEObject Type="Embed" ProgID="Equation.DSMT4" ShapeID="_x0000_i1059" DrawAspect="Content" ObjectID="_1780392058" r:id="rId74"/>
        </w:object>
      </w:r>
      <w:r w:rsidRPr="00B32D6D">
        <w:rPr>
          <w:rFonts w:asciiTheme="minorEastAsia" w:hAnsiTheme="minorEastAsia" w:hint="eastAsia"/>
          <w:sz w:val="24"/>
          <w:szCs w:val="24"/>
        </w:rPr>
        <w:t>在</w:t>
      </w:r>
      <w:r w:rsidRPr="00B32D6D">
        <w:rPr>
          <w:rFonts w:asciiTheme="minorEastAsia" w:hAnsiTheme="minorEastAsia"/>
          <w:position w:val="-14"/>
          <w:sz w:val="24"/>
          <w:szCs w:val="24"/>
        </w:rPr>
        <w:object w:dxaOrig="560" w:dyaOrig="400" w14:anchorId="3AD0078C">
          <v:shape id="_x0000_i1060" type="#_x0000_t75" style="width:27.8pt;height:19.95pt" o:ole="">
            <v:imagedata r:id="rId75" o:title=""/>
          </v:shape>
          <o:OLEObject Type="Embed" ProgID="Equation.DSMT4" ShapeID="_x0000_i1060" DrawAspect="Content" ObjectID="_1780392059" r:id="rId76"/>
        </w:object>
      </w:r>
      <w:r w:rsidRPr="00B32D6D">
        <w:rPr>
          <w:rFonts w:asciiTheme="minorEastAsia" w:hAnsiTheme="minorEastAsia" w:hint="eastAsia"/>
          <w:sz w:val="24"/>
          <w:szCs w:val="24"/>
        </w:rPr>
        <w:t>上的图像是连续不断的一条曲线，并且有</w:t>
      </w:r>
      <w:r w:rsidRPr="00B32D6D">
        <w:rPr>
          <w:rFonts w:asciiTheme="minorEastAsia" w:hAnsiTheme="minorEastAsia"/>
          <w:position w:val="-14"/>
          <w:sz w:val="24"/>
          <w:szCs w:val="24"/>
        </w:rPr>
        <w:object w:dxaOrig="1560" w:dyaOrig="400" w14:anchorId="64B86288">
          <v:shape id="_x0000_i1061" type="#_x0000_t75" style="width:77.7pt;height:19.95pt" o:ole="">
            <v:imagedata r:id="rId77" o:title=""/>
          </v:shape>
          <o:OLEObject Type="Embed" ProgID="Equation.DSMT4" ShapeID="_x0000_i1061" DrawAspect="Content" ObjectID="_1780392060" r:id="rId78"/>
        </w:object>
      </w:r>
      <w:r w:rsidRPr="00B32D6D">
        <w:rPr>
          <w:rFonts w:asciiTheme="minorEastAsia" w:hAnsiTheme="minorEastAsia" w:hint="eastAsia"/>
          <w:sz w:val="24"/>
          <w:szCs w:val="24"/>
        </w:rPr>
        <w:t>，那么</w:t>
      </w:r>
      <w:r w:rsidRPr="00B32D6D">
        <w:rPr>
          <w:rFonts w:asciiTheme="minorEastAsia" w:hAnsiTheme="minorEastAsia"/>
          <w:position w:val="-14"/>
          <w:sz w:val="24"/>
          <w:szCs w:val="24"/>
        </w:rPr>
        <w:object w:dxaOrig="960" w:dyaOrig="400" w14:anchorId="539131A0">
          <v:shape id="_x0000_i1062" type="#_x0000_t75" style="width:47.75pt;height:19.95pt" o:ole="">
            <v:imagedata r:id="rId79" o:title=""/>
          </v:shape>
          <o:OLEObject Type="Embed" ProgID="Equation.DSMT4" ShapeID="_x0000_i1062" DrawAspect="Content" ObjectID="_1780392061" r:id="rId80"/>
        </w:object>
      </w:r>
      <w:r w:rsidRPr="00B32D6D">
        <w:rPr>
          <w:rFonts w:asciiTheme="minorEastAsia" w:hAnsiTheme="minorEastAsia" w:hint="eastAsia"/>
          <w:sz w:val="24"/>
          <w:szCs w:val="24"/>
        </w:rPr>
        <w:t>在</w:t>
      </w:r>
      <w:r w:rsidRPr="00B32D6D">
        <w:rPr>
          <w:rFonts w:asciiTheme="minorEastAsia" w:hAnsiTheme="minorEastAsia"/>
          <w:position w:val="-14"/>
          <w:sz w:val="24"/>
          <w:szCs w:val="24"/>
        </w:rPr>
        <w:object w:dxaOrig="580" w:dyaOrig="400" w14:anchorId="3D68FB8C">
          <v:shape id="_x0000_i1063" type="#_x0000_t75" style="width:29.25pt;height:19.95pt" o:ole="">
            <v:imagedata r:id="rId81" o:title=""/>
          </v:shape>
          <o:OLEObject Type="Embed" ProgID="Equation.DSMT4" ShapeID="_x0000_i1063" DrawAspect="Content" ObjectID="_1780392062" r:id="rId82"/>
        </w:object>
      </w:r>
      <w:r w:rsidRPr="00B32D6D">
        <w:rPr>
          <w:rFonts w:asciiTheme="minorEastAsia" w:hAnsiTheme="minorEastAsia" w:hint="eastAsia"/>
          <w:sz w:val="24"/>
          <w:szCs w:val="24"/>
        </w:rPr>
        <w:t>内一点有零点。</w:t>
      </w:r>
    </w:p>
    <w:p w14:paraId="77798B09" w14:textId="47D754BC" w:rsidR="00B32D6D" w:rsidRDefault="00B32D6D" w:rsidP="006448FD">
      <w:pPr>
        <w:spacing w:line="360" w:lineRule="auto"/>
        <w:ind w:left="210" w:firstLineChars="200" w:firstLine="480"/>
      </w:pPr>
      <w:r>
        <w:rPr>
          <w:rFonts w:asciiTheme="minorEastAsia" w:hAnsiTheme="minorEastAsia" w:hint="eastAsia"/>
          <w:sz w:val="24"/>
          <w:szCs w:val="24"/>
        </w:rPr>
        <w:t>提出问题</w:t>
      </w: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：结论为什么是开区间</w:t>
      </w:r>
      <w:r w:rsidRPr="000F6A84">
        <w:rPr>
          <w:position w:val="-14"/>
        </w:rPr>
        <w:object w:dxaOrig="580" w:dyaOrig="400" w14:anchorId="7E335A2F">
          <v:shape id="_x0000_i1064" type="#_x0000_t75" style="width:29.25pt;height:19.95pt" o:ole="">
            <v:imagedata r:id="rId83" o:title=""/>
          </v:shape>
          <o:OLEObject Type="Embed" ProgID="Equation.DSMT4" ShapeID="_x0000_i1064" DrawAspect="Content" ObjectID="_1780392063" r:id="rId84"/>
        </w:object>
      </w:r>
      <w:r>
        <w:rPr>
          <w:rFonts w:hint="eastAsia"/>
        </w:rPr>
        <w:t>？</w:t>
      </w:r>
    </w:p>
    <w:p w14:paraId="1C4E59C3" w14:textId="7D0C126C" w:rsidR="00B32D6D" w:rsidRDefault="00B32D6D" w:rsidP="006448FD">
      <w:pPr>
        <w:spacing w:line="360" w:lineRule="auto"/>
        <w:ind w:left="210" w:firstLineChars="200" w:firstLine="420"/>
      </w:pPr>
      <w:r>
        <w:rPr>
          <w:rFonts w:hint="eastAsia"/>
        </w:rPr>
        <w:t>问题二：零点唯一吗？</w:t>
      </w:r>
    </w:p>
    <w:p w14:paraId="4C599355" w14:textId="1DEEC686" w:rsidR="00B32D6D" w:rsidRDefault="00B32D6D" w:rsidP="006448FD">
      <w:pPr>
        <w:spacing w:line="360" w:lineRule="auto"/>
        <w:ind w:left="210" w:firstLineChars="200" w:firstLine="420"/>
        <w:rPr>
          <w:rFonts w:asciiTheme="minorEastAsia" w:hAnsiTheme="minorEastAsia"/>
          <w:sz w:val="24"/>
          <w:szCs w:val="24"/>
        </w:rPr>
      </w:pPr>
      <w:r>
        <w:rPr>
          <w:rFonts w:hint="eastAsia"/>
        </w:rPr>
        <w:lastRenderedPageBreak/>
        <w:t>问题三：</w:t>
      </w:r>
      <w:r w:rsidRPr="00B32D6D">
        <w:rPr>
          <w:rFonts w:asciiTheme="minorEastAsia" w:hAnsiTheme="minorEastAsia"/>
          <w:position w:val="-14"/>
          <w:sz w:val="24"/>
          <w:szCs w:val="24"/>
        </w:rPr>
        <w:object w:dxaOrig="960" w:dyaOrig="400" w14:anchorId="02EC0CDC">
          <v:shape id="_x0000_i1065" type="#_x0000_t75" style="width:47.75pt;height:19.95pt" o:ole="">
            <v:imagedata r:id="rId79" o:title=""/>
          </v:shape>
          <o:OLEObject Type="Embed" ProgID="Equation.DSMT4" ShapeID="_x0000_i1065" DrawAspect="Content" ObjectID="_1780392064" r:id="rId85"/>
        </w:object>
      </w:r>
      <w:r w:rsidRPr="00B32D6D">
        <w:rPr>
          <w:rFonts w:asciiTheme="minorEastAsia" w:hAnsiTheme="minorEastAsia" w:hint="eastAsia"/>
          <w:sz w:val="24"/>
          <w:szCs w:val="24"/>
        </w:rPr>
        <w:t>在</w:t>
      </w:r>
      <w:r w:rsidRPr="00B32D6D">
        <w:rPr>
          <w:rFonts w:asciiTheme="minorEastAsia" w:hAnsiTheme="minorEastAsia"/>
          <w:position w:val="-14"/>
          <w:sz w:val="24"/>
          <w:szCs w:val="24"/>
        </w:rPr>
        <w:object w:dxaOrig="580" w:dyaOrig="400" w14:anchorId="34B5F677">
          <v:shape id="_x0000_i1066" type="#_x0000_t75" style="width:29.25pt;height:19.95pt" o:ole="">
            <v:imagedata r:id="rId81" o:title=""/>
          </v:shape>
          <o:OLEObject Type="Embed" ProgID="Equation.DSMT4" ShapeID="_x0000_i1066" DrawAspect="Content" ObjectID="_1780392065" r:id="rId86"/>
        </w:object>
      </w:r>
      <w:r w:rsidRPr="00B32D6D">
        <w:rPr>
          <w:rFonts w:asciiTheme="minorEastAsia" w:hAnsiTheme="minorEastAsia" w:hint="eastAsia"/>
          <w:sz w:val="24"/>
          <w:szCs w:val="24"/>
        </w:rPr>
        <w:t>内一点有零点</w:t>
      </w:r>
      <w:r>
        <w:rPr>
          <w:rFonts w:asciiTheme="minorEastAsia" w:hAnsiTheme="minorEastAsia" w:hint="eastAsia"/>
          <w:sz w:val="24"/>
          <w:szCs w:val="24"/>
        </w:rPr>
        <w:t>，能否得到</w:t>
      </w:r>
      <w:r w:rsidRPr="00B32D6D">
        <w:rPr>
          <w:rFonts w:asciiTheme="minorEastAsia" w:hAnsiTheme="minorEastAsia"/>
          <w:position w:val="-14"/>
          <w:sz w:val="24"/>
          <w:szCs w:val="24"/>
        </w:rPr>
        <w:object w:dxaOrig="1560" w:dyaOrig="400" w14:anchorId="27AE1215">
          <v:shape id="_x0000_i1067" type="#_x0000_t75" style="width:77.7pt;height:19.95pt" o:ole="">
            <v:imagedata r:id="rId77" o:title=""/>
          </v:shape>
          <o:OLEObject Type="Embed" ProgID="Equation.DSMT4" ShapeID="_x0000_i1067" DrawAspect="Content" ObjectID="_1780392066" r:id="rId87"/>
        </w:object>
      </w:r>
      <w:r>
        <w:rPr>
          <w:rFonts w:asciiTheme="minorEastAsia" w:hAnsiTheme="minorEastAsia" w:hint="eastAsia"/>
          <w:sz w:val="24"/>
          <w:szCs w:val="24"/>
        </w:rPr>
        <w:t>？</w:t>
      </w:r>
    </w:p>
    <w:p w14:paraId="5907AF09" w14:textId="5A49C03C" w:rsidR="00B32D6D" w:rsidRDefault="00B32D6D" w:rsidP="006448FD">
      <w:pPr>
        <w:spacing w:line="360" w:lineRule="auto"/>
        <w:ind w:left="210" w:firstLineChars="200" w:firstLine="480"/>
        <w:rPr>
          <w:rFonts w:asciiTheme="minorEastAsia" w:hAnsiTheme="minorEastAsia"/>
          <w:sz w:val="24"/>
          <w:szCs w:val="24"/>
        </w:rPr>
      </w:pPr>
      <w:r>
        <w:rPr>
          <w:rFonts w:asciiTheme="minorEastAsia" w:hAnsiTheme="minorEastAsia" w:hint="eastAsia"/>
          <w:sz w:val="24"/>
          <w:szCs w:val="24"/>
        </w:rPr>
        <w:t>问题四：零点可求吗？</w:t>
      </w:r>
    </w:p>
    <w:p w14:paraId="48720532" w14:textId="62DC8D80" w:rsidR="00B32D6D" w:rsidRPr="00B32D6D" w:rsidRDefault="00B32D6D" w:rsidP="006448FD">
      <w:pPr>
        <w:spacing w:line="360" w:lineRule="auto"/>
        <w:ind w:left="210" w:firstLineChars="200" w:firstLine="480"/>
        <w:rPr>
          <w:rFonts w:asciiTheme="minorEastAsia" w:hAnsiTheme="minorEastAsia"/>
          <w:sz w:val="24"/>
          <w:szCs w:val="24"/>
        </w:rPr>
      </w:pPr>
      <w:r>
        <w:rPr>
          <w:rFonts w:asciiTheme="minorEastAsia" w:hAnsiTheme="minorEastAsia" w:hint="eastAsia"/>
          <w:sz w:val="24"/>
          <w:szCs w:val="24"/>
        </w:rPr>
        <w:t>前三个问题是对零点存在定理的</w:t>
      </w:r>
      <w:r w:rsidR="008B3A2E">
        <w:rPr>
          <w:rFonts w:asciiTheme="minorEastAsia" w:hAnsiTheme="minorEastAsia" w:hint="eastAsia"/>
          <w:sz w:val="24"/>
          <w:szCs w:val="24"/>
        </w:rPr>
        <w:t>深入</w:t>
      </w:r>
      <w:r>
        <w:rPr>
          <w:rFonts w:asciiTheme="minorEastAsia" w:hAnsiTheme="minorEastAsia" w:hint="eastAsia"/>
          <w:sz w:val="24"/>
          <w:szCs w:val="24"/>
        </w:rPr>
        <w:t>理解，第四个问题在引发学生思考的同时</w:t>
      </w:r>
      <w:r w:rsidR="008B3A2E">
        <w:rPr>
          <w:rFonts w:asciiTheme="minorEastAsia" w:hAnsiTheme="minorEastAsia" w:hint="eastAsia"/>
          <w:sz w:val="24"/>
          <w:szCs w:val="24"/>
        </w:rPr>
        <w:t>还能够继续探究，自然引出接下来的用二分法求函数零点。以问题串连接的教学是伴随着思考的，适时设置合适的问题</w:t>
      </w:r>
      <w:proofErr w:type="gramStart"/>
      <w:r w:rsidR="008B3A2E">
        <w:rPr>
          <w:rFonts w:asciiTheme="minorEastAsia" w:hAnsiTheme="minorEastAsia" w:hint="eastAsia"/>
          <w:sz w:val="24"/>
          <w:szCs w:val="24"/>
        </w:rPr>
        <w:t>串能够</w:t>
      </w:r>
      <w:proofErr w:type="gramEnd"/>
      <w:r w:rsidR="008B3A2E">
        <w:rPr>
          <w:rFonts w:asciiTheme="minorEastAsia" w:hAnsiTheme="minorEastAsia" w:hint="eastAsia"/>
          <w:sz w:val="24"/>
          <w:szCs w:val="24"/>
        </w:rPr>
        <w:t>让学生的思维更灵活，有助于学生数学逻辑思维素养的培养。</w:t>
      </w:r>
      <w:r w:rsidR="00C90ECA">
        <w:rPr>
          <w:rFonts w:asciiTheme="minorEastAsia" w:hAnsiTheme="minorEastAsia" w:hint="eastAsia"/>
          <w:sz w:val="24"/>
          <w:szCs w:val="24"/>
        </w:rPr>
        <w:t>很多对学生思维要求高的内容就可以通过问题串拆分成几个很小的问题，螺旋式的逐步解决；与实践有关的内容，像统计章节</w:t>
      </w:r>
      <w:r w:rsidR="00E6374B">
        <w:rPr>
          <w:rFonts w:asciiTheme="minorEastAsia" w:hAnsiTheme="minorEastAsia" w:hint="eastAsia"/>
          <w:sz w:val="24"/>
          <w:szCs w:val="24"/>
        </w:rPr>
        <w:t>中的知识点</w:t>
      </w:r>
      <w:r w:rsidR="00C90ECA">
        <w:rPr>
          <w:rFonts w:asciiTheme="minorEastAsia" w:hAnsiTheme="minorEastAsia" w:hint="eastAsia"/>
          <w:sz w:val="24"/>
          <w:szCs w:val="24"/>
        </w:rPr>
        <w:t>用问题</w:t>
      </w:r>
      <w:proofErr w:type="gramStart"/>
      <w:r w:rsidR="00C90ECA">
        <w:rPr>
          <w:rFonts w:asciiTheme="minorEastAsia" w:hAnsiTheme="minorEastAsia" w:hint="eastAsia"/>
          <w:sz w:val="24"/>
          <w:szCs w:val="24"/>
        </w:rPr>
        <w:t>串组织</w:t>
      </w:r>
      <w:proofErr w:type="gramEnd"/>
      <w:r w:rsidR="00C90ECA">
        <w:rPr>
          <w:rFonts w:asciiTheme="minorEastAsia" w:hAnsiTheme="minorEastAsia" w:hint="eastAsia"/>
          <w:sz w:val="24"/>
          <w:szCs w:val="24"/>
        </w:rPr>
        <w:t>教学也是</w:t>
      </w:r>
      <w:r w:rsidR="001C3792">
        <w:rPr>
          <w:rFonts w:asciiTheme="minorEastAsia" w:hAnsiTheme="minorEastAsia" w:hint="eastAsia"/>
          <w:sz w:val="24"/>
          <w:szCs w:val="24"/>
        </w:rPr>
        <w:t>很好</w:t>
      </w:r>
      <w:r w:rsidR="00C90ECA">
        <w:rPr>
          <w:rFonts w:asciiTheme="minorEastAsia" w:hAnsiTheme="minorEastAsia" w:hint="eastAsia"/>
          <w:sz w:val="24"/>
          <w:szCs w:val="24"/>
        </w:rPr>
        <w:t>的选择。</w:t>
      </w:r>
    </w:p>
    <w:p w14:paraId="52D0757B" w14:textId="1E54F9A4" w:rsidR="001A16B8" w:rsidRPr="001A16B8" w:rsidRDefault="001A16B8" w:rsidP="001A16B8">
      <w:pPr>
        <w:pStyle w:val="a3"/>
        <w:numPr>
          <w:ilvl w:val="0"/>
          <w:numId w:val="2"/>
        </w:numPr>
        <w:spacing w:line="360" w:lineRule="auto"/>
        <w:ind w:firstLineChars="0"/>
        <w:rPr>
          <w:rFonts w:asciiTheme="minorEastAsia" w:hAnsiTheme="minorEastAsia"/>
          <w:sz w:val="24"/>
          <w:szCs w:val="24"/>
        </w:rPr>
      </w:pPr>
      <w:r w:rsidRPr="001A16B8">
        <w:rPr>
          <w:rFonts w:asciiTheme="minorEastAsia" w:hAnsiTheme="minorEastAsia" w:hint="eastAsia"/>
          <w:b/>
          <w:bCs/>
          <w:sz w:val="24"/>
          <w:szCs w:val="24"/>
        </w:rPr>
        <w:t>加强训练，</w:t>
      </w:r>
      <w:r w:rsidR="009F3E52">
        <w:rPr>
          <w:rFonts w:asciiTheme="minorEastAsia" w:hAnsiTheme="minorEastAsia" w:hint="eastAsia"/>
          <w:b/>
          <w:bCs/>
          <w:sz w:val="24"/>
          <w:szCs w:val="24"/>
        </w:rPr>
        <w:t>内化</w:t>
      </w:r>
      <w:r w:rsidRPr="001A16B8">
        <w:rPr>
          <w:rFonts w:asciiTheme="minorEastAsia" w:hAnsiTheme="minorEastAsia" w:hint="eastAsia"/>
          <w:b/>
          <w:bCs/>
          <w:sz w:val="24"/>
          <w:szCs w:val="24"/>
        </w:rPr>
        <w:t>学生思维</w:t>
      </w:r>
      <w:r w:rsidR="009F3E52">
        <w:rPr>
          <w:rFonts w:asciiTheme="minorEastAsia" w:hAnsiTheme="minorEastAsia" w:hint="eastAsia"/>
          <w:b/>
          <w:bCs/>
          <w:sz w:val="24"/>
          <w:szCs w:val="24"/>
        </w:rPr>
        <w:t>成为能力</w:t>
      </w:r>
    </w:p>
    <w:p w14:paraId="52849AA4" w14:textId="04E64157" w:rsidR="00E8033F" w:rsidRDefault="001A16B8" w:rsidP="001A16B8">
      <w:pPr>
        <w:spacing w:line="360" w:lineRule="auto"/>
        <w:ind w:firstLineChars="200" w:firstLine="480"/>
        <w:rPr>
          <w:rFonts w:asciiTheme="minorEastAsia" w:hAnsiTheme="minorEastAsia"/>
          <w:sz w:val="24"/>
          <w:szCs w:val="24"/>
        </w:rPr>
      </w:pPr>
      <w:r w:rsidRPr="001A16B8">
        <w:rPr>
          <w:rFonts w:asciiTheme="minorEastAsia" w:hAnsiTheme="minorEastAsia" w:hint="eastAsia"/>
          <w:sz w:val="24"/>
          <w:szCs w:val="24"/>
        </w:rPr>
        <w:t>加强训练是培养学生思维灵活性的有效途径，在实际教学中，教师可以设计一些小专题，</w:t>
      </w:r>
      <w:r w:rsidR="00E8033F">
        <w:rPr>
          <w:rFonts w:asciiTheme="minorEastAsia" w:hAnsiTheme="minorEastAsia" w:hint="eastAsia"/>
          <w:sz w:val="24"/>
          <w:szCs w:val="24"/>
        </w:rPr>
        <w:t>思考为主，计算为辅，</w:t>
      </w:r>
      <w:r w:rsidRPr="001A16B8">
        <w:rPr>
          <w:rFonts w:asciiTheme="minorEastAsia" w:hAnsiTheme="minorEastAsia" w:hint="eastAsia"/>
          <w:sz w:val="24"/>
          <w:szCs w:val="24"/>
        </w:rPr>
        <w:t>让学生从不同角度思考</w:t>
      </w:r>
      <w:r w:rsidR="009368D1">
        <w:rPr>
          <w:rFonts w:asciiTheme="minorEastAsia" w:hAnsiTheme="minorEastAsia" w:hint="eastAsia"/>
          <w:sz w:val="24"/>
          <w:szCs w:val="24"/>
        </w:rPr>
        <w:t>，一题多解</w:t>
      </w:r>
      <w:r w:rsidRPr="001A16B8">
        <w:rPr>
          <w:rFonts w:asciiTheme="minorEastAsia" w:hAnsiTheme="minorEastAsia" w:hint="eastAsia"/>
          <w:sz w:val="24"/>
          <w:szCs w:val="24"/>
        </w:rPr>
        <w:t>，激发他们的创新思维</w:t>
      </w:r>
      <w:r w:rsidR="000E482A">
        <w:rPr>
          <w:rFonts w:asciiTheme="minorEastAsia" w:hAnsiTheme="minorEastAsia" w:hint="eastAsia"/>
          <w:sz w:val="24"/>
          <w:szCs w:val="24"/>
        </w:rPr>
        <w:t>；</w:t>
      </w:r>
      <w:r w:rsidR="00E8033F">
        <w:rPr>
          <w:rFonts w:asciiTheme="minorEastAsia" w:hAnsiTheme="minorEastAsia" w:hint="eastAsia"/>
          <w:sz w:val="24"/>
          <w:szCs w:val="24"/>
        </w:rPr>
        <w:t>以不等式</w:t>
      </w:r>
      <w:proofErr w:type="gramStart"/>
      <w:r w:rsidR="00E8033F">
        <w:rPr>
          <w:rFonts w:asciiTheme="minorEastAsia" w:hAnsiTheme="minorEastAsia" w:hint="eastAsia"/>
          <w:sz w:val="24"/>
          <w:szCs w:val="24"/>
        </w:rPr>
        <w:t>恒</w:t>
      </w:r>
      <w:proofErr w:type="gramEnd"/>
      <w:r w:rsidR="00E8033F">
        <w:rPr>
          <w:rFonts w:asciiTheme="minorEastAsia" w:hAnsiTheme="minorEastAsia" w:hint="eastAsia"/>
          <w:sz w:val="24"/>
          <w:szCs w:val="24"/>
        </w:rPr>
        <w:t>成立</w:t>
      </w:r>
      <w:r w:rsidR="00E9687B">
        <w:rPr>
          <w:rFonts w:asciiTheme="minorEastAsia" w:hAnsiTheme="minorEastAsia" w:hint="eastAsia"/>
          <w:sz w:val="24"/>
          <w:szCs w:val="24"/>
        </w:rPr>
        <w:t>专题</w:t>
      </w:r>
      <w:r w:rsidR="00E8033F">
        <w:rPr>
          <w:rFonts w:asciiTheme="minorEastAsia" w:hAnsiTheme="minorEastAsia" w:hint="eastAsia"/>
          <w:sz w:val="24"/>
          <w:szCs w:val="24"/>
        </w:rPr>
        <w:t>为例,可设计如下问题：</w:t>
      </w:r>
    </w:p>
    <w:p w14:paraId="06E67884" w14:textId="04153455" w:rsidR="00E8033F" w:rsidRPr="00577E80" w:rsidRDefault="00D707F7" w:rsidP="001A16B8">
      <w:pPr>
        <w:spacing w:line="360" w:lineRule="auto"/>
        <w:ind w:firstLineChars="200" w:firstLine="480"/>
        <w:rPr>
          <w:rFonts w:asciiTheme="minorEastAsia" w:hAnsiTheme="minorEastAsia"/>
          <w:sz w:val="24"/>
          <w:szCs w:val="24"/>
        </w:rPr>
      </w:pPr>
      <w:r w:rsidRPr="00577E80">
        <w:rPr>
          <w:rFonts w:asciiTheme="minorEastAsia" w:hAnsiTheme="minorEastAsia" w:hint="eastAsia"/>
          <w:sz w:val="24"/>
          <w:szCs w:val="24"/>
        </w:rPr>
        <w:t>例1</w:t>
      </w:r>
      <w:r w:rsidR="00C63D72" w:rsidRPr="00577E80">
        <w:rPr>
          <w:rFonts w:asciiTheme="minorEastAsia" w:hAnsiTheme="minorEastAsia" w:hint="eastAsia"/>
          <w:sz w:val="24"/>
          <w:szCs w:val="24"/>
        </w:rPr>
        <w:t>.</w:t>
      </w:r>
      <w:r w:rsidR="00A575A3" w:rsidRPr="00577E80">
        <w:rPr>
          <w:rFonts w:asciiTheme="minorEastAsia" w:hAnsiTheme="minorEastAsia" w:hint="eastAsia"/>
          <w:sz w:val="24"/>
          <w:szCs w:val="24"/>
        </w:rPr>
        <w:t>已知函数</w:t>
      </w:r>
      <w:r w:rsidR="00A575A3" w:rsidRPr="00577E80">
        <w:rPr>
          <w:rFonts w:asciiTheme="minorEastAsia" w:hAnsiTheme="minorEastAsia"/>
          <w:position w:val="-14"/>
          <w:sz w:val="24"/>
          <w:szCs w:val="24"/>
        </w:rPr>
        <w:object w:dxaOrig="2360" w:dyaOrig="400" w14:anchorId="52448687">
          <v:shape id="_x0000_i1068" type="#_x0000_t75" style="width:118.35pt;height:19.95pt" o:ole="">
            <v:imagedata r:id="rId88" o:title=""/>
          </v:shape>
          <o:OLEObject Type="Embed" ProgID="Equation.DSMT4" ShapeID="_x0000_i1068" DrawAspect="Content" ObjectID="_1780392067" r:id="rId89"/>
        </w:object>
      </w:r>
      <w:r w:rsidR="00D61848" w:rsidRPr="00577E80">
        <w:rPr>
          <w:rFonts w:asciiTheme="minorEastAsia" w:hAnsiTheme="minorEastAsia" w:hint="eastAsia"/>
          <w:sz w:val="24"/>
          <w:szCs w:val="24"/>
        </w:rPr>
        <w:t>，如果对任意的</w:t>
      </w:r>
      <w:r w:rsidR="00D61848" w:rsidRPr="00577E80">
        <w:rPr>
          <w:rFonts w:asciiTheme="minorEastAsia" w:hAnsiTheme="minorEastAsia"/>
          <w:position w:val="-14"/>
          <w:sz w:val="24"/>
          <w:szCs w:val="24"/>
        </w:rPr>
        <w:object w:dxaOrig="859" w:dyaOrig="400" w14:anchorId="0E8F452E">
          <v:shape id="_x0000_i1069" type="#_x0000_t75" style="width:42.75pt;height:19.95pt" o:ole="">
            <v:imagedata r:id="rId90" o:title=""/>
          </v:shape>
          <o:OLEObject Type="Embed" ProgID="Equation.DSMT4" ShapeID="_x0000_i1069" DrawAspect="Content" ObjectID="_1780392068" r:id="rId91"/>
        </w:object>
      </w:r>
      <w:r w:rsidR="00D61848" w:rsidRPr="00577E80">
        <w:rPr>
          <w:rFonts w:asciiTheme="minorEastAsia" w:hAnsiTheme="minorEastAsia" w:hint="eastAsia"/>
          <w:sz w:val="24"/>
          <w:szCs w:val="24"/>
        </w:rPr>
        <w:t>，函数</w:t>
      </w:r>
      <w:r w:rsidR="00D61848" w:rsidRPr="00577E80">
        <w:rPr>
          <w:rFonts w:asciiTheme="minorEastAsia" w:hAnsiTheme="minorEastAsia"/>
          <w:position w:val="-14"/>
          <w:sz w:val="24"/>
          <w:szCs w:val="24"/>
        </w:rPr>
        <w:object w:dxaOrig="1660" w:dyaOrig="400" w14:anchorId="3AC47065">
          <v:shape id="_x0000_i1070" type="#_x0000_t75" style="width:82.7pt;height:19.95pt" o:ole="">
            <v:imagedata r:id="rId92" o:title=""/>
          </v:shape>
          <o:OLEObject Type="Embed" ProgID="Equation.DSMT4" ShapeID="_x0000_i1070" DrawAspect="Content" ObjectID="_1780392069" r:id="rId93"/>
        </w:object>
      </w:r>
      <w:r w:rsidR="00D61848" w:rsidRPr="00577E80">
        <w:rPr>
          <w:rFonts w:asciiTheme="minorEastAsia" w:hAnsiTheme="minorEastAsia" w:hint="eastAsia"/>
          <w:sz w:val="24"/>
          <w:szCs w:val="24"/>
        </w:rPr>
        <w:t>的图像始终在</w:t>
      </w:r>
      <w:r w:rsidR="00D61848" w:rsidRPr="00577E80">
        <w:rPr>
          <w:rFonts w:asciiTheme="minorEastAsia" w:hAnsiTheme="minorEastAsia"/>
          <w:position w:val="-6"/>
          <w:sz w:val="24"/>
          <w:szCs w:val="24"/>
        </w:rPr>
        <w:object w:dxaOrig="200" w:dyaOrig="220" w14:anchorId="0F5C51C7">
          <v:shape id="_x0000_i1071" type="#_x0000_t75" style="width:10pt;height:10.7pt" o:ole="">
            <v:imagedata r:id="rId94" o:title=""/>
          </v:shape>
          <o:OLEObject Type="Embed" ProgID="Equation.DSMT4" ShapeID="_x0000_i1071" DrawAspect="Content" ObjectID="_1780392070" r:id="rId95"/>
        </w:object>
      </w:r>
      <w:r w:rsidR="00D61848" w:rsidRPr="00577E80">
        <w:rPr>
          <w:rFonts w:asciiTheme="minorEastAsia" w:hAnsiTheme="minorEastAsia" w:hint="eastAsia"/>
          <w:sz w:val="24"/>
          <w:szCs w:val="24"/>
        </w:rPr>
        <w:t>轴上方，求实数</w:t>
      </w:r>
      <w:r w:rsidR="00D61848" w:rsidRPr="00577E80">
        <w:rPr>
          <w:rFonts w:asciiTheme="minorEastAsia" w:hAnsiTheme="minorEastAsia"/>
          <w:position w:val="-6"/>
          <w:sz w:val="24"/>
          <w:szCs w:val="24"/>
        </w:rPr>
        <w:object w:dxaOrig="139" w:dyaOrig="240" w14:anchorId="581C0E85">
          <v:shape id="_x0000_i1072" type="#_x0000_t75" style="width:7.15pt;height:12.1pt" o:ole="">
            <v:imagedata r:id="rId96" o:title=""/>
          </v:shape>
          <o:OLEObject Type="Embed" ProgID="Equation.DSMT4" ShapeID="_x0000_i1072" DrawAspect="Content" ObjectID="_1780392071" r:id="rId97"/>
        </w:object>
      </w:r>
      <w:r w:rsidR="00D61848" w:rsidRPr="00577E80">
        <w:rPr>
          <w:rFonts w:asciiTheme="minorEastAsia" w:hAnsiTheme="minorEastAsia" w:hint="eastAsia"/>
          <w:sz w:val="24"/>
          <w:szCs w:val="24"/>
        </w:rPr>
        <w:t>的取值范围.</w:t>
      </w:r>
    </w:p>
    <w:p w14:paraId="62B430B6" w14:textId="4EE51CAB" w:rsidR="00D61848" w:rsidRPr="00577E80" w:rsidRDefault="00D61848" w:rsidP="001A16B8">
      <w:pPr>
        <w:spacing w:line="360" w:lineRule="auto"/>
        <w:ind w:firstLineChars="200" w:firstLine="480"/>
        <w:rPr>
          <w:rFonts w:asciiTheme="minorEastAsia" w:hAnsiTheme="minorEastAsia"/>
          <w:sz w:val="24"/>
          <w:szCs w:val="24"/>
        </w:rPr>
      </w:pPr>
      <w:r w:rsidRPr="00577E80">
        <w:rPr>
          <w:rFonts w:asciiTheme="minorEastAsia" w:hAnsiTheme="minorEastAsia" w:hint="eastAsia"/>
          <w:sz w:val="24"/>
          <w:szCs w:val="24"/>
        </w:rPr>
        <w:t>变式1：</w:t>
      </w:r>
      <w:r w:rsidR="00A9258A" w:rsidRPr="00577E80">
        <w:rPr>
          <w:rFonts w:asciiTheme="minorEastAsia" w:hAnsiTheme="minorEastAsia" w:hint="eastAsia"/>
          <w:sz w:val="24"/>
          <w:szCs w:val="24"/>
        </w:rPr>
        <w:t>如果对任意的</w:t>
      </w:r>
      <w:r w:rsidR="00A9258A" w:rsidRPr="00577E80">
        <w:rPr>
          <w:rFonts w:asciiTheme="minorEastAsia" w:hAnsiTheme="minorEastAsia"/>
          <w:position w:val="-14"/>
          <w:sz w:val="24"/>
          <w:szCs w:val="24"/>
        </w:rPr>
        <w:object w:dxaOrig="859" w:dyaOrig="400" w14:anchorId="6E76F575">
          <v:shape id="_x0000_i1073" type="#_x0000_t75" style="width:42.75pt;height:19.95pt" o:ole="">
            <v:imagedata r:id="rId98" o:title=""/>
          </v:shape>
          <o:OLEObject Type="Embed" ProgID="Equation.DSMT4" ShapeID="_x0000_i1073" DrawAspect="Content" ObjectID="_1780392072" r:id="rId99"/>
        </w:object>
      </w:r>
      <w:r w:rsidR="00A9258A" w:rsidRPr="00577E80">
        <w:rPr>
          <w:rFonts w:asciiTheme="minorEastAsia" w:hAnsiTheme="minorEastAsia" w:hint="eastAsia"/>
          <w:sz w:val="24"/>
          <w:szCs w:val="24"/>
        </w:rPr>
        <w:t>都有</w:t>
      </w:r>
      <w:r w:rsidR="00A9258A" w:rsidRPr="00577E80">
        <w:rPr>
          <w:rFonts w:asciiTheme="minorEastAsia" w:hAnsiTheme="minorEastAsia"/>
          <w:position w:val="-16"/>
          <w:sz w:val="24"/>
          <w:szCs w:val="24"/>
        </w:rPr>
        <w:object w:dxaOrig="2140" w:dyaOrig="440" w14:anchorId="2B738202">
          <v:shape id="_x0000_i1074" type="#_x0000_t75" style="width:106.95pt;height:22.1pt" o:ole="">
            <v:imagedata r:id="rId100" o:title=""/>
          </v:shape>
          <o:OLEObject Type="Embed" ProgID="Equation.DSMT4" ShapeID="_x0000_i1074" DrawAspect="Content" ObjectID="_1780392073" r:id="rId101"/>
        </w:object>
      </w:r>
      <w:r w:rsidR="00A9258A" w:rsidRPr="00577E80">
        <w:rPr>
          <w:rFonts w:asciiTheme="minorEastAsia" w:hAnsiTheme="minorEastAsia" w:hint="eastAsia"/>
          <w:sz w:val="24"/>
          <w:szCs w:val="24"/>
        </w:rPr>
        <w:t>，求</w:t>
      </w:r>
      <w:r w:rsidR="00A9258A" w:rsidRPr="00577E80">
        <w:rPr>
          <w:rFonts w:asciiTheme="minorEastAsia" w:hAnsiTheme="minorEastAsia"/>
          <w:position w:val="-6"/>
          <w:sz w:val="24"/>
          <w:szCs w:val="24"/>
        </w:rPr>
        <w:object w:dxaOrig="200" w:dyaOrig="220" w14:anchorId="3B7BEC23">
          <v:shape id="_x0000_i1075" type="#_x0000_t75" style="width:10pt;height:10.7pt" o:ole="">
            <v:imagedata r:id="rId102" o:title=""/>
          </v:shape>
          <o:OLEObject Type="Embed" ProgID="Equation.DSMT4" ShapeID="_x0000_i1075" DrawAspect="Content" ObjectID="_1780392074" r:id="rId103"/>
        </w:object>
      </w:r>
      <w:r w:rsidR="00A9258A" w:rsidRPr="00577E80">
        <w:rPr>
          <w:rFonts w:asciiTheme="minorEastAsia" w:hAnsiTheme="minorEastAsia" w:hint="eastAsia"/>
          <w:sz w:val="24"/>
          <w:szCs w:val="24"/>
        </w:rPr>
        <w:t>的取值范围.</w:t>
      </w:r>
    </w:p>
    <w:p w14:paraId="2C6B209D" w14:textId="7C98B0F0" w:rsidR="00A9258A" w:rsidRPr="00577E80" w:rsidRDefault="00A9258A" w:rsidP="001A16B8">
      <w:pPr>
        <w:spacing w:line="360" w:lineRule="auto"/>
        <w:ind w:firstLineChars="200" w:firstLine="480"/>
        <w:rPr>
          <w:rFonts w:asciiTheme="minorEastAsia" w:hAnsiTheme="minorEastAsia"/>
          <w:sz w:val="24"/>
          <w:szCs w:val="24"/>
        </w:rPr>
      </w:pPr>
      <w:r w:rsidRPr="00577E80">
        <w:rPr>
          <w:rFonts w:asciiTheme="minorEastAsia" w:hAnsiTheme="minorEastAsia" w:hint="eastAsia"/>
          <w:sz w:val="24"/>
          <w:szCs w:val="24"/>
        </w:rPr>
        <w:t>变式2：如果对任意的</w:t>
      </w:r>
      <w:r w:rsidRPr="00577E80">
        <w:rPr>
          <w:rFonts w:asciiTheme="minorEastAsia" w:hAnsiTheme="minorEastAsia"/>
          <w:position w:val="-14"/>
          <w:sz w:val="24"/>
          <w:szCs w:val="24"/>
        </w:rPr>
        <w:object w:dxaOrig="859" w:dyaOrig="400" w14:anchorId="04FB35E7">
          <v:shape id="_x0000_i1076" type="#_x0000_t75" style="width:42.75pt;height:19.95pt" o:ole="">
            <v:imagedata r:id="rId104" o:title=""/>
          </v:shape>
          <o:OLEObject Type="Embed" ProgID="Equation.DSMT4" ShapeID="_x0000_i1076" DrawAspect="Content" ObjectID="_1780392075" r:id="rId105"/>
        </w:object>
      </w:r>
      <w:r w:rsidRPr="00577E80">
        <w:rPr>
          <w:rFonts w:asciiTheme="minorEastAsia" w:hAnsiTheme="minorEastAsia" w:hint="eastAsia"/>
          <w:sz w:val="24"/>
          <w:szCs w:val="24"/>
        </w:rPr>
        <w:t>都有</w:t>
      </w:r>
      <w:r w:rsidRPr="00577E80">
        <w:rPr>
          <w:rFonts w:asciiTheme="minorEastAsia" w:hAnsiTheme="minorEastAsia"/>
          <w:position w:val="-16"/>
          <w:sz w:val="24"/>
          <w:szCs w:val="24"/>
        </w:rPr>
        <w:object w:dxaOrig="2140" w:dyaOrig="440" w14:anchorId="5303F958">
          <v:shape id="_x0000_i1077" type="#_x0000_t75" style="width:106.95pt;height:22.1pt" o:ole="">
            <v:imagedata r:id="rId106" o:title=""/>
          </v:shape>
          <o:OLEObject Type="Embed" ProgID="Equation.DSMT4" ShapeID="_x0000_i1077" DrawAspect="Content" ObjectID="_1780392076" r:id="rId107"/>
        </w:object>
      </w:r>
      <w:r w:rsidRPr="00577E80">
        <w:rPr>
          <w:rFonts w:asciiTheme="minorEastAsia" w:hAnsiTheme="minorEastAsia" w:hint="eastAsia"/>
          <w:sz w:val="24"/>
          <w:szCs w:val="24"/>
        </w:rPr>
        <w:t>，求</w:t>
      </w:r>
      <w:r w:rsidRPr="00577E80">
        <w:rPr>
          <w:rFonts w:asciiTheme="minorEastAsia" w:hAnsiTheme="minorEastAsia"/>
          <w:position w:val="-6"/>
          <w:sz w:val="24"/>
          <w:szCs w:val="24"/>
        </w:rPr>
        <w:object w:dxaOrig="200" w:dyaOrig="220" w14:anchorId="1C27B31D">
          <v:shape id="_x0000_i1078" type="#_x0000_t75" style="width:10pt;height:10.7pt" o:ole="">
            <v:imagedata r:id="rId108" o:title=""/>
          </v:shape>
          <o:OLEObject Type="Embed" ProgID="Equation.DSMT4" ShapeID="_x0000_i1078" DrawAspect="Content" ObjectID="_1780392077" r:id="rId109"/>
        </w:object>
      </w:r>
      <w:r w:rsidRPr="00577E80">
        <w:rPr>
          <w:rFonts w:asciiTheme="minorEastAsia" w:hAnsiTheme="minorEastAsia" w:hint="eastAsia"/>
          <w:sz w:val="24"/>
          <w:szCs w:val="24"/>
        </w:rPr>
        <w:t>的取值范围.</w:t>
      </w:r>
    </w:p>
    <w:p w14:paraId="1C59708F" w14:textId="33012D89" w:rsidR="00A9258A" w:rsidRPr="00577E80" w:rsidRDefault="00A9258A" w:rsidP="001A16B8">
      <w:pPr>
        <w:spacing w:line="360" w:lineRule="auto"/>
        <w:ind w:firstLineChars="200" w:firstLine="480"/>
        <w:rPr>
          <w:rFonts w:asciiTheme="minorEastAsia" w:hAnsiTheme="minorEastAsia"/>
          <w:sz w:val="24"/>
          <w:szCs w:val="24"/>
        </w:rPr>
      </w:pPr>
      <w:r w:rsidRPr="00577E80">
        <w:rPr>
          <w:rFonts w:asciiTheme="minorEastAsia" w:hAnsiTheme="minorEastAsia" w:hint="eastAsia"/>
          <w:sz w:val="24"/>
          <w:szCs w:val="24"/>
        </w:rPr>
        <w:t xml:space="preserve">例2. </w:t>
      </w:r>
      <w:r w:rsidRPr="00577E80">
        <w:rPr>
          <w:rFonts w:asciiTheme="minorEastAsia" w:hAnsiTheme="minorEastAsia" w:hint="eastAsia"/>
          <w:sz w:val="24"/>
          <w:szCs w:val="24"/>
        </w:rPr>
        <w:t>已知函数</w:t>
      </w:r>
      <w:r w:rsidRPr="00577E80">
        <w:rPr>
          <w:rFonts w:asciiTheme="minorEastAsia" w:hAnsiTheme="minorEastAsia"/>
          <w:position w:val="-14"/>
          <w:sz w:val="24"/>
          <w:szCs w:val="24"/>
        </w:rPr>
        <w:object w:dxaOrig="2360" w:dyaOrig="400" w14:anchorId="1119C36D">
          <v:shape id="_x0000_i1079" type="#_x0000_t75" style="width:118.35pt;height:19.95pt" o:ole="">
            <v:imagedata r:id="rId88" o:title=""/>
          </v:shape>
          <o:OLEObject Type="Embed" ProgID="Equation.DSMT4" ShapeID="_x0000_i1079" DrawAspect="Content" ObjectID="_1780392078" r:id="rId110"/>
        </w:object>
      </w:r>
      <w:r w:rsidRPr="00577E80">
        <w:rPr>
          <w:rFonts w:asciiTheme="minorEastAsia" w:hAnsiTheme="minorEastAsia" w:hint="eastAsia"/>
          <w:sz w:val="24"/>
          <w:szCs w:val="24"/>
        </w:rPr>
        <w:t>，</w:t>
      </w:r>
      <w:r w:rsidRPr="00577E80">
        <w:rPr>
          <w:rFonts w:asciiTheme="minorEastAsia" w:hAnsiTheme="minorEastAsia" w:hint="eastAsia"/>
          <w:sz w:val="24"/>
          <w:szCs w:val="24"/>
        </w:rPr>
        <w:t>函数</w:t>
      </w:r>
      <w:r w:rsidRPr="00577E80">
        <w:rPr>
          <w:rFonts w:asciiTheme="minorEastAsia" w:hAnsiTheme="minorEastAsia"/>
          <w:position w:val="-14"/>
          <w:sz w:val="24"/>
          <w:szCs w:val="24"/>
        </w:rPr>
        <w:object w:dxaOrig="940" w:dyaOrig="400" w14:anchorId="05602004">
          <v:shape id="_x0000_i1080" type="#_x0000_t75" style="width:47.05pt;height:19.95pt" o:ole="">
            <v:imagedata r:id="rId111" o:title=""/>
          </v:shape>
          <o:OLEObject Type="Embed" ProgID="Equation.DSMT4" ShapeID="_x0000_i1080" DrawAspect="Content" ObjectID="_1780392079" r:id="rId112"/>
        </w:object>
      </w:r>
      <w:r w:rsidRPr="00577E80">
        <w:rPr>
          <w:rFonts w:asciiTheme="minorEastAsia" w:hAnsiTheme="minorEastAsia" w:hint="eastAsia"/>
          <w:sz w:val="24"/>
          <w:szCs w:val="24"/>
        </w:rPr>
        <w:t>，</w:t>
      </w:r>
      <w:r w:rsidRPr="00577E80">
        <w:rPr>
          <w:rFonts w:asciiTheme="minorEastAsia" w:hAnsiTheme="minorEastAsia"/>
          <w:position w:val="-14"/>
          <w:sz w:val="24"/>
          <w:szCs w:val="24"/>
        </w:rPr>
        <w:object w:dxaOrig="1480" w:dyaOrig="400" w14:anchorId="1258F9E5">
          <v:shape id="_x0000_i1081" type="#_x0000_t75" style="width:74.15pt;height:19.95pt" o:ole="">
            <v:imagedata r:id="rId113" o:title=""/>
          </v:shape>
          <o:OLEObject Type="Embed" ProgID="Equation.DSMT4" ShapeID="_x0000_i1081" DrawAspect="Content" ObjectID="_1780392080" r:id="rId114"/>
        </w:object>
      </w:r>
      <w:r w:rsidRPr="00577E80">
        <w:rPr>
          <w:rFonts w:asciiTheme="minorEastAsia" w:hAnsiTheme="minorEastAsia" w:hint="eastAsia"/>
          <w:sz w:val="24"/>
          <w:szCs w:val="24"/>
        </w:rPr>
        <w:t>，若对于任意的</w:t>
      </w:r>
      <w:r w:rsidRPr="00577E80">
        <w:rPr>
          <w:rFonts w:asciiTheme="minorEastAsia" w:hAnsiTheme="minorEastAsia"/>
          <w:position w:val="-14"/>
          <w:sz w:val="24"/>
          <w:szCs w:val="24"/>
        </w:rPr>
        <w:object w:dxaOrig="1260" w:dyaOrig="400" w14:anchorId="22861C0E">
          <v:shape id="_x0000_i1082" type="#_x0000_t75" style="width:62.75pt;height:19.95pt" o:ole="">
            <v:imagedata r:id="rId115" o:title=""/>
          </v:shape>
          <o:OLEObject Type="Embed" ProgID="Equation.DSMT4" ShapeID="_x0000_i1082" DrawAspect="Content" ObjectID="_1780392081" r:id="rId116"/>
        </w:object>
      </w:r>
      <w:r w:rsidRPr="00577E80">
        <w:rPr>
          <w:rFonts w:asciiTheme="minorEastAsia" w:hAnsiTheme="minorEastAsia" w:hint="eastAsia"/>
          <w:sz w:val="24"/>
          <w:szCs w:val="24"/>
        </w:rPr>
        <w:t>，</w:t>
      </w:r>
      <w:r w:rsidRPr="00577E80">
        <w:rPr>
          <w:rFonts w:asciiTheme="minorEastAsia" w:hAnsiTheme="minorEastAsia"/>
          <w:position w:val="-14"/>
          <w:sz w:val="24"/>
          <w:szCs w:val="24"/>
        </w:rPr>
        <w:object w:dxaOrig="1460" w:dyaOrig="400" w14:anchorId="377C93DB">
          <v:shape id="_x0000_i1083" type="#_x0000_t75" style="width:72.7pt;height:19.95pt" o:ole="">
            <v:imagedata r:id="rId117" o:title=""/>
          </v:shape>
          <o:OLEObject Type="Embed" ProgID="Equation.DSMT4" ShapeID="_x0000_i1083" DrawAspect="Content" ObjectID="_1780392082" r:id="rId118"/>
        </w:object>
      </w:r>
      <w:proofErr w:type="gramStart"/>
      <w:r w:rsidRPr="00577E80">
        <w:rPr>
          <w:rFonts w:asciiTheme="minorEastAsia" w:hAnsiTheme="minorEastAsia" w:hint="eastAsia"/>
          <w:sz w:val="24"/>
          <w:szCs w:val="24"/>
        </w:rPr>
        <w:t>恒</w:t>
      </w:r>
      <w:proofErr w:type="gramEnd"/>
      <w:r w:rsidRPr="00577E80">
        <w:rPr>
          <w:rFonts w:asciiTheme="minorEastAsia" w:hAnsiTheme="minorEastAsia" w:hint="eastAsia"/>
          <w:sz w:val="24"/>
          <w:szCs w:val="24"/>
        </w:rPr>
        <w:t>成立，求</w:t>
      </w:r>
      <w:r w:rsidRPr="00577E80">
        <w:rPr>
          <w:rFonts w:asciiTheme="minorEastAsia" w:hAnsiTheme="minorEastAsia"/>
          <w:position w:val="-6"/>
          <w:sz w:val="24"/>
          <w:szCs w:val="24"/>
        </w:rPr>
        <w:object w:dxaOrig="200" w:dyaOrig="220" w14:anchorId="169E5105">
          <v:shape id="_x0000_i1084" type="#_x0000_t75" style="width:10pt;height:10.7pt" o:ole="">
            <v:imagedata r:id="rId119" o:title=""/>
          </v:shape>
          <o:OLEObject Type="Embed" ProgID="Equation.DSMT4" ShapeID="_x0000_i1084" DrawAspect="Content" ObjectID="_1780392083" r:id="rId120"/>
        </w:object>
      </w:r>
      <w:r w:rsidRPr="00577E80">
        <w:rPr>
          <w:rFonts w:asciiTheme="minorEastAsia" w:hAnsiTheme="minorEastAsia" w:hint="eastAsia"/>
          <w:sz w:val="24"/>
          <w:szCs w:val="24"/>
        </w:rPr>
        <w:t>的取值范围.</w:t>
      </w:r>
    </w:p>
    <w:p w14:paraId="2C12DCC0" w14:textId="77777777" w:rsidR="00A9258A" w:rsidRPr="00577E80" w:rsidRDefault="00A9258A" w:rsidP="00A9258A">
      <w:pPr>
        <w:spacing w:line="360" w:lineRule="auto"/>
        <w:ind w:firstLineChars="200" w:firstLine="480"/>
        <w:rPr>
          <w:rFonts w:asciiTheme="minorEastAsia" w:hAnsiTheme="minorEastAsia"/>
          <w:sz w:val="24"/>
          <w:szCs w:val="24"/>
        </w:rPr>
      </w:pPr>
      <w:r w:rsidRPr="00577E80">
        <w:rPr>
          <w:rFonts w:asciiTheme="minorEastAsia" w:hAnsiTheme="minorEastAsia" w:hint="eastAsia"/>
          <w:sz w:val="24"/>
          <w:szCs w:val="24"/>
        </w:rPr>
        <w:t>变式：若对于任意的</w:t>
      </w:r>
      <w:r w:rsidRPr="00577E80">
        <w:rPr>
          <w:rFonts w:asciiTheme="minorEastAsia" w:hAnsiTheme="minorEastAsia"/>
          <w:position w:val="-14"/>
          <w:sz w:val="24"/>
          <w:szCs w:val="24"/>
        </w:rPr>
        <w:object w:dxaOrig="960" w:dyaOrig="400" w14:anchorId="171D2C63">
          <v:shape id="_x0000_i1085" type="#_x0000_t75" style="width:47.75pt;height:19.95pt" o:ole="">
            <v:imagedata r:id="rId121" o:title=""/>
          </v:shape>
          <o:OLEObject Type="Embed" ProgID="Equation.DSMT4" ShapeID="_x0000_i1085" DrawAspect="Content" ObjectID="_1780392084" r:id="rId122"/>
        </w:object>
      </w:r>
      <w:r w:rsidRPr="00577E80">
        <w:rPr>
          <w:rFonts w:asciiTheme="minorEastAsia" w:hAnsiTheme="minorEastAsia" w:hint="eastAsia"/>
          <w:sz w:val="24"/>
          <w:szCs w:val="24"/>
        </w:rPr>
        <w:t>，总存在</w:t>
      </w:r>
      <w:r w:rsidRPr="00577E80">
        <w:rPr>
          <w:rFonts w:asciiTheme="minorEastAsia" w:hAnsiTheme="minorEastAsia"/>
          <w:position w:val="-14"/>
          <w:sz w:val="24"/>
          <w:szCs w:val="24"/>
        </w:rPr>
        <w:object w:dxaOrig="999" w:dyaOrig="400" w14:anchorId="3B76158C">
          <v:shape id="_x0000_i1086" type="#_x0000_t75" style="width:49.9pt;height:19.95pt" o:ole="">
            <v:imagedata r:id="rId123" o:title=""/>
          </v:shape>
          <o:OLEObject Type="Embed" ProgID="Equation.DSMT4" ShapeID="_x0000_i1086" DrawAspect="Content" ObjectID="_1780392085" r:id="rId124"/>
        </w:object>
      </w:r>
      <w:r w:rsidRPr="00577E80">
        <w:rPr>
          <w:rFonts w:asciiTheme="minorEastAsia" w:hAnsiTheme="minorEastAsia" w:hint="eastAsia"/>
          <w:sz w:val="24"/>
          <w:szCs w:val="24"/>
        </w:rPr>
        <w:t>，使得</w:t>
      </w:r>
      <w:r w:rsidRPr="00577E80">
        <w:rPr>
          <w:rFonts w:asciiTheme="minorEastAsia" w:hAnsiTheme="minorEastAsia"/>
          <w:position w:val="-14"/>
          <w:sz w:val="24"/>
          <w:szCs w:val="24"/>
        </w:rPr>
        <w:object w:dxaOrig="1460" w:dyaOrig="400" w14:anchorId="39761A95">
          <v:shape id="_x0000_i1087" type="#_x0000_t75" style="width:72.7pt;height:19.95pt" o:ole="">
            <v:imagedata r:id="rId125" o:title=""/>
          </v:shape>
          <o:OLEObject Type="Embed" ProgID="Equation.DSMT4" ShapeID="_x0000_i1087" DrawAspect="Content" ObjectID="_1780392086" r:id="rId126"/>
        </w:object>
      </w:r>
      <w:r w:rsidRPr="00577E80">
        <w:rPr>
          <w:rFonts w:asciiTheme="minorEastAsia" w:hAnsiTheme="minorEastAsia" w:hint="eastAsia"/>
          <w:sz w:val="24"/>
          <w:szCs w:val="24"/>
        </w:rPr>
        <w:t>成立，</w:t>
      </w:r>
      <w:r w:rsidRPr="00577E80">
        <w:rPr>
          <w:rFonts w:asciiTheme="minorEastAsia" w:hAnsiTheme="minorEastAsia" w:hint="eastAsia"/>
          <w:sz w:val="24"/>
          <w:szCs w:val="24"/>
        </w:rPr>
        <w:t>求</w:t>
      </w:r>
      <w:r w:rsidRPr="00577E80">
        <w:rPr>
          <w:rFonts w:asciiTheme="minorEastAsia" w:hAnsiTheme="minorEastAsia"/>
          <w:position w:val="-6"/>
          <w:sz w:val="24"/>
          <w:szCs w:val="24"/>
        </w:rPr>
        <w:object w:dxaOrig="200" w:dyaOrig="220" w14:anchorId="0F0ACACD">
          <v:shape id="_x0000_i1088" type="#_x0000_t75" style="width:10pt;height:10.7pt" o:ole="">
            <v:imagedata r:id="rId119" o:title=""/>
          </v:shape>
          <o:OLEObject Type="Embed" ProgID="Equation.DSMT4" ShapeID="_x0000_i1088" DrawAspect="Content" ObjectID="_1780392087" r:id="rId127"/>
        </w:object>
      </w:r>
      <w:r w:rsidRPr="00577E80">
        <w:rPr>
          <w:rFonts w:asciiTheme="minorEastAsia" w:hAnsiTheme="minorEastAsia" w:hint="eastAsia"/>
          <w:sz w:val="24"/>
          <w:szCs w:val="24"/>
        </w:rPr>
        <w:t>的取值范围.</w:t>
      </w:r>
    </w:p>
    <w:p w14:paraId="2237DCEE" w14:textId="287154A7" w:rsidR="001A16B8" w:rsidRDefault="00073E92" w:rsidP="001A16B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这组题目的特点是函数性质非常容易得到，计算对学生来说并不是难事，只需关注自己的思路是否清晰正确，例1和变式是对单变量不等式</w:t>
      </w:r>
      <w:proofErr w:type="gramStart"/>
      <w:r>
        <w:rPr>
          <w:rFonts w:asciiTheme="minorEastAsia" w:hAnsiTheme="minorEastAsia" w:hint="eastAsia"/>
          <w:sz w:val="24"/>
          <w:szCs w:val="24"/>
        </w:rPr>
        <w:t>恒</w:t>
      </w:r>
      <w:proofErr w:type="gramEnd"/>
      <w:r>
        <w:rPr>
          <w:rFonts w:asciiTheme="minorEastAsia" w:hAnsiTheme="minorEastAsia" w:hint="eastAsia"/>
          <w:sz w:val="24"/>
          <w:szCs w:val="24"/>
        </w:rPr>
        <w:t>成立问题方法的小结，例2和变式是双变量中全称量词和存在量词的思考，思维量逐渐加大。在这样的设计之下逐步训练有助于把学生思维内化为解决实际问题的能力；</w:t>
      </w:r>
      <w:r w:rsidR="00E8033F">
        <w:rPr>
          <w:rFonts w:asciiTheme="minorEastAsia" w:hAnsiTheme="minorEastAsia" w:hint="eastAsia"/>
          <w:sz w:val="24"/>
          <w:szCs w:val="24"/>
        </w:rPr>
        <w:t>值得注意的是</w:t>
      </w:r>
      <w:r w:rsidR="000E482A">
        <w:rPr>
          <w:rFonts w:asciiTheme="minorEastAsia" w:hAnsiTheme="minorEastAsia" w:hint="eastAsia"/>
          <w:sz w:val="24"/>
          <w:szCs w:val="24"/>
        </w:rPr>
        <w:t>在训练过程中，教师应及时给予学生反馈和指导，帮助他们发现自己的思维盲点和不足之处，通过针对性的指导和建议，学生可以及时调整自己的思维方式，提高思维的灵活性和效率，</w:t>
      </w:r>
      <w:r w:rsidR="001A16B8" w:rsidRPr="001A16B8">
        <w:rPr>
          <w:rFonts w:asciiTheme="minorEastAsia" w:hAnsiTheme="minorEastAsia" w:hint="eastAsia"/>
          <w:sz w:val="24"/>
          <w:szCs w:val="24"/>
        </w:rPr>
        <w:t>从而发展逻辑推理的核心素养。</w:t>
      </w:r>
    </w:p>
    <w:p w14:paraId="36E37BF4" w14:textId="03169BAF" w:rsidR="00780575" w:rsidRPr="001A16B8" w:rsidRDefault="00780575" w:rsidP="006F0389">
      <w:pPr>
        <w:pStyle w:val="a3"/>
        <w:numPr>
          <w:ilvl w:val="0"/>
          <w:numId w:val="1"/>
        </w:numPr>
        <w:spacing w:line="360" w:lineRule="auto"/>
        <w:ind w:firstLineChars="0"/>
        <w:rPr>
          <w:rFonts w:asciiTheme="minorEastAsia" w:hAnsiTheme="minorEastAsia"/>
          <w:sz w:val="24"/>
          <w:szCs w:val="24"/>
        </w:rPr>
      </w:pPr>
      <w:r w:rsidRPr="001A16B8">
        <w:rPr>
          <w:rFonts w:asciiTheme="minorEastAsia" w:hAnsiTheme="minorEastAsia" w:hint="eastAsia"/>
          <w:sz w:val="24"/>
          <w:szCs w:val="24"/>
        </w:rPr>
        <w:lastRenderedPageBreak/>
        <w:t>结束语</w:t>
      </w:r>
    </w:p>
    <w:p w14:paraId="3F204E8E" w14:textId="77777777" w:rsidR="00765186" w:rsidRDefault="000254B8" w:rsidP="00815029">
      <w:pPr>
        <w:spacing w:line="360" w:lineRule="auto"/>
        <w:ind w:firstLineChars="200" w:firstLine="480"/>
        <w:rPr>
          <w:rFonts w:asciiTheme="minorEastAsia" w:hAnsiTheme="minorEastAsia"/>
          <w:sz w:val="24"/>
          <w:szCs w:val="24"/>
        </w:rPr>
      </w:pPr>
      <w:r w:rsidRPr="00815029">
        <w:rPr>
          <w:rFonts w:asciiTheme="minorEastAsia" w:hAnsiTheme="minorEastAsia" w:hint="eastAsia"/>
          <w:sz w:val="24"/>
          <w:szCs w:val="24"/>
        </w:rPr>
        <w:t>培养数学逻辑推理是需要时间不断训练的，</w:t>
      </w:r>
      <w:r w:rsidR="00666387">
        <w:rPr>
          <w:rFonts w:asciiTheme="minorEastAsia" w:hAnsiTheme="minorEastAsia" w:hint="eastAsia"/>
          <w:sz w:val="24"/>
          <w:szCs w:val="24"/>
        </w:rPr>
        <w:t>高中</w:t>
      </w:r>
      <w:r w:rsidR="005172FE">
        <w:rPr>
          <w:rFonts w:asciiTheme="minorEastAsia" w:hAnsiTheme="minorEastAsia" w:hint="eastAsia"/>
          <w:sz w:val="24"/>
          <w:szCs w:val="24"/>
        </w:rPr>
        <w:t>数学</w:t>
      </w:r>
      <w:r w:rsidR="00666387">
        <w:rPr>
          <w:rFonts w:asciiTheme="minorEastAsia" w:hAnsiTheme="minorEastAsia" w:hint="eastAsia"/>
          <w:sz w:val="24"/>
          <w:szCs w:val="24"/>
        </w:rPr>
        <w:t>课堂可以帮助学生培养。</w:t>
      </w:r>
      <w:r w:rsidR="00A53C54" w:rsidRPr="00815029">
        <w:rPr>
          <w:rFonts w:asciiTheme="minorEastAsia" w:hAnsiTheme="minorEastAsia" w:hint="eastAsia"/>
          <w:sz w:val="24"/>
          <w:szCs w:val="24"/>
        </w:rPr>
        <w:t>拥有</w:t>
      </w:r>
      <w:r w:rsidR="004A4593" w:rsidRPr="00815029">
        <w:rPr>
          <w:rFonts w:asciiTheme="minorEastAsia" w:hAnsiTheme="minorEastAsia" w:hint="eastAsia"/>
          <w:sz w:val="24"/>
          <w:szCs w:val="24"/>
        </w:rPr>
        <w:t>强大的数学逻辑能力</w:t>
      </w:r>
      <w:r w:rsidR="00A53C54" w:rsidRPr="00815029">
        <w:rPr>
          <w:rFonts w:asciiTheme="minorEastAsia" w:hAnsiTheme="minorEastAsia" w:hint="eastAsia"/>
          <w:sz w:val="24"/>
          <w:szCs w:val="24"/>
        </w:rPr>
        <w:t>的学生</w:t>
      </w:r>
      <w:r w:rsidR="004A4593" w:rsidRPr="00815029">
        <w:rPr>
          <w:rFonts w:asciiTheme="minorEastAsia" w:hAnsiTheme="minorEastAsia" w:hint="eastAsia"/>
          <w:sz w:val="24"/>
          <w:szCs w:val="24"/>
        </w:rPr>
        <w:t>能够深入理解和把握数学的基本概念</w:t>
      </w:r>
      <w:r w:rsidR="00A53C54" w:rsidRPr="00815029">
        <w:rPr>
          <w:rFonts w:asciiTheme="minorEastAsia" w:hAnsiTheme="minorEastAsia" w:hint="eastAsia"/>
          <w:sz w:val="24"/>
          <w:szCs w:val="24"/>
        </w:rPr>
        <w:t>，能够运用概念进行推理</w:t>
      </w:r>
      <w:r w:rsidR="00666387">
        <w:rPr>
          <w:rFonts w:asciiTheme="minorEastAsia" w:hAnsiTheme="minorEastAsia" w:hint="eastAsia"/>
          <w:sz w:val="24"/>
          <w:szCs w:val="24"/>
        </w:rPr>
        <w:t>，这就要求我们教师在讲解概念时，多角度找寻概念的本源，注重整体性</w:t>
      </w:r>
      <w:r w:rsidR="004A4593" w:rsidRPr="00815029">
        <w:rPr>
          <w:rFonts w:asciiTheme="minorEastAsia" w:hAnsiTheme="minorEastAsia" w:hint="eastAsia"/>
          <w:sz w:val="24"/>
          <w:szCs w:val="24"/>
        </w:rPr>
        <w:t>；</w:t>
      </w:r>
      <w:r w:rsidR="00666387">
        <w:rPr>
          <w:rFonts w:asciiTheme="minorEastAsia" w:hAnsiTheme="minorEastAsia" w:hint="eastAsia"/>
          <w:sz w:val="24"/>
          <w:szCs w:val="24"/>
        </w:rPr>
        <w:t>拥有强大数学逻辑能力的学生</w:t>
      </w:r>
      <w:r w:rsidR="004A4593" w:rsidRPr="00815029">
        <w:rPr>
          <w:rFonts w:asciiTheme="minorEastAsia" w:hAnsiTheme="minorEastAsia" w:hint="eastAsia"/>
          <w:sz w:val="24"/>
          <w:szCs w:val="24"/>
        </w:rPr>
        <w:t>在解决数学或者实际问题时，能够迅速找到</w:t>
      </w:r>
      <w:r w:rsidR="00A53C54" w:rsidRPr="00815029">
        <w:rPr>
          <w:rFonts w:asciiTheme="minorEastAsia" w:hAnsiTheme="minorEastAsia" w:hint="eastAsia"/>
          <w:sz w:val="24"/>
          <w:szCs w:val="24"/>
        </w:rPr>
        <w:t>问题的关键，并运用适当的工具和方法进行解决</w:t>
      </w:r>
      <w:r w:rsidR="00666387">
        <w:rPr>
          <w:rFonts w:asciiTheme="minorEastAsia" w:hAnsiTheme="minorEastAsia" w:hint="eastAsia"/>
          <w:sz w:val="24"/>
          <w:szCs w:val="24"/>
        </w:rPr>
        <w:t>，在课堂上，就需要教师教授处理一类</w:t>
      </w:r>
      <w:r w:rsidR="005172FE">
        <w:rPr>
          <w:rFonts w:asciiTheme="minorEastAsia" w:hAnsiTheme="minorEastAsia" w:hint="eastAsia"/>
          <w:sz w:val="24"/>
          <w:szCs w:val="24"/>
        </w:rPr>
        <w:t>问题的通</w:t>
      </w:r>
      <w:proofErr w:type="gramStart"/>
      <w:r w:rsidR="005172FE">
        <w:rPr>
          <w:rFonts w:asciiTheme="minorEastAsia" w:hAnsiTheme="minorEastAsia" w:hint="eastAsia"/>
          <w:sz w:val="24"/>
          <w:szCs w:val="24"/>
        </w:rPr>
        <w:t>法或者</w:t>
      </w:r>
      <w:proofErr w:type="gramEnd"/>
      <w:r w:rsidR="005172FE">
        <w:rPr>
          <w:rFonts w:asciiTheme="minorEastAsia" w:hAnsiTheme="minorEastAsia" w:hint="eastAsia"/>
          <w:sz w:val="24"/>
          <w:szCs w:val="24"/>
        </w:rPr>
        <w:t>流程图，让学生碰到类似问题能知道该怎么处理，有正确思考问题的方向</w:t>
      </w:r>
      <w:r w:rsidR="00A53C54" w:rsidRPr="00815029">
        <w:rPr>
          <w:rFonts w:asciiTheme="minorEastAsia" w:hAnsiTheme="minorEastAsia" w:hint="eastAsia"/>
          <w:sz w:val="24"/>
          <w:szCs w:val="24"/>
        </w:rPr>
        <w:t>；</w:t>
      </w:r>
      <w:r w:rsidR="005172FE" w:rsidRPr="00815029">
        <w:rPr>
          <w:rFonts w:asciiTheme="minorEastAsia" w:hAnsiTheme="minorEastAsia" w:hint="eastAsia"/>
          <w:sz w:val="24"/>
          <w:szCs w:val="24"/>
        </w:rPr>
        <w:t>拥有强大的数学逻辑能力的学生</w:t>
      </w:r>
      <w:r w:rsidR="00A53C54" w:rsidRPr="00815029">
        <w:rPr>
          <w:rFonts w:asciiTheme="minorEastAsia" w:hAnsiTheme="minorEastAsia" w:hint="eastAsia"/>
          <w:sz w:val="24"/>
          <w:szCs w:val="24"/>
        </w:rPr>
        <w:t>还能够分析和评价自己或他人的数学推理过程，提出改进建议或者方法</w:t>
      </w:r>
      <w:r w:rsidR="005172FE">
        <w:rPr>
          <w:rFonts w:asciiTheme="minorEastAsia" w:hAnsiTheme="minorEastAsia" w:hint="eastAsia"/>
          <w:sz w:val="24"/>
          <w:szCs w:val="24"/>
        </w:rPr>
        <w:t>，这对学生的表达能力要求很高，</w:t>
      </w:r>
      <w:r w:rsidR="00AB4B46">
        <w:rPr>
          <w:rFonts w:asciiTheme="minorEastAsia" w:hAnsiTheme="minorEastAsia" w:hint="eastAsia"/>
          <w:sz w:val="24"/>
          <w:szCs w:val="24"/>
        </w:rPr>
        <w:t>在课堂上设计例题时就要“重思维轻计算”，让学生能够有足够的精力去观察，听讲，思考并表达，而不是困在计算里</w:t>
      </w:r>
      <w:r w:rsidR="00A53C54" w:rsidRPr="00815029">
        <w:rPr>
          <w:rFonts w:asciiTheme="minorEastAsia" w:hAnsiTheme="minorEastAsia" w:hint="eastAsia"/>
          <w:sz w:val="24"/>
          <w:szCs w:val="24"/>
        </w:rPr>
        <w:t>。</w:t>
      </w:r>
    </w:p>
    <w:p w14:paraId="691B853B" w14:textId="1D304E4C" w:rsidR="00C012DA" w:rsidRDefault="00A53C54" w:rsidP="00815029">
      <w:pPr>
        <w:spacing w:line="360" w:lineRule="auto"/>
        <w:ind w:firstLineChars="200" w:firstLine="480"/>
        <w:rPr>
          <w:rFonts w:asciiTheme="minorEastAsia" w:hAnsiTheme="minorEastAsia"/>
          <w:sz w:val="24"/>
          <w:szCs w:val="24"/>
        </w:rPr>
      </w:pPr>
      <w:r w:rsidRPr="00815029">
        <w:rPr>
          <w:rFonts w:asciiTheme="minorEastAsia" w:hAnsiTheme="minorEastAsia" w:hint="eastAsia"/>
          <w:sz w:val="24"/>
          <w:szCs w:val="24"/>
        </w:rPr>
        <w:t>数学逻辑推理在其他领域中也具有不可替代的重要性，</w:t>
      </w:r>
      <w:r w:rsidR="009422EE" w:rsidRPr="00815029">
        <w:rPr>
          <w:rFonts w:asciiTheme="minorEastAsia" w:hAnsiTheme="minorEastAsia" w:hint="eastAsia"/>
          <w:sz w:val="24"/>
          <w:szCs w:val="24"/>
        </w:rPr>
        <w:t>教师</w:t>
      </w:r>
      <w:r w:rsidR="00765186">
        <w:rPr>
          <w:rFonts w:asciiTheme="minorEastAsia" w:hAnsiTheme="minorEastAsia" w:hint="eastAsia"/>
          <w:sz w:val="24"/>
          <w:szCs w:val="24"/>
        </w:rPr>
        <w:t>在平常教学重要</w:t>
      </w:r>
      <w:r w:rsidR="009422EE" w:rsidRPr="00815029">
        <w:rPr>
          <w:rFonts w:asciiTheme="minorEastAsia" w:hAnsiTheme="minorEastAsia" w:hint="eastAsia"/>
          <w:sz w:val="24"/>
          <w:szCs w:val="24"/>
        </w:rPr>
        <w:t>使用合适的办法高效地让学生</w:t>
      </w:r>
      <w:r w:rsidR="00C012DA" w:rsidRPr="00815029">
        <w:rPr>
          <w:rFonts w:asciiTheme="minorEastAsia" w:hAnsiTheme="minorEastAsia" w:hint="eastAsia"/>
          <w:sz w:val="24"/>
          <w:szCs w:val="24"/>
        </w:rPr>
        <w:t>形成重论据、有条理、合乎逻辑的思维品质和理性精神</w:t>
      </w:r>
      <w:r w:rsidR="00765186">
        <w:rPr>
          <w:rFonts w:asciiTheme="minorEastAsia" w:hAnsiTheme="minorEastAsia" w:hint="eastAsia"/>
          <w:sz w:val="24"/>
          <w:szCs w:val="24"/>
        </w:rPr>
        <w:t>，提升高中生数学逻辑推理能力</w:t>
      </w:r>
      <w:r w:rsidR="003D43BD">
        <w:rPr>
          <w:rFonts w:asciiTheme="minorEastAsia" w:hAnsiTheme="minorEastAsia" w:hint="eastAsia"/>
          <w:sz w:val="24"/>
          <w:szCs w:val="24"/>
        </w:rPr>
        <w:t>，最终将逻辑推理素养内化</w:t>
      </w:r>
      <w:r w:rsidR="005D5B50">
        <w:rPr>
          <w:rFonts w:asciiTheme="minorEastAsia" w:hAnsiTheme="minorEastAsia" w:hint="eastAsia"/>
          <w:sz w:val="24"/>
          <w:szCs w:val="24"/>
        </w:rPr>
        <w:t>成</w:t>
      </w:r>
      <w:r w:rsidR="003D43BD">
        <w:rPr>
          <w:rFonts w:asciiTheme="minorEastAsia" w:hAnsiTheme="minorEastAsia" w:hint="eastAsia"/>
          <w:sz w:val="24"/>
          <w:szCs w:val="24"/>
        </w:rPr>
        <w:t>为</w:t>
      </w:r>
      <w:r w:rsidR="005D5B50">
        <w:rPr>
          <w:rFonts w:asciiTheme="minorEastAsia" w:hAnsiTheme="minorEastAsia" w:hint="eastAsia"/>
          <w:sz w:val="24"/>
          <w:szCs w:val="24"/>
        </w:rPr>
        <w:t>学生的</w:t>
      </w:r>
      <w:r w:rsidR="003D43BD">
        <w:rPr>
          <w:rFonts w:asciiTheme="minorEastAsia" w:hAnsiTheme="minorEastAsia" w:hint="eastAsia"/>
          <w:sz w:val="24"/>
          <w:szCs w:val="24"/>
        </w:rPr>
        <w:t>自身能力，</w:t>
      </w:r>
      <w:r w:rsidR="005D5B50">
        <w:rPr>
          <w:rFonts w:asciiTheme="minorEastAsia" w:hAnsiTheme="minorEastAsia" w:hint="eastAsia"/>
          <w:sz w:val="24"/>
          <w:szCs w:val="24"/>
        </w:rPr>
        <w:t>更好地适应</w:t>
      </w:r>
      <w:r w:rsidR="00772D0C">
        <w:rPr>
          <w:rFonts w:asciiTheme="minorEastAsia" w:hAnsiTheme="minorEastAsia" w:hint="eastAsia"/>
          <w:sz w:val="24"/>
          <w:szCs w:val="24"/>
        </w:rPr>
        <w:t>复杂多变的</w:t>
      </w:r>
      <w:r w:rsidR="005D5B50">
        <w:rPr>
          <w:rFonts w:asciiTheme="minorEastAsia" w:hAnsiTheme="minorEastAsia" w:hint="eastAsia"/>
          <w:sz w:val="24"/>
          <w:szCs w:val="24"/>
        </w:rPr>
        <w:t>世界</w:t>
      </w:r>
      <w:r w:rsidR="00C012DA" w:rsidRPr="00815029">
        <w:rPr>
          <w:rFonts w:asciiTheme="minorEastAsia" w:hAnsiTheme="minorEastAsia" w:hint="eastAsia"/>
          <w:sz w:val="24"/>
          <w:szCs w:val="24"/>
        </w:rPr>
        <w:t>。</w:t>
      </w:r>
    </w:p>
    <w:p w14:paraId="6144274B" w14:textId="61689C73" w:rsidR="000F75F7" w:rsidRDefault="000F75F7" w:rsidP="00331BA2">
      <w:pPr>
        <w:spacing w:line="360" w:lineRule="auto"/>
        <w:rPr>
          <w:rFonts w:asciiTheme="minorEastAsia" w:hAnsiTheme="minorEastAsia"/>
          <w:sz w:val="24"/>
          <w:szCs w:val="24"/>
        </w:rPr>
      </w:pPr>
      <w:r>
        <w:rPr>
          <w:rFonts w:asciiTheme="minorEastAsia" w:hAnsiTheme="minorEastAsia" w:hint="eastAsia"/>
          <w:sz w:val="24"/>
          <w:szCs w:val="24"/>
        </w:rPr>
        <w:t>[参考文献]</w:t>
      </w:r>
    </w:p>
    <w:p w14:paraId="0B44451C" w14:textId="734CC996" w:rsidR="000F75F7" w:rsidRDefault="002B3171" w:rsidP="002B3171">
      <w:pPr>
        <w:spacing w:line="360" w:lineRule="auto"/>
        <w:rPr>
          <w:rFonts w:asciiTheme="minorEastAsia" w:hAnsiTheme="minorEastAsia"/>
          <w:sz w:val="24"/>
          <w:szCs w:val="24"/>
        </w:rPr>
      </w:pPr>
      <w:r>
        <w:rPr>
          <w:rFonts w:asciiTheme="minorEastAsia" w:hAnsiTheme="minorEastAsia" w:hint="eastAsia"/>
          <w:sz w:val="24"/>
          <w:szCs w:val="24"/>
        </w:rPr>
        <w:t>[</w:t>
      </w:r>
      <w:r w:rsidR="00F564CE">
        <w:rPr>
          <w:rFonts w:asciiTheme="minorEastAsia" w:hAnsiTheme="minorEastAsia" w:hint="eastAsia"/>
          <w:sz w:val="24"/>
          <w:szCs w:val="24"/>
        </w:rPr>
        <w:t>1</w:t>
      </w:r>
      <w:r w:rsidR="00F564CE">
        <w:rPr>
          <w:rFonts w:asciiTheme="minorEastAsia" w:hAnsiTheme="minorEastAsia"/>
          <w:sz w:val="24"/>
          <w:szCs w:val="24"/>
        </w:rPr>
        <w:t>]</w:t>
      </w:r>
      <w:r w:rsidR="00F564CE">
        <w:rPr>
          <w:rFonts w:asciiTheme="minorEastAsia" w:hAnsiTheme="minorEastAsia" w:hint="eastAsia"/>
          <w:sz w:val="24"/>
          <w:szCs w:val="24"/>
        </w:rPr>
        <w:t>作者.课程标准[M].北京：</w:t>
      </w:r>
      <w:r w:rsidR="002F3FF3">
        <w:rPr>
          <w:rFonts w:asciiTheme="minorEastAsia" w:hAnsiTheme="minorEastAsia" w:hint="eastAsia"/>
          <w:sz w:val="24"/>
          <w:szCs w:val="24"/>
        </w:rPr>
        <w:t>人民教育出版社</w:t>
      </w:r>
      <w:r w:rsidR="00F564CE">
        <w:rPr>
          <w:rFonts w:asciiTheme="minorEastAsia" w:hAnsiTheme="minorEastAsia" w:hint="eastAsia"/>
          <w:sz w:val="24"/>
          <w:szCs w:val="24"/>
        </w:rPr>
        <w:t>,</w:t>
      </w:r>
      <w:r w:rsidR="002F3FF3">
        <w:rPr>
          <w:rFonts w:asciiTheme="minorEastAsia" w:hAnsiTheme="minorEastAsia" w:hint="eastAsia"/>
          <w:sz w:val="24"/>
          <w:szCs w:val="24"/>
        </w:rPr>
        <w:t>2017</w:t>
      </w:r>
      <w:r w:rsidR="00F564CE">
        <w:rPr>
          <w:rFonts w:asciiTheme="minorEastAsia" w:hAnsiTheme="minorEastAsia" w:hint="eastAsia"/>
          <w:sz w:val="24"/>
          <w:szCs w:val="24"/>
        </w:rPr>
        <w:t>.</w:t>
      </w:r>
    </w:p>
    <w:p w14:paraId="5C3E3769" w14:textId="6AB3F5B8" w:rsidR="002B3171" w:rsidRDefault="002B3171" w:rsidP="002B3171">
      <w:pPr>
        <w:spacing w:line="360" w:lineRule="auto"/>
        <w:rPr>
          <w:rFonts w:asciiTheme="minorEastAsia" w:hAnsiTheme="minorEastAsia"/>
          <w:sz w:val="24"/>
          <w:szCs w:val="24"/>
        </w:rPr>
      </w:pPr>
      <w:r>
        <w:rPr>
          <w:rFonts w:asciiTheme="minorEastAsia" w:hAnsiTheme="minorEastAsia" w:hint="eastAsia"/>
          <w:sz w:val="24"/>
          <w:szCs w:val="24"/>
        </w:rPr>
        <w:t>[2]</w:t>
      </w:r>
      <w:r w:rsidR="009C624B">
        <w:rPr>
          <w:rFonts w:asciiTheme="minorEastAsia" w:hAnsiTheme="minorEastAsia" w:hint="eastAsia"/>
          <w:sz w:val="24"/>
          <w:szCs w:val="24"/>
        </w:rPr>
        <w:t>吴建光.基于核心素养的高中数学逻辑推理能力强化分析[J].试题与研究.2023(23):176-178.</w:t>
      </w:r>
    </w:p>
    <w:p w14:paraId="6CE720BC" w14:textId="46E44097" w:rsidR="009C624B" w:rsidRDefault="009C624B" w:rsidP="002B3171">
      <w:pPr>
        <w:spacing w:line="360" w:lineRule="auto"/>
        <w:rPr>
          <w:rFonts w:asciiTheme="minorEastAsia" w:hAnsiTheme="minorEastAsia"/>
          <w:sz w:val="24"/>
          <w:szCs w:val="24"/>
        </w:rPr>
      </w:pPr>
      <w:r>
        <w:rPr>
          <w:rFonts w:asciiTheme="minorEastAsia" w:hAnsiTheme="minorEastAsia" w:hint="eastAsia"/>
          <w:sz w:val="24"/>
          <w:szCs w:val="24"/>
        </w:rPr>
        <w:t>[3]</w:t>
      </w:r>
      <w:proofErr w:type="gramStart"/>
      <w:r>
        <w:rPr>
          <w:rFonts w:asciiTheme="minorEastAsia" w:hAnsiTheme="minorEastAsia" w:hint="eastAsia"/>
          <w:sz w:val="24"/>
          <w:szCs w:val="24"/>
        </w:rPr>
        <w:t>饶惠琼</w:t>
      </w:r>
      <w:proofErr w:type="gramEnd"/>
      <w:r>
        <w:rPr>
          <w:rFonts w:asciiTheme="minorEastAsia" w:hAnsiTheme="minorEastAsia" w:hint="eastAsia"/>
          <w:sz w:val="24"/>
          <w:szCs w:val="24"/>
        </w:rPr>
        <w:t>.新课程背景下培养数学逻辑推理能力的策略[J].数理天地(高中版)</w:t>
      </w:r>
      <w:r w:rsidR="00F83563">
        <w:rPr>
          <w:rFonts w:asciiTheme="minorEastAsia" w:hAnsiTheme="minorEastAsia" w:hint="eastAsia"/>
          <w:sz w:val="24"/>
          <w:szCs w:val="24"/>
        </w:rPr>
        <w:t>.2023(07):53-55.</w:t>
      </w:r>
    </w:p>
    <w:p w14:paraId="25E823FF" w14:textId="690E2D98" w:rsidR="00F83563" w:rsidRPr="00F83563" w:rsidRDefault="004D6897" w:rsidP="002B3171">
      <w:pPr>
        <w:spacing w:line="360" w:lineRule="auto"/>
        <w:rPr>
          <w:rFonts w:asciiTheme="minorEastAsia" w:hAnsiTheme="minorEastAsia"/>
          <w:sz w:val="24"/>
          <w:szCs w:val="24"/>
        </w:rPr>
      </w:pPr>
      <w:r>
        <w:rPr>
          <w:rFonts w:asciiTheme="minorEastAsia" w:hAnsiTheme="minorEastAsia" w:hint="eastAsia"/>
          <w:sz w:val="24"/>
          <w:szCs w:val="24"/>
        </w:rPr>
        <w:t>[4]</w:t>
      </w:r>
      <w:proofErr w:type="gramStart"/>
      <w:r>
        <w:rPr>
          <w:rFonts w:asciiTheme="minorEastAsia" w:hAnsiTheme="minorEastAsia" w:hint="eastAsia"/>
          <w:sz w:val="24"/>
          <w:szCs w:val="24"/>
        </w:rPr>
        <w:t>顾峰</w:t>
      </w:r>
      <w:proofErr w:type="gramEnd"/>
      <w:r>
        <w:rPr>
          <w:rFonts w:asciiTheme="minorEastAsia" w:hAnsiTheme="minorEastAsia" w:hint="eastAsia"/>
          <w:sz w:val="24"/>
          <w:szCs w:val="24"/>
        </w:rPr>
        <w:t>.基于核心素养的高中逻辑推理能力强化分析[J].数理化解题研究.2022(27):38-40.</w:t>
      </w:r>
    </w:p>
    <w:sectPr w:rsidR="00F83563" w:rsidRPr="00F835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141C9D"/>
    <w:multiLevelType w:val="hybridMultilevel"/>
    <w:tmpl w:val="021A0552"/>
    <w:lvl w:ilvl="0" w:tplc="3D0AF7DA">
      <w:start w:val="1"/>
      <w:numFmt w:val="japaneseCounting"/>
      <w:lvlText w:val="（%1）"/>
      <w:lvlJc w:val="left"/>
      <w:pPr>
        <w:ind w:left="930" w:hanging="720"/>
      </w:pPr>
      <w:rPr>
        <w:rFonts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1" w15:restartNumberingAfterBreak="0">
    <w:nsid w:val="5A4F4CC3"/>
    <w:multiLevelType w:val="hybridMultilevel"/>
    <w:tmpl w:val="CA085258"/>
    <w:lvl w:ilvl="0" w:tplc="53045336">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63820844">
    <w:abstractNumId w:val="1"/>
  </w:num>
  <w:num w:numId="2" w16cid:durableId="1344933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A6"/>
    <w:rsid w:val="000068A2"/>
    <w:rsid w:val="000139E4"/>
    <w:rsid w:val="000254B8"/>
    <w:rsid w:val="00073E92"/>
    <w:rsid w:val="000D1FC5"/>
    <w:rsid w:val="000E482A"/>
    <w:rsid w:val="000F75F7"/>
    <w:rsid w:val="00113414"/>
    <w:rsid w:val="00191539"/>
    <w:rsid w:val="001A16B8"/>
    <w:rsid w:val="001A23EA"/>
    <w:rsid w:val="001C3792"/>
    <w:rsid w:val="001D1D8A"/>
    <w:rsid w:val="001D7D9C"/>
    <w:rsid w:val="001F76A3"/>
    <w:rsid w:val="00215215"/>
    <w:rsid w:val="0021538E"/>
    <w:rsid w:val="00246250"/>
    <w:rsid w:val="0026494A"/>
    <w:rsid w:val="002B2485"/>
    <w:rsid w:val="002B3171"/>
    <w:rsid w:val="002C5C2C"/>
    <w:rsid w:val="002D7852"/>
    <w:rsid w:val="002E521C"/>
    <w:rsid w:val="002E5303"/>
    <w:rsid w:val="002F349B"/>
    <w:rsid w:val="002F3FF3"/>
    <w:rsid w:val="003031E4"/>
    <w:rsid w:val="003106F9"/>
    <w:rsid w:val="0031576D"/>
    <w:rsid w:val="00330931"/>
    <w:rsid w:val="00331BA2"/>
    <w:rsid w:val="00345CB2"/>
    <w:rsid w:val="0034625D"/>
    <w:rsid w:val="00370017"/>
    <w:rsid w:val="00376EC3"/>
    <w:rsid w:val="003D43BD"/>
    <w:rsid w:val="003E218E"/>
    <w:rsid w:val="003E42F8"/>
    <w:rsid w:val="003F3CC2"/>
    <w:rsid w:val="00407B2C"/>
    <w:rsid w:val="004467FD"/>
    <w:rsid w:val="0044707B"/>
    <w:rsid w:val="004961F0"/>
    <w:rsid w:val="004A4593"/>
    <w:rsid w:val="004B3910"/>
    <w:rsid w:val="004C678B"/>
    <w:rsid w:val="004D02CC"/>
    <w:rsid w:val="004D6897"/>
    <w:rsid w:val="004E5566"/>
    <w:rsid w:val="004F033E"/>
    <w:rsid w:val="00514853"/>
    <w:rsid w:val="005172FE"/>
    <w:rsid w:val="00523B78"/>
    <w:rsid w:val="00527290"/>
    <w:rsid w:val="00532A42"/>
    <w:rsid w:val="00554903"/>
    <w:rsid w:val="00577E80"/>
    <w:rsid w:val="00582A0D"/>
    <w:rsid w:val="005A54C9"/>
    <w:rsid w:val="005B21D9"/>
    <w:rsid w:val="005D5B50"/>
    <w:rsid w:val="006153F5"/>
    <w:rsid w:val="00627098"/>
    <w:rsid w:val="00632691"/>
    <w:rsid w:val="006360D1"/>
    <w:rsid w:val="006406E2"/>
    <w:rsid w:val="006448FD"/>
    <w:rsid w:val="00666387"/>
    <w:rsid w:val="00671613"/>
    <w:rsid w:val="006851F5"/>
    <w:rsid w:val="006C7733"/>
    <w:rsid w:val="006D147A"/>
    <w:rsid w:val="006F0389"/>
    <w:rsid w:val="006F2FE7"/>
    <w:rsid w:val="006F358E"/>
    <w:rsid w:val="00701853"/>
    <w:rsid w:val="007230CE"/>
    <w:rsid w:val="007313A1"/>
    <w:rsid w:val="0073228F"/>
    <w:rsid w:val="00765186"/>
    <w:rsid w:val="00772D0C"/>
    <w:rsid w:val="00776D01"/>
    <w:rsid w:val="00780575"/>
    <w:rsid w:val="00783095"/>
    <w:rsid w:val="007E1D14"/>
    <w:rsid w:val="007F1DF5"/>
    <w:rsid w:val="00815029"/>
    <w:rsid w:val="00850A1C"/>
    <w:rsid w:val="008613C8"/>
    <w:rsid w:val="00865E54"/>
    <w:rsid w:val="00871A1A"/>
    <w:rsid w:val="00887069"/>
    <w:rsid w:val="008B3A2E"/>
    <w:rsid w:val="008C5EB3"/>
    <w:rsid w:val="008D4F75"/>
    <w:rsid w:val="00924BA6"/>
    <w:rsid w:val="00925B5E"/>
    <w:rsid w:val="009368D1"/>
    <w:rsid w:val="009422EE"/>
    <w:rsid w:val="00973A49"/>
    <w:rsid w:val="0098352A"/>
    <w:rsid w:val="009C624B"/>
    <w:rsid w:val="009D0277"/>
    <w:rsid w:val="009D729A"/>
    <w:rsid w:val="009F3E52"/>
    <w:rsid w:val="00A53C54"/>
    <w:rsid w:val="00A575A3"/>
    <w:rsid w:val="00A9258A"/>
    <w:rsid w:val="00A9463B"/>
    <w:rsid w:val="00AB08A6"/>
    <w:rsid w:val="00AB4B46"/>
    <w:rsid w:val="00AC34B5"/>
    <w:rsid w:val="00B24559"/>
    <w:rsid w:val="00B3282C"/>
    <w:rsid w:val="00B32D6D"/>
    <w:rsid w:val="00B347F1"/>
    <w:rsid w:val="00B427AB"/>
    <w:rsid w:val="00B553DE"/>
    <w:rsid w:val="00B80E0F"/>
    <w:rsid w:val="00BA0374"/>
    <w:rsid w:val="00BA1798"/>
    <w:rsid w:val="00BE02E6"/>
    <w:rsid w:val="00BE0E40"/>
    <w:rsid w:val="00BF288F"/>
    <w:rsid w:val="00C012DA"/>
    <w:rsid w:val="00C333A0"/>
    <w:rsid w:val="00C63D72"/>
    <w:rsid w:val="00C90ECA"/>
    <w:rsid w:val="00CA346F"/>
    <w:rsid w:val="00CA7C00"/>
    <w:rsid w:val="00CC35EA"/>
    <w:rsid w:val="00D15822"/>
    <w:rsid w:val="00D61848"/>
    <w:rsid w:val="00D66342"/>
    <w:rsid w:val="00D707F7"/>
    <w:rsid w:val="00E07017"/>
    <w:rsid w:val="00E3622D"/>
    <w:rsid w:val="00E4745E"/>
    <w:rsid w:val="00E6374B"/>
    <w:rsid w:val="00E8033F"/>
    <w:rsid w:val="00E9687B"/>
    <w:rsid w:val="00EA0919"/>
    <w:rsid w:val="00EB4D5D"/>
    <w:rsid w:val="00EE05A1"/>
    <w:rsid w:val="00EE587D"/>
    <w:rsid w:val="00F10DD9"/>
    <w:rsid w:val="00F564CE"/>
    <w:rsid w:val="00F83563"/>
    <w:rsid w:val="00F90EEB"/>
    <w:rsid w:val="00FA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A8B42"/>
  <w15:chartTrackingRefBased/>
  <w15:docId w15:val="{4FE15F4B-62C1-4C7E-98DF-E7C4F7CB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057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117" Type="http://schemas.openxmlformats.org/officeDocument/2006/relationships/image" Target="media/image55.wmf"/><Relationship Id="rId21" Type="http://schemas.openxmlformats.org/officeDocument/2006/relationships/oleObject" Target="embeddings/oleObject9.bin"/><Relationship Id="rId42" Type="http://schemas.openxmlformats.org/officeDocument/2006/relationships/oleObject" Target="embeddings/oleObject19.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oleObject" Target="embeddings/oleObject44.bin"/><Relationship Id="rId112" Type="http://schemas.openxmlformats.org/officeDocument/2006/relationships/oleObject" Target="embeddings/oleObject56.bin"/><Relationship Id="rId16" Type="http://schemas.openxmlformats.org/officeDocument/2006/relationships/oleObject" Target="embeddings/oleObject6.bin"/><Relationship Id="rId107" Type="http://schemas.openxmlformats.org/officeDocument/2006/relationships/oleObject" Target="embeddings/oleObject53.bin"/><Relationship Id="rId11" Type="http://schemas.openxmlformats.org/officeDocument/2006/relationships/image" Target="media/image4.wmf"/><Relationship Id="rId32" Type="http://schemas.openxmlformats.org/officeDocument/2006/relationships/oleObject" Target="embeddings/oleObject15.bin"/><Relationship Id="rId37" Type="http://schemas.openxmlformats.org/officeDocument/2006/relationships/oleObject" Target="embeddings/oleObject17.bin"/><Relationship Id="rId53" Type="http://schemas.openxmlformats.org/officeDocument/2006/relationships/image" Target="media/image25.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8.wmf"/><Relationship Id="rId102" Type="http://schemas.openxmlformats.org/officeDocument/2006/relationships/image" Target="media/image48.wmf"/><Relationship Id="rId123" Type="http://schemas.openxmlformats.org/officeDocument/2006/relationships/image" Target="media/image58.wmf"/><Relationship Id="rId128" Type="http://schemas.openxmlformats.org/officeDocument/2006/relationships/fontTable" Target="fontTable.xml"/><Relationship Id="rId5" Type="http://schemas.openxmlformats.org/officeDocument/2006/relationships/image" Target="media/image1.wmf"/><Relationship Id="rId90" Type="http://schemas.openxmlformats.org/officeDocument/2006/relationships/image" Target="media/image42.wmf"/><Relationship Id="rId95" Type="http://schemas.openxmlformats.org/officeDocument/2006/relationships/oleObject" Target="embeddings/oleObject47.bin"/><Relationship Id="rId19" Type="http://schemas.openxmlformats.org/officeDocument/2006/relationships/oleObject" Target="embeddings/oleObject8.bin"/><Relationship Id="rId14" Type="http://schemas.openxmlformats.org/officeDocument/2006/relationships/oleObject" Target="embeddings/oleObject5.bin"/><Relationship Id="rId22" Type="http://schemas.openxmlformats.org/officeDocument/2006/relationships/oleObject" Target="embeddings/oleObject10.bin"/><Relationship Id="rId27" Type="http://schemas.openxmlformats.org/officeDocument/2006/relationships/image" Target="media/image11.wmf"/><Relationship Id="rId30" Type="http://schemas.openxmlformats.org/officeDocument/2006/relationships/oleObject" Target="embeddings/oleObject14.bin"/><Relationship Id="rId35" Type="http://schemas.openxmlformats.org/officeDocument/2006/relationships/image" Target="media/image15.png"/><Relationship Id="rId43" Type="http://schemas.openxmlformats.org/officeDocument/2006/relationships/image" Target="media/image20.wmf"/><Relationship Id="rId48" Type="http://schemas.openxmlformats.org/officeDocument/2006/relationships/oleObject" Target="embeddings/oleObject22.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image" Target="media/image33.wmf"/><Relationship Id="rId77" Type="http://schemas.openxmlformats.org/officeDocument/2006/relationships/image" Target="media/image37.wmf"/><Relationship Id="rId100" Type="http://schemas.openxmlformats.org/officeDocument/2006/relationships/image" Target="media/image47.wmf"/><Relationship Id="rId105" Type="http://schemas.openxmlformats.org/officeDocument/2006/relationships/oleObject" Target="embeddings/oleObject52.bin"/><Relationship Id="rId113" Type="http://schemas.openxmlformats.org/officeDocument/2006/relationships/image" Target="media/image53.wmf"/><Relationship Id="rId118" Type="http://schemas.openxmlformats.org/officeDocument/2006/relationships/oleObject" Target="embeddings/oleObject59.bin"/><Relationship Id="rId126" Type="http://schemas.openxmlformats.org/officeDocument/2006/relationships/oleObject" Target="embeddings/oleObject63.bin"/><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oleObject" Target="embeddings/oleObject34.bin"/><Relationship Id="rId80" Type="http://schemas.openxmlformats.org/officeDocument/2006/relationships/oleObject" Target="embeddings/oleObject38.bin"/><Relationship Id="rId85" Type="http://schemas.openxmlformats.org/officeDocument/2006/relationships/oleObject" Target="embeddings/oleObject41.bin"/><Relationship Id="rId93" Type="http://schemas.openxmlformats.org/officeDocument/2006/relationships/oleObject" Target="embeddings/oleObject46.bin"/><Relationship Id="rId98" Type="http://schemas.openxmlformats.org/officeDocument/2006/relationships/image" Target="media/image46.wmf"/><Relationship Id="rId121" Type="http://schemas.openxmlformats.org/officeDocument/2006/relationships/image" Target="media/image57.w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7.wmf"/><Relationship Id="rId46" Type="http://schemas.openxmlformats.org/officeDocument/2006/relationships/oleObject" Target="embeddings/oleObject21.bin"/><Relationship Id="rId59" Type="http://schemas.openxmlformats.org/officeDocument/2006/relationships/image" Target="media/image28.wmf"/><Relationship Id="rId67" Type="http://schemas.openxmlformats.org/officeDocument/2006/relationships/image" Target="media/image32.wmf"/><Relationship Id="rId103" Type="http://schemas.openxmlformats.org/officeDocument/2006/relationships/oleObject" Target="embeddings/oleObject51.bin"/><Relationship Id="rId108" Type="http://schemas.openxmlformats.org/officeDocument/2006/relationships/image" Target="media/image51.wmf"/><Relationship Id="rId116" Type="http://schemas.openxmlformats.org/officeDocument/2006/relationships/oleObject" Target="embeddings/oleObject58.bin"/><Relationship Id="rId124" Type="http://schemas.openxmlformats.org/officeDocument/2006/relationships/oleObject" Target="embeddings/oleObject62.bin"/><Relationship Id="rId129" Type="http://schemas.openxmlformats.org/officeDocument/2006/relationships/theme" Target="theme/theme1.xml"/><Relationship Id="rId20" Type="http://schemas.openxmlformats.org/officeDocument/2006/relationships/image" Target="media/image8.wmf"/><Relationship Id="rId41" Type="http://schemas.openxmlformats.org/officeDocument/2006/relationships/image" Target="media/image19.wmf"/><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image" Target="media/image36.wmf"/><Relationship Id="rId83" Type="http://schemas.openxmlformats.org/officeDocument/2006/relationships/image" Target="media/image40.wmf"/><Relationship Id="rId88" Type="http://schemas.openxmlformats.org/officeDocument/2006/relationships/image" Target="media/image41.wmf"/><Relationship Id="rId91" Type="http://schemas.openxmlformats.org/officeDocument/2006/relationships/oleObject" Target="embeddings/oleObject45.bin"/><Relationship Id="rId96" Type="http://schemas.openxmlformats.org/officeDocument/2006/relationships/image" Target="media/image45.wmf"/><Relationship Id="rId111" Type="http://schemas.openxmlformats.org/officeDocument/2006/relationships/image" Target="media/image52.w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9.wmf"/><Relationship Id="rId28" Type="http://schemas.openxmlformats.org/officeDocument/2006/relationships/oleObject" Target="embeddings/oleObject13.bin"/><Relationship Id="rId36" Type="http://schemas.openxmlformats.org/officeDocument/2006/relationships/image" Target="media/image16.wmf"/><Relationship Id="rId49" Type="http://schemas.openxmlformats.org/officeDocument/2006/relationships/image" Target="media/image23.wmf"/><Relationship Id="rId57" Type="http://schemas.openxmlformats.org/officeDocument/2006/relationships/image" Target="media/image27.wmf"/><Relationship Id="rId106" Type="http://schemas.openxmlformats.org/officeDocument/2006/relationships/image" Target="media/image50.wmf"/><Relationship Id="rId114" Type="http://schemas.openxmlformats.org/officeDocument/2006/relationships/oleObject" Target="embeddings/oleObject57.bin"/><Relationship Id="rId119" Type="http://schemas.openxmlformats.org/officeDocument/2006/relationships/image" Target="media/image56.wmf"/><Relationship Id="rId127" Type="http://schemas.openxmlformats.org/officeDocument/2006/relationships/oleObject" Target="embeddings/oleObject64.bin"/><Relationship Id="rId10" Type="http://schemas.openxmlformats.org/officeDocument/2006/relationships/oleObject" Target="embeddings/oleObject3.bin"/><Relationship Id="rId31" Type="http://schemas.openxmlformats.org/officeDocument/2006/relationships/image" Target="media/image13.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oleObject" Target="embeddings/oleObject37.bin"/><Relationship Id="rId81" Type="http://schemas.openxmlformats.org/officeDocument/2006/relationships/image" Target="media/image39.wmf"/><Relationship Id="rId86" Type="http://schemas.openxmlformats.org/officeDocument/2006/relationships/oleObject" Target="embeddings/oleObject42.bin"/><Relationship Id="rId94" Type="http://schemas.openxmlformats.org/officeDocument/2006/relationships/image" Target="media/image44.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oleObject" Target="embeddings/oleObject61.bin"/><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oleObject" Target="embeddings/oleObject54.bin"/><Relationship Id="rId34" Type="http://schemas.openxmlformats.org/officeDocument/2006/relationships/oleObject" Target="embeddings/oleObject16.bin"/><Relationship Id="rId50" Type="http://schemas.openxmlformats.org/officeDocument/2006/relationships/oleObject" Target="embeddings/oleObject23.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oleObject" Target="embeddings/oleObject48.bin"/><Relationship Id="rId104" Type="http://schemas.openxmlformats.org/officeDocument/2006/relationships/image" Target="media/image49.wmf"/><Relationship Id="rId120" Type="http://schemas.openxmlformats.org/officeDocument/2006/relationships/oleObject" Target="embeddings/oleObject60.bin"/><Relationship Id="rId125" Type="http://schemas.openxmlformats.org/officeDocument/2006/relationships/image" Target="media/image59.wmf"/><Relationship Id="rId7" Type="http://schemas.openxmlformats.org/officeDocument/2006/relationships/image" Target="media/image2.wmf"/><Relationship Id="rId71" Type="http://schemas.openxmlformats.org/officeDocument/2006/relationships/image" Target="media/image34.wmf"/><Relationship Id="rId92" Type="http://schemas.openxmlformats.org/officeDocument/2006/relationships/image" Target="media/image4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11.bin"/><Relationship Id="rId40" Type="http://schemas.openxmlformats.org/officeDocument/2006/relationships/image" Target="media/image18.png"/><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oleObject" Target="embeddings/oleObject43.bin"/><Relationship Id="rId110" Type="http://schemas.openxmlformats.org/officeDocument/2006/relationships/oleObject" Target="embeddings/oleObject55.bin"/><Relationship Id="rId115" Type="http://schemas.openxmlformats.org/officeDocument/2006/relationships/image" Target="media/image54.wmf"/><Relationship Id="rId61" Type="http://schemas.openxmlformats.org/officeDocument/2006/relationships/image" Target="media/image29.wmf"/><Relationship Id="rId82" Type="http://schemas.openxmlformats.org/officeDocument/2006/relationships/oleObject" Target="embeddings/oleObject3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6551</TotalTime>
  <Pages>6</Pages>
  <Words>879</Words>
  <Characters>5013</Characters>
  <Application>Microsoft Office Word</Application>
  <DocSecurity>0</DocSecurity>
  <Lines>41</Lines>
  <Paragraphs>11</Paragraphs>
  <ScaleCrop>false</ScaleCrop>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经娟 甘</dc:creator>
  <cp:keywords/>
  <dc:description/>
  <cp:lastModifiedBy>经娟 甘</cp:lastModifiedBy>
  <cp:revision>102</cp:revision>
  <dcterms:created xsi:type="dcterms:W3CDTF">2023-11-23T02:53:00Z</dcterms:created>
  <dcterms:modified xsi:type="dcterms:W3CDTF">2024-06-20T04:26:00Z</dcterms:modified>
</cp:coreProperties>
</file>