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55F7" w:rsidRPr="009C1ABA" w:rsidRDefault="00022F09" w:rsidP="00022F09">
      <w:pPr>
        <w:spacing w:line="360" w:lineRule="auto"/>
        <w:jc w:val="center"/>
        <w:rPr>
          <w:rFonts w:ascii="黑体" w:eastAsia="黑体" w:hAnsi="黑体"/>
          <w:szCs w:val="21"/>
        </w:rPr>
      </w:pPr>
      <w:r w:rsidRPr="009C1ABA">
        <w:rPr>
          <w:rFonts w:ascii="黑体" w:eastAsia="黑体" w:hAnsi="黑体" w:hint="eastAsia"/>
          <w:szCs w:val="21"/>
        </w:rPr>
        <w:t>场馆资源</w:t>
      </w:r>
      <w:r w:rsidR="004E50F0" w:rsidRPr="009C1ABA">
        <w:rPr>
          <w:rFonts w:ascii="黑体" w:eastAsia="黑体" w:hAnsi="黑体" w:hint="eastAsia"/>
          <w:szCs w:val="21"/>
        </w:rPr>
        <w:t>赋能</w:t>
      </w:r>
      <w:r w:rsidRPr="009C1ABA">
        <w:rPr>
          <w:rFonts w:ascii="黑体" w:eastAsia="黑体" w:hAnsi="黑体" w:hint="eastAsia"/>
          <w:szCs w:val="21"/>
        </w:rPr>
        <w:t>初中道德与法治教学的实践路径探索</w:t>
      </w:r>
    </w:p>
    <w:p w:rsidR="003B2BA1" w:rsidRDefault="003B2BA1" w:rsidP="003B2BA1">
      <w:pPr>
        <w:spacing w:line="360" w:lineRule="auto"/>
        <w:jc w:val="right"/>
        <w:rPr>
          <w:rFonts w:ascii="宋体" w:eastAsia="宋体" w:hAnsi="宋体"/>
          <w:szCs w:val="21"/>
        </w:rPr>
      </w:pPr>
      <w:r w:rsidRPr="009C1ABA">
        <w:rPr>
          <w:rFonts w:ascii="黑体" w:eastAsia="黑体" w:hAnsi="黑体" w:hint="eastAsia"/>
          <w:szCs w:val="21"/>
        </w:rPr>
        <w:t>——以“勇担社会责任”龙华烈士陵园大思政课为例</w:t>
      </w:r>
    </w:p>
    <w:p w:rsidR="00944031" w:rsidRDefault="00944031" w:rsidP="00944031">
      <w:pPr>
        <w:spacing w:line="360" w:lineRule="auto"/>
        <w:jc w:val="center"/>
        <w:rPr>
          <w:rFonts w:ascii="宋体" w:eastAsia="宋体" w:hAnsi="宋体"/>
          <w:szCs w:val="21"/>
        </w:rPr>
      </w:pPr>
      <w:r>
        <w:rPr>
          <w:rFonts w:ascii="宋体" w:eastAsia="宋体" w:hAnsi="宋体" w:hint="eastAsia"/>
          <w:szCs w:val="21"/>
        </w:rPr>
        <w:t xml:space="preserve">（上海市位育初级中学 </w:t>
      </w:r>
      <w:r>
        <w:rPr>
          <w:rFonts w:ascii="宋体" w:eastAsia="宋体" w:hAnsi="宋体"/>
          <w:szCs w:val="21"/>
        </w:rPr>
        <w:t xml:space="preserve"> </w:t>
      </w:r>
      <w:r>
        <w:rPr>
          <w:rFonts w:ascii="宋体" w:eastAsia="宋体" w:hAnsi="宋体" w:hint="eastAsia"/>
          <w:szCs w:val="21"/>
        </w:rPr>
        <w:t>周念月）</w:t>
      </w:r>
    </w:p>
    <w:p w:rsidR="00944031" w:rsidRPr="0038742B" w:rsidRDefault="00FA3E02" w:rsidP="00FA3E02">
      <w:pPr>
        <w:spacing w:line="360" w:lineRule="auto"/>
        <w:rPr>
          <w:rFonts w:ascii="宋体" w:eastAsia="宋体" w:hAnsi="宋体"/>
          <w:szCs w:val="21"/>
        </w:rPr>
      </w:pPr>
      <w:r w:rsidRPr="0038742B">
        <w:rPr>
          <w:rFonts w:ascii="宋体" w:eastAsia="宋体" w:hAnsi="宋体" w:hint="eastAsia"/>
          <w:b/>
          <w:bCs/>
          <w:szCs w:val="21"/>
        </w:rPr>
        <w:t>摘要：</w:t>
      </w:r>
      <w:r w:rsidR="0038742B">
        <w:rPr>
          <w:rFonts w:ascii="宋体" w:eastAsia="宋体" w:hAnsi="宋体" w:hint="eastAsia"/>
          <w:szCs w:val="21"/>
        </w:rPr>
        <w:t>场馆资源赋能</w:t>
      </w:r>
      <w:r w:rsidR="0038742B" w:rsidRPr="00022762">
        <w:rPr>
          <w:rFonts w:ascii="宋体" w:eastAsia="宋体" w:hAnsi="宋体"/>
          <w:szCs w:val="21"/>
        </w:rPr>
        <w:t>初中道德与法治教学</w:t>
      </w:r>
      <w:r w:rsidR="0038742B">
        <w:rPr>
          <w:rFonts w:ascii="宋体" w:eastAsia="宋体" w:hAnsi="宋体" w:hint="eastAsia"/>
          <w:szCs w:val="21"/>
        </w:rPr>
        <w:t>是</w:t>
      </w:r>
      <w:r w:rsidR="0038742B" w:rsidRPr="00F127FF">
        <w:rPr>
          <w:rFonts w:ascii="宋体" w:eastAsia="宋体" w:hAnsi="宋体"/>
          <w:szCs w:val="21"/>
        </w:rPr>
        <w:t>在大思政育人格局下</w:t>
      </w:r>
      <w:r w:rsidR="0038742B" w:rsidRPr="00022762">
        <w:rPr>
          <w:rFonts w:ascii="宋体" w:eastAsia="宋体" w:hAnsi="宋体"/>
          <w:szCs w:val="21"/>
        </w:rPr>
        <w:t>推进初中</w:t>
      </w:r>
      <w:r w:rsidR="0038742B">
        <w:rPr>
          <w:rFonts w:ascii="宋体" w:eastAsia="宋体" w:hAnsi="宋体" w:hint="eastAsia"/>
          <w:szCs w:val="21"/>
        </w:rPr>
        <w:t>道德与法治</w:t>
      </w:r>
      <w:r w:rsidR="0038742B" w:rsidRPr="00022762">
        <w:rPr>
          <w:rFonts w:ascii="宋体" w:eastAsia="宋体" w:hAnsi="宋体"/>
          <w:szCs w:val="21"/>
        </w:rPr>
        <w:t>课改革创新</w:t>
      </w:r>
      <w:r w:rsidR="0038742B">
        <w:rPr>
          <w:rFonts w:ascii="宋体" w:eastAsia="宋体" w:hAnsi="宋体" w:hint="eastAsia"/>
          <w:szCs w:val="21"/>
        </w:rPr>
        <w:t>的重要途径。有效实现场馆资源赋能初中道德与法治教学首先要依据课程标准和教材确定教学内容，并挖掘适切的场馆资源进行双向结合，在此基础上根据资源内容中的具体细节、矛盾冲突等创设贴近学生生活经验的真实活动情境和任务，引导学生进行科学辩证的思维分析，发挥感性感知和理性分析的双重作用，由知到信，由信到行，落实学科核心素养。</w:t>
      </w:r>
    </w:p>
    <w:p w:rsidR="00F127FF" w:rsidRDefault="00FA3E02" w:rsidP="00022F09">
      <w:pPr>
        <w:spacing w:line="360" w:lineRule="auto"/>
        <w:rPr>
          <w:rFonts w:ascii="宋体" w:eastAsia="宋体" w:hAnsi="宋体"/>
          <w:szCs w:val="21"/>
        </w:rPr>
      </w:pPr>
      <w:r w:rsidRPr="0038742B">
        <w:rPr>
          <w:rFonts w:ascii="宋体" w:eastAsia="宋体" w:hAnsi="宋体" w:hint="eastAsia"/>
          <w:b/>
          <w:bCs/>
          <w:szCs w:val="21"/>
        </w:rPr>
        <w:t>关键词：</w:t>
      </w:r>
      <w:r w:rsidR="000863E1">
        <w:rPr>
          <w:rFonts w:ascii="宋体" w:eastAsia="宋体" w:hAnsi="宋体" w:hint="eastAsia"/>
          <w:szCs w:val="21"/>
        </w:rPr>
        <w:t>场馆资源、初中道德与法治教学、大思政课</w:t>
      </w:r>
    </w:p>
    <w:p w:rsidR="00944031" w:rsidRDefault="00944031" w:rsidP="00022F09">
      <w:pPr>
        <w:spacing w:line="360" w:lineRule="auto"/>
        <w:rPr>
          <w:rFonts w:ascii="宋体" w:eastAsia="宋体" w:hAnsi="宋体"/>
          <w:szCs w:val="21"/>
        </w:rPr>
      </w:pPr>
    </w:p>
    <w:p w:rsidR="003B2BA1" w:rsidRDefault="0096158E" w:rsidP="002765AE">
      <w:pPr>
        <w:spacing w:line="360" w:lineRule="auto"/>
        <w:ind w:firstLineChars="200" w:firstLine="420"/>
        <w:rPr>
          <w:rFonts w:ascii="宋体" w:eastAsia="宋体" w:hAnsi="宋体"/>
          <w:szCs w:val="21"/>
        </w:rPr>
      </w:pPr>
      <w:r w:rsidRPr="0096158E">
        <w:rPr>
          <w:rFonts w:ascii="宋体" w:eastAsia="宋体" w:hAnsi="宋体"/>
          <w:szCs w:val="21"/>
        </w:rPr>
        <w:t>习近平总书记在党的二十大报告中指出，“用好红色资源，深入开展社会主义核心价值观宣传教育，深化爱国主义、集体主义、社会主义教育，着力培养担当民族复兴大任的时代新人。”初中道德与法治课</w:t>
      </w:r>
      <w:r>
        <w:rPr>
          <w:rFonts w:ascii="宋体" w:eastAsia="宋体" w:hAnsi="宋体" w:hint="eastAsia"/>
          <w:szCs w:val="21"/>
        </w:rPr>
        <w:t>作为</w:t>
      </w:r>
      <w:r w:rsidR="00022762">
        <w:rPr>
          <w:rFonts w:ascii="宋体" w:eastAsia="宋体" w:hAnsi="宋体" w:hint="eastAsia"/>
          <w:szCs w:val="21"/>
        </w:rPr>
        <w:t>大中小</w:t>
      </w:r>
      <w:r w:rsidRPr="0096158E">
        <w:rPr>
          <w:rFonts w:ascii="宋体" w:eastAsia="宋体" w:hAnsi="宋体"/>
          <w:szCs w:val="21"/>
        </w:rPr>
        <w:t>思政课一体化</w:t>
      </w:r>
      <w:r>
        <w:rPr>
          <w:rFonts w:ascii="宋体" w:eastAsia="宋体" w:hAnsi="宋体" w:hint="eastAsia"/>
          <w:szCs w:val="21"/>
        </w:rPr>
        <w:t>教学</w:t>
      </w:r>
      <w:r w:rsidRPr="0096158E">
        <w:rPr>
          <w:rFonts w:ascii="宋体" w:eastAsia="宋体" w:hAnsi="宋体"/>
          <w:szCs w:val="21"/>
        </w:rPr>
        <w:t>的桥梁和纽带，</w:t>
      </w:r>
      <w:r w:rsidR="00022762">
        <w:rPr>
          <w:rFonts w:ascii="宋体" w:eastAsia="宋体" w:hAnsi="宋体" w:hint="eastAsia"/>
          <w:szCs w:val="21"/>
        </w:rPr>
        <w:t>要做好红色社会资源</w:t>
      </w:r>
      <w:r w:rsidRPr="0096158E">
        <w:rPr>
          <w:rFonts w:ascii="宋体" w:eastAsia="宋体" w:hAnsi="宋体"/>
          <w:szCs w:val="21"/>
        </w:rPr>
        <w:t>与</w:t>
      </w:r>
      <w:r w:rsidR="00022762">
        <w:rPr>
          <w:rFonts w:ascii="宋体" w:eastAsia="宋体" w:hAnsi="宋体" w:hint="eastAsia"/>
          <w:szCs w:val="21"/>
        </w:rPr>
        <w:t>课程内容</w:t>
      </w:r>
      <w:r w:rsidRPr="0096158E">
        <w:rPr>
          <w:rFonts w:ascii="宋体" w:eastAsia="宋体" w:hAnsi="宋体"/>
          <w:szCs w:val="21"/>
        </w:rPr>
        <w:t>的</w:t>
      </w:r>
      <w:r w:rsidR="00022762">
        <w:rPr>
          <w:rFonts w:ascii="宋体" w:eastAsia="宋体" w:hAnsi="宋体" w:hint="eastAsia"/>
          <w:szCs w:val="21"/>
        </w:rPr>
        <w:t>融合教学</w:t>
      </w:r>
      <w:r w:rsidR="00F127FF">
        <w:rPr>
          <w:rFonts w:ascii="宋体" w:eastAsia="宋体" w:hAnsi="宋体" w:hint="eastAsia"/>
          <w:szCs w:val="21"/>
        </w:rPr>
        <w:t>，落实立德树人根本任务。</w:t>
      </w:r>
      <w:r w:rsidRPr="0096158E">
        <w:rPr>
          <w:rFonts w:ascii="宋体" w:eastAsia="宋体" w:hAnsi="宋体" w:hint="eastAsia"/>
          <w:szCs w:val="21"/>
        </w:rPr>
        <w:t>《</w:t>
      </w:r>
      <w:r w:rsidRPr="0096158E">
        <w:rPr>
          <w:rFonts w:ascii="宋体" w:eastAsia="宋体" w:hAnsi="宋体"/>
          <w:szCs w:val="21"/>
        </w:rPr>
        <w:t>义务教育道德与法治课程标准(2022 年版)</w:t>
      </w:r>
      <w:r>
        <w:rPr>
          <w:rFonts w:ascii="宋体" w:eastAsia="宋体" w:hAnsi="宋体" w:hint="eastAsia"/>
          <w:szCs w:val="21"/>
        </w:rPr>
        <w:t>》</w:t>
      </w:r>
      <w:r w:rsidR="00F127FF">
        <w:rPr>
          <w:rFonts w:ascii="宋体" w:eastAsia="宋体" w:hAnsi="宋体" w:hint="eastAsia"/>
          <w:szCs w:val="21"/>
        </w:rPr>
        <w:t>也</w:t>
      </w:r>
      <w:r>
        <w:rPr>
          <w:rFonts w:ascii="宋体" w:eastAsia="宋体" w:hAnsi="宋体" w:hint="eastAsia"/>
          <w:szCs w:val="21"/>
        </w:rPr>
        <w:t>在“课程实施”中强调要“丰富学生实践体验，促进知行合一”，其中指出要“通过参观访问、现场观摩、志愿服务、生产劳动、研学旅行等方式走向社会”。</w:t>
      </w:r>
      <w:r w:rsidR="00022762">
        <w:rPr>
          <w:rFonts w:ascii="宋体" w:eastAsia="宋体" w:hAnsi="宋体" w:hint="eastAsia"/>
          <w:szCs w:val="21"/>
        </w:rPr>
        <w:t>结合上海市徐汇区的本土特色，场馆资源</w:t>
      </w:r>
      <w:r w:rsidR="00624551">
        <w:rPr>
          <w:rFonts w:ascii="宋体" w:eastAsia="宋体" w:hAnsi="宋体" w:hint="eastAsia"/>
          <w:szCs w:val="21"/>
        </w:rPr>
        <w:t>赋能</w:t>
      </w:r>
      <w:r w:rsidR="00022762" w:rsidRPr="00022762">
        <w:rPr>
          <w:rFonts w:ascii="宋体" w:eastAsia="宋体" w:hAnsi="宋体"/>
          <w:szCs w:val="21"/>
        </w:rPr>
        <w:t>初中道德与法治教学</w:t>
      </w:r>
      <w:r w:rsidR="00022762">
        <w:rPr>
          <w:rFonts w:ascii="宋体" w:eastAsia="宋体" w:hAnsi="宋体" w:hint="eastAsia"/>
          <w:szCs w:val="21"/>
        </w:rPr>
        <w:t>是</w:t>
      </w:r>
      <w:r w:rsidR="00F127FF" w:rsidRPr="00F127FF">
        <w:rPr>
          <w:rFonts w:ascii="宋体" w:eastAsia="宋体" w:hAnsi="宋体"/>
          <w:szCs w:val="21"/>
        </w:rPr>
        <w:t>在大思政育人格局下</w:t>
      </w:r>
      <w:r w:rsidR="00022762" w:rsidRPr="00022762">
        <w:rPr>
          <w:rFonts w:ascii="宋体" w:eastAsia="宋体" w:hAnsi="宋体"/>
          <w:szCs w:val="21"/>
        </w:rPr>
        <w:t>推进初中</w:t>
      </w:r>
      <w:r w:rsidR="00022762">
        <w:rPr>
          <w:rFonts w:ascii="宋体" w:eastAsia="宋体" w:hAnsi="宋体" w:hint="eastAsia"/>
          <w:szCs w:val="21"/>
        </w:rPr>
        <w:t>道德与法治</w:t>
      </w:r>
      <w:r w:rsidR="00022762" w:rsidRPr="00022762">
        <w:rPr>
          <w:rFonts w:ascii="宋体" w:eastAsia="宋体" w:hAnsi="宋体"/>
          <w:szCs w:val="21"/>
        </w:rPr>
        <w:t>课改革创新</w:t>
      </w:r>
      <w:r w:rsidR="00022762">
        <w:rPr>
          <w:rFonts w:ascii="宋体" w:eastAsia="宋体" w:hAnsi="宋体" w:hint="eastAsia"/>
          <w:szCs w:val="21"/>
        </w:rPr>
        <w:t>的重要途径，也是落实学生学科核心素养的重要手段。</w:t>
      </w:r>
      <w:r w:rsidR="00F127FF">
        <w:rPr>
          <w:rFonts w:ascii="宋体" w:eastAsia="宋体" w:hAnsi="宋体" w:hint="eastAsia"/>
          <w:szCs w:val="21"/>
        </w:rPr>
        <w:t>在教学实践中，如何</w:t>
      </w:r>
      <w:r w:rsidR="00F127FF" w:rsidRPr="00F127FF">
        <w:rPr>
          <w:rFonts w:ascii="宋体" w:eastAsia="宋体" w:hAnsi="宋体"/>
          <w:szCs w:val="21"/>
        </w:rPr>
        <w:t>实现</w:t>
      </w:r>
      <w:r w:rsidR="00F127FF">
        <w:rPr>
          <w:rFonts w:ascii="宋体" w:eastAsia="宋体" w:hAnsi="宋体" w:hint="eastAsia"/>
          <w:szCs w:val="21"/>
        </w:rPr>
        <w:t>场馆资源</w:t>
      </w:r>
      <w:r w:rsidR="00624551">
        <w:rPr>
          <w:rFonts w:ascii="宋体" w:eastAsia="宋体" w:hAnsi="宋体" w:hint="eastAsia"/>
          <w:szCs w:val="21"/>
        </w:rPr>
        <w:t>赋能</w:t>
      </w:r>
      <w:r w:rsidR="00F127FF">
        <w:rPr>
          <w:rFonts w:ascii="宋体" w:eastAsia="宋体" w:hAnsi="宋体" w:hint="eastAsia"/>
          <w:szCs w:val="21"/>
        </w:rPr>
        <w:t>初中</w:t>
      </w:r>
      <w:r w:rsidR="00F127FF" w:rsidRPr="00F127FF">
        <w:rPr>
          <w:rFonts w:ascii="宋体" w:eastAsia="宋体" w:hAnsi="宋体"/>
          <w:szCs w:val="21"/>
        </w:rPr>
        <w:t>道德与法治课的教学有效性，需要从</w:t>
      </w:r>
      <w:r w:rsidR="00F127FF">
        <w:rPr>
          <w:rFonts w:ascii="宋体" w:eastAsia="宋体" w:hAnsi="宋体" w:hint="eastAsia"/>
          <w:szCs w:val="21"/>
        </w:rPr>
        <w:t>资源</w:t>
      </w:r>
      <w:r w:rsidR="002765AE">
        <w:rPr>
          <w:rFonts w:ascii="宋体" w:eastAsia="宋体" w:hAnsi="宋体" w:hint="eastAsia"/>
          <w:szCs w:val="21"/>
        </w:rPr>
        <w:t>分析</w:t>
      </w:r>
      <w:r w:rsidR="00F127FF">
        <w:rPr>
          <w:rFonts w:ascii="宋体" w:eastAsia="宋体" w:hAnsi="宋体" w:hint="eastAsia"/>
          <w:szCs w:val="21"/>
        </w:rPr>
        <w:t>融合、教学</w:t>
      </w:r>
      <w:r w:rsidR="002765AE">
        <w:rPr>
          <w:rFonts w:ascii="宋体" w:eastAsia="宋体" w:hAnsi="宋体" w:hint="eastAsia"/>
          <w:szCs w:val="21"/>
        </w:rPr>
        <w:t>情境任务</w:t>
      </w:r>
      <w:r w:rsidR="00F127FF">
        <w:rPr>
          <w:rFonts w:ascii="宋体" w:eastAsia="宋体" w:hAnsi="宋体" w:hint="eastAsia"/>
          <w:szCs w:val="21"/>
        </w:rPr>
        <w:t>、学生</w:t>
      </w:r>
      <w:r w:rsidR="002765AE">
        <w:rPr>
          <w:rFonts w:ascii="宋体" w:eastAsia="宋体" w:hAnsi="宋体" w:hint="eastAsia"/>
          <w:szCs w:val="21"/>
        </w:rPr>
        <w:t>主体发展</w:t>
      </w:r>
      <w:r w:rsidR="00F127FF" w:rsidRPr="00F127FF">
        <w:rPr>
          <w:rFonts w:ascii="宋体" w:eastAsia="宋体" w:hAnsi="宋体"/>
          <w:szCs w:val="21"/>
        </w:rPr>
        <w:t>等多个方面探寻方向</w:t>
      </w:r>
      <w:r w:rsidR="00F127FF">
        <w:rPr>
          <w:rFonts w:ascii="宋体" w:eastAsia="宋体" w:hAnsi="宋体" w:hint="eastAsia"/>
          <w:szCs w:val="21"/>
        </w:rPr>
        <w:t>，</w:t>
      </w:r>
      <w:r w:rsidR="00F127FF" w:rsidRPr="00F127FF">
        <w:rPr>
          <w:rFonts w:ascii="宋体" w:eastAsia="宋体" w:hAnsi="宋体"/>
          <w:szCs w:val="21"/>
        </w:rPr>
        <w:t>笔者</w:t>
      </w:r>
      <w:r w:rsidR="004E50F0">
        <w:rPr>
          <w:rFonts w:ascii="宋体" w:eastAsia="宋体" w:hAnsi="宋体" w:hint="eastAsia"/>
          <w:szCs w:val="21"/>
        </w:rPr>
        <w:t>基于</w:t>
      </w:r>
      <w:r w:rsidR="00F127FF" w:rsidRPr="00F127FF">
        <w:rPr>
          <w:rFonts w:ascii="宋体" w:eastAsia="宋体" w:hAnsi="宋体" w:hint="eastAsia"/>
          <w:szCs w:val="21"/>
        </w:rPr>
        <w:t>真</w:t>
      </w:r>
      <w:r w:rsidR="00F127FF" w:rsidRPr="00F127FF">
        <w:rPr>
          <w:rFonts w:ascii="宋体" w:eastAsia="宋体" w:hAnsi="宋体"/>
          <w:szCs w:val="21"/>
        </w:rPr>
        <w:t>实的教学实践</w:t>
      </w:r>
      <w:r w:rsidR="004E50F0">
        <w:rPr>
          <w:rFonts w:ascii="宋体" w:eastAsia="宋体" w:hAnsi="宋体" w:hint="eastAsia"/>
          <w:szCs w:val="21"/>
        </w:rPr>
        <w:t>，探索场馆资源赋能初中道德与法治课的实践路径。</w:t>
      </w:r>
    </w:p>
    <w:p w:rsidR="000725EC" w:rsidRPr="0038742B" w:rsidRDefault="00A859E7" w:rsidP="009C1ABA">
      <w:pPr>
        <w:spacing w:line="360" w:lineRule="auto"/>
        <w:ind w:firstLineChars="200" w:firstLine="428"/>
        <w:rPr>
          <w:rFonts w:ascii="宋体" w:eastAsia="宋体" w:hAnsi="宋体"/>
          <w:b/>
          <w:bCs/>
          <w:szCs w:val="21"/>
        </w:rPr>
      </w:pPr>
      <w:r w:rsidRPr="0038742B">
        <w:rPr>
          <w:rFonts w:ascii="宋体" w:eastAsia="宋体" w:hAnsi="宋体" w:hint="eastAsia"/>
          <w:b/>
          <w:bCs/>
          <w:szCs w:val="21"/>
        </w:rPr>
        <w:t>一、挖掘场馆资源，</w:t>
      </w:r>
      <w:r w:rsidR="002765AE" w:rsidRPr="0038742B">
        <w:rPr>
          <w:rFonts w:ascii="宋体" w:eastAsia="宋体" w:hAnsi="宋体" w:hint="eastAsia"/>
          <w:b/>
          <w:bCs/>
          <w:szCs w:val="21"/>
        </w:rPr>
        <w:t>融入</w:t>
      </w:r>
      <w:r w:rsidR="00306695" w:rsidRPr="0038742B">
        <w:rPr>
          <w:rFonts w:ascii="宋体" w:eastAsia="宋体" w:hAnsi="宋体" w:hint="eastAsia"/>
          <w:b/>
          <w:bCs/>
          <w:szCs w:val="21"/>
        </w:rPr>
        <w:t>教学</w:t>
      </w:r>
      <w:r w:rsidR="00F127FF" w:rsidRPr="0038742B">
        <w:rPr>
          <w:rFonts w:ascii="宋体" w:eastAsia="宋体" w:hAnsi="宋体" w:hint="eastAsia"/>
          <w:b/>
          <w:bCs/>
          <w:szCs w:val="21"/>
        </w:rPr>
        <w:t>内容</w:t>
      </w:r>
    </w:p>
    <w:p w:rsidR="00730A10" w:rsidRDefault="00CC49A3" w:rsidP="00730A10">
      <w:pPr>
        <w:spacing w:line="360" w:lineRule="auto"/>
        <w:ind w:firstLineChars="200" w:firstLine="420"/>
        <w:rPr>
          <w:rFonts w:ascii="宋体" w:eastAsia="宋体" w:hAnsi="宋体"/>
          <w:szCs w:val="21"/>
        </w:rPr>
      </w:pPr>
      <w:r>
        <w:rPr>
          <w:rFonts w:ascii="宋体" w:eastAsia="宋体" w:hAnsi="宋体" w:hint="eastAsia"/>
          <w:szCs w:val="21"/>
        </w:rPr>
        <w:t>龙华烈士陵园、钱学森图书馆等红色文化场馆</w:t>
      </w:r>
      <w:r w:rsidR="001D507D">
        <w:rPr>
          <w:rFonts w:ascii="宋体" w:eastAsia="宋体" w:hAnsi="宋体" w:hint="eastAsia"/>
          <w:szCs w:val="21"/>
        </w:rPr>
        <w:t>真实地承载着历史记忆和民族精神，</w:t>
      </w:r>
      <w:r>
        <w:rPr>
          <w:rFonts w:ascii="宋体" w:eastAsia="宋体" w:hAnsi="宋体" w:hint="eastAsia"/>
          <w:szCs w:val="21"/>
        </w:rPr>
        <w:t>是初中道德与法治课的特色资源</w:t>
      </w:r>
      <w:r w:rsidR="00415996">
        <w:rPr>
          <w:rFonts w:ascii="宋体" w:eastAsia="宋体" w:hAnsi="宋体" w:hint="eastAsia"/>
          <w:szCs w:val="21"/>
        </w:rPr>
        <w:t>。</w:t>
      </w:r>
      <w:r>
        <w:rPr>
          <w:rFonts w:ascii="宋体" w:eastAsia="宋体" w:hAnsi="宋体" w:hint="eastAsia"/>
          <w:szCs w:val="21"/>
        </w:rPr>
        <w:t>一方面，场馆中保存</w:t>
      </w:r>
      <w:r w:rsidR="00415996">
        <w:rPr>
          <w:rFonts w:ascii="宋体" w:eastAsia="宋体" w:hAnsi="宋体" w:hint="eastAsia"/>
          <w:szCs w:val="21"/>
        </w:rPr>
        <w:t>了部分</w:t>
      </w:r>
      <w:r>
        <w:rPr>
          <w:rFonts w:ascii="宋体" w:eastAsia="宋体" w:hAnsi="宋体" w:hint="eastAsia"/>
          <w:szCs w:val="21"/>
        </w:rPr>
        <w:t>实物资料，</w:t>
      </w:r>
      <w:r w:rsidR="00415996">
        <w:rPr>
          <w:rFonts w:ascii="宋体" w:eastAsia="宋体" w:hAnsi="宋体" w:hint="eastAsia"/>
          <w:szCs w:val="21"/>
        </w:rPr>
        <w:t>重现了诸多历史场景，增添</w:t>
      </w:r>
      <w:r>
        <w:rPr>
          <w:rFonts w:ascii="宋体" w:eastAsia="宋体" w:hAnsi="宋体" w:hint="eastAsia"/>
          <w:szCs w:val="21"/>
        </w:rPr>
        <w:t>了</w:t>
      </w:r>
      <w:r w:rsidR="00415996">
        <w:rPr>
          <w:rFonts w:ascii="宋体" w:eastAsia="宋体" w:hAnsi="宋体" w:hint="eastAsia"/>
          <w:szCs w:val="21"/>
        </w:rPr>
        <w:t>学生能亲眼所见甚至亲历体验的教学场景，另一方面，场馆中聚焦具体人物进行故事叙事或经典语录呈现，营造了学生能沉浸式感受的教学氛围。</w:t>
      </w:r>
      <w:r w:rsidR="001D507D">
        <w:rPr>
          <w:rFonts w:ascii="宋体" w:eastAsia="宋体" w:hAnsi="宋体" w:hint="eastAsia"/>
          <w:szCs w:val="21"/>
        </w:rPr>
        <w:t>场馆资源赋能初中道德与法治课的教学，</w:t>
      </w:r>
      <w:r w:rsidR="00C84C66">
        <w:rPr>
          <w:rFonts w:ascii="宋体" w:eastAsia="宋体" w:hAnsi="宋体" w:hint="eastAsia"/>
          <w:szCs w:val="21"/>
        </w:rPr>
        <w:t>首先要立足于课程标准和教材分析教学内容，然后</w:t>
      </w:r>
      <w:r w:rsidR="001D507D">
        <w:rPr>
          <w:rFonts w:ascii="宋体" w:eastAsia="宋体" w:hAnsi="宋体" w:hint="eastAsia"/>
          <w:szCs w:val="21"/>
        </w:rPr>
        <w:t>在把握教学内容的基础上</w:t>
      </w:r>
      <w:r w:rsidR="00C84C66">
        <w:rPr>
          <w:rFonts w:ascii="宋体" w:eastAsia="宋体" w:hAnsi="宋体" w:hint="eastAsia"/>
          <w:szCs w:val="21"/>
        </w:rPr>
        <w:t>充分挖掘并</w:t>
      </w:r>
      <w:r w:rsidR="001D507D">
        <w:rPr>
          <w:rFonts w:ascii="宋体" w:eastAsia="宋体" w:hAnsi="宋体" w:hint="eastAsia"/>
          <w:szCs w:val="21"/>
        </w:rPr>
        <w:t>融入</w:t>
      </w:r>
      <w:r w:rsidR="00C84C66">
        <w:rPr>
          <w:rFonts w:ascii="宋体" w:eastAsia="宋体" w:hAnsi="宋体" w:hint="eastAsia"/>
          <w:szCs w:val="21"/>
        </w:rPr>
        <w:t>适切</w:t>
      </w:r>
      <w:r w:rsidR="001D507D">
        <w:rPr>
          <w:rFonts w:ascii="宋体" w:eastAsia="宋体" w:hAnsi="宋体" w:hint="eastAsia"/>
          <w:szCs w:val="21"/>
        </w:rPr>
        <w:t>的场馆资源，依托</w:t>
      </w:r>
      <w:r w:rsidR="00415996" w:rsidRPr="00415996">
        <w:rPr>
          <w:rFonts w:ascii="宋体" w:eastAsia="宋体" w:hAnsi="宋体" w:hint="eastAsia"/>
          <w:szCs w:val="21"/>
        </w:rPr>
        <w:t>真</w:t>
      </w:r>
      <w:r w:rsidR="00415996" w:rsidRPr="00415996">
        <w:rPr>
          <w:rFonts w:ascii="宋体" w:eastAsia="宋体" w:hAnsi="宋体"/>
          <w:szCs w:val="21"/>
        </w:rPr>
        <w:t>实</w:t>
      </w:r>
      <w:r w:rsidR="009C1ABA">
        <w:rPr>
          <w:rFonts w:ascii="宋体" w:eastAsia="宋体" w:hAnsi="宋体" w:hint="eastAsia"/>
          <w:szCs w:val="21"/>
        </w:rPr>
        <w:t>具体</w:t>
      </w:r>
      <w:r w:rsidR="00415996" w:rsidRPr="00415996">
        <w:rPr>
          <w:rFonts w:ascii="宋体" w:eastAsia="宋体" w:hAnsi="宋体"/>
          <w:szCs w:val="21"/>
        </w:rPr>
        <w:t>的</w:t>
      </w:r>
      <w:r w:rsidR="009C1ABA">
        <w:rPr>
          <w:rFonts w:ascii="宋体" w:eastAsia="宋体" w:hAnsi="宋体" w:hint="eastAsia"/>
          <w:szCs w:val="21"/>
        </w:rPr>
        <w:t>人、事、物</w:t>
      </w:r>
      <w:r w:rsidR="001D507D" w:rsidRPr="00B7216A">
        <w:rPr>
          <w:rFonts w:ascii="宋体" w:eastAsia="宋体" w:hAnsi="宋体"/>
          <w:szCs w:val="21"/>
        </w:rPr>
        <w:t>引导学生在实践过程中自主发现、探究</w:t>
      </w:r>
      <w:r w:rsidR="001D507D">
        <w:rPr>
          <w:rFonts w:ascii="宋体" w:eastAsia="宋体" w:hAnsi="宋体" w:hint="eastAsia"/>
          <w:szCs w:val="21"/>
        </w:rPr>
        <w:t>、理解和</w:t>
      </w:r>
      <w:r w:rsidR="001D507D" w:rsidRPr="00B7216A">
        <w:rPr>
          <w:rFonts w:ascii="宋体" w:eastAsia="宋体" w:hAnsi="宋体"/>
          <w:szCs w:val="21"/>
        </w:rPr>
        <w:t>感悟</w:t>
      </w:r>
      <w:r w:rsidR="001D507D">
        <w:rPr>
          <w:rFonts w:ascii="宋体" w:eastAsia="宋体" w:hAnsi="宋体" w:hint="eastAsia"/>
          <w:szCs w:val="21"/>
        </w:rPr>
        <w:t>。</w:t>
      </w:r>
      <w:r w:rsidR="00C84C66">
        <w:rPr>
          <w:rFonts w:ascii="宋体" w:eastAsia="宋体" w:hAnsi="宋体" w:hint="eastAsia"/>
          <w:szCs w:val="21"/>
        </w:rPr>
        <w:t>“勇担社会责任</w:t>
      </w:r>
      <w:r w:rsidR="00730A10">
        <w:rPr>
          <w:rFonts w:ascii="宋体" w:eastAsia="宋体" w:hAnsi="宋体" w:hint="eastAsia"/>
          <w:szCs w:val="21"/>
        </w:rPr>
        <w:t>”这一主题课充分结合思政课堂与社会大课堂，挖掘并选取龙华烈士陵园的红色文化资源融入到本节课的教学内容中，</w:t>
      </w:r>
      <w:r w:rsidR="00090937">
        <w:rPr>
          <w:rFonts w:ascii="宋体" w:eastAsia="宋体" w:hAnsi="宋体" w:hint="eastAsia"/>
          <w:szCs w:val="21"/>
        </w:rPr>
        <w:t>力求</w:t>
      </w:r>
      <w:r w:rsidR="00730A10">
        <w:rPr>
          <w:rFonts w:ascii="宋体" w:eastAsia="宋体" w:hAnsi="宋体" w:hint="eastAsia"/>
          <w:szCs w:val="21"/>
        </w:rPr>
        <w:t>真实生动地</w:t>
      </w:r>
      <w:r w:rsidR="00730A10" w:rsidRPr="002765AE">
        <w:rPr>
          <w:rFonts w:ascii="宋体" w:eastAsia="宋体" w:hAnsi="宋体"/>
          <w:szCs w:val="21"/>
        </w:rPr>
        <w:t>把道理讲</w:t>
      </w:r>
      <w:r w:rsidR="00730A10" w:rsidRPr="002765AE">
        <w:rPr>
          <w:rFonts w:ascii="宋体" w:eastAsia="宋体" w:hAnsi="宋体"/>
          <w:szCs w:val="21"/>
        </w:rPr>
        <w:lastRenderedPageBreak/>
        <w:t>清楚、讲透彻</w:t>
      </w:r>
      <w:r w:rsidR="00730A10">
        <w:rPr>
          <w:rFonts w:ascii="宋体" w:eastAsia="宋体" w:hAnsi="宋体" w:hint="eastAsia"/>
          <w:szCs w:val="21"/>
        </w:rPr>
        <w:t>。</w:t>
      </w:r>
    </w:p>
    <w:p w:rsidR="005A6A3E" w:rsidRDefault="00730A10" w:rsidP="005A6A3E">
      <w:pPr>
        <w:spacing w:line="360" w:lineRule="auto"/>
        <w:ind w:firstLine="420"/>
        <w:rPr>
          <w:rFonts w:ascii="宋体" w:eastAsia="宋体" w:hAnsi="宋体"/>
          <w:szCs w:val="21"/>
        </w:rPr>
      </w:pPr>
      <w:r>
        <w:rPr>
          <w:rFonts w:ascii="宋体" w:eastAsia="宋体" w:hAnsi="宋体" w:hint="eastAsia"/>
          <w:szCs w:val="21"/>
        </w:rPr>
        <w:t>首先，</w:t>
      </w:r>
      <w:r w:rsidR="00053EE2" w:rsidRPr="002765AE">
        <w:rPr>
          <w:rFonts w:ascii="宋体" w:eastAsia="宋体" w:hAnsi="宋体" w:hint="eastAsia"/>
          <w:szCs w:val="21"/>
        </w:rPr>
        <w:t>紧</w:t>
      </w:r>
      <w:r w:rsidR="00053EE2" w:rsidRPr="002765AE">
        <w:rPr>
          <w:rFonts w:ascii="宋体" w:eastAsia="宋体" w:hAnsi="宋体"/>
          <w:szCs w:val="21"/>
        </w:rPr>
        <w:t>扣本节课的</w:t>
      </w:r>
      <w:r w:rsidR="00090937">
        <w:rPr>
          <w:rFonts w:ascii="宋体" w:eastAsia="宋体" w:hAnsi="宋体" w:hint="eastAsia"/>
          <w:szCs w:val="21"/>
        </w:rPr>
        <w:t>大概念</w:t>
      </w:r>
      <w:r w:rsidR="00053EE2" w:rsidRPr="002765AE">
        <w:rPr>
          <w:rFonts w:ascii="宋体" w:eastAsia="宋体" w:hAnsi="宋体" w:hint="eastAsia"/>
          <w:szCs w:val="21"/>
        </w:rPr>
        <w:t>“</w:t>
      </w:r>
      <w:r w:rsidR="00053EE2" w:rsidRPr="002765AE">
        <w:rPr>
          <w:rFonts w:ascii="宋体" w:eastAsia="宋体" w:hAnsi="宋体"/>
          <w:szCs w:val="21"/>
        </w:rPr>
        <w:t>责任”，</w:t>
      </w:r>
      <w:r>
        <w:rPr>
          <w:rFonts w:ascii="宋体" w:eastAsia="宋体" w:hAnsi="宋体" w:hint="eastAsia"/>
          <w:szCs w:val="21"/>
        </w:rPr>
        <w:t>进行理论溯源，同时基于课程标准和教材要求，</w:t>
      </w:r>
      <w:r w:rsidR="00053EE2" w:rsidRPr="002765AE">
        <w:rPr>
          <w:rFonts w:ascii="宋体" w:eastAsia="宋体" w:hAnsi="宋体"/>
          <w:szCs w:val="21"/>
        </w:rPr>
        <w:t>深挖“责任内涵”</w:t>
      </w:r>
      <w:r>
        <w:rPr>
          <w:rFonts w:ascii="宋体" w:eastAsia="宋体" w:hAnsi="宋体" w:hint="eastAsia"/>
          <w:szCs w:val="21"/>
        </w:rPr>
        <w:t>，分析确定基本教学内容</w:t>
      </w:r>
      <w:r w:rsidR="00053EE2" w:rsidRPr="002765AE">
        <w:rPr>
          <w:rFonts w:ascii="宋体" w:eastAsia="宋体" w:hAnsi="宋体"/>
          <w:szCs w:val="21"/>
        </w:rPr>
        <w:t>。在相关文献中，关于“责任”的讨论大多集中于“社会角色和社会责任的相适应”，从责任实践主体的维度分为对自我、社会、国家、自然、世界的责任。《义务教育道德与法治课程标准（2022年版）》指出：政治认同是社会主义建设者和接班人必须具备的思想前提，学生要有“家国情怀”，“热爱家乡，热爱伟大祖国，热爱中华民族，有以实现中华民族伟大复兴为己任的使命感。”责任意识是担当民族复兴大任时代新人的内在要求，学生要具有“对自己负责，关心集体，关心社会，关心国家”的主人翁意识、具有为“人民服务奉献，积极参与志愿者活动等”担当精神，并能够转化为实际行动，有序参与。</w:t>
      </w:r>
      <w:r>
        <w:rPr>
          <w:rFonts w:ascii="宋体" w:eastAsia="宋体" w:hAnsi="宋体" w:hint="eastAsia"/>
          <w:szCs w:val="21"/>
        </w:rPr>
        <w:t>从教材定位看，</w:t>
      </w:r>
      <w:r w:rsidR="00053EE2" w:rsidRPr="002765AE">
        <w:rPr>
          <w:rFonts w:ascii="宋体" w:eastAsia="宋体" w:hAnsi="宋体"/>
          <w:szCs w:val="21"/>
        </w:rPr>
        <w:t>本课教学内容主要聚焦八年级上册第三单元《勇担社会责任》，本单元在学生了解了社会生活和社会规则的基础上，引导其进一步明确社会责任，积极主动地承担责任、服务奉献社会，同时本单元也为第四单元维护国家利益，关心推动国家发展的内容做铺垫。教材《勇担社会责任》中</w:t>
      </w:r>
      <w:r w:rsidR="00090937">
        <w:rPr>
          <w:rFonts w:ascii="宋体" w:eastAsia="宋体" w:hAnsi="宋体" w:hint="eastAsia"/>
          <w:szCs w:val="21"/>
        </w:rPr>
        <w:t>“</w:t>
      </w:r>
      <w:r w:rsidR="00053EE2" w:rsidRPr="002765AE">
        <w:rPr>
          <w:rFonts w:ascii="宋体" w:eastAsia="宋体" w:hAnsi="宋体"/>
          <w:szCs w:val="21"/>
        </w:rPr>
        <w:t>责任</w:t>
      </w:r>
      <w:r w:rsidR="00090937">
        <w:rPr>
          <w:rFonts w:ascii="宋体" w:eastAsia="宋体" w:hAnsi="宋体" w:hint="eastAsia"/>
          <w:szCs w:val="21"/>
        </w:rPr>
        <w:t>”</w:t>
      </w:r>
      <w:r w:rsidR="00053EE2" w:rsidRPr="002765AE">
        <w:rPr>
          <w:rFonts w:ascii="宋体" w:eastAsia="宋体" w:hAnsi="宋体"/>
          <w:szCs w:val="21"/>
        </w:rPr>
        <w:t>的定义是：一个人‘分内’应该做的事情。依托文献理解，联系课标和教材进行内涵分析，本节课将“责任”的内涵阐发为三层含义：</w:t>
      </w:r>
      <w:r w:rsidR="00386132">
        <w:rPr>
          <w:rFonts w:ascii="宋体" w:eastAsia="宋体" w:hAnsi="宋体" w:hint="eastAsia"/>
          <w:szCs w:val="21"/>
        </w:rPr>
        <w:t>其一，</w:t>
      </w:r>
      <w:r w:rsidR="00053EE2" w:rsidRPr="002765AE">
        <w:rPr>
          <w:rFonts w:ascii="宋体" w:eastAsia="宋体" w:hAnsi="宋体"/>
          <w:szCs w:val="21"/>
        </w:rPr>
        <w:t>责任是一个人“分内”应做的事；</w:t>
      </w:r>
      <w:r w:rsidR="00386132">
        <w:rPr>
          <w:rFonts w:ascii="宋体" w:eastAsia="宋体" w:hAnsi="宋体" w:hint="eastAsia"/>
          <w:szCs w:val="21"/>
        </w:rPr>
        <w:t>其二，</w:t>
      </w:r>
      <w:r w:rsidR="00053EE2" w:rsidRPr="002765AE">
        <w:rPr>
          <w:rFonts w:ascii="宋体" w:eastAsia="宋体" w:hAnsi="宋体"/>
          <w:szCs w:val="21"/>
        </w:rPr>
        <w:t>责任是将个人与他人、社会、国家紧密联系，命运与共；</w:t>
      </w:r>
      <w:r w:rsidR="00386132">
        <w:rPr>
          <w:rFonts w:ascii="宋体" w:eastAsia="宋体" w:hAnsi="宋体" w:hint="eastAsia"/>
          <w:szCs w:val="21"/>
        </w:rPr>
        <w:t>其三，</w:t>
      </w:r>
      <w:r w:rsidR="00053EE2" w:rsidRPr="002765AE">
        <w:rPr>
          <w:rFonts w:ascii="宋体" w:eastAsia="宋体" w:hAnsi="宋体"/>
          <w:szCs w:val="21"/>
        </w:rPr>
        <w:t>责任是内心的召唤，是内心的信仰，也是自身人生价值的实现。</w:t>
      </w:r>
      <w:r w:rsidR="005A6A3E" w:rsidRPr="00862450">
        <w:rPr>
          <w:rFonts w:ascii="宋体" w:eastAsia="宋体" w:hAnsi="宋体" w:hint="eastAsia"/>
        </w:rPr>
        <w:t>习近平总书记强调：“思政课的本质是讲道理，要注重方式方法，把道理讲深、讲透、讲活，老师要用心教，学生要用心悟，达到沟通心灵、启智润心、激扬斗志。”</w:t>
      </w:r>
      <w:r w:rsidR="005A6A3E">
        <w:rPr>
          <w:rFonts w:ascii="宋体" w:eastAsia="宋体" w:hAnsi="宋体" w:hint="eastAsia"/>
        </w:rPr>
        <w:t>本节课的教学内容不仅要明确</w:t>
      </w:r>
      <w:r w:rsidR="005A6A3E" w:rsidRPr="002765AE">
        <w:rPr>
          <w:rFonts w:ascii="宋体" w:eastAsia="宋体" w:hAnsi="宋体" w:hint="eastAsia"/>
          <w:szCs w:val="21"/>
        </w:rPr>
        <w:t>“</w:t>
      </w:r>
      <w:r w:rsidR="005A6A3E" w:rsidRPr="002765AE">
        <w:rPr>
          <w:rFonts w:ascii="宋体" w:eastAsia="宋体" w:hAnsi="宋体"/>
          <w:szCs w:val="21"/>
        </w:rPr>
        <w:t>责任内涵”</w:t>
      </w:r>
      <w:r w:rsidR="005A6A3E">
        <w:rPr>
          <w:rFonts w:ascii="宋体" w:eastAsia="宋体" w:hAnsi="宋体" w:hint="eastAsia"/>
          <w:szCs w:val="21"/>
        </w:rPr>
        <w:t>这一理论内容，更要转化紧扣</w:t>
      </w:r>
      <w:r w:rsidR="005A6A3E" w:rsidRPr="002765AE">
        <w:rPr>
          <w:rFonts w:ascii="宋体" w:eastAsia="宋体" w:hAnsi="宋体"/>
          <w:szCs w:val="21"/>
        </w:rPr>
        <w:t>“勇担社会责任”</w:t>
      </w:r>
      <w:r w:rsidR="005A6A3E">
        <w:rPr>
          <w:rFonts w:ascii="宋体" w:eastAsia="宋体" w:hAnsi="宋体" w:hint="eastAsia"/>
          <w:szCs w:val="21"/>
        </w:rPr>
        <w:t>这一道理所在。</w:t>
      </w:r>
    </w:p>
    <w:p w:rsidR="00090937" w:rsidRDefault="001A42E3" w:rsidP="001372C6">
      <w:pPr>
        <w:spacing w:line="360" w:lineRule="auto"/>
        <w:ind w:firstLine="420"/>
        <w:rPr>
          <w:rFonts w:ascii="宋体" w:eastAsia="宋体" w:hAnsi="宋体"/>
          <w:szCs w:val="21"/>
        </w:rPr>
      </w:pPr>
      <w:r>
        <w:rPr>
          <w:rFonts w:ascii="宋体" w:eastAsia="宋体" w:hAnsi="宋体" w:hint="eastAsia"/>
          <w:szCs w:val="21"/>
        </w:rPr>
        <w:t>其次，分析挖掘并将适切的场馆资源融入教学内容中</w:t>
      </w:r>
      <w:r w:rsidR="001372C6">
        <w:rPr>
          <w:rFonts w:ascii="宋体" w:eastAsia="宋体" w:hAnsi="宋体" w:hint="eastAsia"/>
          <w:szCs w:val="21"/>
        </w:rPr>
        <w:t>。</w:t>
      </w:r>
      <w:r>
        <w:rPr>
          <w:rFonts w:ascii="宋体" w:eastAsia="宋体" w:hAnsi="宋体" w:hint="eastAsia"/>
          <w:szCs w:val="21"/>
        </w:rPr>
        <w:t>本节课</w:t>
      </w:r>
      <w:r w:rsidRPr="002765AE">
        <w:rPr>
          <w:rFonts w:ascii="宋体" w:eastAsia="宋体" w:hAnsi="宋体"/>
          <w:szCs w:val="21"/>
        </w:rPr>
        <w:t>选取龙华烈士陵园</w:t>
      </w:r>
      <w:r w:rsidR="001372C6" w:rsidRPr="002765AE">
        <w:rPr>
          <w:rFonts w:ascii="宋体" w:eastAsia="宋体" w:hAnsi="宋体"/>
          <w:szCs w:val="21"/>
        </w:rPr>
        <w:t>生动、深刻、典型</w:t>
      </w:r>
      <w:r w:rsidR="001372C6">
        <w:rPr>
          <w:rFonts w:ascii="宋体" w:eastAsia="宋体" w:hAnsi="宋体" w:hint="eastAsia"/>
          <w:szCs w:val="21"/>
        </w:rPr>
        <w:t>的</w:t>
      </w:r>
      <w:r w:rsidRPr="002765AE">
        <w:rPr>
          <w:rFonts w:ascii="宋体" w:eastAsia="宋体" w:hAnsi="宋体" w:hint="eastAsia"/>
          <w:szCs w:val="21"/>
        </w:rPr>
        <w:t>重</w:t>
      </w:r>
      <w:r w:rsidRPr="002765AE">
        <w:rPr>
          <w:rFonts w:ascii="宋体" w:eastAsia="宋体" w:hAnsi="宋体"/>
          <w:szCs w:val="21"/>
        </w:rPr>
        <w:t>要人物资源英烈彭湃、英模周小燕的</w:t>
      </w:r>
      <w:r w:rsidR="001372C6">
        <w:rPr>
          <w:rFonts w:ascii="宋体" w:eastAsia="宋体" w:hAnsi="宋体" w:hint="eastAsia"/>
          <w:szCs w:val="21"/>
        </w:rPr>
        <w:t>人生</w:t>
      </w:r>
      <w:r w:rsidRPr="002765AE">
        <w:rPr>
          <w:rFonts w:ascii="宋体" w:eastAsia="宋体" w:hAnsi="宋体"/>
          <w:szCs w:val="21"/>
        </w:rPr>
        <w:t>故事</w:t>
      </w:r>
      <w:r>
        <w:rPr>
          <w:rFonts w:ascii="宋体" w:eastAsia="宋体" w:hAnsi="宋体" w:hint="eastAsia"/>
          <w:szCs w:val="21"/>
        </w:rPr>
        <w:t>，</w:t>
      </w:r>
      <w:r w:rsidRPr="002765AE">
        <w:rPr>
          <w:rFonts w:ascii="宋体" w:eastAsia="宋体" w:hAnsi="宋体"/>
          <w:szCs w:val="21"/>
        </w:rPr>
        <w:t>深挖</w:t>
      </w:r>
      <w:r w:rsidR="00624551">
        <w:rPr>
          <w:rFonts w:ascii="宋体" w:eastAsia="宋体" w:hAnsi="宋体" w:hint="eastAsia"/>
          <w:szCs w:val="21"/>
        </w:rPr>
        <w:t>他们在人生选择中承担起国家民族救亡图存和赓续发展责任</w:t>
      </w:r>
      <w:r w:rsidR="00624551">
        <w:rPr>
          <w:rFonts w:ascii="宋体" w:eastAsia="宋体" w:hAnsi="宋体" w:hint="eastAsia"/>
          <w:szCs w:val="21"/>
        </w:rPr>
        <w:t>的</w:t>
      </w:r>
      <w:r w:rsidRPr="002765AE">
        <w:rPr>
          <w:rFonts w:ascii="宋体" w:eastAsia="宋体" w:hAnsi="宋体"/>
          <w:szCs w:val="21"/>
        </w:rPr>
        <w:t>故事</w:t>
      </w:r>
      <w:r w:rsidR="001372C6">
        <w:rPr>
          <w:rFonts w:ascii="宋体" w:eastAsia="宋体" w:hAnsi="宋体" w:hint="eastAsia"/>
          <w:szCs w:val="21"/>
        </w:rPr>
        <w:t>经历中的具体细节以及真实可探讨的冲突等，</w:t>
      </w:r>
      <w:r w:rsidRPr="002765AE">
        <w:rPr>
          <w:rFonts w:ascii="宋体" w:eastAsia="宋体" w:hAnsi="宋体" w:hint="eastAsia"/>
          <w:szCs w:val="21"/>
        </w:rPr>
        <w:t>紧</w:t>
      </w:r>
      <w:r w:rsidRPr="002765AE">
        <w:rPr>
          <w:rFonts w:ascii="宋体" w:eastAsia="宋体" w:hAnsi="宋体"/>
          <w:szCs w:val="21"/>
        </w:rPr>
        <w:t>扣“责任”内涵阐发故事背后的价值意蕴，将道理讲透。</w:t>
      </w:r>
      <w:r w:rsidR="001372C6">
        <w:rPr>
          <w:rFonts w:ascii="宋体" w:eastAsia="宋体" w:hAnsi="宋体" w:hint="eastAsia"/>
          <w:szCs w:val="21"/>
        </w:rPr>
        <w:t>第一，</w:t>
      </w:r>
      <w:r w:rsidRPr="002765AE">
        <w:rPr>
          <w:rFonts w:ascii="宋体" w:eastAsia="宋体" w:hAnsi="宋体"/>
          <w:szCs w:val="21"/>
        </w:rPr>
        <w:t>深挖彭湃家庭背景与道路选择的冲突性，深挖彭湃赴日留学、传播马克思主义思想、领导农民运动的革命道路的困难与坚持，用情讲述之后运用“他为什么选择这条道路？”“这是他的‘分内’事吗？”引导学生认识感悟到“责任”的内涵：其一，责任是一个人‘分内’应做的事；其二，个人与他人、社会、国家命运与共；其三，责任是坚定信仰，内心召唤。</w:t>
      </w:r>
      <w:r w:rsidR="001372C6">
        <w:rPr>
          <w:rFonts w:ascii="宋体" w:eastAsia="宋体" w:hAnsi="宋体" w:hint="eastAsia"/>
          <w:szCs w:val="21"/>
        </w:rPr>
        <w:t>第二，</w:t>
      </w:r>
      <w:r w:rsidRPr="002765AE">
        <w:rPr>
          <w:rFonts w:ascii="宋体" w:eastAsia="宋体" w:hAnsi="宋体"/>
          <w:szCs w:val="21"/>
        </w:rPr>
        <w:t>深挖周小燕在欧洲的音乐事业成就，深挖周小燕归国后的音乐教育理想和事业，运用“在欧洲事业辉煌，却毅然选择归国”这一冲突点、“歌唱家到音乐教育家”这一身份转变以及“奉献过程中其自身的获得”这一思考，结合当时中国社会背景，引导学生进一步认识感悟到“个人与他人、</w:t>
      </w:r>
      <w:r w:rsidRPr="002765AE">
        <w:rPr>
          <w:rFonts w:ascii="宋体" w:eastAsia="宋体" w:hAnsi="宋体"/>
          <w:szCs w:val="21"/>
        </w:rPr>
        <w:lastRenderedPageBreak/>
        <w:t>社会、国家命运与共”，同时理解“责任是在奉献服务社会的过程中实现自己的人生价值”</w:t>
      </w:r>
      <w:r w:rsidR="001372C6">
        <w:rPr>
          <w:rFonts w:ascii="宋体" w:eastAsia="宋体" w:hAnsi="宋体" w:hint="eastAsia"/>
          <w:szCs w:val="21"/>
        </w:rPr>
        <w:t>。</w:t>
      </w:r>
    </w:p>
    <w:p w:rsidR="001372C6" w:rsidRDefault="001372C6" w:rsidP="001372C6">
      <w:pPr>
        <w:spacing w:line="360" w:lineRule="auto"/>
        <w:ind w:firstLine="420"/>
        <w:rPr>
          <w:rFonts w:ascii="宋体" w:eastAsia="宋体" w:hAnsi="宋体"/>
          <w:szCs w:val="21"/>
        </w:rPr>
      </w:pPr>
      <w:r>
        <w:rPr>
          <w:rFonts w:ascii="宋体" w:eastAsia="宋体" w:hAnsi="宋体" w:hint="eastAsia"/>
          <w:szCs w:val="21"/>
        </w:rPr>
        <w:t>基于</w:t>
      </w:r>
      <w:r w:rsidR="00466768">
        <w:rPr>
          <w:rFonts w:ascii="宋体" w:eastAsia="宋体" w:hAnsi="宋体" w:hint="eastAsia"/>
          <w:szCs w:val="21"/>
        </w:rPr>
        <w:t>场馆中</w:t>
      </w:r>
      <w:r w:rsidRPr="001372C6">
        <w:rPr>
          <w:rFonts w:ascii="宋体" w:eastAsia="宋体" w:hAnsi="宋体"/>
          <w:szCs w:val="21"/>
        </w:rPr>
        <w:t>真实的</w:t>
      </w:r>
      <w:r>
        <w:rPr>
          <w:rFonts w:ascii="宋体" w:eastAsia="宋体" w:hAnsi="宋体" w:hint="eastAsia"/>
          <w:szCs w:val="21"/>
        </w:rPr>
        <w:t>人物故事，通过人物的言语信念、人生选择，感受</w:t>
      </w:r>
      <w:r w:rsidRPr="001372C6">
        <w:rPr>
          <w:rFonts w:ascii="宋体" w:eastAsia="宋体" w:hAnsi="宋体"/>
          <w:szCs w:val="21"/>
        </w:rPr>
        <w:t>当时的时代背景</w:t>
      </w:r>
      <w:r w:rsidR="00473DC4">
        <w:rPr>
          <w:rFonts w:ascii="宋体" w:eastAsia="宋体" w:hAnsi="宋体" w:hint="eastAsia"/>
          <w:szCs w:val="21"/>
        </w:rPr>
        <w:t>、人物身上背负的具体责任以及责任的选择承担，学生从对“责任”的抽象认识和初步情感感触逐步产生</w:t>
      </w:r>
      <w:r w:rsidR="00473DC4" w:rsidRPr="001372C6">
        <w:rPr>
          <w:rFonts w:ascii="宋体" w:eastAsia="宋体" w:hAnsi="宋体"/>
          <w:szCs w:val="21"/>
        </w:rPr>
        <w:t>鲜活</w:t>
      </w:r>
      <w:r w:rsidR="00473DC4">
        <w:rPr>
          <w:rFonts w:ascii="宋体" w:eastAsia="宋体" w:hAnsi="宋体" w:hint="eastAsia"/>
          <w:szCs w:val="21"/>
        </w:rPr>
        <w:t>的具体感知、情感认同和理论认识，为其自身承担责任的行动实践打下基础。</w:t>
      </w:r>
    </w:p>
    <w:p w:rsidR="001372C6" w:rsidRPr="0038742B" w:rsidRDefault="00473DC4" w:rsidP="00473DC4">
      <w:pPr>
        <w:spacing w:line="360" w:lineRule="auto"/>
        <w:ind w:firstLineChars="200" w:firstLine="428"/>
        <w:rPr>
          <w:rFonts w:ascii="宋体" w:eastAsia="宋体" w:hAnsi="宋体"/>
          <w:b/>
          <w:bCs/>
          <w:szCs w:val="21"/>
        </w:rPr>
      </w:pPr>
      <w:r w:rsidRPr="0038742B">
        <w:rPr>
          <w:rFonts w:ascii="宋体" w:eastAsia="宋体" w:hAnsi="宋体" w:hint="eastAsia"/>
          <w:b/>
          <w:bCs/>
          <w:szCs w:val="21"/>
        </w:rPr>
        <w:t>二、创设</w:t>
      </w:r>
      <w:r w:rsidR="004D3551" w:rsidRPr="0038742B">
        <w:rPr>
          <w:rFonts w:ascii="宋体" w:eastAsia="宋体" w:hAnsi="宋体" w:hint="eastAsia"/>
          <w:b/>
          <w:bCs/>
          <w:szCs w:val="21"/>
        </w:rPr>
        <w:t>真实情境</w:t>
      </w:r>
      <w:r w:rsidRPr="0038742B">
        <w:rPr>
          <w:rFonts w:ascii="宋体" w:eastAsia="宋体" w:hAnsi="宋体" w:hint="eastAsia"/>
          <w:b/>
          <w:bCs/>
          <w:szCs w:val="21"/>
        </w:rPr>
        <w:t>，</w:t>
      </w:r>
      <w:r w:rsidR="00CE19C8" w:rsidRPr="0038742B">
        <w:rPr>
          <w:rFonts w:ascii="宋体" w:eastAsia="宋体" w:hAnsi="宋体" w:hint="eastAsia"/>
          <w:b/>
          <w:bCs/>
          <w:szCs w:val="21"/>
        </w:rPr>
        <w:t>提升</w:t>
      </w:r>
      <w:r w:rsidR="004D3551" w:rsidRPr="0038742B">
        <w:rPr>
          <w:rFonts w:ascii="宋体" w:eastAsia="宋体" w:hAnsi="宋体" w:hint="eastAsia"/>
          <w:b/>
          <w:bCs/>
          <w:szCs w:val="21"/>
        </w:rPr>
        <w:t>任务活力</w:t>
      </w:r>
    </w:p>
    <w:p w:rsidR="00A6675D" w:rsidRDefault="00664D00" w:rsidP="00664D00">
      <w:pPr>
        <w:spacing w:line="360" w:lineRule="auto"/>
        <w:ind w:firstLine="420"/>
        <w:rPr>
          <w:rFonts w:ascii="宋体" w:eastAsia="宋体" w:hAnsi="宋体" w:cs="AppleSystemUIFont"/>
          <w:kern w:val="0"/>
          <w:szCs w:val="21"/>
        </w:rPr>
      </w:pPr>
      <w:r>
        <w:rPr>
          <w:rFonts w:ascii="宋体" w:eastAsia="宋体" w:hAnsi="宋体" w:cs="AppleSystemUIFont" w:hint="eastAsia"/>
          <w:kern w:val="0"/>
          <w:szCs w:val="21"/>
        </w:rPr>
        <w:t>场馆资源赋能初中道德与法治课教学不仅要挖掘</w:t>
      </w:r>
      <w:r w:rsidR="00C11280">
        <w:rPr>
          <w:rFonts w:ascii="宋体" w:eastAsia="宋体" w:hAnsi="宋体" w:cs="AppleSystemUIFont" w:hint="eastAsia"/>
          <w:kern w:val="0"/>
          <w:szCs w:val="21"/>
        </w:rPr>
        <w:t>关注</w:t>
      </w:r>
      <w:r>
        <w:rPr>
          <w:rFonts w:ascii="宋体" w:eastAsia="宋体" w:hAnsi="宋体" w:cs="AppleSystemUIFont" w:hint="eastAsia"/>
          <w:kern w:val="0"/>
          <w:szCs w:val="21"/>
        </w:rPr>
        <w:t>场馆资源，更要</w:t>
      </w:r>
      <w:r>
        <w:rPr>
          <w:rFonts w:ascii="宋体" w:eastAsia="宋体" w:hAnsi="宋体" w:cs="AppleSystemUIFont"/>
          <w:kern w:val="0"/>
          <w:szCs w:val="21"/>
        </w:rPr>
        <w:t>密切联系</w:t>
      </w:r>
      <w:r>
        <w:rPr>
          <w:rFonts w:ascii="宋体" w:eastAsia="宋体" w:hAnsi="宋体" w:cs="AppleSystemUIFont" w:hint="eastAsia"/>
          <w:kern w:val="0"/>
          <w:szCs w:val="21"/>
        </w:rPr>
        <w:t>场馆资源和学生的生活经验，关注学生走向社会的未来生活。</w:t>
      </w:r>
      <w:r w:rsidR="00A32893">
        <w:rPr>
          <w:rFonts w:ascii="宋体" w:eastAsia="宋体" w:hAnsi="宋体" w:cs="AppleSystemUIFont" w:hint="eastAsia"/>
          <w:kern w:val="0"/>
          <w:szCs w:val="21"/>
        </w:rPr>
        <w:t>对初中道德与法治课而言，龙华烈士陵园等红色文化场馆虽然是真切存在于现实中的情境，但这些实物实景、人物经历、语录记载等场馆资源本身其实大多是静态存在的素材</w:t>
      </w:r>
      <w:r w:rsidR="00C11280">
        <w:rPr>
          <w:rFonts w:ascii="宋体" w:eastAsia="宋体" w:hAnsi="宋体" w:cs="AppleSystemUIFont" w:hint="eastAsia"/>
          <w:kern w:val="0"/>
          <w:szCs w:val="21"/>
        </w:rPr>
        <w:t>。因此，</w:t>
      </w:r>
      <w:r w:rsidR="00A610F7">
        <w:rPr>
          <w:rFonts w:ascii="宋体" w:eastAsia="宋体" w:hAnsi="宋体" w:cs="AppleSystemUIFont" w:hint="eastAsia"/>
          <w:kern w:val="0"/>
          <w:szCs w:val="21"/>
        </w:rPr>
        <w:t>需要</w:t>
      </w:r>
      <w:r w:rsidR="00DF3745">
        <w:rPr>
          <w:rFonts w:ascii="宋体" w:eastAsia="宋体" w:hAnsi="宋体" w:cs="AppleSystemUIFont" w:hint="eastAsia"/>
          <w:kern w:val="0"/>
          <w:szCs w:val="21"/>
        </w:rPr>
        <w:t>基于场馆资源中的真实细节和冲突，</w:t>
      </w:r>
      <w:r w:rsidR="00A610F7">
        <w:rPr>
          <w:rFonts w:ascii="宋体" w:eastAsia="宋体" w:hAnsi="宋体" w:cs="AppleSystemUIFont" w:hint="eastAsia"/>
          <w:kern w:val="0"/>
          <w:szCs w:val="21"/>
        </w:rPr>
        <w:t>创设与学生自身真实生活密切相关的情境任务，</w:t>
      </w:r>
      <w:r w:rsidR="00DF3745">
        <w:rPr>
          <w:rFonts w:ascii="宋体" w:eastAsia="宋体" w:hAnsi="宋体" w:cs="AppleSystemUIFont" w:hint="eastAsia"/>
          <w:kern w:val="0"/>
          <w:szCs w:val="21"/>
        </w:rPr>
        <w:t>引导学生进行代入性或迁移性的真实心理体验、真实人生选择等，</w:t>
      </w:r>
      <w:r>
        <w:rPr>
          <w:rFonts w:ascii="宋体" w:eastAsia="宋体" w:hAnsi="宋体" w:cs="AppleSystemUIFont" w:hint="eastAsia"/>
          <w:kern w:val="0"/>
          <w:szCs w:val="21"/>
        </w:rPr>
        <w:t>从而产生情感触动或思考认知，</w:t>
      </w:r>
      <w:r w:rsidR="00B64D72">
        <w:rPr>
          <w:rFonts w:ascii="宋体" w:eastAsia="宋体" w:hAnsi="宋体" w:cs="AppleSystemUIFont" w:hint="eastAsia"/>
          <w:kern w:val="0"/>
          <w:szCs w:val="21"/>
        </w:rPr>
        <w:t>让场馆资源“活”起来、“动”起来，真正赋能</w:t>
      </w:r>
      <w:r>
        <w:rPr>
          <w:rFonts w:ascii="宋体" w:eastAsia="宋体" w:hAnsi="宋体" w:cs="AppleSystemUIFont" w:hint="eastAsia"/>
          <w:kern w:val="0"/>
          <w:szCs w:val="21"/>
        </w:rPr>
        <w:t>初中道德与法治课的课程</w:t>
      </w:r>
      <w:r w:rsidR="00B64D72">
        <w:rPr>
          <w:rFonts w:ascii="宋体" w:eastAsia="宋体" w:hAnsi="宋体" w:cs="AppleSystemUIFont" w:hint="eastAsia"/>
          <w:kern w:val="0"/>
          <w:szCs w:val="21"/>
        </w:rPr>
        <w:t>教学。</w:t>
      </w:r>
    </w:p>
    <w:p w:rsidR="007B3A21" w:rsidRDefault="0028306F" w:rsidP="007B3A21">
      <w:pPr>
        <w:spacing w:line="360" w:lineRule="auto"/>
        <w:ind w:firstLine="420"/>
        <w:rPr>
          <w:rFonts w:ascii="宋体" w:eastAsia="宋体" w:hAnsi="宋体"/>
          <w:szCs w:val="21"/>
        </w:rPr>
      </w:pPr>
      <w:r>
        <w:rPr>
          <w:rFonts w:ascii="宋体" w:eastAsia="宋体" w:hAnsi="宋体" w:cs="AppleSystemUIFont" w:hint="eastAsia"/>
          <w:kern w:val="0"/>
          <w:szCs w:val="21"/>
        </w:rPr>
        <w:t>首先，场馆资源本身就具有可视可闻的真实场景，具有真实情境创设的天然优势。</w:t>
      </w:r>
      <w:r w:rsidR="00C11280">
        <w:rPr>
          <w:rFonts w:ascii="宋体" w:eastAsia="宋体" w:hAnsi="宋体" w:cs="AppleSystemUIFont" w:hint="eastAsia"/>
          <w:kern w:val="0"/>
          <w:szCs w:val="21"/>
        </w:rPr>
        <w:t>在传统的课堂教学中，教师往往要通过呈现图片、视频音频等场景道具为学生打造真实的视觉和与听觉感受，场馆资源</w:t>
      </w:r>
      <w:r w:rsidR="007B3A21">
        <w:rPr>
          <w:rFonts w:ascii="宋体" w:eastAsia="宋体" w:hAnsi="宋体" w:cs="AppleSystemUIFont" w:hint="eastAsia"/>
          <w:kern w:val="0"/>
          <w:szCs w:val="21"/>
        </w:rPr>
        <w:t>融入</w:t>
      </w:r>
      <w:r w:rsidR="00C11280">
        <w:rPr>
          <w:rFonts w:ascii="宋体" w:eastAsia="宋体" w:hAnsi="宋体" w:cs="AppleSystemUIFont" w:hint="eastAsia"/>
          <w:kern w:val="0"/>
          <w:szCs w:val="21"/>
        </w:rPr>
        <w:t>初中道德与法治课</w:t>
      </w:r>
      <w:r w:rsidR="007B3A21">
        <w:rPr>
          <w:rFonts w:ascii="宋体" w:eastAsia="宋体" w:hAnsi="宋体" w:cs="AppleSystemUIFont" w:hint="eastAsia"/>
          <w:kern w:val="0"/>
          <w:szCs w:val="21"/>
        </w:rPr>
        <w:t>教学则能</w:t>
      </w:r>
      <w:r w:rsidR="00C11280">
        <w:rPr>
          <w:rFonts w:ascii="宋体" w:eastAsia="宋体" w:hAnsi="宋体" w:cs="AppleSystemUIFont" w:hint="eastAsia"/>
          <w:kern w:val="0"/>
          <w:szCs w:val="21"/>
        </w:rPr>
        <w:t>利用场馆</w:t>
      </w:r>
      <w:r w:rsidR="007B3A21">
        <w:rPr>
          <w:rFonts w:ascii="宋体" w:eastAsia="宋体" w:hAnsi="宋体" w:cs="AppleSystemUIFont" w:hint="eastAsia"/>
          <w:kern w:val="0"/>
          <w:szCs w:val="21"/>
        </w:rPr>
        <w:t>中各类</w:t>
      </w:r>
      <w:r w:rsidR="00C11280">
        <w:rPr>
          <w:rFonts w:ascii="宋体" w:eastAsia="宋体" w:hAnsi="宋体" w:cs="AppleSystemUIFont" w:hint="eastAsia"/>
          <w:kern w:val="0"/>
          <w:szCs w:val="21"/>
        </w:rPr>
        <w:t>资源</w:t>
      </w:r>
      <w:r w:rsidR="007B3A21">
        <w:rPr>
          <w:rFonts w:ascii="宋体" w:eastAsia="宋体" w:hAnsi="宋体" w:cs="AppleSystemUIFont" w:hint="eastAsia"/>
          <w:kern w:val="0"/>
          <w:szCs w:val="21"/>
        </w:rPr>
        <w:t>情境</w:t>
      </w:r>
      <w:r>
        <w:rPr>
          <w:rFonts w:ascii="宋体" w:eastAsia="宋体" w:hAnsi="宋体" w:cs="AppleSystemUIFont" w:hint="eastAsia"/>
          <w:kern w:val="0"/>
          <w:szCs w:val="21"/>
        </w:rPr>
        <w:t>中看得见、摸得着的真实感</w:t>
      </w:r>
      <w:r w:rsidR="007B3A21">
        <w:rPr>
          <w:rFonts w:ascii="宋体" w:eastAsia="宋体" w:hAnsi="宋体" w:cs="AppleSystemUIFont" w:hint="eastAsia"/>
          <w:kern w:val="0"/>
          <w:szCs w:val="21"/>
        </w:rPr>
        <w:t>，</w:t>
      </w:r>
      <w:r>
        <w:rPr>
          <w:rFonts w:ascii="宋体" w:eastAsia="宋体" w:hAnsi="宋体" w:cs="AppleSystemUIFont" w:hint="eastAsia"/>
          <w:kern w:val="0"/>
          <w:szCs w:val="21"/>
        </w:rPr>
        <w:t>直接</w:t>
      </w:r>
      <w:r w:rsidR="007B3A21">
        <w:rPr>
          <w:rFonts w:ascii="宋体" w:eastAsia="宋体" w:hAnsi="宋体" w:cs="AppleSystemUIFont" w:hint="eastAsia"/>
          <w:kern w:val="0"/>
          <w:szCs w:val="21"/>
        </w:rPr>
        <w:t>开展</w:t>
      </w:r>
      <w:r>
        <w:rPr>
          <w:rFonts w:ascii="宋体" w:eastAsia="宋体" w:hAnsi="宋体" w:cs="AppleSystemUIFont" w:hint="eastAsia"/>
          <w:kern w:val="0"/>
          <w:szCs w:val="21"/>
        </w:rPr>
        <w:t>参观寻访等</w:t>
      </w:r>
      <w:r w:rsidR="007B3A21">
        <w:rPr>
          <w:rFonts w:ascii="宋体" w:eastAsia="宋体" w:hAnsi="宋体" w:cs="AppleSystemUIFont" w:hint="eastAsia"/>
          <w:kern w:val="0"/>
          <w:szCs w:val="21"/>
        </w:rPr>
        <w:t>鲜活的</w:t>
      </w:r>
      <w:r>
        <w:rPr>
          <w:rFonts w:ascii="宋体" w:eastAsia="宋体" w:hAnsi="宋体" w:cs="AppleSystemUIFont" w:hint="eastAsia"/>
          <w:kern w:val="0"/>
          <w:szCs w:val="21"/>
        </w:rPr>
        <w:t>实地</w:t>
      </w:r>
      <w:r w:rsidR="007B3A21">
        <w:rPr>
          <w:rFonts w:ascii="宋体" w:eastAsia="宋体" w:hAnsi="宋体" w:cs="AppleSystemUIFont" w:hint="eastAsia"/>
          <w:kern w:val="0"/>
          <w:szCs w:val="21"/>
        </w:rPr>
        <w:t>活动任务，充分发挥活动型课程的作用。可以进行课前访问参观，激发学生的兴趣，调动学生的情感，拨动学生的思考，为课堂教学打造真实的情境底色；也可以在课堂中挪动脚步，设计各类活动任务，引导学生在</w:t>
      </w:r>
      <w:r w:rsidR="007B3A21">
        <w:rPr>
          <w:rFonts w:ascii="宋体" w:eastAsia="宋体" w:hAnsi="宋体" w:hint="eastAsia"/>
          <w:szCs w:val="21"/>
        </w:rPr>
        <w:t>学</w:t>
      </w:r>
      <w:r w:rsidR="007B3A21">
        <w:rPr>
          <w:rFonts w:ascii="宋体" w:eastAsia="宋体" w:hAnsi="宋体"/>
          <w:szCs w:val="21"/>
        </w:rPr>
        <w:t>生</w:t>
      </w:r>
      <w:r w:rsidR="007B3A21">
        <w:rPr>
          <w:rFonts w:ascii="宋体" w:eastAsia="宋体" w:hAnsi="宋体" w:hint="eastAsia"/>
          <w:szCs w:val="21"/>
        </w:rPr>
        <w:t>在完成实地任务的过程中不断发现、思考、探究；还可以在课后作为课堂教学的回应和补充，加强促进学生的情感升华和行动信念。</w:t>
      </w:r>
      <w:r w:rsidR="00571488" w:rsidRPr="00DD03CD">
        <w:rPr>
          <w:rFonts w:ascii="宋体" w:eastAsia="宋体" w:hAnsi="宋体" w:hint="eastAsia"/>
        </w:rPr>
        <w:t>本节课注重运用真实的场景资源，</w:t>
      </w:r>
      <w:r w:rsidR="00571488">
        <w:rPr>
          <w:rFonts w:ascii="宋体" w:eastAsia="宋体" w:hAnsi="宋体" w:hint="eastAsia"/>
        </w:rPr>
        <w:t>课前</w:t>
      </w:r>
      <w:r w:rsidR="00571488">
        <w:rPr>
          <w:rFonts w:ascii="宋体" w:eastAsia="宋体" w:hAnsi="宋体" w:hint="eastAsia"/>
          <w:szCs w:val="21"/>
        </w:rPr>
        <w:t>组织学生参观龙华烈士陵园的牢房、就义地、纪念馆等，感受当时革命先烈们所经受的痛苦，了解英烈英模们的人生经历和贡献。无论是他们所在过的地方，还是存在于文字介绍中的他们，都因为在实地场馆中变得更加生动立体，学生更有所触动。</w:t>
      </w:r>
      <w:r w:rsidR="00571488">
        <w:rPr>
          <w:rFonts w:ascii="宋体" w:eastAsia="宋体" w:hAnsi="宋体" w:cs="AppleSystemUIFont" w:hint="eastAsia"/>
          <w:kern w:val="0"/>
          <w:szCs w:val="21"/>
        </w:rPr>
        <w:t>在这种“身临其境”般的情境中，学生能够通过沉浸式的情境体验产生真实感悟，</w:t>
      </w:r>
      <w:r w:rsidR="00571488" w:rsidRPr="00DD03CD">
        <w:rPr>
          <w:rFonts w:ascii="宋体" w:eastAsia="宋体" w:hAnsi="宋体" w:hint="eastAsia"/>
        </w:rPr>
        <w:t>激发学生情感和思考</w:t>
      </w:r>
      <w:r w:rsidR="00571488">
        <w:rPr>
          <w:rFonts w:ascii="宋体" w:eastAsia="宋体" w:hAnsi="宋体" w:hint="eastAsia"/>
        </w:rPr>
        <w:t>，</w:t>
      </w:r>
      <w:r w:rsidR="00571488">
        <w:rPr>
          <w:rFonts w:ascii="宋体" w:eastAsia="宋体" w:hAnsi="宋体" w:cs="AppleSystemUIFont" w:hint="eastAsia"/>
          <w:kern w:val="0"/>
          <w:szCs w:val="21"/>
        </w:rPr>
        <w:t>产生真实的情感感知和认知基础，</w:t>
      </w:r>
      <w:r w:rsidR="00917291">
        <w:rPr>
          <w:rFonts w:ascii="宋体" w:eastAsia="宋体" w:hAnsi="宋体" w:hint="eastAsia"/>
          <w:szCs w:val="21"/>
        </w:rPr>
        <w:t>为课堂活动开展奠定更为真实有效的探究基础。</w:t>
      </w:r>
    </w:p>
    <w:p w:rsidR="00DA103B" w:rsidRDefault="0028306F" w:rsidP="00223E85">
      <w:pPr>
        <w:autoSpaceDE w:val="0"/>
        <w:autoSpaceDN w:val="0"/>
        <w:adjustRightInd w:val="0"/>
        <w:spacing w:line="360" w:lineRule="auto"/>
        <w:ind w:firstLineChars="200" w:firstLine="420"/>
        <w:rPr>
          <w:rFonts w:ascii="宋体" w:eastAsia="宋体" w:hAnsi="宋体" w:cs="AppleSystemUIFont"/>
          <w:kern w:val="0"/>
          <w:szCs w:val="21"/>
        </w:rPr>
      </w:pPr>
      <w:r>
        <w:rPr>
          <w:rFonts w:ascii="宋体" w:eastAsia="宋体" w:hAnsi="宋体" w:hint="eastAsia"/>
          <w:szCs w:val="21"/>
        </w:rPr>
        <w:t>其次，基于场馆资源创设</w:t>
      </w:r>
      <w:r w:rsidR="00917291">
        <w:rPr>
          <w:rFonts w:ascii="宋体" w:eastAsia="宋体" w:hAnsi="宋体" w:hint="eastAsia"/>
          <w:szCs w:val="21"/>
        </w:rPr>
        <w:t>的课堂活动</w:t>
      </w:r>
      <w:r>
        <w:rPr>
          <w:rFonts w:ascii="宋体" w:eastAsia="宋体" w:hAnsi="宋体" w:hint="eastAsia"/>
          <w:szCs w:val="21"/>
        </w:rPr>
        <w:t>情境和活动任务要充分</w:t>
      </w:r>
      <w:r w:rsidR="00917291">
        <w:rPr>
          <w:rFonts w:ascii="宋体" w:eastAsia="宋体" w:hAnsi="宋体" w:hint="eastAsia"/>
          <w:szCs w:val="21"/>
        </w:rPr>
        <w:t>联系结合学生的真实生活经验。一方面，</w:t>
      </w:r>
      <w:r w:rsidR="009D2EBB">
        <w:rPr>
          <w:rFonts w:ascii="宋体" w:eastAsia="宋体" w:hAnsi="宋体" w:cs="AppleSystemUIFont" w:hint="eastAsia"/>
          <w:kern w:val="0"/>
          <w:szCs w:val="21"/>
        </w:rPr>
        <w:t>教师</w:t>
      </w:r>
      <w:r w:rsidR="00DA103B">
        <w:rPr>
          <w:rFonts w:ascii="宋体" w:eastAsia="宋体" w:hAnsi="宋体" w:cs="AppleSystemUIFont" w:hint="eastAsia"/>
          <w:kern w:val="0"/>
          <w:szCs w:val="21"/>
        </w:rPr>
        <w:t>创设情境时要关注场馆资源中情境的具体性，将场馆资源中的人物故事经历创设为人物逐步成长并进行人生选择的各种情境细节内容，引导学生代入人物角色展开探究和思考，</w:t>
      </w:r>
      <w:r w:rsidR="005A0D8C">
        <w:rPr>
          <w:rFonts w:ascii="宋体" w:eastAsia="宋体" w:hAnsi="宋体" w:cs="AppleSystemUIFont" w:hint="eastAsia"/>
          <w:kern w:val="0"/>
          <w:szCs w:val="21"/>
        </w:rPr>
        <w:t>激发</w:t>
      </w:r>
      <w:r w:rsidR="009D2EBB">
        <w:rPr>
          <w:rFonts w:ascii="宋体" w:eastAsia="宋体" w:hAnsi="宋体" w:cs="AppleSystemUIFont" w:hint="eastAsia"/>
          <w:kern w:val="0"/>
          <w:szCs w:val="21"/>
        </w:rPr>
        <w:t>学生阐发观点、抒发情感</w:t>
      </w:r>
      <w:r w:rsidR="00DA103B">
        <w:rPr>
          <w:rFonts w:ascii="宋体" w:eastAsia="宋体" w:hAnsi="宋体" w:cs="AppleSystemUIFont" w:hint="eastAsia"/>
          <w:kern w:val="0"/>
          <w:szCs w:val="21"/>
        </w:rPr>
        <w:t>。另一方面，教师在创设情境时，要关注场馆资源中情境的复杂性，并挖掘出情境中的冲突，在课堂的活动情境设置中纳入冲突，允许学</w:t>
      </w:r>
      <w:r w:rsidR="00DA103B">
        <w:rPr>
          <w:rFonts w:ascii="宋体" w:eastAsia="宋体" w:hAnsi="宋体" w:cs="AppleSystemUIFont" w:hint="eastAsia"/>
          <w:kern w:val="0"/>
          <w:szCs w:val="21"/>
        </w:rPr>
        <w:lastRenderedPageBreak/>
        <w:t>生在真实的体验过程中发现矛盾，提出质疑。在此过程中教师要遵循真实生活中的开放性，引导学生将自己在生活中真实的经验和感受迁移到课堂中辨析以形成认知。</w:t>
      </w:r>
    </w:p>
    <w:p w:rsidR="00571488" w:rsidRDefault="00571488" w:rsidP="008E3E82">
      <w:pPr>
        <w:autoSpaceDE w:val="0"/>
        <w:autoSpaceDN w:val="0"/>
        <w:adjustRightInd w:val="0"/>
        <w:spacing w:line="360" w:lineRule="auto"/>
        <w:ind w:firstLineChars="200" w:firstLine="420"/>
        <w:rPr>
          <w:rFonts w:ascii="宋体" w:eastAsia="宋体" w:hAnsi="宋体"/>
        </w:rPr>
      </w:pPr>
      <w:r>
        <w:rPr>
          <w:rFonts w:ascii="宋体" w:eastAsia="宋体" w:hAnsi="宋体" w:cs="AppleSystemUIFont" w:hint="eastAsia"/>
          <w:kern w:val="0"/>
          <w:szCs w:val="21"/>
        </w:rPr>
        <w:t>本节课挖掘运用龙华烈士陵园中澎湃和周小燕的人生故事，</w:t>
      </w:r>
      <w:r w:rsidRPr="00DD03CD">
        <w:rPr>
          <w:rFonts w:ascii="宋体" w:eastAsia="宋体" w:hAnsi="宋体" w:hint="eastAsia"/>
        </w:rPr>
        <w:t>选取有细节渲染、矛盾冲突的情境，</w:t>
      </w:r>
      <w:r>
        <w:rPr>
          <w:rFonts w:ascii="宋体" w:eastAsia="宋体" w:hAnsi="宋体" w:hint="eastAsia"/>
        </w:rPr>
        <w:t>引导学生自己进行代入性的人生选择并分析人物自身进行的人生选择的原因和价值意义。</w:t>
      </w:r>
      <w:r w:rsidR="008E3E82">
        <w:rPr>
          <w:rFonts w:ascii="宋体" w:eastAsia="宋体" w:hAnsi="宋体" w:hint="eastAsia"/>
        </w:rPr>
        <w:t>“</w:t>
      </w:r>
      <w:r>
        <w:rPr>
          <w:rFonts w:ascii="宋体" w:eastAsia="宋体" w:hAnsi="宋体" w:hint="eastAsia"/>
        </w:rPr>
        <w:t>活动一</w:t>
      </w:r>
      <w:r w:rsidR="008E3E82">
        <w:rPr>
          <w:rFonts w:ascii="宋体" w:eastAsia="宋体" w:hAnsi="宋体" w:hint="eastAsia"/>
        </w:rPr>
        <w:t>”</w:t>
      </w:r>
      <w:r>
        <w:rPr>
          <w:rFonts w:ascii="宋体" w:eastAsia="宋体" w:hAnsi="宋体" w:hint="eastAsia"/>
        </w:rPr>
        <w:t>挖掘</w:t>
      </w:r>
      <w:r w:rsidR="002C79F1">
        <w:rPr>
          <w:rFonts w:ascii="宋体" w:eastAsia="宋体" w:hAnsi="宋体" w:hint="eastAsia"/>
        </w:rPr>
        <w:t>“</w:t>
      </w:r>
      <w:r>
        <w:rPr>
          <w:rFonts w:ascii="宋体" w:eastAsia="宋体" w:hAnsi="宋体" w:hint="eastAsia"/>
        </w:rPr>
        <w:t>英烈澎湃的革命事业故事</w:t>
      </w:r>
      <w:r w:rsidR="002C79F1">
        <w:rPr>
          <w:rFonts w:ascii="宋体" w:eastAsia="宋体" w:hAnsi="宋体" w:hint="eastAsia"/>
        </w:rPr>
        <w:t>”</w:t>
      </w:r>
      <w:r>
        <w:rPr>
          <w:rFonts w:ascii="宋体" w:eastAsia="宋体" w:hAnsi="宋体" w:hint="eastAsia"/>
        </w:rPr>
        <w:t>作为活动情境，学生</w:t>
      </w:r>
      <w:r w:rsidR="008E3E82">
        <w:rPr>
          <w:rFonts w:ascii="宋体" w:eastAsia="宋体" w:hAnsi="宋体" w:hint="eastAsia"/>
        </w:rPr>
        <w:t>首先</w:t>
      </w:r>
      <w:r>
        <w:rPr>
          <w:rFonts w:ascii="宋体" w:eastAsia="宋体" w:hAnsi="宋体" w:hint="eastAsia"/>
        </w:rPr>
        <w:t>分析</w:t>
      </w:r>
      <w:r w:rsidR="008E3E82">
        <w:rPr>
          <w:rFonts w:ascii="宋体" w:eastAsia="宋体" w:hAnsi="宋体" w:hint="eastAsia"/>
        </w:rPr>
        <w:t>“</w:t>
      </w:r>
      <w:r>
        <w:rPr>
          <w:rFonts w:ascii="宋体" w:eastAsia="宋体" w:hAnsi="宋体" w:hint="eastAsia"/>
        </w:rPr>
        <w:t>彭湃最初是什么身份？在这一身份角色下，他的责任是什么？</w:t>
      </w:r>
      <w:r w:rsidR="008E3E82">
        <w:rPr>
          <w:rFonts w:ascii="宋体" w:eastAsia="宋体" w:hAnsi="宋体" w:hint="eastAsia"/>
        </w:rPr>
        <w:t>”以及“</w:t>
      </w:r>
      <w:r>
        <w:rPr>
          <w:rFonts w:ascii="宋体" w:eastAsia="宋体" w:hAnsi="宋体" w:hint="eastAsia"/>
        </w:rPr>
        <w:t>他选择了什么道路？他为什么选择这条道路？</w:t>
      </w:r>
      <w:r w:rsidR="008E3E82">
        <w:rPr>
          <w:rFonts w:ascii="宋体" w:eastAsia="宋体" w:hAnsi="宋体" w:hint="eastAsia"/>
        </w:rPr>
        <w:t>”然后学生根据自身认知讨论“这是他分内的事情吗？”学生在思考分析澎湃人生选择的原因及价值意义的过程中认识到每个人身上承担着个人、家庭、社会、国家等多重责任，</w:t>
      </w:r>
      <w:r w:rsidR="008E3E82" w:rsidRPr="008E3E82">
        <w:rPr>
          <w:rFonts w:ascii="宋体" w:eastAsia="宋体" w:hAnsi="宋体" w:hint="eastAsia"/>
        </w:rPr>
        <w:t>而个人与他人、社会、国家命运与共</w:t>
      </w:r>
      <w:r w:rsidR="008E3E82">
        <w:rPr>
          <w:rFonts w:ascii="宋体" w:eastAsia="宋体" w:hAnsi="宋体" w:hint="eastAsia"/>
        </w:rPr>
        <w:t>，理解并认同将个人与国家命运紧密联系，为民族存亡奔走救国的责任担当。“活动二”挖掘</w:t>
      </w:r>
      <w:r w:rsidR="002C79F1">
        <w:rPr>
          <w:rFonts w:ascii="宋体" w:eastAsia="宋体" w:hAnsi="宋体" w:hint="eastAsia"/>
        </w:rPr>
        <w:t>“</w:t>
      </w:r>
      <w:r w:rsidR="008E3E82">
        <w:rPr>
          <w:rFonts w:ascii="宋体" w:eastAsia="宋体" w:hAnsi="宋体" w:hint="eastAsia"/>
        </w:rPr>
        <w:t>英模周小燕的音乐人生</w:t>
      </w:r>
      <w:r w:rsidR="002C79F1">
        <w:rPr>
          <w:rFonts w:ascii="宋体" w:eastAsia="宋体" w:hAnsi="宋体" w:hint="eastAsia"/>
        </w:rPr>
        <w:t>”</w:t>
      </w:r>
      <w:r w:rsidR="008E3E82">
        <w:rPr>
          <w:rFonts w:ascii="宋体" w:eastAsia="宋体" w:hAnsi="宋体" w:hint="eastAsia"/>
        </w:rPr>
        <w:t>作为活动情境，学生完成探究任务：“</w:t>
      </w:r>
      <w:r w:rsidR="008E3E82" w:rsidRPr="008E3E82">
        <w:rPr>
          <w:rFonts w:ascii="宋体" w:eastAsia="宋体" w:hAnsi="宋体"/>
        </w:rPr>
        <w:t>1947年，周小燕在欧洲的音乐事业发展得很辉煌，为什么毅然选择归国？</w:t>
      </w:r>
      <w:r w:rsidR="008E3E82">
        <w:rPr>
          <w:rFonts w:ascii="宋体" w:eastAsia="宋体" w:hAnsi="宋体" w:hint="eastAsia"/>
        </w:rPr>
        <w:t>”“</w:t>
      </w:r>
      <w:r w:rsidR="008E3E82" w:rsidRPr="008E3E82">
        <w:rPr>
          <w:rFonts w:ascii="宋体" w:eastAsia="宋体" w:hAnsi="宋体"/>
        </w:rPr>
        <w:t>归国后，她从一位歌唱家转变为一位音乐教育家，这说明了什么？</w:t>
      </w:r>
      <w:r w:rsidR="008E3E82">
        <w:rPr>
          <w:rFonts w:ascii="宋体" w:eastAsia="宋体" w:hAnsi="宋体" w:hint="eastAsia"/>
        </w:rPr>
        <w:t>”“</w:t>
      </w:r>
      <w:r w:rsidR="008E3E82" w:rsidRPr="008E3E82">
        <w:rPr>
          <w:rFonts w:ascii="宋体" w:eastAsia="宋体" w:hAnsi="宋体"/>
        </w:rPr>
        <w:t>她奉献社会过程中自己获得了什么？</w:t>
      </w:r>
      <w:r w:rsidR="008E3E82">
        <w:rPr>
          <w:rFonts w:ascii="宋体" w:eastAsia="宋体" w:hAnsi="宋体" w:hint="eastAsia"/>
        </w:rPr>
        <w:t>”</w:t>
      </w:r>
      <w:r w:rsidR="002C79F1">
        <w:rPr>
          <w:rFonts w:ascii="宋体" w:eastAsia="宋体" w:hAnsi="宋体" w:hint="eastAsia"/>
        </w:rPr>
        <w:t>学生分析人物的行动选择、价值意义等，进一步深入理解“责任是一个人分内的事情，因为个人与他人、社会和国家命运与共，同时责任也是自我价值的实现”。</w:t>
      </w:r>
      <w:r w:rsidR="002C79F1" w:rsidRPr="002C79F1">
        <w:rPr>
          <w:rFonts w:ascii="宋体" w:eastAsia="宋体" w:hAnsi="宋体" w:hint="eastAsia"/>
        </w:rPr>
        <w:t xml:space="preserve"> </w:t>
      </w:r>
    </w:p>
    <w:p w:rsidR="002C79F1" w:rsidRDefault="002C79F1" w:rsidP="002C79F1">
      <w:pPr>
        <w:spacing w:line="360" w:lineRule="auto"/>
        <w:ind w:firstLine="420"/>
        <w:rPr>
          <w:rFonts w:ascii="宋体" w:eastAsia="宋体" w:hAnsi="宋体"/>
        </w:rPr>
      </w:pPr>
      <w:r>
        <w:rPr>
          <w:rFonts w:ascii="宋体" w:eastAsia="宋体" w:hAnsi="宋体" w:hint="eastAsia"/>
        </w:rPr>
        <w:t>此外，场馆资源赋能初中道德与法治课的教学不能局限于场馆资源本身，补充从场馆资源的文化意蕴和精神中延伸的具有探究价值的其他社会资源和素材案例也是赋能教学的有效途径。本节课在“活动三”和“活动四”中逐步引入了“英才桂海潮的飞天之路”和“身边学子的平凡人生故事”，分析他们的人生中所承担的角色和责任，其人生选择背后的责任担当和价值意义。</w:t>
      </w:r>
      <w:r w:rsidR="005A0D8C">
        <w:rPr>
          <w:rFonts w:ascii="宋体" w:eastAsia="宋体" w:hAnsi="宋体" w:hint="eastAsia"/>
        </w:rPr>
        <w:t>基于贴近学生生活的案例，学生逐步对责任的情感感悟和内涵理解转化为责任意识。</w:t>
      </w:r>
    </w:p>
    <w:p w:rsidR="009D2EBB" w:rsidRPr="00223E85" w:rsidRDefault="00223E85" w:rsidP="00223E85">
      <w:pPr>
        <w:spacing w:line="360" w:lineRule="auto"/>
        <w:ind w:firstLine="420"/>
        <w:rPr>
          <w:rFonts w:ascii="宋体" w:eastAsia="宋体" w:hAnsi="宋体" w:cs="AppleSystemUIFont"/>
          <w:kern w:val="0"/>
          <w:szCs w:val="21"/>
        </w:rPr>
      </w:pPr>
      <w:r>
        <w:rPr>
          <w:rFonts w:ascii="宋体" w:eastAsia="宋体" w:hAnsi="宋体" w:cs="AppleSystemUIFont" w:hint="eastAsia"/>
          <w:kern w:val="0"/>
          <w:szCs w:val="21"/>
        </w:rPr>
        <w:t>基于场馆资源创设真实具体的情境内容，学生在情境展开中将自身的人生经历、体验融入到课堂活动中，</w:t>
      </w:r>
      <w:r w:rsidRPr="005A6A3E">
        <w:rPr>
          <w:rFonts w:ascii="宋体" w:eastAsia="宋体" w:hAnsi="宋体"/>
          <w:szCs w:val="21"/>
        </w:rPr>
        <w:t>通过角色代入等方式实现情感迁移，“旁观者情感体验”转化为“当事者情感体验”，从而产生了情感认同。</w:t>
      </w:r>
      <w:r>
        <w:rPr>
          <w:rFonts w:ascii="宋体" w:eastAsia="宋体" w:hAnsi="宋体" w:cs="AppleSystemUIFont" w:hint="eastAsia"/>
          <w:kern w:val="0"/>
          <w:szCs w:val="21"/>
        </w:rPr>
        <w:t>学生既可以作为代入者进行主观的观察和体验，也可以作为学习者进行客观的分析和思考，使得课堂活动反过来对学生的生活产生真实的影响具有了更大的可能，更能真正促进学生的自我发展。</w:t>
      </w:r>
    </w:p>
    <w:p w:rsidR="00A4115E" w:rsidRPr="0038742B" w:rsidRDefault="00A859E7" w:rsidP="00A4115E">
      <w:pPr>
        <w:spacing w:line="360" w:lineRule="auto"/>
        <w:ind w:firstLine="420"/>
        <w:rPr>
          <w:rFonts w:ascii="宋体" w:eastAsia="宋体" w:hAnsi="宋体"/>
          <w:b/>
          <w:bCs/>
          <w:szCs w:val="21"/>
        </w:rPr>
      </w:pPr>
      <w:r w:rsidRPr="0038742B">
        <w:rPr>
          <w:rFonts w:ascii="宋体" w:eastAsia="宋体" w:hAnsi="宋体" w:hint="eastAsia"/>
          <w:b/>
          <w:bCs/>
          <w:szCs w:val="21"/>
        </w:rPr>
        <w:t>三、激发学生思维，</w:t>
      </w:r>
      <w:r w:rsidR="00306695" w:rsidRPr="0038742B">
        <w:rPr>
          <w:rFonts w:ascii="宋体" w:eastAsia="宋体" w:hAnsi="宋体" w:hint="eastAsia"/>
          <w:b/>
          <w:bCs/>
          <w:szCs w:val="21"/>
        </w:rPr>
        <w:t>落实核心素养</w:t>
      </w:r>
    </w:p>
    <w:p w:rsidR="00D77748" w:rsidRPr="00D77748" w:rsidRDefault="00D77748" w:rsidP="00D77748">
      <w:pPr>
        <w:autoSpaceDE w:val="0"/>
        <w:autoSpaceDN w:val="0"/>
        <w:adjustRightInd w:val="0"/>
        <w:spacing w:line="360" w:lineRule="auto"/>
        <w:ind w:firstLineChars="200" w:firstLine="420"/>
        <w:rPr>
          <w:rFonts w:ascii="宋体" w:eastAsia="宋体" w:hAnsi="宋体" w:cs="AppleSystemUIFont"/>
          <w:kern w:val="0"/>
          <w:szCs w:val="21"/>
        </w:rPr>
      </w:pPr>
      <w:r>
        <w:rPr>
          <w:rFonts w:ascii="宋体" w:eastAsia="宋体" w:hAnsi="宋体" w:cs="AppleSystemUIFont" w:hint="eastAsia"/>
          <w:kern w:val="0"/>
          <w:szCs w:val="21"/>
        </w:rPr>
        <w:t>学生获取知识时是学习的主体，但其仍旧处在主动学习与被动传授的融合状态中，而学生在做出实际行动时则是作为行动的主体，处于自我驱动的状态中。这种自我主体性和自我驱动的达成和实现，必然需要自身信念的支撑。因此教师不能迫使学生对某种价值观念产生</w:t>
      </w:r>
      <w:r>
        <w:rPr>
          <w:rFonts w:ascii="宋体" w:eastAsia="宋体" w:hAnsi="宋体" w:cs="AppleSystemUIFont" w:hint="eastAsia"/>
          <w:kern w:val="0"/>
          <w:szCs w:val="21"/>
        </w:rPr>
        <w:lastRenderedPageBreak/>
        <w:t>“认同”，而是要引导学生基于自身的理性思考，真正产生内化于心从而产生政治认同等。</w:t>
      </w:r>
    </w:p>
    <w:p w:rsidR="00906C92" w:rsidRDefault="00944031" w:rsidP="00E204B3">
      <w:pPr>
        <w:autoSpaceDE w:val="0"/>
        <w:autoSpaceDN w:val="0"/>
        <w:adjustRightInd w:val="0"/>
        <w:spacing w:line="360" w:lineRule="auto"/>
        <w:ind w:firstLineChars="200" w:firstLine="420"/>
        <w:rPr>
          <w:rFonts w:ascii="宋体" w:eastAsia="宋体" w:hAnsi="宋体" w:cs="AppleSystemUIFont"/>
          <w:kern w:val="0"/>
          <w:szCs w:val="21"/>
        </w:rPr>
      </w:pPr>
      <w:r>
        <w:rPr>
          <w:rFonts w:ascii="宋体" w:eastAsia="宋体" w:hAnsi="宋体" w:cs="AppleSystemUIFont" w:hint="eastAsia"/>
          <w:kern w:val="0"/>
          <w:szCs w:val="21"/>
        </w:rPr>
        <w:t>场馆资源</w:t>
      </w:r>
      <w:r w:rsidR="00E204B3">
        <w:rPr>
          <w:rFonts w:ascii="宋体" w:eastAsia="宋体" w:hAnsi="宋体" w:cs="AppleSystemUIFont" w:hint="eastAsia"/>
          <w:kern w:val="0"/>
          <w:szCs w:val="21"/>
        </w:rPr>
        <w:t>融入初中道德与法治课的教学基于真实情境，在活动任务的完成过程中，学生更能够通过体验式的参与完成自身知、情、意等多个方面的调动和经历，这其中既包括认知层面的发展，也包含情感的因素。</w:t>
      </w:r>
      <w:r w:rsidR="00906C92">
        <w:rPr>
          <w:rFonts w:ascii="宋体" w:eastAsia="宋体" w:hAnsi="宋体" w:cs="AppleSystemUIFont" w:hint="eastAsia"/>
          <w:kern w:val="0"/>
          <w:szCs w:val="21"/>
        </w:rPr>
        <w:t>但</w:t>
      </w:r>
      <w:r w:rsidR="00E204B3">
        <w:rPr>
          <w:rFonts w:ascii="宋体" w:eastAsia="宋体" w:hAnsi="宋体" w:cs="AppleSystemUIFont" w:hint="eastAsia"/>
          <w:kern w:val="0"/>
          <w:szCs w:val="21"/>
        </w:rPr>
        <w:t>在这个过程中，教师</w:t>
      </w:r>
      <w:r w:rsidR="00906C92">
        <w:rPr>
          <w:rFonts w:ascii="宋体" w:eastAsia="宋体" w:hAnsi="宋体" w:cs="AppleSystemUIFont" w:hint="eastAsia"/>
          <w:kern w:val="0"/>
          <w:szCs w:val="21"/>
        </w:rPr>
        <w:t>不能因关注场馆情境的真实性和趣味性而忽略了学生</w:t>
      </w:r>
      <w:r w:rsidR="00D77748">
        <w:rPr>
          <w:rFonts w:ascii="宋体" w:eastAsia="宋体" w:hAnsi="宋体" w:cs="AppleSystemUIFont" w:hint="eastAsia"/>
          <w:kern w:val="0"/>
          <w:szCs w:val="21"/>
        </w:rPr>
        <w:t>理性</w:t>
      </w:r>
      <w:r w:rsidR="00906C92">
        <w:rPr>
          <w:rFonts w:ascii="宋体" w:eastAsia="宋体" w:hAnsi="宋体" w:cs="AppleSystemUIFont" w:hint="eastAsia"/>
          <w:kern w:val="0"/>
          <w:szCs w:val="21"/>
        </w:rPr>
        <w:t>思维的运用和发展，要</w:t>
      </w:r>
      <w:r w:rsidR="00E204B3">
        <w:rPr>
          <w:rFonts w:ascii="宋体" w:eastAsia="宋体" w:hAnsi="宋体" w:cs="AppleSystemUIFont" w:hint="eastAsia"/>
          <w:kern w:val="0"/>
          <w:szCs w:val="21"/>
        </w:rPr>
        <w:t>引导学生</w:t>
      </w:r>
      <w:r w:rsidR="00906C92">
        <w:rPr>
          <w:rFonts w:ascii="宋体" w:eastAsia="宋体" w:hAnsi="宋体" w:cs="AppleSystemUIFont" w:hint="eastAsia"/>
          <w:kern w:val="0"/>
          <w:szCs w:val="21"/>
        </w:rPr>
        <w:t>运用辩证科学的思维分析问题、解决问题，从中通过整合建构获取知识，通过情感体悟化知为信，激发信念，塑造德性，落实政治认同、责任意识、健全人格等核心素养。</w:t>
      </w:r>
    </w:p>
    <w:p w:rsidR="00A2121B" w:rsidRDefault="00906C92" w:rsidP="00A2121B">
      <w:pPr>
        <w:spacing w:line="360" w:lineRule="auto"/>
        <w:ind w:firstLine="420"/>
        <w:rPr>
          <w:rFonts w:ascii="宋体" w:eastAsia="宋体" w:hAnsi="宋体" w:cs="AppleSystemUIFont"/>
          <w:kern w:val="0"/>
          <w:szCs w:val="21"/>
        </w:rPr>
      </w:pPr>
      <w:r>
        <w:rPr>
          <w:rFonts w:ascii="宋体" w:eastAsia="宋体" w:hAnsi="宋体" w:cs="AppleSystemUIFont" w:hint="eastAsia"/>
          <w:kern w:val="0"/>
          <w:szCs w:val="21"/>
        </w:rPr>
        <w:t>龙华烈士陵园等红色文化场馆的资源内容具有历史性特征，教师创设活动情境要充分考虑历史性和时代特征，将时代性社会问题融入到情境设置中，这就同时要求教师要引导学生学生运用历史的、辩证的思维分析问题。</w:t>
      </w:r>
      <w:r w:rsidR="00D77748">
        <w:rPr>
          <w:rFonts w:ascii="宋体" w:eastAsia="宋体" w:hAnsi="宋体" w:hint="eastAsia"/>
        </w:rPr>
        <w:t>比如，本节课中</w:t>
      </w:r>
      <w:r w:rsidR="00D77748" w:rsidRPr="00DD03CD">
        <w:rPr>
          <w:rFonts w:ascii="宋体" w:eastAsia="宋体" w:hAnsi="宋体" w:hint="eastAsia"/>
        </w:rPr>
        <w:t xml:space="preserve"> </w:t>
      </w:r>
      <w:r w:rsidRPr="00DD03CD">
        <w:rPr>
          <w:rFonts w:ascii="宋体" w:eastAsia="宋体" w:hAnsi="宋体" w:hint="eastAsia"/>
        </w:rPr>
        <w:t>“责任”的内涵本质上是不变的，但是“责任”的外延会随着时间、地点、条件的转移而转移</w:t>
      </w:r>
      <w:r w:rsidR="00D77748">
        <w:rPr>
          <w:rFonts w:ascii="宋体" w:eastAsia="宋体" w:hAnsi="宋体" w:hint="eastAsia"/>
        </w:rPr>
        <w:t>，同时龙华烈士陵园等红色文化场馆中的资源往往也具有其特定的时代背景，因此</w:t>
      </w:r>
      <w:r w:rsidRPr="00DD03CD">
        <w:rPr>
          <w:rFonts w:ascii="宋体" w:eastAsia="宋体" w:hAnsi="宋体" w:hint="eastAsia"/>
        </w:rPr>
        <w:t>本课要分析“责任”的内涵就必须基于实际引导学生依托历史现实进行感悟分析。一方面，社会存在决定社会意识，在我国不同的历史时期，先辈们所面临的的历史任务是不同的，因此他们承担着不同的历史使命，承担责任的表现也各不相同。彭湃面对的是国家民族的危亡之际，所以他流血牺牲 救亡图存，周小燕面对的是国家发展建设的需要，所以她吃苦耐劳、探索奉献 改天换地。而现在中国特色社会主义进行新时代，新时代青年所面对的是第二个百年奋斗目标的新征程，所以航天人桂海潮赓续血脉，强国复兴。另一方面，价值判断是价值选择的基础，价值观影响人的行为。无论是彭湃、周小燕还是桂海潮，都是依托于自身的价值观、价值判断在人生道路上做出选择。彭湃看到农民困苦、民族危亡，选择赴日留学救亡图存；周小燕看到中国百废待兴，看到国家音乐事业需求，选择归国进行音乐教育；桂海潮重视航天发展，树立航天梦想，选择航天道路。这些都是因为他们具有“个人与他人、社会、国家命运与共”的价值观，因为他们都将这些选择作为“自身人生价值的体现和实现”，都是源于他们的内心召唤。此外，要引导学生运用发展、联系、矛盾的眼光看待问题。我国在不断发展，历史任务在不断变化，所以在不同时期、不同人物身上的“责任”都有其特性，但是这些“责任”同时也是相互联系不可分割的，他们一脉相承。无论是每个人物的责任承担还是不同时期的责任传承，都蕴含着特殊性和普遍性的辩证统一，同一性和斗争性的辩证统一，同时也要引导学生关注好“小我”责任和“大我”责任。</w:t>
      </w:r>
      <w:r w:rsidR="00A2121B">
        <w:rPr>
          <w:rFonts w:ascii="宋体" w:eastAsia="宋体" w:hAnsi="宋体" w:hint="eastAsia"/>
        </w:rPr>
        <w:t>融合龙华烈士陵园资源，学生</w:t>
      </w:r>
      <w:r w:rsidR="00A2121B" w:rsidRPr="004C48D5">
        <w:rPr>
          <w:rFonts w:ascii="宋体" w:eastAsia="宋体" w:hAnsi="宋体"/>
        </w:rPr>
        <w:t>通过聆听</w:t>
      </w:r>
      <w:r w:rsidR="00A2121B">
        <w:rPr>
          <w:rFonts w:ascii="宋体" w:eastAsia="宋体" w:hAnsi="宋体" w:hint="eastAsia"/>
        </w:rPr>
        <w:t>分析彭湃的革命事业、周小燕的音乐人生以及延伸补充的桂海潮的飞天之路，分析出他们</w:t>
      </w:r>
      <w:r w:rsidR="00A2121B" w:rsidRPr="004C48D5">
        <w:rPr>
          <w:rFonts w:ascii="宋体" w:eastAsia="宋体" w:hAnsi="宋体"/>
        </w:rPr>
        <w:t>将自己与</w:t>
      </w:r>
      <w:r w:rsidR="00A2121B">
        <w:rPr>
          <w:rFonts w:ascii="宋体" w:eastAsia="宋体" w:hAnsi="宋体" w:hint="eastAsia"/>
        </w:rPr>
        <w:t>他人、</w:t>
      </w:r>
      <w:r w:rsidR="00A2121B" w:rsidRPr="004C48D5">
        <w:rPr>
          <w:rFonts w:ascii="宋体" w:eastAsia="宋体" w:hAnsi="宋体"/>
        </w:rPr>
        <w:t>社会、国家命运</w:t>
      </w:r>
      <w:r w:rsidR="00A2121B">
        <w:rPr>
          <w:rFonts w:ascii="宋体" w:eastAsia="宋体" w:hAnsi="宋体" w:hint="eastAsia"/>
        </w:rPr>
        <w:t>紧密联系并坚定信仰，</w:t>
      </w:r>
      <w:r w:rsidR="00A2121B" w:rsidRPr="004C48D5">
        <w:rPr>
          <w:rFonts w:ascii="宋体" w:eastAsia="宋体" w:hAnsi="宋体"/>
        </w:rPr>
        <w:t>运用自己的才能奉献</w:t>
      </w:r>
      <w:r w:rsidR="00A2121B">
        <w:rPr>
          <w:rFonts w:ascii="宋体" w:eastAsia="宋体" w:hAnsi="宋体" w:hint="eastAsia"/>
        </w:rPr>
        <w:t>国家</w:t>
      </w:r>
      <w:r w:rsidR="00A2121B" w:rsidRPr="004C48D5">
        <w:rPr>
          <w:rFonts w:ascii="宋体" w:eastAsia="宋体" w:hAnsi="宋体"/>
        </w:rPr>
        <w:t>、创造价值</w:t>
      </w:r>
      <w:r w:rsidR="00A2121B">
        <w:rPr>
          <w:rFonts w:ascii="宋体" w:eastAsia="宋体" w:hAnsi="宋体" w:hint="eastAsia"/>
        </w:rPr>
        <w:t>，</w:t>
      </w:r>
      <w:r w:rsidR="00A2121B" w:rsidRPr="004C48D5">
        <w:rPr>
          <w:rFonts w:ascii="宋体" w:eastAsia="宋体" w:hAnsi="宋体"/>
        </w:rPr>
        <w:t>承担</w:t>
      </w:r>
      <w:r w:rsidR="00A2121B">
        <w:rPr>
          <w:rFonts w:ascii="宋体" w:eastAsia="宋体" w:hAnsi="宋体" w:hint="eastAsia"/>
        </w:rPr>
        <w:t>社会</w:t>
      </w:r>
      <w:r w:rsidR="00A2121B" w:rsidRPr="004C48D5">
        <w:rPr>
          <w:rFonts w:ascii="宋体" w:eastAsia="宋体" w:hAnsi="宋体"/>
        </w:rPr>
        <w:t>责任</w:t>
      </w:r>
      <w:r w:rsidR="00A2121B">
        <w:rPr>
          <w:rFonts w:ascii="宋体" w:eastAsia="宋体" w:hAnsi="宋体" w:hint="eastAsia"/>
        </w:rPr>
        <w:t>的同时实</w:t>
      </w:r>
      <w:r w:rsidR="00A2121B">
        <w:rPr>
          <w:rFonts w:ascii="宋体" w:eastAsia="宋体" w:hAnsi="宋体" w:hint="eastAsia"/>
        </w:rPr>
        <w:lastRenderedPageBreak/>
        <w:t>现</w:t>
      </w:r>
      <w:r w:rsidR="00A2121B" w:rsidRPr="004C48D5">
        <w:rPr>
          <w:rFonts w:ascii="宋体" w:eastAsia="宋体" w:hAnsi="宋体"/>
        </w:rPr>
        <w:t>自身人生价值</w:t>
      </w:r>
      <w:r w:rsidR="00A2121B">
        <w:rPr>
          <w:rFonts w:ascii="宋体" w:eastAsia="宋体" w:hAnsi="宋体" w:hint="eastAsia"/>
        </w:rPr>
        <w:t>，</w:t>
      </w:r>
      <w:r w:rsidR="00A2121B" w:rsidRPr="004C48D5">
        <w:rPr>
          <w:rFonts w:ascii="宋体" w:eastAsia="宋体" w:hAnsi="宋体"/>
        </w:rPr>
        <w:t>感受</w:t>
      </w:r>
      <w:r w:rsidR="00A2121B">
        <w:rPr>
          <w:rFonts w:ascii="宋体" w:eastAsia="宋体" w:hAnsi="宋体" w:hint="eastAsia"/>
        </w:rPr>
        <w:t>到</w:t>
      </w:r>
      <w:r w:rsidR="00A2121B" w:rsidRPr="004C48D5">
        <w:rPr>
          <w:rFonts w:ascii="宋体" w:eastAsia="宋体" w:hAnsi="宋体"/>
        </w:rPr>
        <w:t>使命感和责任感，提升政治认同和责任意识</w:t>
      </w:r>
      <w:r w:rsidR="00A2121B">
        <w:rPr>
          <w:rFonts w:ascii="宋体" w:eastAsia="宋体" w:hAnsi="宋体" w:hint="eastAsia"/>
        </w:rPr>
        <w:t>，进一步巩固对“责任”内涵的理解，深刻理解“时代各有不同，责任精神一脉相承”。</w:t>
      </w:r>
      <w:r w:rsidR="00A2121B" w:rsidRPr="00A2121B">
        <w:rPr>
          <w:rFonts w:ascii="宋体" w:eastAsia="宋体" w:hAnsi="宋体" w:hint="eastAsia"/>
        </w:rPr>
        <w:t xml:space="preserve"> </w:t>
      </w:r>
      <w:r w:rsidR="00A2121B">
        <w:rPr>
          <w:rFonts w:ascii="宋体" w:eastAsia="宋体" w:hAnsi="宋体" w:hint="eastAsia"/>
        </w:rPr>
        <w:t>在进行科学辩证的思维分析过程中，学生基于理性思考和理解</w:t>
      </w:r>
      <w:r w:rsidR="00A2121B">
        <w:rPr>
          <w:rFonts w:ascii="宋体" w:eastAsia="宋体" w:hAnsi="宋体" w:cs="AppleSystemUIFont" w:hint="eastAsia"/>
          <w:kern w:val="0"/>
          <w:szCs w:val="21"/>
        </w:rPr>
        <w:t>对多个行为选择进行价值判断，根据内化于心的认知有意识地作出相应的行为选择，同时学生联系实际的日常生活，将情境中的行为选择转化为真实选择，建立面对生活中的行为活动时的态度和行动，或勇于改变以往的态度和行为，在内在认知和信仰的指导下</w:t>
      </w:r>
      <w:r w:rsidR="00A2121B" w:rsidRPr="00F00619">
        <w:rPr>
          <w:rFonts w:ascii="宋体" w:eastAsia="宋体" w:hAnsi="宋体"/>
        </w:rPr>
        <w:t>将责任意识转化为行动</w:t>
      </w:r>
      <w:r w:rsidR="00A2121B">
        <w:rPr>
          <w:rFonts w:ascii="宋体" w:eastAsia="宋体" w:hAnsi="宋体" w:hint="eastAsia"/>
        </w:rPr>
        <w:t>意识</w:t>
      </w:r>
      <w:r w:rsidR="00A2121B" w:rsidRPr="00F00619">
        <w:rPr>
          <w:rFonts w:ascii="宋体" w:eastAsia="宋体" w:hAnsi="宋体"/>
        </w:rPr>
        <w:t>，化信为行</w:t>
      </w:r>
      <w:r w:rsidR="00A2121B">
        <w:rPr>
          <w:rFonts w:ascii="宋体" w:eastAsia="宋体" w:hAnsi="宋体" w:hint="eastAsia"/>
        </w:rPr>
        <w:t>，</w:t>
      </w:r>
      <w:r w:rsidR="00A2121B" w:rsidRPr="00F00619">
        <w:rPr>
          <w:rFonts w:ascii="宋体" w:eastAsia="宋体" w:hAnsi="宋体"/>
        </w:rPr>
        <w:t>健全人格</w:t>
      </w:r>
      <w:r w:rsidR="00A2121B">
        <w:rPr>
          <w:rFonts w:ascii="宋体" w:eastAsia="宋体" w:hAnsi="宋体" w:cs="AppleSystemUIFont" w:hint="eastAsia"/>
          <w:kern w:val="0"/>
          <w:szCs w:val="21"/>
        </w:rPr>
        <w:t>。</w:t>
      </w:r>
      <w:r w:rsidR="00B55192" w:rsidRPr="00DD03CD">
        <w:rPr>
          <w:rFonts w:ascii="宋体" w:eastAsia="宋体" w:hAnsi="宋体" w:hint="eastAsia"/>
        </w:rPr>
        <w:t>本节课通过深挖龙陵资源赋能思政课堂，关注学生身边的真实场景、人物，创设适合学生学情的情境任务，运用辩证思维分析责任内涵</w:t>
      </w:r>
      <w:r w:rsidR="00B55192">
        <w:rPr>
          <w:rFonts w:ascii="宋体" w:eastAsia="宋体" w:hAnsi="宋体" w:hint="eastAsia"/>
        </w:rPr>
        <w:t>，</w:t>
      </w:r>
      <w:r w:rsidR="009A1081">
        <w:rPr>
          <w:rFonts w:ascii="宋体" w:eastAsia="宋体" w:hAnsi="宋体" w:hint="eastAsia"/>
        </w:rPr>
        <w:t>落实核心素养。</w:t>
      </w:r>
    </w:p>
    <w:p w:rsidR="000725EC" w:rsidRPr="009A1081" w:rsidRDefault="00B55192" w:rsidP="009A1081">
      <w:pPr>
        <w:spacing w:line="360" w:lineRule="auto"/>
        <w:ind w:firstLine="420"/>
        <w:rPr>
          <w:rFonts w:ascii="宋体" w:eastAsia="宋体" w:hAnsi="宋体"/>
        </w:rPr>
      </w:pPr>
      <w:r>
        <w:rPr>
          <w:rFonts w:ascii="宋体" w:eastAsia="宋体" w:hAnsi="宋体" w:hint="eastAsia"/>
        </w:rPr>
        <w:t>总体来看，场馆资源赋能初中道德与法治教学首先要立足于课程标准和教材，分析教学内容，同时充分了解场馆资源的相关内容和背后的价值意蕴，从教学内容本身出发，选择适切的场馆资源，形成场馆资源和教学内容的双向互动，为教学情境和任务的创设奠定基础。然后，基于场馆资源的真实性特征优势，密切联系学生的生活经验，创设学生可见可闻、可思可做的活动情境，基于场馆资源情境中的具体细节和真实的矛盾冲突为学生提供能够辩证地、具体地分析问题的思维空间</w:t>
      </w:r>
      <w:r w:rsidR="009A1081">
        <w:rPr>
          <w:rFonts w:ascii="宋体" w:eastAsia="宋体" w:hAnsi="宋体" w:hint="eastAsia"/>
        </w:rPr>
        <w:t>。最后，聚焦学生主体性，引导学生</w:t>
      </w:r>
      <w:r w:rsidR="00A2121B">
        <w:rPr>
          <w:rFonts w:ascii="宋体" w:eastAsia="宋体" w:hAnsi="宋体" w:cs="AppleSystemUIFont" w:hint="eastAsia"/>
          <w:kern w:val="0"/>
          <w:szCs w:val="21"/>
        </w:rPr>
        <w:t>在想问题、做选择的过程中，通过感知情境、理性分析等获得知识，进一步通过调动情感、反思体悟建立内心真正的认同，</w:t>
      </w:r>
      <w:r w:rsidR="009A1081">
        <w:rPr>
          <w:rFonts w:ascii="宋体" w:eastAsia="宋体" w:hAnsi="宋体" w:cs="AppleSystemUIFont" w:hint="eastAsia"/>
          <w:kern w:val="0"/>
          <w:szCs w:val="21"/>
        </w:rPr>
        <w:t>又反过来</w:t>
      </w:r>
      <w:r w:rsidR="00A2121B">
        <w:rPr>
          <w:rFonts w:ascii="宋体" w:eastAsia="宋体" w:hAnsi="宋体" w:cs="AppleSystemUIFont" w:hint="eastAsia"/>
          <w:kern w:val="0"/>
          <w:szCs w:val="21"/>
        </w:rPr>
        <w:t>将</w:t>
      </w:r>
      <w:r w:rsidR="009A1081">
        <w:rPr>
          <w:rFonts w:ascii="宋体" w:eastAsia="宋体" w:hAnsi="宋体" w:cs="AppleSystemUIFont" w:hint="eastAsia"/>
          <w:kern w:val="0"/>
          <w:szCs w:val="21"/>
        </w:rPr>
        <w:t>情感、</w:t>
      </w:r>
      <w:r w:rsidR="00A2121B">
        <w:rPr>
          <w:rFonts w:ascii="宋体" w:eastAsia="宋体" w:hAnsi="宋体" w:cs="AppleSystemUIFont" w:hint="eastAsia"/>
          <w:kern w:val="0"/>
          <w:szCs w:val="21"/>
        </w:rPr>
        <w:t>认知和方法运用于发现问题、分析问题、解决问题的活动过程中</w:t>
      </w:r>
      <w:r w:rsidR="009A1081">
        <w:rPr>
          <w:rFonts w:ascii="宋体" w:eastAsia="宋体" w:hAnsi="宋体" w:cs="AppleSystemUIFont" w:hint="eastAsia"/>
          <w:kern w:val="0"/>
          <w:szCs w:val="21"/>
        </w:rPr>
        <w:t>，逐步形成责任意识等正确价值观、必备品格和关键能力。</w:t>
      </w:r>
    </w:p>
    <w:sectPr w:rsidR="000725EC" w:rsidRPr="009A1081" w:rsidSect="00F25500">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36D8" w:rsidRDefault="000D36D8" w:rsidP="000725EC">
      <w:r>
        <w:separator/>
      </w:r>
    </w:p>
  </w:endnote>
  <w:endnote w:type="continuationSeparator" w:id="0">
    <w:p w:rsidR="000D36D8" w:rsidRDefault="000D36D8" w:rsidP="00072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ppleSystemUIFont">
    <w:altName w:val="Calibri"/>
    <w:panose1 w:val="020B0604020202020204"/>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36D8" w:rsidRDefault="000D36D8" w:rsidP="000725EC">
      <w:r>
        <w:separator/>
      </w:r>
    </w:p>
  </w:footnote>
  <w:footnote w:type="continuationSeparator" w:id="0">
    <w:p w:rsidR="000D36D8" w:rsidRDefault="000D36D8" w:rsidP="000725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538"/>
    <w:rsid w:val="00001320"/>
    <w:rsid w:val="00002F46"/>
    <w:rsid w:val="00004E2A"/>
    <w:rsid w:val="00007444"/>
    <w:rsid w:val="00022762"/>
    <w:rsid w:val="00022A3C"/>
    <w:rsid w:val="00022F09"/>
    <w:rsid w:val="0003647D"/>
    <w:rsid w:val="000435C6"/>
    <w:rsid w:val="00043B88"/>
    <w:rsid w:val="0004638B"/>
    <w:rsid w:val="00047EAF"/>
    <w:rsid w:val="00053EE2"/>
    <w:rsid w:val="00057318"/>
    <w:rsid w:val="00063250"/>
    <w:rsid w:val="000725EC"/>
    <w:rsid w:val="000731CB"/>
    <w:rsid w:val="000863E1"/>
    <w:rsid w:val="00090937"/>
    <w:rsid w:val="000935E2"/>
    <w:rsid w:val="0009787F"/>
    <w:rsid w:val="00097D3E"/>
    <w:rsid w:val="000A07FE"/>
    <w:rsid w:val="000A6DE6"/>
    <w:rsid w:val="000B3933"/>
    <w:rsid w:val="000B6F9D"/>
    <w:rsid w:val="000C06EF"/>
    <w:rsid w:val="000C191A"/>
    <w:rsid w:val="000C69DD"/>
    <w:rsid w:val="000D36D8"/>
    <w:rsid w:val="000D4D59"/>
    <w:rsid w:val="000E00A8"/>
    <w:rsid w:val="000E3E73"/>
    <w:rsid w:val="000F066B"/>
    <w:rsid w:val="000F2FDE"/>
    <w:rsid w:val="00107412"/>
    <w:rsid w:val="00113B41"/>
    <w:rsid w:val="001257EB"/>
    <w:rsid w:val="00136BC8"/>
    <w:rsid w:val="001372C6"/>
    <w:rsid w:val="00140B6B"/>
    <w:rsid w:val="00141EDF"/>
    <w:rsid w:val="0014244C"/>
    <w:rsid w:val="0014477D"/>
    <w:rsid w:val="00151C95"/>
    <w:rsid w:val="00161F1B"/>
    <w:rsid w:val="001637FD"/>
    <w:rsid w:val="00163977"/>
    <w:rsid w:val="00176BD9"/>
    <w:rsid w:val="00176F2E"/>
    <w:rsid w:val="00177C56"/>
    <w:rsid w:val="0018435D"/>
    <w:rsid w:val="00193A40"/>
    <w:rsid w:val="00194CAF"/>
    <w:rsid w:val="001A42E3"/>
    <w:rsid w:val="001A5FDD"/>
    <w:rsid w:val="001B23D6"/>
    <w:rsid w:val="001B42C6"/>
    <w:rsid w:val="001B50C1"/>
    <w:rsid w:val="001B77C2"/>
    <w:rsid w:val="001C3F11"/>
    <w:rsid w:val="001C6A71"/>
    <w:rsid w:val="001D507D"/>
    <w:rsid w:val="001F03EE"/>
    <w:rsid w:val="00200075"/>
    <w:rsid w:val="00204C11"/>
    <w:rsid w:val="00216EFA"/>
    <w:rsid w:val="00223E85"/>
    <w:rsid w:val="002306E3"/>
    <w:rsid w:val="002324A5"/>
    <w:rsid w:val="00233735"/>
    <w:rsid w:val="00233A56"/>
    <w:rsid w:val="00233A73"/>
    <w:rsid w:val="002408A9"/>
    <w:rsid w:val="002417C8"/>
    <w:rsid w:val="002445BC"/>
    <w:rsid w:val="00255FFD"/>
    <w:rsid w:val="00262271"/>
    <w:rsid w:val="0026323F"/>
    <w:rsid w:val="00265AD6"/>
    <w:rsid w:val="00275EF1"/>
    <w:rsid w:val="002765AE"/>
    <w:rsid w:val="0028306F"/>
    <w:rsid w:val="0028611A"/>
    <w:rsid w:val="00296104"/>
    <w:rsid w:val="002A4310"/>
    <w:rsid w:val="002B1144"/>
    <w:rsid w:val="002B4B24"/>
    <w:rsid w:val="002C0FCB"/>
    <w:rsid w:val="002C11A8"/>
    <w:rsid w:val="002C2538"/>
    <w:rsid w:val="002C2EDC"/>
    <w:rsid w:val="002C79B6"/>
    <w:rsid w:val="002C79F1"/>
    <w:rsid w:val="002D2020"/>
    <w:rsid w:val="002D38CB"/>
    <w:rsid w:val="002E1045"/>
    <w:rsid w:val="002E4AD2"/>
    <w:rsid w:val="002F1754"/>
    <w:rsid w:val="002F4315"/>
    <w:rsid w:val="00306695"/>
    <w:rsid w:val="003070F0"/>
    <w:rsid w:val="00310384"/>
    <w:rsid w:val="00312222"/>
    <w:rsid w:val="003166E2"/>
    <w:rsid w:val="003311BA"/>
    <w:rsid w:val="00336741"/>
    <w:rsid w:val="00343549"/>
    <w:rsid w:val="003439A4"/>
    <w:rsid w:val="00345459"/>
    <w:rsid w:val="00350A76"/>
    <w:rsid w:val="00351CCC"/>
    <w:rsid w:val="0035251C"/>
    <w:rsid w:val="00352714"/>
    <w:rsid w:val="003615B5"/>
    <w:rsid w:val="00361630"/>
    <w:rsid w:val="00364088"/>
    <w:rsid w:val="0036688C"/>
    <w:rsid w:val="00370C11"/>
    <w:rsid w:val="0037318B"/>
    <w:rsid w:val="00374071"/>
    <w:rsid w:val="0037752D"/>
    <w:rsid w:val="00377CCB"/>
    <w:rsid w:val="0038110D"/>
    <w:rsid w:val="003858F6"/>
    <w:rsid w:val="00386132"/>
    <w:rsid w:val="003870CF"/>
    <w:rsid w:val="0038742B"/>
    <w:rsid w:val="003876A2"/>
    <w:rsid w:val="00390A27"/>
    <w:rsid w:val="00392921"/>
    <w:rsid w:val="003B1625"/>
    <w:rsid w:val="003B2085"/>
    <w:rsid w:val="003B2BA1"/>
    <w:rsid w:val="003B672F"/>
    <w:rsid w:val="003C21D0"/>
    <w:rsid w:val="003C4D9D"/>
    <w:rsid w:val="003C6681"/>
    <w:rsid w:val="003C7015"/>
    <w:rsid w:val="003D103F"/>
    <w:rsid w:val="003D338B"/>
    <w:rsid w:val="003D3AAA"/>
    <w:rsid w:val="003D5AE6"/>
    <w:rsid w:val="003E0CBD"/>
    <w:rsid w:val="003E1C26"/>
    <w:rsid w:val="003E6163"/>
    <w:rsid w:val="003E6E14"/>
    <w:rsid w:val="003E6E37"/>
    <w:rsid w:val="0040153F"/>
    <w:rsid w:val="00401F3A"/>
    <w:rsid w:val="00402991"/>
    <w:rsid w:val="004142CE"/>
    <w:rsid w:val="00415996"/>
    <w:rsid w:val="004205D6"/>
    <w:rsid w:val="00424CE2"/>
    <w:rsid w:val="00424EB1"/>
    <w:rsid w:val="0043178F"/>
    <w:rsid w:val="00434211"/>
    <w:rsid w:val="0044255D"/>
    <w:rsid w:val="004441E9"/>
    <w:rsid w:val="00444B95"/>
    <w:rsid w:val="00444DFA"/>
    <w:rsid w:val="00453F32"/>
    <w:rsid w:val="00456CF7"/>
    <w:rsid w:val="00463D96"/>
    <w:rsid w:val="00466768"/>
    <w:rsid w:val="00473769"/>
    <w:rsid w:val="00473DC4"/>
    <w:rsid w:val="0049367C"/>
    <w:rsid w:val="004B07D8"/>
    <w:rsid w:val="004B0A1D"/>
    <w:rsid w:val="004B2611"/>
    <w:rsid w:val="004B524F"/>
    <w:rsid w:val="004B6199"/>
    <w:rsid w:val="004D1861"/>
    <w:rsid w:val="004D3551"/>
    <w:rsid w:val="004E50F0"/>
    <w:rsid w:val="004E6AEA"/>
    <w:rsid w:val="004E722F"/>
    <w:rsid w:val="004E7C1D"/>
    <w:rsid w:val="004F5267"/>
    <w:rsid w:val="004F7989"/>
    <w:rsid w:val="00515411"/>
    <w:rsid w:val="00517C2C"/>
    <w:rsid w:val="00525A7D"/>
    <w:rsid w:val="00526144"/>
    <w:rsid w:val="00530AAE"/>
    <w:rsid w:val="00542925"/>
    <w:rsid w:val="00543F8F"/>
    <w:rsid w:val="00544B4D"/>
    <w:rsid w:val="0055354D"/>
    <w:rsid w:val="00553DC9"/>
    <w:rsid w:val="00553E4C"/>
    <w:rsid w:val="00554B5F"/>
    <w:rsid w:val="005562C9"/>
    <w:rsid w:val="0056195A"/>
    <w:rsid w:val="00566C64"/>
    <w:rsid w:val="00567284"/>
    <w:rsid w:val="00571033"/>
    <w:rsid w:val="00571488"/>
    <w:rsid w:val="00597106"/>
    <w:rsid w:val="005A0D8C"/>
    <w:rsid w:val="005A1518"/>
    <w:rsid w:val="005A43C0"/>
    <w:rsid w:val="005A6A3E"/>
    <w:rsid w:val="005B0229"/>
    <w:rsid w:val="005B185E"/>
    <w:rsid w:val="005D0F9F"/>
    <w:rsid w:val="005D20F8"/>
    <w:rsid w:val="005D2751"/>
    <w:rsid w:val="005D4822"/>
    <w:rsid w:val="005D504B"/>
    <w:rsid w:val="005E5416"/>
    <w:rsid w:val="005F4242"/>
    <w:rsid w:val="006028A5"/>
    <w:rsid w:val="006112EB"/>
    <w:rsid w:val="00624551"/>
    <w:rsid w:val="0062615D"/>
    <w:rsid w:val="006320A4"/>
    <w:rsid w:val="00637346"/>
    <w:rsid w:val="00644BEF"/>
    <w:rsid w:val="00653BD2"/>
    <w:rsid w:val="00663083"/>
    <w:rsid w:val="006635EE"/>
    <w:rsid w:val="00664C5A"/>
    <w:rsid w:val="00664D00"/>
    <w:rsid w:val="006654B5"/>
    <w:rsid w:val="0066679B"/>
    <w:rsid w:val="00667628"/>
    <w:rsid w:val="00672EB2"/>
    <w:rsid w:val="006742F7"/>
    <w:rsid w:val="00676F55"/>
    <w:rsid w:val="00683E95"/>
    <w:rsid w:val="0068685E"/>
    <w:rsid w:val="006926CE"/>
    <w:rsid w:val="00692C2C"/>
    <w:rsid w:val="00692D33"/>
    <w:rsid w:val="006A6F83"/>
    <w:rsid w:val="006B0BE3"/>
    <w:rsid w:val="006B0FE2"/>
    <w:rsid w:val="006C2F9A"/>
    <w:rsid w:val="006C4C0F"/>
    <w:rsid w:val="006D1B5A"/>
    <w:rsid w:val="006D37F8"/>
    <w:rsid w:val="006D3CBC"/>
    <w:rsid w:val="006E57BA"/>
    <w:rsid w:val="006F22EA"/>
    <w:rsid w:val="006F42B8"/>
    <w:rsid w:val="00700FD1"/>
    <w:rsid w:val="00704512"/>
    <w:rsid w:val="00712263"/>
    <w:rsid w:val="007126F8"/>
    <w:rsid w:val="00720637"/>
    <w:rsid w:val="0072325C"/>
    <w:rsid w:val="007275A3"/>
    <w:rsid w:val="00730A10"/>
    <w:rsid w:val="00733F72"/>
    <w:rsid w:val="00734067"/>
    <w:rsid w:val="007349EE"/>
    <w:rsid w:val="00737D4D"/>
    <w:rsid w:val="0074165B"/>
    <w:rsid w:val="007428EB"/>
    <w:rsid w:val="00747982"/>
    <w:rsid w:val="007509F9"/>
    <w:rsid w:val="00766129"/>
    <w:rsid w:val="00780887"/>
    <w:rsid w:val="00790A32"/>
    <w:rsid w:val="00797119"/>
    <w:rsid w:val="007A1ECD"/>
    <w:rsid w:val="007A5867"/>
    <w:rsid w:val="007B3A21"/>
    <w:rsid w:val="007B4300"/>
    <w:rsid w:val="007B5052"/>
    <w:rsid w:val="007C263A"/>
    <w:rsid w:val="007D30E5"/>
    <w:rsid w:val="007F0F8B"/>
    <w:rsid w:val="008036AC"/>
    <w:rsid w:val="00811CFB"/>
    <w:rsid w:val="00813BC3"/>
    <w:rsid w:val="008177E5"/>
    <w:rsid w:val="00821EFA"/>
    <w:rsid w:val="008256E3"/>
    <w:rsid w:val="0082774F"/>
    <w:rsid w:val="008313FA"/>
    <w:rsid w:val="00834881"/>
    <w:rsid w:val="00837E44"/>
    <w:rsid w:val="00841869"/>
    <w:rsid w:val="00852B54"/>
    <w:rsid w:val="00853617"/>
    <w:rsid w:val="008615B6"/>
    <w:rsid w:val="00865FB1"/>
    <w:rsid w:val="008728D5"/>
    <w:rsid w:val="0087405C"/>
    <w:rsid w:val="00874884"/>
    <w:rsid w:val="00875C2C"/>
    <w:rsid w:val="0089538D"/>
    <w:rsid w:val="00897409"/>
    <w:rsid w:val="008A4279"/>
    <w:rsid w:val="008B3A0A"/>
    <w:rsid w:val="008B4BE8"/>
    <w:rsid w:val="008B6E6A"/>
    <w:rsid w:val="008B6FAE"/>
    <w:rsid w:val="008C1200"/>
    <w:rsid w:val="008C1B8E"/>
    <w:rsid w:val="008C50F4"/>
    <w:rsid w:val="008D00E3"/>
    <w:rsid w:val="008D1533"/>
    <w:rsid w:val="008D599D"/>
    <w:rsid w:val="008E3E82"/>
    <w:rsid w:val="008E5C8E"/>
    <w:rsid w:val="008F3D6D"/>
    <w:rsid w:val="008F3FB0"/>
    <w:rsid w:val="009001EB"/>
    <w:rsid w:val="00906C92"/>
    <w:rsid w:val="009100A4"/>
    <w:rsid w:val="009145D3"/>
    <w:rsid w:val="00916763"/>
    <w:rsid w:val="00917291"/>
    <w:rsid w:val="009173F8"/>
    <w:rsid w:val="0092372A"/>
    <w:rsid w:val="00935388"/>
    <w:rsid w:val="00944031"/>
    <w:rsid w:val="009507D8"/>
    <w:rsid w:val="009517FA"/>
    <w:rsid w:val="00953A95"/>
    <w:rsid w:val="009562EC"/>
    <w:rsid w:val="00956F73"/>
    <w:rsid w:val="00961430"/>
    <w:rsid w:val="0096158E"/>
    <w:rsid w:val="00961949"/>
    <w:rsid w:val="00962396"/>
    <w:rsid w:val="00965BAA"/>
    <w:rsid w:val="00972CC4"/>
    <w:rsid w:val="00974E26"/>
    <w:rsid w:val="00987DEB"/>
    <w:rsid w:val="00994347"/>
    <w:rsid w:val="009A037B"/>
    <w:rsid w:val="009A1081"/>
    <w:rsid w:val="009A6721"/>
    <w:rsid w:val="009B5516"/>
    <w:rsid w:val="009C1478"/>
    <w:rsid w:val="009C1ABA"/>
    <w:rsid w:val="009C40A3"/>
    <w:rsid w:val="009C69CB"/>
    <w:rsid w:val="009D0D32"/>
    <w:rsid w:val="009D2EBB"/>
    <w:rsid w:val="009D5553"/>
    <w:rsid w:val="009D757C"/>
    <w:rsid w:val="009E03F4"/>
    <w:rsid w:val="009E5236"/>
    <w:rsid w:val="009E6BA9"/>
    <w:rsid w:val="00A00BE4"/>
    <w:rsid w:val="00A02958"/>
    <w:rsid w:val="00A05136"/>
    <w:rsid w:val="00A10A37"/>
    <w:rsid w:val="00A12163"/>
    <w:rsid w:val="00A14215"/>
    <w:rsid w:val="00A151B4"/>
    <w:rsid w:val="00A16034"/>
    <w:rsid w:val="00A2121B"/>
    <w:rsid w:val="00A237AE"/>
    <w:rsid w:val="00A3079C"/>
    <w:rsid w:val="00A32893"/>
    <w:rsid w:val="00A32C55"/>
    <w:rsid w:val="00A36F9A"/>
    <w:rsid w:val="00A4115E"/>
    <w:rsid w:val="00A51072"/>
    <w:rsid w:val="00A55939"/>
    <w:rsid w:val="00A610F7"/>
    <w:rsid w:val="00A6675D"/>
    <w:rsid w:val="00A75891"/>
    <w:rsid w:val="00A764EF"/>
    <w:rsid w:val="00A76B50"/>
    <w:rsid w:val="00A8006A"/>
    <w:rsid w:val="00A802FD"/>
    <w:rsid w:val="00A80A55"/>
    <w:rsid w:val="00A80D3E"/>
    <w:rsid w:val="00A859E7"/>
    <w:rsid w:val="00A87194"/>
    <w:rsid w:val="00A95459"/>
    <w:rsid w:val="00A970AE"/>
    <w:rsid w:val="00A97CBF"/>
    <w:rsid w:val="00AA55F7"/>
    <w:rsid w:val="00AB04AF"/>
    <w:rsid w:val="00AB209B"/>
    <w:rsid w:val="00AB2F37"/>
    <w:rsid w:val="00AB7CD3"/>
    <w:rsid w:val="00AC02CE"/>
    <w:rsid w:val="00AC0910"/>
    <w:rsid w:val="00AC0ED7"/>
    <w:rsid w:val="00AC6047"/>
    <w:rsid w:val="00AD79C4"/>
    <w:rsid w:val="00AE48EF"/>
    <w:rsid w:val="00AE733C"/>
    <w:rsid w:val="00AF0CBB"/>
    <w:rsid w:val="00AF24C7"/>
    <w:rsid w:val="00B01B70"/>
    <w:rsid w:val="00B17E50"/>
    <w:rsid w:val="00B21842"/>
    <w:rsid w:val="00B36650"/>
    <w:rsid w:val="00B3680F"/>
    <w:rsid w:val="00B400C8"/>
    <w:rsid w:val="00B46AEC"/>
    <w:rsid w:val="00B507E4"/>
    <w:rsid w:val="00B5163C"/>
    <w:rsid w:val="00B52066"/>
    <w:rsid w:val="00B54FFD"/>
    <w:rsid w:val="00B55192"/>
    <w:rsid w:val="00B64D72"/>
    <w:rsid w:val="00B70D1E"/>
    <w:rsid w:val="00B7216A"/>
    <w:rsid w:val="00B754FD"/>
    <w:rsid w:val="00B757FB"/>
    <w:rsid w:val="00B76C69"/>
    <w:rsid w:val="00B85726"/>
    <w:rsid w:val="00B924F6"/>
    <w:rsid w:val="00B93F58"/>
    <w:rsid w:val="00BA3390"/>
    <w:rsid w:val="00BA5D2A"/>
    <w:rsid w:val="00BA6219"/>
    <w:rsid w:val="00BB3F7F"/>
    <w:rsid w:val="00BD4820"/>
    <w:rsid w:val="00BE17E7"/>
    <w:rsid w:val="00BE7355"/>
    <w:rsid w:val="00BF49CC"/>
    <w:rsid w:val="00BF5941"/>
    <w:rsid w:val="00C00281"/>
    <w:rsid w:val="00C11280"/>
    <w:rsid w:val="00C22CBF"/>
    <w:rsid w:val="00C351C2"/>
    <w:rsid w:val="00C36995"/>
    <w:rsid w:val="00C468EA"/>
    <w:rsid w:val="00C648B1"/>
    <w:rsid w:val="00C776EF"/>
    <w:rsid w:val="00C776F8"/>
    <w:rsid w:val="00C810EA"/>
    <w:rsid w:val="00C84C66"/>
    <w:rsid w:val="00C84DFA"/>
    <w:rsid w:val="00C8681A"/>
    <w:rsid w:val="00C91A5D"/>
    <w:rsid w:val="00C941AD"/>
    <w:rsid w:val="00C942E4"/>
    <w:rsid w:val="00C970F5"/>
    <w:rsid w:val="00C9770D"/>
    <w:rsid w:val="00CA58AC"/>
    <w:rsid w:val="00CB01DF"/>
    <w:rsid w:val="00CC034E"/>
    <w:rsid w:val="00CC1209"/>
    <w:rsid w:val="00CC49A3"/>
    <w:rsid w:val="00CC4F1D"/>
    <w:rsid w:val="00CC6FAD"/>
    <w:rsid w:val="00CC78D8"/>
    <w:rsid w:val="00CD123B"/>
    <w:rsid w:val="00CE19C8"/>
    <w:rsid w:val="00CE3312"/>
    <w:rsid w:val="00CF22FF"/>
    <w:rsid w:val="00CF3664"/>
    <w:rsid w:val="00CF5F5B"/>
    <w:rsid w:val="00D0275D"/>
    <w:rsid w:val="00D06B24"/>
    <w:rsid w:val="00D06E4E"/>
    <w:rsid w:val="00D10AFA"/>
    <w:rsid w:val="00D16B7F"/>
    <w:rsid w:val="00D27ACB"/>
    <w:rsid w:val="00D27B92"/>
    <w:rsid w:val="00D4708B"/>
    <w:rsid w:val="00D50395"/>
    <w:rsid w:val="00D546F1"/>
    <w:rsid w:val="00D55908"/>
    <w:rsid w:val="00D640F0"/>
    <w:rsid w:val="00D654C8"/>
    <w:rsid w:val="00D67A5C"/>
    <w:rsid w:val="00D67EF8"/>
    <w:rsid w:val="00D77748"/>
    <w:rsid w:val="00D7781C"/>
    <w:rsid w:val="00D83CFF"/>
    <w:rsid w:val="00D86BA5"/>
    <w:rsid w:val="00D87A9B"/>
    <w:rsid w:val="00D87F5A"/>
    <w:rsid w:val="00D91F63"/>
    <w:rsid w:val="00D952FF"/>
    <w:rsid w:val="00DA09F4"/>
    <w:rsid w:val="00DA103B"/>
    <w:rsid w:val="00DA7C89"/>
    <w:rsid w:val="00DB1518"/>
    <w:rsid w:val="00DC4230"/>
    <w:rsid w:val="00DD0C3C"/>
    <w:rsid w:val="00DD4080"/>
    <w:rsid w:val="00DE23FC"/>
    <w:rsid w:val="00DE2CBA"/>
    <w:rsid w:val="00DF0107"/>
    <w:rsid w:val="00DF144D"/>
    <w:rsid w:val="00DF3745"/>
    <w:rsid w:val="00DF49B5"/>
    <w:rsid w:val="00DF6AE6"/>
    <w:rsid w:val="00E06680"/>
    <w:rsid w:val="00E119FA"/>
    <w:rsid w:val="00E130C0"/>
    <w:rsid w:val="00E13B19"/>
    <w:rsid w:val="00E15C05"/>
    <w:rsid w:val="00E1607A"/>
    <w:rsid w:val="00E204B3"/>
    <w:rsid w:val="00E211D9"/>
    <w:rsid w:val="00E24EFD"/>
    <w:rsid w:val="00E3577D"/>
    <w:rsid w:val="00E413E1"/>
    <w:rsid w:val="00E419F6"/>
    <w:rsid w:val="00E47BA0"/>
    <w:rsid w:val="00E50AC8"/>
    <w:rsid w:val="00E51716"/>
    <w:rsid w:val="00E54F41"/>
    <w:rsid w:val="00E64B83"/>
    <w:rsid w:val="00E65096"/>
    <w:rsid w:val="00E66446"/>
    <w:rsid w:val="00E7163C"/>
    <w:rsid w:val="00E72D12"/>
    <w:rsid w:val="00E8242B"/>
    <w:rsid w:val="00E872E3"/>
    <w:rsid w:val="00E907FC"/>
    <w:rsid w:val="00E97B28"/>
    <w:rsid w:val="00EA256E"/>
    <w:rsid w:val="00EA3E37"/>
    <w:rsid w:val="00EA4745"/>
    <w:rsid w:val="00EA5C7E"/>
    <w:rsid w:val="00EA7343"/>
    <w:rsid w:val="00EB7B39"/>
    <w:rsid w:val="00EB7C7D"/>
    <w:rsid w:val="00EC18A8"/>
    <w:rsid w:val="00EC3817"/>
    <w:rsid w:val="00ED3711"/>
    <w:rsid w:val="00ED6F78"/>
    <w:rsid w:val="00EE01F4"/>
    <w:rsid w:val="00EE1C40"/>
    <w:rsid w:val="00EE3B55"/>
    <w:rsid w:val="00F019EC"/>
    <w:rsid w:val="00F055FF"/>
    <w:rsid w:val="00F05B89"/>
    <w:rsid w:val="00F07D3B"/>
    <w:rsid w:val="00F11F8A"/>
    <w:rsid w:val="00F127FF"/>
    <w:rsid w:val="00F25500"/>
    <w:rsid w:val="00F30633"/>
    <w:rsid w:val="00F4489F"/>
    <w:rsid w:val="00F451D3"/>
    <w:rsid w:val="00F47184"/>
    <w:rsid w:val="00F5372D"/>
    <w:rsid w:val="00F54DE7"/>
    <w:rsid w:val="00F63C0A"/>
    <w:rsid w:val="00F75564"/>
    <w:rsid w:val="00F75FA3"/>
    <w:rsid w:val="00F769CB"/>
    <w:rsid w:val="00F81CEA"/>
    <w:rsid w:val="00F81D74"/>
    <w:rsid w:val="00F83099"/>
    <w:rsid w:val="00FA03A0"/>
    <w:rsid w:val="00FA134E"/>
    <w:rsid w:val="00FA16EE"/>
    <w:rsid w:val="00FA34A7"/>
    <w:rsid w:val="00FA3E02"/>
    <w:rsid w:val="00FA6359"/>
    <w:rsid w:val="00FB2E05"/>
    <w:rsid w:val="00FB759B"/>
    <w:rsid w:val="00FC13FD"/>
    <w:rsid w:val="00FC23B5"/>
    <w:rsid w:val="00FC77BA"/>
    <w:rsid w:val="00FD0531"/>
    <w:rsid w:val="00FD1D15"/>
    <w:rsid w:val="00FD7EAA"/>
    <w:rsid w:val="00FE3ACF"/>
    <w:rsid w:val="00FF0E2C"/>
    <w:rsid w:val="00FF5B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855A6E"/>
  <w15:chartTrackingRefBased/>
  <w15:docId w15:val="{35F74791-6E19-964A-9AF5-3BC41B50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qFormat/>
    <w:rsid w:val="000725EC"/>
    <w:pPr>
      <w:snapToGrid w:val="0"/>
      <w:jc w:val="left"/>
    </w:pPr>
    <w:rPr>
      <w:sz w:val="18"/>
      <w:szCs w:val="18"/>
    </w:rPr>
  </w:style>
  <w:style w:type="character" w:customStyle="1" w:styleId="a4">
    <w:name w:val="脚注文本 字符"/>
    <w:basedOn w:val="a0"/>
    <w:link w:val="a3"/>
    <w:uiPriority w:val="99"/>
    <w:semiHidden/>
    <w:rsid w:val="000725EC"/>
    <w:rPr>
      <w:sz w:val="18"/>
      <w:szCs w:val="18"/>
    </w:rPr>
  </w:style>
  <w:style w:type="character" w:styleId="a5">
    <w:name w:val="footnote reference"/>
    <w:basedOn w:val="a0"/>
    <w:uiPriority w:val="99"/>
    <w:unhideWhenUsed/>
    <w:qFormat/>
    <w:rsid w:val="000725EC"/>
    <w:rPr>
      <w:vertAlign w:val="superscript"/>
    </w:rPr>
  </w:style>
  <w:style w:type="paragraph" w:styleId="a6">
    <w:name w:val="List Paragraph"/>
    <w:basedOn w:val="a"/>
    <w:uiPriority w:val="34"/>
    <w:qFormat/>
    <w:rsid w:val="00A859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708D7-CB65-8C47-9DD6-4AC7020A3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1714</TotalTime>
  <Pages>6</Pages>
  <Words>931</Words>
  <Characters>5309</Characters>
  <Application>Microsoft Office Word</Application>
  <DocSecurity>0</DocSecurity>
  <Lines>44</Lines>
  <Paragraphs>12</Paragraphs>
  <ScaleCrop>false</ScaleCrop>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zhounianyue@163.com</dc:creator>
  <cp:keywords/>
  <dc:description/>
  <cp:lastModifiedBy>zhounianyue@163.com</cp:lastModifiedBy>
  <cp:revision>52</cp:revision>
  <dcterms:created xsi:type="dcterms:W3CDTF">2024-08-30T10:09:00Z</dcterms:created>
  <dcterms:modified xsi:type="dcterms:W3CDTF">2025-03-30T10:26:00Z</dcterms:modified>
</cp:coreProperties>
</file>