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4B55" w14:textId="36A38762" w:rsidR="00B6693A" w:rsidRPr="00883746" w:rsidRDefault="00CC4A1C" w:rsidP="00883746">
      <w:pPr>
        <w:adjustRightInd w:val="0"/>
        <w:snapToGrid w:val="0"/>
        <w:spacing w:line="460" w:lineRule="exact"/>
        <w:jc w:val="center"/>
        <w:rPr>
          <w:rFonts w:ascii="黑体" w:eastAsia="黑体" w:hAnsi="黑体" w:cs="Times New Roman" w:hint="eastAsia"/>
          <w:sz w:val="32"/>
          <w:szCs w:val="32"/>
        </w:rPr>
      </w:pPr>
      <w:r>
        <w:rPr>
          <w:rFonts w:ascii="黑体" w:eastAsia="黑体" w:hAnsi="黑体" w:cs="Times New Roman" w:hint="eastAsia"/>
          <w:sz w:val="32"/>
          <w:szCs w:val="32"/>
        </w:rPr>
        <w:t>高中数学统计序言课中数学文化渗透的实施途径</w:t>
      </w:r>
    </w:p>
    <w:p w14:paraId="228B6D40" w14:textId="77777777" w:rsidR="00531F5D" w:rsidRPr="00B6693A" w:rsidRDefault="00531F5D" w:rsidP="00883746">
      <w:pPr>
        <w:adjustRightInd w:val="0"/>
        <w:snapToGrid w:val="0"/>
        <w:spacing w:line="460" w:lineRule="exact"/>
        <w:ind w:firstLineChars="200" w:firstLine="560"/>
        <w:jc w:val="center"/>
        <w:rPr>
          <w:rFonts w:ascii="黑体" w:eastAsia="黑体" w:hAnsi="黑体" w:cs="Times New Roman" w:hint="eastAsia"/>
          <w:sz w:val="28"/>
          <w:szCs w:val="24"/>
        </w:rPr>
      </w:pPr>
    </w:p>
    <w:p w14:paraId="4A7C1D76" w14:textId="14976EAA" w:rsidR="00DF5625" w:rsidRPr="00531F5D" w:rsidRDefault="00883746" w:rsidP="00883746">
      <w:pPr>
        <w:adjustRightInd w:val="0"/>
        <w:snapToGrid w:val="0"/>
        <w:spacing w:line="460" w:lineRule="exact"/>
        <w:jc w:val="left"/>
        <w:rPr>
          <w:rFonts w:ascii="宋体" w:eastAsia="宋体" w:hAnsi="宋体" w:hint="eastAsia"/>
          <w:sz w:val="24"/>
          <w:szCs w:val="24"/>
        </w:rPr>
      </w:pPr>
      <w:r>
        <w:rPr>
          <w:rFonts w:ascii="宋体" w:eastAsia="宋体" w:hAnsi="宋体" w:hint="eastAsia"/>
          <w:sz w:val="24"/>
          <w:szCs w:val="24"/>
        </w:rPr>
        <w:t>【</w:t>
      </w:r>
      <w:r w:rsidR="00DF5625" w:rsidRPr="00531F5D">
        <w:rPr>
          <w:rFonts w:ascii="宋体" w:eastAsia="宋体" w:hAnsi="宋体" w:hint="eastAsia"/>
          <w:sz w:val="24"/>
          <w:szCs w:val="24"/>
        </w:rPr>
        <w:t>摘要</w:t>
      </w:r>
      <w:r>
        <w:rPr>
          <w:rFonts w:ascii="宋体" w:eastAsia="宋体" w:hAnsi="宋体" w:hint="eastAsia"/>
          <w:sz w:val="24"/>
          <w:szCs w:val="24"/>
        </w:rPr>
        <w:t>】</w:t>
      </w:r>
      <w:r w:rsidR="000A2C0C" w:rsidRPr="00531F5D">
        <w:rPr>
          <w:rFonts w:ascii="宋体" w:eastAsia="宋体" w:hAnsi="宋体" w:hint="eastAsia"/>
          <w:sz w:val="24"/>
          <w:szCs w:val="24"/>
        </w:rPr>
        <w:t>以统计序言课为例，在引导学生明白为何学、学什么、怎么学的同时，培养学生在课程中感受以数学的眼光看待世界，感受事物发展螺旋上升，从而</w:t>
      </w:r>
      <w:r w:rsidR="00B849B1" w:rsidRPr="00531F5D">
        <w:rPr>
          <w:rFonts w:ascii="宋体" w:eastAsia="宋体" w:hAnsi="宋体" w:hint="eastAsia"/>
          <w:sz w:val="24"/>
          <w:szCs w:val="24"/>
        </w:rPr>
        <w:t>进行数学文化的渗透</w:t>
      </w:r>
      <w:r w:rsidR="000A2C0C" w:rsidRPr="00531F5D">
        <w:rPr>
          <w:rFonts w:ascii="宋体" w:eastAsia="宋体" w:hAnsi="宋体" w:hint="eastAsia"/>
          <w:sz w:val="24"/>
          <w:szCs w:val="24"/>
        </w:rPr>
        <w:t>，促进学生思维能力，探寻事物变化规律的能力，在学生形成正确价值观的过程中发挥出独特作用。</w:t>
      </w:r>
    </w:p>
    <w:p w14:paraId="168305DF" w14:textId="77777777" w:rsidR="00DF5625" w:rsidRPr="00531F5D" w:rsidRDefault="00DF5625" w:rsidP="00883746">
      <w:pPr>
        <w:adjustRightInd w:val="0"/>
        <w:snapToGrid w:val="0"/>
        <w:spacing w:line="460" w:lineRule="exact"/>
        <w:jc w:val="left"/>
        <w:rPr>
          <w:rFonts w:ascii="宋体" w:eastAsia="宋体" w:hAnsi="宋体" w:hint="eastAsia"/>
          <w:sz w:val="24"/>
          <w:szCs w:val="24"/>
        </w:rPr>
      </w:pPr>
    </w:p>
    <w:p w14:paraId="0A1CF58D" w14:textId="6C24AEAD" w:rsidR="00DE35C3" w:rsidRPr="00531F5D" w:rsidRDefault="00883746" w:rsidP="00883746">
      <w:pPr>
        <w:adjustRightInd w:val="0"/>
        <w:snapToGrid w:val="0"/>
        <w:spacing w:line="460" w:lineRule="exact"/>
        <w:jc w:val="left"/>
        <w:rPr>
          <w:rFonts w:ascii="宋体" w:eastAsia="宋体" w:hAnsi="宋体" w:hint="eastAsia"/>
          <w:sz w:val="24"/>
          <w:szCs w:val="24"/>
        </w:rPr>
      </w:pPr>
      <w:r>
        <w:rPr>
          <w:rFonts w:ascii="宋体" w:eastAsia="宋体" w:hAnsi="宋体" w:hint="eastAsia"/>
          <w:sz w:val="24"/>
          <w:szCs w:val="24"/>
        </w:rPr>
        <w:t>【</w:t>
      </w:r>
      <w:r w:rsidR="00DF5625" w:rsidRPr="00531F5D">
        <w:rPr>
          <w:rFonts w:ascii="宋体" w:eastAsia="宋体" w:hAnsi="宋体" w:hint="eastAsia"/>
          <w:sz w:val="24"/>
          <w:szCs w:val="24"/>
        </w:rPr>
        <w:t>关键词</w:t>
      </w:r>
      <w:r>
        <w:rPr>
          <w:rFonts w:ascii="宋体" w:eastAsia="宋体" w:hAnsi="宋体" w:hint="eastAsia"/>
          <w:sz w:val="24"/>
          <w:szCs w:val="24"/>
        </w:rPr>
        <w:t>】</w:t>
      </w:r>
      <w:r w:rsidR="0030241E" w:rsidRPr="00531F5D">
        <w:rPr>
          <w:rFonts w:ascii="宋体" w:eastAsia="宋体" w:hAnsi="宋体" w:hint="eastAsia"/>
          <w:sz w:val="24"/>
          <w:szCs w:val="24"/>
        </w:rPr>
        <w:t>数学</w:t>
      </w:r>
      <w:r w:rsidR="00B849B1" w:rsidRPr="00531F5D">
        <w:rPr>
          <w:rFonts w:ascii="宋体" w:eastAsia="宋体" w:hAnsi="宋体" w:hint="eastAsia"/>
          <w:sz w:val="24"/>
          <w:szCs w:val="24"/>
        </w:rPr>
        <w:t>文化</w:t>
      </w:r>
      <w:r w:rsidR="0030241E" w:rsidRPr="00531F5D">
        <w:rPr>
          <w:rFonts w:ascii="宋体" w:eastAsia="宋体" w:hAnsi="宋体" w:hint="eastAsia"/>
          <w:sz w:val="24"/>
          <w:szCs w:val="24"/>
        </w:rPr>
        <w:t>，统计序言课</w:t>
      </w:r>
    </w:p>
    <w:p w14:paraId="2D6C7C35" w14:textId="77777777" w:rsidR="00D82AFD" w:rsidRPr="00DE35C3" w:rsidRDefault="00D82AFD" w:rsidP="00883746">
      <w:pPr>
        <w:adjustRightInd w:val="0"/>
        <w:snapToGrid w:val="0"/>
        <w:spacing w:line="460" w:lineRule="exact"/>
        <w:ind w:firstLineChars="200" w:firstLine="480"/>
        <w:jc w:val="left"/>
        <w:rPr>
          <w:rFonts w:ascii="宋体" w:eastAsia="宋体" w:hAnsi="宋体" w:cs="Times New Roman" w:hint="eastAsia"/>
          <w:sz w:val="24"/>
          <w:szCs w:val="24"/>
        </w:rPr>
      </w:pPr>
    </w:p>
    <w:p w14:paraId="02190A60" w14:textId="77777777" w:rsidR="00DF5625" w:rsidRPr="00883746" w:rsidRDefault="00DF5625" w:rsidP="00883746">
      <w:pPr>
        <w:adjustRightInd w:val="0"/>
        <w:snapToGrid w:val="0"/>
        <w:spacing w:line="460" w:lineRule="exact"/>
        <w:jc w:val="left"/>
        <w:rPr>
          <w:rFonts w:ascii="宋体" w:eastAsia="宋体" w:hAnsi="宋体" w:cs="Times New Roman" w:hint="eastAsia"/>
          <w:b/>
          <w:sz w:val="24"/>
          <w:szCs w:val="24"/>
        </w:rPr>
      </w:pPr>
      <w:r w:rsidRPr="00883746">
        <w:rPr>
          <w:rFonts w:ascii="宋体" w:eastAsia="宋体" w:hAnsi="宋体" w:cs="Times New Roman" w:hint="eastAsia"/>
          <w:b/>
          <w:sz w:val="24"/>
          <w:szCs w:val="24"/>
        </w:rPr>
        <w:t>一、引言</w:t>
      </w:r>
    </w:p>
    <w:p w14:paraId="1400590D" w14:textId="35CF57CB" w:rsidR="00274EC6" w:rsidRDefault="005E4AC4" w:rsidP="00883746">
      <w:pPr>
        <w:snapToGrid w:val="0"/>
        <w:spacing w:line="460" w:lineRule="exact"/>
        <w:ind w:firstLine="482"/>
        <w:rPr>
          <w:rFonts w:ascii="宋体" w:eastAsia="宋体" w:hAnsi="宋体" w:hint="eastAsia"/>
          <w:sz w:val="24"/>
          <w:szCs w:val="24"/>
        </w:rPr>
      </w:pPr>
      <w:r w:rsidRPr="00A71D46">
        <w:rPr>
          <w:rFonts w:ascii="宋体" w:eastAsia="宋体" w:hAnsi="宋体"/>
          <w:sz w:val="24"/>
          <w:szCs w:val="24"/>
        </w:rPr>
        <w:t>所谓“数学文化”,即从文化的角度来理解数学</w:t>
      </w:r>
      <w:r w:rsidR="00A71D46">
        <w:rPr>
          <w:rFonts w:ascii="宋体" w:eastAsia="宋体" w:hAnsi="宋体" w:hint="eastAsia"/>
          <w:sz w:val="24"/>
          <w:szCs w:val="24"/>
        </w:rPr>
        <w:t>，</w:t>
      </w:r>
      <w:r w:rsidR="00274EC6" w:rsidRPr="00274EC6">
        <w:rPr>
          <w:rFonts w:ascii="宋体" w:eastAsia="宋体" w:hAnsi="宋体" w:hint="eastAsia"/>
          <w:sz w:val="24"/>
          <w:szCs w:val="24"/>
        </w:rPr>
        <w:t>是指与数学相关的知识、思想、艺术、历史、哲学等方面的文化，包括数学概念、原理、方法、应用等方面的知识，并与人类文化的其他方面相互交织和影响</w:t>
      </w:r>
      <w:r w:rsidR="00190797" w:rsidRPr="0029048B">
        <w:rPr>
          <w:rFonts w:ascii="宋体" w:hAnsi="宋体" w:hint="eastAsia"/>
          <w:sz w:val="24"/>
          <w:szCs w:val="24"/>
          <w:vertAlign w:val="superscript"/>
        </w:rPr>
        <w:t>[</w:t>
      </w:r>
      <w:r w:rsidR="00190797">
        <w:rPr>
          <w:rStyle w:val="aa"/>
          <w:rFonts w:ascii="宋体" w:hAnsi="宋体" w:hint="eastAsia"/>
          <w:sz w:val="24"/>
          <w:szCs w:val="24"/>
        </w:rPr>
        <w:t>1</w:t>
      </w:r>
      <w:r w:rsidR="00190797" w:rsidRPr="0029048B">
        <w:rPr>
          <w:rFonts w:ascii="宋体" w:hAnsi="宋体"/>
          <w:sz w:val="24"/>
          <w:szCs w:val="24"/>
          <w:vertAlign w:val="superscript"/>
        </w:rPr>
        <w:t>]</w:t>
      </w:r>
      <w:r w:rsidR="00274EC6" w:rsidRPr="00274EC6">
        <w:rPr>
          <w:rFonts w:ascii="宋体" w:eastAsia="宋体" w:hAnsi="宋体" w:hint="eastAsia"/>
          <w:sz w:val="24"/>
          <w:szCs w:val="24"/>
        </w:rPr>
        <w:t>。</w:t>
      </w:r>
    </w:p>
    <w:p w14:paraId="23889783" w14:textId="12065ACB" w:rsidR="005E4AC4" w:rsidRPr="00274EC6" w:rsidRDefault="005E4AC4" w:rsidP="00883746">
      <w:pPr>
        <w:snapToGrid w:val="0"/>
        <w:spacing w:line="460" w:lineRule="exact"/>
        <w:ind w:firstLine="482"/>
        <w:rPr>
          <w:rFonts w:ascii="宋体" w:eastAsia="宋体" w:hAnsi="宋体" w:hint="eastAsia"/>
          <w:sz w:val="24"/>
          <w:szCs w:val="24"/>
        </w:rPr>
      </w:pPr>
      <w:r w:rsidRPr="00A71D46">
        <w:rPr>
          <w:rFonts w:ascii="宋体" w:eastAsia="宋体" w:hAnsi="宋体"/>
          <w:sz w:val="24"/>
          <w:szCs w:val="24"/>
        </w:rPr>
        <w:t>高中数学不单纯是数学科学的教学，</w:t>
      </w:r>
      <w:r w:rsidR="000D5BAB">
        <w:rPr>
          <w:rFonts w:ascii="宋体" w:eastAsia="宋体" w:hAnsi="宋体" w:hint="eastAsia"/>
          <w:sz w:val="24"/>
          <w:szCs w:val="24"/>
        </w:rPr>
        <w:t>也</w:t>
      </w:r>
      <w:r w:rsidRPr="00A71D46">
        <w:rPr>
          <w:rFonts w:ascii="宋体" w:eastAsia="宋体" w:hAnsi="宋体"/>
          <w:sz w:val="24"/>
          <w:szCs w:val="24"/>
        </w:rPr>
        <w:t>应该</w:t>
      </w:r>
      <w:r w:rsidR="000D5BAB">
        <w:rPr>
          <w:rFonts w:ascii="宋体" w:eastAsia="宋体" w:hAnsi="宋体" w:hint="eastAsia"/>
          <w:sz w:val="24"/>
          <w:szCs w:val="24"/>
        </w:rPr>
        <w:t>有</w:t>
      </w:r>
      <w:r w:rsidRPr="00A71D46">
        <w:rPr>
          <w:rFonts w:ascii="宋体" w:eastAsia="宋体" w:hAnsi="宋体"/>
          <w:sz w:val="24"/>
          <w:szCs w:val="24"/>
        </w:rPr>
        <w:t>数学文化的</w:t>
      </w:r>
      <w:r w:rsidR="000D5BAB">
        <w:rPr>
          <w:rFonts w:ascii="宋体" w:eastAsia="宋体" w:hAnsi="宋体" w:hint="eastAsia"/>
          <w:sz w:val="24"/>
          <w:szCs w:val="24"/>
        </w:rPr>
        <w:t>渗透</w:t>
      </w:r>
      <w:r w:rsidRPr="00A71D46">
        <w:rPr>
          <w:rFonts w:ascii="宋体" w:eastAsia="宋体" w:hAnsi="宋体"/>
          <w:sz w:val="24"/>
          <w:szCs w:val="24"/>
        </w:rPr>
        <w:t>。从数学文化的角度来审视数学教学活动，我们才能对数学教学的本质有一个完整而深刻的理解，才能实现数学教学的价值根本</w:t>
      </w:r>
      <w:r w:rsidR="00274EC6">
        <w:rPr>
          <w:rFonts w:ascii="宋体" w:eastAsia="宋体" w:hAnsi="宋体" w:hint="eastAsia"/>
          <w:sz w:val="24"/>
          <w:szCs w:val="24"/>
        </w:rPr>
        <w:t>和立德树人的根本任务</w:t>
      </w:r>
      <w:r w:rsidRPr="00A71D46">
        <w:rPr>
          <w:rFonts w:ascii="宋体" w:eastAsia="宋体" w:hAnsi="宋体"/>
          <w:sz w:val="24"/>
          <w:szCs w:val="24"/>
        </w:rPr>
        <w:t>。</w:t>
      </w:r>
      <w:r w:rsidR="00274EC6">
        <w:rPr>
          <w:rFonts w:ascii="宋体" w:eastAsia="宋体" w:hAnsi="宋体" w:hint="eastAsia"/>
          <w:sz w:val="24"/>
          <w:szCs w:val="24"/>
        </w:rPr>
        <w:t>数学文化强调的是</w:t>
      </w:r>
      <w:r w:rsidR="00274EC6" w:rsidRPr="00274EC6">
        <w:rPr>
          <w:rFonts w:ascii="宋体" w:eastAsia="宋体" w:hAnsi="宋体" w:hint="eastAsia"/>
          <w:sz w:val="24"/>
          <w:szCs w:val="24"/>
        </w:rPr>
        <w:t>数学在人类文化中的重要性和广泛性，以及数学思维对于个人和社会的发展所起的作用</w:t>
      </w:r>
      <w:r w:rsidR="00460846" w:rsidRPr="0029048B">
        <w:rPr>
          <w:rFonts w:ascii="宋体" w:hAnsi="宋体" w:hint="eastAsia"/>
          <w:sz w:val="24"/>
          <w:szCs w:val="24"/>
          <w:vertAlign w:val="superscript"/>
        </w:rPr>
        <w:t>[</w:t>
      </w:r>
      <w:r w:rsidR="00460846">
        <w:rPr>
          <w:rStyle w:val="aa"/>
          <w:rFonts w:ascii="宋体" w:hAnsi="宋体"/>
          <w:sz w:val="24"/>
          <w:szCs w:val="24"/>
        </w:rPr>
        <w:t>2</w:t>
      </w:r>
      <w:r w:rsidR="00460846" w:rsidRPr="0029048B">
        <w:rPr>
          <w:rFonts w:ascii="宋体" w:hAnsi="宋体"/>
          <w:sz w:val="24"/>
          <w:szCs w:val="24"/>
          <w:vertAlign w:val="superscript"/>
        </w:rPr>
        <w:t>]</w:t>
      </w:r>
      <w:r w:rsidR="00274EC6" w:rsidRPr="00274EC6">
        <w:rPr>
          <w:rFonts w:ascii="宋体" w:eastAsia="宋体" w:hAnsi="宋体" w:hint="eastAsia"/>
          <w:sz w:val="24"/>
          <w:szCs w:val="24"/>
        </w:rPr>
        <w:t>。</w:t>
      </w:r>
    </w:p>
    <w:p w14:paraId="75D6DF89" w14:textId="5C543B41" w:rsidR="002F6919" w:rsidRDefault="002F6919" w:rsidP="00883746">
      <w:pPr>
        <w:snapToGrid w:val="0"/>
        <w:spacing w:line="460" w:lineRule="exact"/>
        <w:ind w:firstLine="482"/>
        <w:rPr>
          <w:rFonts w:ascii="宋体" w:eastAsia="宋体" w:hAnsi="宋体" w:hint="eastAsia"/>
          <w:sz w:val="24"/>
          <w:szCs w:val="24"/>
        </w:rPr>
      </w:pPr>
      <w:r w:rsidRPr="002F6919">
        <w:rPr>
          <w:rFonts w:ascii="宋体" w:eastAsia="宋体" w:hAnsi="宋体" w:hint="eastAsia"/>
          <w:sz w:val="24"/>
          <w:szCs w:val="24"/>
        </w:rPr>
        <w:t>《普通高中数学课程标准（</w:t>
      </w:r>
      <w:r w:rsidRPr="002F6919">
        <w:rPr>
          <w:rFonts w:ascii="宋体" w:eastAsia="宋体" w:hAnsi="宋体"/>
          <w:sz w:val="24"/>
          <w:szCs w:val="24"/>
        </w:rPr>
        <w:t>2017年版2020年修订）》指出，要“全面落实立德树人要求，深入挖掘数学学科的育人价值，树立以发展学生数学学科核心素养为导向的教学意识，将数学学科核心素养的培养贯穿于教学活动的全过程。</w:t>
      </w:r>
      <w:r>
        <w:rPr>
          <w:rFonts w:ascii="宋体" w:eastAsia="宋体" w:hAnsi="宋体" w:hint="eastAsia"/>
          <w:sz w:val="24"/>
          <w:szCs w:val="24"/>
        </w:rPr>
        <w:t>”故笔者想尝试在统计序言课中将“立德树人”为根本任务，以“数学文化”为载体，“学科素养”为发展目标，将其进行有机结合</w:t>
      </w:r>
      <w:r w:rsidR="002215D6">
        <w:rPr>
          <w:rFonts w:ascii="宋体" w:eastAsia="宋体" w:hAnsi="宋体" w:hint="eastAsia"/>
          <w:sz w:val="24"/>
          <w:szCs w:val="24"/>
        </w:rPr>
        <w:t>，希望</w:t>
      </w:r>
      <w:r w:rsidR="00E939BA">
        <w:rPr>
          <w:rFonts w:ascii="宋体" w:eastAsia="宋体" w:hAnsi="宋体" w:hint="eastAsia"/>
          <w:sz w:val="24"/>
          <w:szCs w:val="24"/>
        </w:rPr>
        <w:t>能让</w:t>
      </w:r>
      <w:r w:rsidR="002215D6">
        <w:rPr>
          <w:rFonts w:ascii="宋体" w:eastAsia="宋体" w:hAnsi="宋体" w:hint="eastAsia"/>
          <w:sz w:val="24"/>
          <w:szCs w:val="24"/>
        </w:rPr>
        <w:t>学生有多元感受</w:t>
      </w:r>
      <w:r w:rsidR="00E939BA">
        <w:rPr>
          <w:rFonts w:ascii="宋体" w:eastAsia="宋体" w:hAnsi="宋体" w:hint="eastAsia"/>
          <w:sz w:val="24"/>
          <w:szCs w:val="24"/>
        </w:rPr>
        <w:t>和</w:t>
      </w:r>
      <w:r w:rsidR="002215D6">
        <w:rPr>
          <w:rFonts w:ascii="宋体" w:eastAsia="宋体" w:hAnsi="宋体" w:hint="eastAsia"/>
          <w:sz w:val="24"/>
          <w:szCs w:val="24"/>
        </w:rPr>
        <w:t>全方面地</w:t>
      </w:r>
      <w:r w:rsidR="00E939BA">
        <w:rPr>
          <w:rFonts w:ascii="宋体" w:eastAsia="宋体" w:hAnsi="宋体" w:hint="eastAsia"/>
          <w:sz w:val="24"/>
          <w:szCs w:val="24"/>
        </w:rPr>
        <w:t>发展</w:t>
      </w:r>
      <w:r>
        <w:rPr>
          <w:rFonts w:ascii="宋体" w:eastAsia="宋体" w:hAnsi="宋体" w:hint="eastAsia"/>
          <w:sz w:val="24"/>
          <w:szCs w:val="24"/>
        </w:rPr>
        <w:t>。</w:t>
      </w:r>
    </w:p>
    <w:p w14:paraId="3624FC90" w14:textId="5FCE31F9" w:rsidR="00F26166" w:rsidRPr="000A2C0C" w:rsidRDefault="00DE35C3" w:rsidP="00640DF0">
      <w:pPr>
        <w:snapToGrid w:val="0"/>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本节</w:t>
      </w:r>
      <w:r w:rsidR="00D82AFD" w:rsidRPr="000A2C0C">
        <w:rPr>
          <w:rFonts w:ascii="宋体" w:eastAsia="宋体" w:hAnsi="宋体" w:hint="eastAsia"/>
          <w:sz w:val="24"/>
          <w:szCs w:val="24"/>
        </w:rPr>
        <w:t>统计</w:t>
      </w:r>
      <w:r w:rsidRPr="000A2C0C">
        <w:rPr>
          <w:rFonts w:ascii="宋体" w:eastAsia="宋体" w:hAnsi="宋体" w:hint="eastAsia"/>
          <w:sz w:val="24"/>
          <w:szCs w:val="24"/>
        </w:rPr>
        <w:t>序言</w:t>
      </w:r>
      <w:proofErr w:type="gramStart"/>
      <w:r w:rsidRPr="000A2C0C">
        <w:rPr>
          <w:rFonts w:ascii="宋体" w:eastAsia="宋体" w:hAnsi="宋体" w:hint="eastAsia"/>
          <w:sz w:val="24"/>
          <w:szCs w:val="24"/>
        </w:rPr>
        <w:t>课希望</w:t>
      </w:r>
      <w:proofErr w:type="gramEnd"/>
      <w:r w:rsidRPr="000A2C0C">
        <w:rPr>
          <w:rFonts w:ascii="宋体" w:eastAsia="宋体" w:hAnsi="宋体" w:hint="eastAsia"/>
          <w:sz w:val="24"/>
          <w:szCs w:val="24"/>
        </w:rPr>
        <w:t>在系统思维与整体观念的引领下对整章内容做一个全面的预览，使得学生在之后学习具体内容前先对统计这一章节有一个整体认识，避免出现“只见树木，不见森林”</w:t>
      </w:r>
      <w:r w:rsidR="002F6919">
        <w:rPr>
          <w:rFonts w:ascii="宋体" w:eastAsia="宋体" w:hAnsi="宋体" w:hint="eastAsia"/>
          <w:sz w:val="24"/>
          <w:szCs w:val="24"/>
        </w:rPr>
        <w:t>，并发展</w:t>
      </w:r>
      <w:r w:rsidR="002F6919" w:rsidRPr="000A2C0C">
        <w:rPr>
          <w:rFonts w:ascii="宋体" w:eastAsia="宋体" w:hAnsi="宋体" w:hint="eastAsia"/>
          <w:sz w:val="24"/>
          <w:szCs w:val="24"/>
        </w:rPr>
        <w:t>“数据分析”</w:t>
      </w:r>
      <w:r w:rsidR="002F6919">
        <w:rPr>
          <w:rFonts w:ascii="宋体" w:eastAsia="宋体" w:hAnsi="宋体" w:hint="eastAsia"/>
          <w:sz w:val="24"/>
          <w:szCs w:val="24"/>
        </w:rPr>
        <w:t>的</w:t>
      </w:r>
      <w:r w:rsidR="002F6919" w:rsidRPr="000A2C0C">
        <w:rPr>
          <w:rFonts w:ascii="宋体" w:eastAsia="宋体" w:hAnsi="宋体" w:hint="eastAsia"/>
          <w:sz w:val="24"/>
          <w:szCs w:val="24"/>
        </w:rPr>
        <w:t>数学核心素养</w:t>
      </w:r>
      <w:r w:rsidR="002F6919">
        <w:rPr>
          <w:rFonts w:ascii="宋体" w:eastAsia="宋体" w:hAnsi="宋体" w:hint="eastAsia"/>
          <w:sz w:val="24"/>
          <w:szCs w:val="24"/>
        </w:rPr>
        <w:t>。</w:t>
      </w:r>
      <w:r w:rsidR="00D82AFD" w:rsidRPr="000A2C0C">
        <w:rPr>
          <w:rFonts w:ascii="宋体" w:eastAsia="宋体" w:hAnsi="宋体" w:hint="eastAsia"/>
          <w:sz w:val="24"/>
          <w:szCs w:val="24"/>
        </w:rPr>
        <w:t>在此基础上，</w:t>
      </w:r>
      <w:r w:rsidR="007401C5">
        <w:rPr>
          <w:rFonts w:ascii="宋体" w:eastAsia="宋体" w:hAnsi="宋体" w:hint="eastAsia"/>
          <w:sz w:val="24"/>
          <w:szCs w:val="24"/>
        </w:rPr>
        <w:t>渗透数学文化，</w:t>
      </w:r>
      <w:r w:rsidR="00D82AFD" w:rsidRPr="000A2C0C">
        <w:rPr>
          <w:rFonts w:ascii="宋体" w:eastAsia="宋体" w:hAnsi="宋体" w:hint="eastAsia"/>
          <w:sz w:val="24"/>
          <w:szCs w:val="24"/>
        </w:rPr>
        <w:t>围绕</w:t>
      </w:r>
      <w:r w:rsidR="002F6919">
        <w:rPr>
          <w:rFonts w:ascii="宋体" w:eastAsia="宋体" w:hAnsi="宋体" w:hint="eastAsia"/>
          <w:sz w:val="24"/>
          <w:szCs w:val="24"/>
        </w:rPr>
        <w:t>“</w:t>
      </w:r>
      <w:r w:rsidR="00D82AFD" w:rsidRPr="000A2C0C">
        <w:rPr>
          <w:rFonts w:ascii="宋体" w:eastAsia="宋体" w:hAnsi="宋体" w:hint="eastAsia"/>
          <w:sz w:val="24"/>
          <w:szCs w:val="24"/>
        </w:rPr>
        <w:t>立德树人</w:t>
      </w:r>
      <w:r w:rsidR="002F6919">
        <w:rPr>
          <w:rFonts w:ascii="宋体" w:eastAsia="宋体" w:hAnsi="宋体" w:hint="eastAsia"/>
          <w:sz w:val="24"/>
          <w:szCs w:val="24"/>
        </w:rPr>
        <w:t>”</w:t>
      </w:r>
      <w:r w:rsidR="00D82AFD" w:rsidRPr="000A2C0C">
        <w:rPr>
          <w:rFonts w:ascii="宋体" w:eastAsia="宋体" w:hAnsi="宋体" w:hint="eastAsia"/>
          <w:sz w:val="24"/>
          <w:szCs w:val="24"/>
        </w:rPr>
        <w:t>的根本任务，希望学生能提升获取有价值信息并进行分析的意识和能力，形成通过数据认识事物的思维品质，积累依托数据探索事物本质、关联和规律的活动经验。</w:t>
      </w:r>
    </w:p>
    <w:p w14:paraId="7B21AC92" w14:textId="546F1D38" w:rsidR="008D3F1B" w:rsidRPr="000A2C0C" w:rsidRDefault="00DF5625" w:rsidP="00883746">
      <w:pPr>
        <w:adjustRightInd w:val="0"/>
        <w:snapToGrid w:val="0"/>
        <w:spacing w:line="460" w:lineRule="exact"/>
        <w:jc w:val="left"/>
        <w:rPr>
          <w:rFonts w:ascii="宋体" w:eastAsia="宋体" w:hAnsi="宋体" w:cs="Times New Roman" w:hint="eastAsia"/>
          <w:b/>
          <w:sz w:val="24"/>
          <w:szCs w:val="24"/>
        </w:rPr>
      </w:pPr>
      <w:r w:rsidRPr="000A2C0C">
        <w:rPr>
          <w:rFonts w:ascii="宋体" w:eastAsia="宋体" w:hAnsi="宋体" w:cs="Times New Roman" w:hint="eastAsia"/>
          <w:b/>
          <w:sz w:val="24"/>
          <w:szCs w:val="24"/>
        </w:rPr>
        <w:lastRenderedPageBreak/>
        <w:t>二、教学设计与实施</w:t>
      </w:r>
    </w:p>
    <w:p w14:paraId="45C0DC76" w14:textId="743D047C" w:rsidR="00902FB0" w:rsidRPr="000A2C0C" w:rsidRDefault="00883746" w:rsidP="00883746">
      <w:pPr>
        <w:adjustRightInd w:val="0"/>
        <w:snapToGrid w:val="0"/>
        <w:spacing w:line="460" w:lineRule="exact"/>
        <w:jc w:val="left"/>
        <w:rPr>
          <w:rFonts w:ascii="宋体" w:eastAsia="宋体" w:hAnsi="宋体" w:cs="Times New Roman" w:hint="eastAsia"/>
          <w:b/>
          <w:sz w:val="24"/>
          <w:szCs w:val="24"/>
        </w:rPr>
      </w:pPr>
      <w:r>
        <w:rPr>
          <w:rFonts w:ascii="宋体" w:eastAsia="宋体" w:hAnsi="宋体" w:cs="Times New Roman" w:hint="eastAsia"/>
          <w:b/>
          <w:sz w:val="24"/>
          <w:szCs w:val="24"/>
        </w:rPr>
        <w:t>（一）</w:t>
      </w:r>
      <w:r w:rsidR="00902FB0" w:rsidRPr="000A2C0C">
        <w:rPr>
          <w:rFonts w:ascii="宋体" w:eastAsia="宋体" w:hAnsi="宋体" w:cs="Times New Roman" w:hint="eastAsia"/>
          <w:b/>
          <w:sz w:val="24"/>
          <w:szCs w:val="24"/>
        </w:rPr>
        <w:t>课堂引入</w:t>
      </w:r>
    </w:p>
    <w:p w14:paraId="39EE3C19" w14:textId="538BC314" w:rsidR="00E751F0" w:rsidRPr="000A2C0C" w:rsidRDefault="00E751F0" w:rsidP="00883746">
      <w:pPr>
        <w:adjustRightInd w:val="0"/>
        <w:snapToGrid w:val="0"/>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课前，教师布置了复习作业，让学生回顾初中已经学习过的平均数，众数，方差等重要的统计概念。</w:t>
      </w:r>
    </w:p>
    <w:p w14:paraId="011A08BA" w14:textId="77777777" w:rsidR="00700CE1" w:rsidRPr="000A2C0C" w:rsidRDefault="00E751F0" w:rsidP="00F26166">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师：各位同学，我们刚刚结束了第12章概率初步的学习，今天将开启新的一章——统计。说到统计你们是有经验的，</w:t>
      </w:r>
      <w:r w:rsidR="00700CE1" w:rsidRPr="000A2C0C">
        <w:rPr>
          <w:rFonts w:ascii="宋体" w:eastAsia="宋体" w:hAnsi="宋体" w:hint="eastAsia"/>
          <w:sz w:val="24"/>
          <w:szCs w:val="24"/>
        </w:rPr>
        <w:t>不仅因为初中已经学过统计，而且你们在高中做课题时也一定用过一些统计知识。那么我们在高中</w:t>
      </w:r>
      <w:r w:rsidRPr="000A2C0C">
        <w:rPr>
          <w:rFonts w:ascii="宋体" w:eastAsia="宋体" w:hAnsi="宋体" w:hint="eastAsia"/>
          <w:sz w:val="24"/>
          <w:szCs w:val="24"/>
        </w:rPr>
        <w:t>为什么要继续学习统计？</w:t>
      </w:r>
      <w:r w:rsidR="00700CE1" w:rsidRPr="000A2C0C">
        <w:rPr>
          <w:rFonts w:ascii="宋体" w:eastAsia="宋体" w:hAnsi="宋体" w:hint="eastAsia"/>
          <w:sz w:val="24"/>
          <w:szCs w:val="24"/>
        </w:rPr>
        <w:t>要</w:t>
      </w:r>
      <w:r w:rsidRPr="000A2C0C">
        <w:rPr>
          <w:rFonts w:ascii="宋体" w:eastAsia="宋体" w:hAnsi="宋体" w:hint="eastAsia"/>
          <w:sz w:val="24"/>
          <w:szCs w:val="24"/>
        </w:rPr>
        <w:t>学什么？</w:t>
      </w:r>
      <w:r w:rsidR="00700CE1" w:rsidRPr="000A2C0C">
        <w:rPr>
          <w:rFonts w:ascii="宋体" w:eastAsia="宋体" w:hAnsi="宋体" w:hint="eastAsia"/>
          <w:sz w:val="24"/>
          <w:szCs w:val="24"/>
        </w:rPr>
        <w:t>应怎样</w:t>
      </w:r>
      <w:r w:rsidRPr="000A2C0C">
        <w:rPr>
          <w:rFonts w:ascii="宋体" w:eastAsia="宋体" w:hAnsi="宋体" w:hint="eastAsia"/>
          <w:sz w:val="24"/>
          <w:szCs w:val="24"/>
        </w:rPr>
        <w:t>去学习？带着这些问题，让我们一起走进统计之旅。</w:t>
      </w:r>
    </w:p>
    <w:p w14:paraId="75B0FBAF" w14:textId="219C8BBA" w:rsidR="00700CE1" w:rsidRDefault="00700CE1"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w:t>
      </w:r>
      <w:r w:rsidR="00E751F0" w:rsidRPr="000A2C0C">
        <w:rPr>
          <w:rFonts w:ascii="宋体" w:eastAsia="宋体" w:hAnsi="宋体" w:hint="eastAsia"/>
          <w:sz w:val="24"/>
          <w:szCs w:val="24"/>
        </w:rPr>
        <w:t>我们处在大数据时代，</w:t>
      </w:r>
      <w:r w:rsidRPr="000A2C0C">
        <w:rPr>
          <w:rFonts w:ascii="宋体" w:eastAsia="宋体" w:hAnsi="宋体" w:hint="eastAsia"/>
          <w:sz w:val="24"/>
          <w:szCs w:val="24"/>
        </w:rPr>
        <w:t>每天</w:t>
      </w:r>
      <w:r w:rsidR="00E751F0" w:rsidRPr="000A2C0C">
        <w:rPr>
          <w:rFonts w:ascii="宋体" w:eastAsia="宋体" w:hAnsi="宋体" w:hint="eastAsia"/>
          <w:sz w:val="24"/>
          <w:szCs w:val="24"/>
        </w:rPr>
        <w:t>被形形色色</w:t>
      </w:r>
      <w:r w:rsidRPr="000A2C0C">
        <w:rPr>
          <w:rFonts w:ascii="宋体" w:eastAsia="宋体" w:hAnsi="宋体" w:hint="eastAsia"/>
          <w:sz w:val="24"/>
          <w:szCs w:val="24"/>
        </w:rPr>
        <w:t>、</w:t>
      </w:r>
      <w:r w:rsidR="00E751F0" w:rsidRPr="000A2C0C">
        <w:rPr>
          <w:rFonts w:ascii="宋体" w:eastAsia="宋体" w:hAnsi="宋体" w:hint="eastAsia"/>
          <w:sz w:val="24"/>
          <w:szCs w:val="24"/>
        </w:rPr>
        <w:t>琳琅满目的数据包裹。</w:t>
      </w:r>
      <w:r w:rsidRPr="000A2C0C">
        <w:rPr>
          <w:rFonts w:ascii="宋体" w:eastAsia="宋体" w:hAnsi="宋体" w:hint="eastAsia"/>
          <w:sz w:val="24"/>
          <w:szCs w:val="24"/>
        </w:rPr>
        <w:t>大到2020年中国第七次全国人口普查，小到你们每个人研究的课题，比如统计上海市高中生每周使用手机的时间，</w:t>
      </w:r>
      <w:proofErr w:type="gramStart"/>
      <w:r w:rsidR="008D3F1B" w:rsidRPr="000A2C0C">
        <w:rPr>
          <w:rFonts w:ascii="宋体" w:eastAsia="宋体" w:hAnsi="宋体" w:hint="eastAsia"/>
          <w:sz w:val="24"/>
          <w:szCs w:val="24"/>
        </w:rPr>
        <w:t>亦</w:t>
      </w:r>
      <w:r w:rsidRPr="000A2C0C">
        <w:rPr>
          <w:rFonts w:ascii="宋体" w:eastAsia="宋体" w:hAnsi="宋体" w:hint="eastAsia"/>
          <w:sz w:val="24"/>
          <w:szCs w:val="24"/>
        </w:rPr>
        <w:t>或</w:t>
      </w:r>
      <w:proofErr w:type="gramEnd"/>
      <w:r w:rsidRPr="000A2C0C">
        <w:rPr>
          <w:rFonts w:ascii="宋体" w:eastAsia="宋体" w:hAnsi="宋体" w:hint="eastAsia"/>
          <w:sz w:val="24"/>
          <w:szCs w:val="24"/>
        </w:rPr>
        <w:t>是生活中你主观地冲一杯咖啡先尝试</w:t>
      </w:r>
      <w:proofErr w:type="gramStart"/>
      <w:r w:rsidRPr="000A2C0C">
        <w:rPr>
          <w:rFonts w:ascii="宋体" w:eastAsia="宋体" w:hAnsi="宋体" w:hint="eastAsia"/>
          <w:sz w:val="24"/>
          <w:szCs w:val="24"/>
        </w:rPr>
        <w:t>一</w:t>
      </w:r>
      <w:proofErr w:type="gramEnd"/>
      <w:r w:rsidRPr="000A2C0C">
        <w:rPr>
          <w:rFonts w:ascii="宋体" w:eastAsia="宋体" w:hAnsi="宋体" w:hint="eastAsia"/>
          <w:sz w:val="24"/>
          <w:szCs w:val="24"/>
        </w:rPr>
        <w:t>小口品尝浓淡，被动地验血看白细胞数值是否正常，以及科学领域如</w:t>
      </w:r>
      <w:proofErr w:type="gramStart"/>
      <w:r w:rsidRPr="000A2C0C">
        <w:rPr>
          <w:rFonts w:ascii="宋体" w:eastAsia="宋体" w:hAnsi="宋体" w:hint="eastAsia"/>
          <w:sz w:val="24"/>
          <w:szCs w:val="24"/>
        </w:rPr>
        <w:t>屠</w:t>
      </w:r>
      <w:proofErr w:type="gramEnd"/>
      <w:r w:rsidRPr="000A2C0C">
        <w:rPr>
          <w:rFonts w:ascii="宋体" w:eastAsia="宋体" w:hAnsi="宋体" w:hint="eastAsia"/>
          <w:sz w:val="24"/>
          <w:szCs w:val="24"/>
        </w:rPr>
        <w:t>呦呦于海量实验数据中发现青蒿素。</w:t>
      </w:r>
      <w:r w:rsidR="008D3F1B" w:rsidRPr="000A2C0C">
        <w:rPr>
          <w:rFonts w:ascii="宋体" w:eastAsia="宋体" w:hAnsi="宋体" w:hint="eastAsia"/>
          <w:sz w:val="24"/>
          <w:szCs w:val="24"/>
        </w:rPr>
        <w:t>以上</w:t>
      </w:r>
      <w:r w:rsidRPr="000A2C0C">
        <w:rPr>
          <w:rFonts w:ascii="宋体" w:eastAsia="宋体" w:hAnsi="宋体" w:hint="eastAsia"/>
          <w:sz w:val="24"/>
          <w:szCs w:val="24"/>
        </w:rPr>
        <w:t xml:space="preserve">这些都和统计相关，那么统计的一般流程是什么呢？ </w:t>
      </w:r>
    </w:p>
    <w:p w14:paraId="04288B5F" w14:textId="256802E0" w:rsidR="00F26166" w:rsidRPr="00F26166" w:rsidRDefault="00F26166" w:rsidP="00D606D4">
      <w:pPr>
        <w:spacing w:line="460" w:lineRule="exact"/>
        <w:rPr>
          <w:rFonts w:hint="eastAsia"/>
          <w:szCs w:val="21"/>
        </w:rPr>
      </w:pPr>
      <w:r>
        <w:rPr>
          <w:rFonts w:ascii="宋体" w:eastAsia="宋体" w:hAnsi="宋体" w:hint="eastAsia"/>
          <w:sz w:val="24"/>
          <w:szCs w:val="24"/>
        </w:rPr>
        <w:t>【设计意图】</w:t>
      </w:r>
      <w:r w:rsidRPr="00F26166">
        <w:rPr>
          <w:rFonts w:ascii="宋体" w:eastAsia="宋体" w:hAnsi="宋体" w:hint="eastAsia"/>
          <w:sz w:val="24"/>
          <w:szCs w:val="24"/>
        </w:rPr>
        <w:t>从贴近学生的生活实例出发，激发学生学习统计的兴趣，</w:t>
      </w:r>
      <w:r>
        <w:rPr>
          <w:rFonts w:ascii="宋体" w:eastAsia="宋体" w:hAnsi="宋体" w:hint="eastAsia"/>
          <w:sz w:val="24"/>
          <w:szCs w:val="24"/>
        </w:rPr>
        <w:t>希望通过不同角度的例子让学生</w:t>
      </w:r>
      <w:r w:rsidRPr="00F26166">
        <w:rPr>
          <w:rFonts w:ascii="宋体" w:eastAsia="宋体" w:hAnsi="宋体" w:hint="eastAsia"/>
          <w:sz w:val="24"/>
          <w:szCs w:val="24"/>
        </w:rPr>
        <w:t>体会</w:t>
      </w:r>
      <w:r>
        <w:rPr>
          <w:rFonts w:ascii="宋体" w:eastAsia="宋体" w:hAnsi="宋体" w:hint="eastAsia"/>
          <w:sz w:val="24"/>
          <w:szCs w:val="24"/>
        </w:rPr>
        <w:t>到数学与科学技术、生产劳动以及社会生活各个方面的广泛联系，进一步体会数学的应用价值，感受用数学的眼光看待问题</w:t>
      </w:r>
      <w:r w:rsidRPr="00F26166">
        <w:rPr>
          <w:rFonts w:ascii="宋体" w:eastAsia="宋体" w:hAnsi="宋体" w:hint="eastAsia"/>
          <w:sz w:val="24"/>
          <w:szCs w:val="24"/>
        </w:rPr>
        <w:t>。</w:t>
      </w:r>
    </w:p>
    <w:p w14:paraId="0DA929BA" w14:textId="7DE73BC9" w:rsidR="00902FB0" w:rsidRPr="000A2C0C" w:rsidRDefault="00883746" w:rsidP="00D606D4">
      <w:pPr>
        <w:adjustRightInd w:val="0"/>
        <w:snapToGrid w:val="0"/>
        <w:spacing w:line="460" w:lineRule="exact"/>
        <w:jc w:val="left"/>
        <w:rPr>
          <w:rFonts w:ascii="宋体" w:eastAsia="宋体" w:hAnsi="宋体" w:cs="Times New Roman" w:hint="eastAsia"/>
          <w:b/>
          <w:sz w:val="24"/>
          <w:szCs w:val="24"/>
        </w:rPr>
      </w:pPr>
      <w:bookmarkStart w:id="0" w:name="_Hlk121129988"/>
      <w:r>
        <w:rPr>
          <w:rFonts w:ascii="宋体" w:eastAsia="宋体" w:hAnsi="宋体" w:cs="Times New Roman" w:hint="eastAsia"/>
          <w:b/>
          <w:sz w:val="24"/>
          <w:szCs w:val="24"/>
        </w:rPr>
        <w:t>（二）</w:t>
      </w:r>
      <w:r w:rsidR="00902FB0" w:rsidRPr="000A2C0C">
        <w:rPr>
          <w:rFonts w:ascii="宋体" w:eastAsia="宋体" w:hAnsi="宋体" w:cs="Times New Roman" w:hint="eastAsia"/>
          <w:b/>
          <w:sz w:val="24"/>
          <w:szCs w:val="24"/>
        </w:rPr>
        <w:t>统计活动主线——制定方案</w:t>
      </w:r>
    </w:p>
    <w:bookmarkEnd w:id="0"/>
    <w:p w14:paraId="18BDE621" w14:textId="49029C7B" w:rsidR="008D3F1B" w:rsidRPr="000A2C0C" w:rsidRDefault="008D3F1B"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师：磨刀不误砍柴工，为了方便我们后续语言的统一，先请同学们打开课本，对重</w:t>
      </w:r>
      <w:proofErr w:type="gramStart"/>
      <w:r w:rsidRPr="000A2C0C">
        <w:rPr>
          <w:rFonts w:ascii="宋体" w:eastAsia="宋体" w:hAnsi="宋体" w:hint="eastAsia"/>
          <w:sz w:val="24"/>
          <w:szCs w:val="24"/>
        </w:rPr>
        <w:t>要概念</w:t>
      </w:r>
      <w:proofErr w:type="gramEnd"/>
      <w:r w:rsidRPr="000A2C0C">
        <w:rPr>
          <w:rFonts w:ascii="宋体" w:eastAsia="宋体" w:hAnsi="宋体" w:hint="eastAsia"/>
          <w:sz w:val="24"/>
          <w:szCs w:val="24"/>
        </w:rPr>
        <w:t>进行梳理。</w:t>
      </w:r>
    </w:p>
    <w:p w14:paraId="489CF598" w14:textId="0439E697" w:rsidR="008D3F1B" w:rsidRPr="000A2C0C" w:rsidRDefault="008D3F1B"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生：在统计问题中，我们把研究对象的全体叫做总体，总体中的每一个对象叫做个体，总体中所含个体的数量，称为总体的容量。从总体中抽取的一部分个体叫做这个总体的一个样本，样本所含个体的数量称为样本量，也称样本容量。</w:t>
      </w:r>
    </w:p>
    <w:p w14:paraId="3C4FE268" w14:textId="07402D49" w:rsidR="008D3F1B" w:rsidRPr="000A2C0C" w:rsidRDefault="008D3F1B"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师：很好，那么问题来了，在人口普查</w:t>
      </w:r>
      <w:r w:rsidR="005623A0">
        <w:rPr>
          <w:rFonts w:ascii="宋体" w:eastAsia="宋体" w:hAnsi="宋体" w:hint="eastAsia"/>
          <w:sz w:val="24"/>
          <w:szCs w:val="24"/>
        </w:rPr>
        <w:t>的</w:t>
      </w:r>
      <w:r w:rsidRPr="000A2C0C">
        <w:rPr>
          <w:rFonts w:ascii="宋体" w:eastAsia="宋体" w:hAnsi="宋体" w:hint="eastAsia"/>
          <w:sz w:val="24"/>
          <w:szCs w:val="24"/>
        </w:rPr>
        <w:t>例子中，总体是什么？</w:t>
      </w:r>
    </w:p>
    <w:p w14:paraId="69FF3FD5" w14:textId="49ADDA6F" w:rsidR="0054036F" w:rsidRPr="000A2C0C" w:rsidRDefault="0054036F"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生：</w:t>
      </w:r>
      <w:r w:rsidR="00ED274D">
        <w:rPr>
          <w:rFonts w:ascii="宋体" w:eastAsia="宋体" w:hAnsi="宋体" w:hint="eastAsia"/>
          <w:sz w:val="24"/>
          <w:szCs w:val="24"/>
        </w:rPr>
        <w:t>全国总人口</w:t>
      </w:r>
    </w:p>
    <w:p w14:paraId="2A4392C8" w14:textId="4415FAD3" w:rsidR="008D3F1B" w:rsidRPr="000A2C0C" w:rsidRDefault="0054036F"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师：很好，</w:t>
      </w:r>
      <w:r w:rsidR="004426B3" w:rsidRPr="000A2C0C">
        <w:rPr>
          <w:rFonts w:ascii="宋体" w:eastAsia="宋体" w:hAnsi="宋体" w:hint="eastAsia"/>
          <w:sz w:val="24"/>
          <w:szCs w:val="24"/>
        </w:rPr>
        <w:t>我们在进行统计活动时，首先要根据背景，制定方案，明确统计对象和具体内容，从而确定总体。</w:t>
      </w:r>
    </w:p>
    <w:p w14:paraId="18736723" w14:textId="6BE99FF4" w:rsidR="002A0942" w:rsidRDefault="004426B3"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w:t>
      </w:r>
      <w:r w:rsidR="005B084D">
        <w:rPr>
          <w:rFonts w:ascii="宋体" w:eastAsia="宋体" w:hAnsi="宋体" w:hint="eastAsia"/>
          <w:sz w:val="24"/>
          <w:szCs w:val="24"/>
        </w:rPr>
        <w:t>在人口普查的例子中，我们</w:t>
      </w:r>
      <w:r w:rsidRPr="000A2C0C">
        <w:rPr>
          <w:rFonts w:ascii="宋体" w:eastAsia="宋体" w:hAnsi="宋体" w:hint="eastAsia"/>
          <w:sz w:val="24"/>
          <w:szCs w:val="24"/>
        </w:rPr>
        <w:t>确认好总体后，</w:t>
      </w:r>
      <w:r w:rsidR="005B084D">
        <w:rPr>
          <w:rFonts w:ascii="宋体" w:eastAsia="宋体" w:hAnsi="宋体" w:hint="eastAsia"/>
          <w:sz w:val="24"/>
          <w:szCs w:val="24"/>
        </w:rPr>
        <w:t>就可以</w:t>
      </w:r>
      <w:r w:rsidR="002A0942">
        <w:rPr>
          <w:rFonts w:ascii="宋体" w:eastAsia="宋体" w:hAnsi="宋体" w:hint="eastAsia"/>
          <w:sz w:val="24"/>
          <w:szCs w:val="24"/>
        </w:rPr>
        <w:t>对总体进行调查</w:t>
      </w:r>
      <w:r w:rsidR="005B084D">
        <w:rPr>
          <w:rFonts w:ascii="宋体" w:eastAsia="宋体" w:hAnsi="宋体" w:hint="eastAsia"/>
          <w:sz w:val="24"/>
          <w:szCs w:val="24"/>
        </w:rPr>
        <w:t>了。</w:t>
      </w:r>
      <w:r w:rsidR="002A0942">
        <w:rPr>
          <w:rFonts w:ascii="宋体" w:eastAsia="宋体" w:hAnsi="宋体" w:hint="eastAsia"/>
          <w:sz w:val="24"/>
          <w:szCs w:val="24"/>
        </w:rPr>
        <w:t>那么是不是所有的统计活动我们都会</w:t>
      </w:r>
      <w:r w:rsidR="00312009">
        <w:rPr>
          <w:rFonts w:ascii="宋体" w:eastAsia="宋体" w:hAnsi="宋体" w:hint="eastAsia"/>
          <w:sz w:val="24"/>
          <w:szCs w:val="24"/>
        </w:rPr>
        <w:t>直接</w:t>
      </w:r>
      <w:r w:rsidR="002A0942">
        <w:rPr>
          <w:rFonts w:ascii="宋体" w:eastAsia="宋体" w:hAnsi="宋体" w:hint="eastAsia"/>
          <w:sz w:val="24"/>
          <w:szCs w:val="24"/>
        </w:rPr>
        <w:t>研究总体？</w:t>
      </w:r>
    </w:p>
    <w:p w14:paraId="5B50F9C5" w14:textId="408B446C" w:rsidR="002A0942" w:rsidRDefault="002A0942" w:rsidP="00D606D4">
      <w:pPr>
        <w:spacing w:line="460" w:lineRule="exact"/>
        <w:ind w:firstLineChars="200" w:firstLine="480"/>
        <w:rPr>
          <w:rFonts w:ascii="宋体" w:eastAsia="宋体" w:hAnsi="宋体" w:hint="eastAsia"/>
          <w:sz w:val="24"/>
          <w:szCs w:val="24"/>
        </w:rPr>
      </w:pPr>
      <w:r>
        <w:rPr>
          <w:rFonts w:ascii="宋体" w:eastAsia="宋体" w:hAnsi="宋体" w:hint="eastAsia"/>
          <w:sz w:val="24"/>
          <w:szCs w:val="24"/>
        </w:rPr>
        <w:t>生：</w:t>
      </w:r>
      <w:r w:rsidR="00312009">
        <w:rPr>
          <w:rFonts w:ascii="宋体" w:eastAsia="宋体" w:hAnsi="宋体" w:hint="eastAsia"/>
          <w:sz w:val="24"/>
          <w:szCs w:val="24"/>
        </w:rPr>
        <w:t>不一定，有时候我们会从总体中抽取样本进行研究。</w:t>
      </w:r>
    </w:p>
    <w:p w14:paraId="71582802" w14:textId="1A1F46AC" w:rsidR="004426B3" w:rsidRDefault="00312009" w:rsidP="00312009">
      <w:pPr>
        <w:spacing w:line="460" w:lineRule="exact"/>
        <w:ind w:firstLineChars="200" w:firstLine="480"/>
        <w:rPr>
          <w:rFonts w:ascii="宋体" w:eastAsia="宋体" w:hAnsi="宋体" w:hint="eastAsia"/>
          <w:sz w:val="24"/>
          <w:szCs w:val="24"/>
        </w:rPr>
      </w:pPr>
      <w:r>
        <w:rPr>
          <w:rFonts w:ascii="宋体" w:eastAsia="宋体" w:hAnsi="宋体" w:hint="eastAsia"/>
          <w:sz w:val="24"/>
          <w:szCs w:val="24"/>
        </w:rPr>
        <w:t>师：</w:t>
      </w:r>
      <w:r w:rsidR="004426B3" w:rsidRPr="000A2C0C">
        <w:rPr>
          <w:rFonts w:ascii="宋体" w:eastAsia="宋体" w:hAnsi="宋体" w:hint="eastAsia"/>
          <w:sz w:val="24"/>
          <w:szCs w:val="24"/>
        </w:rPr>
        <w:t>那么样本容量</w:t>
      </w:r>
      <w:r w:rsidR="00AD476A" w:rsidRPr="000A2C0C">
        <w:rPr>
          <w:rFonts w:ascii="宋体" w:eastAsia="宋体" w:hAnsi="宋体" w:hint="eastAsia"/>
          <w:sz w:val="24"/>
          <w:szCs w:val="24"/>
        </w:rPr>
        <w:t>是</w:t>
      </w:r>
      <w:r w:rsidR="004426B3" w:rsidRPr="000A2C0C">
        <w:rPr>
          <w:rFonts w:ascii="宋体" w:eastAsia="宋体" w:hAnsi="宋体" w:hint="eastAsia"/>
          <w:sz w:val="24"/>
          <w:szCs w:val="24"/>
        </w:rPr>
        <w:t>多少呢？</w:t>
      </w:r>
      <w:r>
        <w:rPr>
          <w:rFonts w:ascii="宋体" w:eastAsia="宋体" w:hAnsi="宋体" w:hint="eastAsia"/>
          <w:sz w:val="24"/>
          <w:szCs w:val="24"/>
        </w:rPr>
        <w:t>是不是一定</w:t>
      </w:r>
      <w:r w:rsidR="004426B3" w:rsidRPr="000A2C0C">
        <w:rPr>
          <w:rFonts w:ascii="宋体" w:eastAsia="宋体" w:hAnsi="宋体" w:hint="eastAsia"/>
          <w:sz w:val="24"/>
          <w:szCs w:val="24"/>
        </w:rPr>
        <w:t>越大越好？</w:t>
      </w:r>
    </w:p>
    <w:p w14:paraId="586F4319" w14:textId="25EDE53C" w:rsidR="004426B3" w:rsidRPr="000A2C0C" w:rsidRDefault="00AD476A"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lastRenderedPageBreak/>
        <w:t>生1：不一定，</w:t>
      </w:r>
      <w:r w:rsidR="007E7CCD" w:rsidRPr="000A2C0C">
        <w:rPr>
          <w:rFonts w:ascii="宋体" w:eastAsia="宋体" w:hAnsi="宋体" w:hint="eastAsia"/>
          <w:sz w:val="24"/>
          <w:szCs w:val="24"/>
        </w:rPr>
        <w:t>比如之前我做课题的时候，因为精力有限，所以</w:t>
      </w:r>
      <w:r w:rsidRPr="000A2C0C">
        <w:rPr>
          <w:rFonts w:ascii="宋体" w:eastAsia="宋体" w:hAnsi="宋体" w:hint="eastAsia"/>
          <w:sz w:val="24"/>
          <w:szCs w:val="24"/>
        </w:rPr>
        <w:t>如果</w:t>
      </w:r>
      <w:r w:rsidR="007E7CCD" w:rsidRPr="000A2C0C">
        <w:rPr>
          <w:rFonts w:ascii="宋体" w:eastAsia="宋体" w:hAnsi="宋体" w:hint="eastAsia"/>
          <w:sz w:val="24"/>
          <w:szCs w:val="24"/>
        </w:rPr>
        <w:t>选定的</w:t>
      </w:r>
      <w:r w:rsidRPr="000A2C0C">
        <w:rPr>
          <w:rFonts w:ascii="宋体" w:eastAsia="宋体" w:hAnsi="宋体" w:hint="eastAsia"/>
          <w:sz w:val="24"/>
          <w:szCs w:val="24"/>
        </w:rPr>
        <w:t>样本容量太大，</w:t>
      </w:r>
      <w:r w:rsidR="007E7CCD" w:rsidRPr="000A2C0C">
        <w:rPr>
          <w:rFonts w:ascii="宋体" w:eastAsia="宋体" w:hAnsi="宋体" w:hint="eastAsia"/>
          <w:sz w:val="24"/>
          <w:szCs w:val="24"/>
        </w:rPr>
        <w:t>在收集和处理数据的过程中都</w:t>
      </w:r>
      <w:r w:rsidRPr="000A2C0C">
        <w:rPr>
          <w:rFonts w:ascii="宋体" w:eastAsia="宋体" w:hAnsi="宋体" w:hint="eastAsia"/>
          <w:sz w:val="24"/>
          <w:szCs w:val="24"/>
        </w:rPr>
        <w:t>会</w:t>
      </w:r>
      <w:r w:rsidR="007E7CCD" w:rsidRPr="000A2C0C">
        <w:rPr>
          <w:rFonts w:ascii="宋体" w:eastAsia="宋体" w:hAnsi="宋体" w:hint="eastAsia"/>
          <w:sz w:val="24"/>
          <w:szCs w:val="24"/>
        </w:rPr>
        <w:t>感觉困难。</w:t>
      </w:r>
    </w:p>
    <w:p w14:paraId="30D07529" w14:textId="0669A4DC" w:rsidR="007E7CCD" w:rsidRPr="000A2C0C" w:rsidRDefault="007E7CCD"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师：没错，样本容量太大有时耗时耗力，工作量</w:t>
      </w:r>
      <w:r w:rsidR="005E1819" w:rsidRPr="000A2C0C">
        <w:rPr>
          <w:rFonts w:ascii="宋体" w:eastAsia="宋体" w:hAnsi="宋体" w:hint="eastAsia"/>
          <w:sz w:val="24"/>
          <w:szCs w:val="24"/>
        </w:rPr>
        <w:t>过</w:t>
      </w:r>
      <w:r w:rsidRPr="000A2C0C">
        <w:rPr>
          <w:rFonts w:ascii="宋体" w:eastAsia="宋体" w:hAnsi="宋体" w:hint="eastAsia"/>
          <w:sz w:val="24"/>
          <w:szCs w:val="24"/>
        </w:rPr>
        <w:t>大</w:t>
      </w:r>
      <w:r w:rsidR="005E1819" w:rsidRPr="000A2C0C">
        <w:rPr>
          <w:rFonts w:ascii="宋体" w:eastAsia="宋体" w:hAnsi="宋体" w:hint="eastAsia"/>
          <w:sz w:val="24"/>
          <w:szCs w:val="24"/>
        </w:rPr>
        <w:t>会导致</w:t>
      </w:r>
      <w:r w:rsidRPr="000A2C0C">
        <w:rPr>
          <w:rFonts w:ascii="宋体" w:eastAsia="宋体" w:hAnsi="宋体" w:hint="eastAsia"/>
          <w:sz w:val="24"/>
          <w:szCs w:val="24"/>
        </w:rPr>
        <w:t>付出成本过高。</w:t>
      </w:r>
    </w:p>
    <w:p w14:paraId="15956E69" w14:textId="1DE63B0E" w:rsidR="007E7CCD" w:rsidRPr="000A2C0C" w:rsidRDefault="007E7CCD"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生2：不一定，比如测试食品中的添加剂含量，收集数据会对食品产生不可逆的影响，从而产生浪费。</w:t>
      </w:r>
    </w:p>
    <w:p w14:paraId="2474453B" w14:textId="1BBB5662" w:rsidR="005E1819" w:rsidRPr="000A2C0C" w:rsidRDefault="005E1819"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生3：不一定，比如上一章节遇到过的捕鱼标记的问题，我们把整个区域的鱼全部捞出来不容易也不现实。</w:t>
      </w:r>
    </w:p>
    <w:p w14:paraId="7D48A3A2" w14:textId="66BA8A7D" w:rsidR="002F67DA" w:rsidRPr="000A2C0C" w:rsidRDefault="007E7CCD"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师：很好，再比如测试灯泡、火柴质量的时候，也会发现收集数据会对研究对象产生破坏性影响，</w:t>
      </w:r>
      <w:r w:rsidR="008A5DD3" w:rsidRPr="000A2C0C">
        <w:rPr>
          <w:rFonts w:ascii="宋体" w:eastAsia="宋体" w:hAnsi="宋体" w:hint="eastAsia"/>
          <w:sz w:val="24"/>
          <w:szCs w:val="24"/>
        </w:rPr>
        <w:t>所以在样本容量的增大过程中还要考虑可行性。</w:t>
      </w:r>
    </w:p>
    <w:p w14:paraId="1BB988AB" w14:textId="77777777" w:rsidR="00411960" w:rsidRDefault="0039246D" w:rsidP="005623A0">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同学们可能有困惑，既然普查耗费成本，那为什么国家还要进行人口普查，经济普查等？其实，春秋时期齐国名相管仲提出：“不明于计数，而欲举大事，犹无舟楫而经于水，险也。”这是古人留给我们的宝贵经验，</w:t>
      </w:r>
      <w:r w:rsidR="00680C56" w:rsidRPr="000A2C0C">
        <w:rPr>
          <w:rFonts w:ascii="宋体" w:eastAsia="宋体" w:hAnsi="宋体" w:hint="eastAsia"/>
          <w:sz w:val="24"/>
          <w:szCs w:val="24"/>
        </w:rPr>
        <w:t>而习总书记也说过“调查研究是谋事之基、成事之道。没有调查，就没有发言权，更没有决策权。”同学们感受这穿越时空的对话的同时，也应该更加明白了</w:t>
      </w:r>
      <w:r w:rsidRPr="000A2C0C">
        <w:rPr>
          <w:rFonts w:ascii="宋体" w:eastAsia="宋体" w:hAnsi="宋体" w:hint="eastAsia"/>
          <w:sz w:val="24"/>
          <w:szCs w:val="24"/>
        </w:rPr>
        <w:t>掌握全国的</w:t>
      </w:r>
      <w:r w:rsidR="00680C56" w:rsidRPr="000A2C0C">
        <w:rPr>
          <w:rFonts w:ascii="宋体" w:eastAsia="宋体" w:hAnsi="宋体" w:hint="eastAsia"/>
          <w:sz w:val="24"/>
          <w:szCs w:val="24"/>
        </w:rPr>
        <w:t>人口经济等</w:t>
      </w:r>
      <w:r w:rsidRPr="000A2C0C">
        <w:rPr>
          <w:rFonts w:ascii="宋体" w:eastAsia="宋体" w:hAnsi="宋体" w:hint="eastAsia"/>
          <w:sz w:val="24"/>
          <w:szCs w:val="24"/>
        </w:rPr>
        <w:t>数据，可以为科学制定国民经济和社会发展规划以及其他方针政策提供依据</w:t>
      </w:r>
      <w:r w:rsidR="00680C56" w:rsidRPr="000A2C0C">
        <w:rPr>
          <w:rFonts w:ascii="宋体" w:eastAsia="宋体" w:hAnsi="宋体" w:hint="eastAsia"/>
          <w:sz w:val="24"/>
          <w:szCs w:val="24"/>
        </w:rPr>
        <w:t>。</w:t>
      </w:r>
    </w:p>
    <w:p w14:paraId="714E0A3C" w14:textId="78CA8483" w:rsidR="00D875C7" w:rsidRDefault="00411960" w:rsidP="00D875C7">
      <w:pPr>
        <w:spacing w:line="460" w:lineRule="exact"/>
        <w:rPr>
          <w:rFonts w:ascii="宋体" w:eastAsia="宋体" w:hAnsi="宋体" w:hint="eastAsia"/>
          <w:sz w:val="24"/>
          <w:szCs w:val="24"/>
        </w:rPr>
      </w:pPr>
      <w:r>
        <w:rPr>
          <w:rFonts w:ascii="宋体" w:eastAsia="宋体" w:hAnsi="宋体" w:hint="eastAsia"/>
          <w:sz w:val="24"/>
          <w:szCs w:val="24"/>
        </w:rPr>
        <w:t>【设计意图】</w:t>
      </w:r>
      <w:r w:rsidRPr="002F67DA">
        <w:rPr>
          <w:rFonts w:ascii="宋体" w:eastAsia="宋体" w:hAnsi="宋体" w:hint="eastAsia"/>
          <w:sz w:val="24"/>
          <w:szCs w:val="24"/>
        </w:rPr>
        <w:t>关于样本容量的开放性问题，启发了学生对于真实情境下样本容量大小的思考。</w:t>
      </w:r>
      <w:r w:rsidR="00D875C7">
        <w:rPr>
          <w:rFonts w:ascii="宋体" w:eastAsia="宋体" w:hAnsi="宋体" w:hint="eastAsia"/>
          <w:sz w:val="24"/>
          <w:szCs w:val="24"/>
        </w:rPr>
        <w:t>希望学生明白我们的统计活动追求的是确定性，所以普查自然有其必要性，但是有时我们出于对获取样本容量的性价比和难度的考虑，只能通过局部去估计整体，而这正体现了以不确定性去努力逼近确定的统计思想。</w:t>
      </w:r>
    </w:p>
    <w:p w14:paraId="5D8CDEFC" w14:textId="7A06C8B0" w:rsidR="00902FB0" w:rsidRPr="00D875C7" w:rsidRDefault="00883746" w:rsidP="00D875C7">
      <w:pPr>
        <w:spacing w:line="460" w:lineRule="exact"/>
        <w:rPr>
          <w:rFonts w:ascii="宋体" w:eastAsia="宋体" w:hAnsi="宋体" w:hint="eastAsia"/>
          <w:sz w:val="24"/>
          <w:szCs w:val="24"/>
        </w:rPr>
      </w:pPr>
      <w:r>
        <w:rPr>
          <w:rFonts w:ascii="宋体" w:eastAsia="宋体" w:hAnsi="宋体" w:cs="Times New Roman" w:hint="eastAsia"/>
          <w:b/>
          <w:sz w:val="24"/>
          <w:szCs w:val="24"/>
        </w:rPr>
        <w:t>（三）</w:t>
      </w:r>
      <w:r w:rsidR="00902FB0" w:rsidRPr="000A2C0C">
        <w:rPr>
          <w:rFonts w:ascii="宋体" w:eastAsia="宋体" w:hAnsi="宋体" w:cs="Times New Roman" w:hint="eastAsia"/>
          <w:b/>
          <w:sz w:val="24"/>
          <w:szCs w:val="24"/>
        </w:rPr>
        <w:t>统计活动主线——收集数据</w:t>
      </w:r>
    </w:p>
    <w:p w14:paraId="73752690" w14:textId="03933BA5" w:rsidR="005E1819" w:rsidRPr="000A2C0C" w:rsidRDefault="005E1819"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古人亦云“一叶知秋”，其实抽样后用样本去估计整体在统计学中占据了非常核心的角色。比如之前我们提到的调查上海市高中生每周手机使用时间的例子中，如果请你做抽样调查。那么你在收集数据阶段会关注哪些角度？</w:t>
      </w:r>
      <w:r w:rsidRPr="000A2C0C">
        <w:rPr>
          <w:rFonts w:ascii="宋体" w:eastAsia="宋体" w:hAnsi="宋体"/>
          <w:sz w:val="24"/>
          <w:szCs w:val="24"/>
        </w:rPr>
        <w:t xml:space="preserve"> </w:t>
      </w:r>
    </w:p>
    <w:p w14:paraId="31C7D672" w14:textId="38224282" w:rsidR="005E1819" w:rsidRPr="000A2C0C" w:rsidRDefault="005E1819"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生1：刚刚我们研究的样本容量是我第一考虑的因素，如果样本容量很少，比如我就只调查了我们班33个人，可能无法去代表上海市所有</w:t>
      </w:r>
      <w:r w:rsidR="00A63FC3">
        <w:rPr>
          <w:rFonts w:ascii="宋体" w:eastAsia="宋体" w:hAnsi="宋体" w:hint="eastAsia"/>
          <w:sz w:val="24"/>
          <w:szCs w:val="24"/>
        </w:rPr>
        <w:t>高中生</w:t>
      </w:r>
      <w:r w:rsidRPr="000A2C0C">
        <w:rPr>
          <w:rFonts w:ascii="宋体" w:eastAsia="宋体" w:hAnsi="宋体" w:hint="eastAsia"/>
          <w:sz w:val="24"/>
          <w:szCs w:val="24"/>
        </w:rPr>
        <w:t>的情况。</w:t>
      </w:r>
    </w:p>
    <w:p w14:paraId="44B93D62" w14:textId="36BF9EE4" w:rsidR="005E1819" w:rsidRPr="000A2C0C" w:rsidRDefault="005E1819"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生2：我会关注高一、高二、高三的分层</w:t>
      </w:r>
      <w:r w:rsidR="000902E0" w:rsidRPr="000A2C0C">
        <w:rPr>
          <w:rFonts w:ascii="宋体" w:eastAsia="宋体" w:hAnsi="宋体" w:hint="eastAsia"/>
          <w:sz w:val="24"/>
          <w:szCs w:val="24"/>
        </w:rPr>
        <w:t>统计</w:t>
      </w:r>
      <w:r w:rsidRPr="000A2C0C">
        <w:rPr>
          <w:rFonts w:ascii="宋体" w:eastAsia="宋体" w:hAnsi="宋体" w:hint="eastAsia"/>
          <w:sz w:val="24"/>
          <w:szCs w:val="24"/>
        </w:rPr>
        <w:t>，因为每个年级可能对于手机的</w:t>
      </w:r>
      <w:r w:rsidR="000902E0" w:rsidRPr="000A2C0C">
        <w:rPr>
          <w:rFonts w:ascii="宋体" w:eastAsia="宋体" w:hAnsi="宋体" w:hint="eastAsia"/>
          <w:sz w:val="24"/>
          <w:szCs w:val="24"/>
        </w:rPr>
        <w:t>需求是</w:t>
      </w:r>
      <w:r w:rsidRPr="000A2C0C">
        <w:rPr>
          <w:rFonts w:ascii="宋体" w:eastAsia="宋体" w:hAnsi="宋体" w:hint="eastAsia"/>
          <w:sz w:val="24"/>
          <w:szCs w:val="24"/>
        </w:rPr>
        <w:t>不同</w:t>
      </w:r>
      <w:r w:rsidR="000902E0" w:rsidRPr="000A2C0C">
        <w:rPr>
          <w:rFonts w:ascii="宋体" w:eastAsia="宋体" w:hAnsi="宋体" w:hint="eastAsia"/>
          <w:sz w:val="24"/>
          <w:szCs w:val="24"/>
        </w:rPr>
        <w:t>的</w:t>
      </w:r>
      <w:r w:rsidRPr="000A2C0C">
        <w:rPr>
          <w:rFonts w:ascii="宋体" w:eastAsia="宋体" w:hAnsi="宋体" w:hint="eastAsia"/>
          <w:sz w:val="24"/>
          <w:szCs w:val="24"/>
        </w:rPr>
        <w:t>，</w:t>
      </w:r>
      <w:r w:rsidR="000902E0" w:rsidRPr="000A2C0C">
        <w:rPr>
          <w:rFonts w:ascii="宋体" w:eastAsia="宋体" w:hAnsi="宋体" w:hint="eastAsia"/>
          <w:sz w:val="24"/>
          <w:szCs w:val="24"/>
        </w:rPr>
        <w:t>那么使用时间也会有所区别。</w:t>
      </w:r>
    </w:p>
    <w:p w14:paraId="6D26E79E" w14:textId="7DD25188" w:rsidR="005E1819" w:rsidRPr="000A2C0C" w:rsidRDefault="005E1819"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生3：我会</w:t>
      </w:r>
      <w:r w:rsidR="000902E0" w:rsidRPr="000A2C0C">
        <w:rPr>
          <w:rFonts w:ascii="宋体" w:eastAsia="宋体" w:hAnsi="宋体" w:hint="eastAsia"/>
          <w:sz w:val="24"/>
          <w:szCs w:val="24"/>
        </w:rPr>
        <w:t>在收集数据的过程中注意无记名，但是最好能看着他回答或者设置观测真实性的题目，不让答卷者有心理压力，并力求真实。</w:t>
      </w:r>
    </w:p>
    <w:p w14:paraId="088ED7CA" w14:textId="28302777" w:rsidR="000902E0" w:rsidRPr="000A2C0C" w:rsidRDefault="000902E0"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lastRenderedPageBreak/>
        <w:t>生4：最好不同学校的样本都要有所涉及，否则不够有代表性。</w:t>
      </w:r>
    </w:p>
    <w:p w14:paraId="5A66D9EB" w14:textId="40EFC760" w:rsidR="000902E0" w:rsidRPr="000A2C0C" w:rsidRDefault="000902E0"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w:t>
      </w:r>
      <w:r w:rsidR="003D7591" w:rsidRPr="000A2C0C">
        <w:rPr>
          <w:rFonts w:ascii="宋体" w:eastAsia="宋体" w:hAnsi="宋体" w:hint="eastAsia"/>
          <w:sz w:val="24"/>
          <w:szCs w:val="24"/>
        </w:rPr>
        <w:t>同学们的思考角度都很不错，看来大家</w:t>
      </w:r>
      <w:r w:rsidR="00AF134D" w:rsidRPr="000A2C0C">
        <w:rPr>
          <w:rFonts w:ascii="宋体" w:eastAsia="宋体" w:hAnsi="宋体" w:hint="eastAsia"/>
          <w:sz w:val="24"/>
          <w:szCs w:val="24"/>
        </w:rPr>
        <w:t>之前课题中的统计</w:t>
      </w:r>
      <w:r w:rsidR="003D7591" w:rsidRPr="000A2C0C">
        <w:rPr>
          <w:rFonts w:ascii="宋体" w:eastAsia="宋体" w:hAnsi="宋体" w:hint="eastAsia"/>
          <w:sz w:val="24"/>
          <w:szCs w:val="24"/>
        </w:rPr>
        <w:t>经验还是很丰富的。</w:t>
      </w:r>
      <w:r w:rsidR="00AF134D" w:rsidRPr="000A2C0C">
        <w:rPr>
          <w:rFonts w:ascii="宋体" w:eastAsia="宋体" w:hAnsi="宋体" w:hint="eastAsia"/>
          <w:sz w:val="24"/>
          <w:szCs w:val="24"/>
        </w:rPr>
        <w:t>如果将同学们刚刚说的总结一下，抽样过程中要关注样本量、代表性和真实性。</w:t>
      </w:r>
    </w:p>
    <w:p w14:paraId="610C0712" w14:textId="517D5C06" w:rsidR="005340DF" w:rsidRDefault="00AF134D" w:rsidP="009D31B7">
      <w:pPr>
        <w:spacing w:line="460" w:lineRule="exact"/>
        <w:ind w:firstLine="420"/>
        <w:rPr>
          <w:rFonts w:ascii="宋体" w:eastAsia="宋体" w:hAnsi="宋体" w:hint="eastAsia"/>
          <w:sz w:val="24"/>
          <w:szCs w:val="24"/>
        </w:rPr>
      </w:pPr>
      <w:r w:rsidRPr="000A2C0C">
        <w:rPr>
          <w:rFonts w:ascii="宋体" w:eastAsia="宋体" w:hAnsi="宋体" w:hint="eastAsia"/>
          <w:sz w:val="24"/>
          <w:szCs w:val="24"/>
        </w:rPr>
        <w:t>师：其中样本量这一点同学们可能会觉得困惑，太小了没代表性，太大了耗时耗力，那么到底应该以什么为标准呢？其实到了大学我们会学</w:t>
      </w:r>
      <w:r w:rsidR="00A63FC3">
        <w:rPr>
          <w:rFonts w:ascii="宋体" w:eastAsia="宋体" w:hAnsi="宋体" w:hint="eastAsia"/>
          <w:sz w:val="24"/>
          <w:szCs w:val="24"/>
        </w:rPr>
        <w:t>更多的</w:t>
      </w:r>
      <w:r w:rsidRPr="000A2C0C">
        <w:rPr>
          <w:rFonts w:ascii="宋体" w:eastAsia="宋体" w:hAnsi="宋体" w:hint="eastAsia"/>
          <w:sz w:val="24"/>
          <w:szCs w:val="24"/>
        </w:rPr>
        <w:t>工具，可以将样本容量控制在一个置信区间内，其实同样的，高中相较于初中，我们也会学习一些新工具新方法，去处理统计问题</w:t>
      </w:r>
      <w:r w:rsidR="005340DF" w:rsidRPr="000A2C0C">
        <w:rPr>
          <w:rFonts w:ascii="宋体" w:eastAsia="宋体" w:hAnsi="宋体" w:hint="eastAsia"/>
          <w:sz w:val="24"/>
          <w:szCs w:val="24"/>
        </w:rPr>
        <w:t>，我们要用发展的眼光去看待将要学习的知识</w:t>
      </w:r>
      <w:r w:rsidRPr="000A2C0C">
        <w:rPr>
          <w:rFonts w:ascii="宋体" w:eastAsia="宋体" w:hAnsi="宋体" w:hint="eastAsia"/>
          <w:sz w:val="24"/>
          <w:szCs w:val="24"/>
        </w:rPr>
        <w:t>。</w:t>
      </w:r>
    </w:p>
    <w:p w14:paraId="7017ED30" w14:textId="7D98DF17" w:rsidR="002F67DA" w:rsidRPr="009D31B7" w:rsidRDefault="002F67DA" w:rsidP="009D31B7">
      <w:pPr>
        <w:spacing w:line="460" w:lineRule="exact"/>
        <w:rPr>
          <w:rFonts w:ascii="宋体" w:eastAsia="宋体" w:hAnsi="宋体" w:hint="eastAsia"/>
          <w:sz w:val="24"/>
          <w:szCs w:val="24"/>
        </w:rPr>
      </w:pPr>
      <w:r>
        <w:rPr>
          <w:rFonts w:ascii="宋体" w:eastAsia="宋体" w:hAnsi="宋体" w:hint="eastAsia"/>
          <w:sz w:val="24"/>
          <w:szCs w:val="24"/>
        </w:rPr>
        <w:t>【设计意图】</w:t>
      </w:r>
      <w:r w:rsidR="009D31B7">
        <w:rPr>
          <w:rFonts w:ascii="宋体" w:eastAsia="宋体" w:hAnsi="宋体" w:hint="eastAsia"/>
          <w:sz w:val="24"/>
          <w:szCs w:val="24"/>
        </w:rPr>
        <w:t>顺着前面的话题，既然统计有其不确定性，那么我们应如何去尽可能消除不确定呢？这里设计了一个贴近高中学生做课题相关的</w:t>
      </w:r>
      <w:r w:rsidRPr="002F67DA">
        <w:rPr>
          <w:rFonts w:ascii="宋体" w:eastAsia="宋体" w:hAnsi="宋体" w:hint="eastAsia"/>
          <w:sz w:val="24"/>
          <w:szCs w:val="24"/>
        </w:rPr>
        <w:t>开放性问题，</w:t>
      </w:r>
      <w:r w:rsidR="009D31B7">
        <w:rPr>
          <w:rFonts w:ascii="宋体" w:eastAsia="宋体" w:hAnsi="宋体" w:hint="eastAsia"/>
          <w:sz w:val="24"/>
          <w:szCs w:val="24"/>
        </w:rPr>
        <w:t>希望学生能</w:t>
      </w:r>
      <w:r w:rsidRPr="002F67DA">
        <w:rPr>
          <w:rFonts w:ascii="宋体" w:eastAsia="宋体" w:hAnsi="宋体" w:hint="eastAsia"/>
          <w:sz w:val="24"/>
          <w:szCs w:val="24"/>
        </w:rPr>
        <w:t>总结、提炼抽样时</w:t>
      </w:r>
      <w:r w:rsidR="009D31B7">
        <w:rPr>
          <w:rFonts w:ascii="宋体" w:eastAsia="宋体" w:hAnsi="宋体" w:hint="eastAsia"/>
          <w:sz w:val="24"/>
          <w:szCs w:val="24"/>
        </w:rPr>
        <w:t>所</w:t>
      </w:r>
      <w:r w:rsidRPr="002F67DA">
        <w:rPr>
          <w:rFonts w:ascii="宋体" w:eastAsia="宋体" w:hAnsi="宋体" w:hint="eastAsia"/>
          <w:sz w:val="24"/>
          <w:szCs w:val="24"/>
        </w:rPr>
        <w:t>关注</w:t>
      </w:r>
      <w:r w:rsidR="009D31B7">
        <w:rPr>
          <w:rFonts w:ascii="宋体" w:eastAsia="宋体" w:hAnsi="宋体" w:hint="eastAsia"/>
          <w:sz w:val="24"/>
          <w:szCs w:val="24"/>
        </w:rPr>
        <w:t>的注意</w:t>
      </w:r>
      <w:r w:rsidRPr="002F67DA">
        <w:rPr>
          <w:rFonts w:ascii="宋体" w:eastAsia="宋体" w:hAnsi="宋体" w:hint="eastAsia"/>
          <w:sz w:val="24"/>
          <w:szCs w:val="24"/>
        </w:rPr>
        <w:t>点</w:t>
      </w:r>
      <w:r w:rsidR="009D31B7">
        <w:rPr>
          <w:rFonts w:ascii="宋体" w:eastAsia="宋体" w:hAnsi="宋体" w:hint="eastAsia"/>
          <w:sz w:val="24"/>
          <w:szCs w:val="24"/>
        </w:rPr>
        <w:t>并明白</w:t>
      </w:r>
      <w:r w:rsidRPr="002F67DA">
        <w:rPr>
          <w:rFonts w:ascii="宋体" w:eastAsia="宋体" w:hAnsi="宋体" w:hint="eastAsia"/>
          <w:sz w:val="24"/>
          <w:szCs w:val="24"/>
        </w:rPr>
        <w:t>背后的逻辑</w:t>
      </w:r>
      <w:r w:rsidR="009D31B7">
        <w:rPr>
          <w:rFonts w:ascii="宋体" w:eastAsia="宋体" w:hAnsi="宋体" w:hint="eastAsia"/>
          <w:sz w:val="24"/>
          <w:szCs w:val="24"/>
        </w:rPr>
        <w:t>，从而体会</w:t>
      </w:r>
      <w:r w:rsidRPr="002F67DA">
        <w:rPr>
          <w:rFonts w:ascii="宋体" w:eastAsia="宋体" w:hAnsi="宋体" w:hint="eastAsia"/>
          <w:sz w:val="24"/>
          <w:szCs w:val="24"/>
        </w:rPr>
        <w:t>抽样的不确定性</w:t>
      </w:r>
      <w:r w:rsidR="009D31B7">
        <w:rPr>
          <w:rFonts w:ascii="宋体" w:eastAsia="宋体" w:hAnsi="宋体" w:hint="eastAsia"/>
          <w:sz w:val="24"/>
          <w:szCs w:val="24"/>
        </w:rPr>
        <w:t>减少的过程</w:t>
      </w:r>
      <w:r w:rsidRPr="002F67DA">
        <w:rPr>
          <w:rFonts w:ascii="宋体" w:eastAsia="宋体" w:hAnsi="宋体" w:hint="eastAsia"/>
          <w:sz w:val="24"/>
          <w:szCs w:val="24"/>
        </w:rPr>
        <w:t>，</w:t>
      </w:r>
      <w:r w:rsidR="009D31B7">
        <w:rPr>
          <w:rFonts w:ascii="宋体" w:eastAsia="宋体" w:hAnsi="宋体" w:hint="eastAsia"/>
          <w:sz w:val="24"/>
          <w:szCs w:val="24"/>
        </w:rPr>
        <w:t>正是</w:t>
      </w:r>
      <w:r w:rsidRPr="002F67DA">
        <w:rPr>
          <w:rFonts w:ascii="宋体" w:eastAsia="宋体" w:hAnsi="宋体" w:hint="eastAsia"/>
          <w:sz w:val="24"/>
          <w:szCs w:val="24"/>
        </w:rPr>
        <w:t>人的</w:t>
      </w:r>
      <w:r w:rsidR="009D31B7">
        <w:rPr>
          <w:rFonts w:ascii="宋体" w:eastAsia="宋体" w:hAnsi="宋体" w:hint="eastAsia"/>
          <w:sz w:val="24"/>
          <w:szCs w:val="24"/>
        </w:rPr>
        <w:t>火热</w:t>
      </w:r>
      <w:r w:rsidRPr="002F67DA">
        <w:rPr>
          <w:rFonts w:ascii="宋体" w:eastAsia="宋体" w:hAnsi="宋体" w:hint="eastAsia"/>
          <w:sz w:val="24"/>
          <w:szCs w:val="24"/>
        </w:rPr>
        <w:t>思考</w:t>
      </w:r>
      <w:r w:rsidR="009D31B7">
        <w:rPr>
          <w:rFonts w:ascii="宋体" w:eastAsia="宋体" w:hAnsi="宋体" w:hint="eastAsia"/>
          <w:sz w:val="24"/>
          <w:szCs w:val="24"/>
        </w:rPr>
        <w:t>的重要作用</w:t>
      </w:r>
      <w:r w:rsidRPr="002F67DA">
        <w:rPr>
          <w:rFonts w:ascii="宋体" w:eastAsia="宋体" w:hAnsi="宋体" w:hint="eastAsia"/>
          <w:sz w:val="24"/>
          <w:szCs w:val="24"/>
        </w:rPr>
        <w:t>，</w:t>
      </w:r>
      <w:r w:rsidR="009D31B7">
        <w:rPr>
          <w:rFonts w:ascii="宋体" w:eastAsia="宋体" w:hAnsi="宋体" w:hint="eastAsia"/>
          <w:sz w:val="24"/>
          <w:szCs w:val="24"/>
        </w:rPr>
        <w:t>进一步感受</w:t>
      </w:r>
      <w:r w:rsidRPr="002F67DA">
        <w:rPr>
          <w:rFonts w:ascii="宋体" w:eastAsia="宋体" w:hAnsi="宋体" w:hint="eastAsia"/>
          <w:sz w:val="24"/>
          <w:szCs w:val="24"/>
        </w:rPr>
        <w:t>统计独有的不确定魅力。</w:t>
      </w:r>
      <w:r w:rsidR="009D31B7">
        <w:rPr>
          <w:rFonts w:ascii="宋体" w:eastAsia="宋体" w:hAnsi="宋体" w:hint="eastAsia"/>
          <w:sz w:val="24"/>
          <w:szCs w:val="24"/>
        </w:rPr>
        <w:t>另一方面，由</w:t>
      </w:r>
      <w:r w:rsidR="009D31B7" w:rsidRPr="009D31B7">
        <w:rPr>
          <w:rFonts w:ascii="宋体" w:eastAsia="宋体" w:hAnsi="宋体" w:hint="eastAsia"/>
          <w:sz w:val="24"/>
          <w:szCs w:val="24"/>
        </w:rPr>
        <w:t>样本量</w:t>
      </w:r>
      <w:r w:rsidR="009D31B7">
        <w:rPr>
          <w:rFonts w:ascii="宋体" w:eastAsia="宋体" w:hAnsi="宋体" w:hint="eastAsia"/>
          <w:sz w:val="24"/>
          <w:szCs w:val="24"/>
        </w:rPr>
        <w:t>的标准</w:t>
      </w:r>
      <w:r w:rsidR="009D31B7" w:rsidRPr="009D31B7">
        <w:rPr>
          <w:rFonts w:ascii="宋体" w:eastAsia="宋体" w:hAnsi="宋体" w:hint="eastAsia"/>
          <w:sz w:val="24"/>
          <w:szCs w:val="24"/>
        </w:rPr>
        <w:t>引申至</w:t>
      </w:r>
      <w:r w:rsidR="00A63FC3">
        <w:rPr>
          <w:rFonts w:ascii="宋体" w:eastAsia="宋体" w:hAnsi="宋体" w:hint="eastAsia"/>
          <w:sz w:val="24"/>
          <w:szCs w:val="24"/>
        </w:rPr>
        <w:t>以后要学习的内容</w:t>
      </w:r>
      <w:r w:rsidR="009D31B7" w:rsidRPr="009D31B7">
        <w:rPr>
          <w:rFonts w:ascii="宋体" w:eastAsia="宋体" w:hAnsi="宋体" w:hint="eastAsia"/>
          <w:sz w:val="24"/>
          <w:szCs w:val="24"/>
        </w:rPr>
        <w:t>，</w:t>
      </w:r>
      <w:r w:rsidR="009D31B7">
        <w:rPr>
          <w:rFonts w:ascii="宋体" w:eastAsia="宋体" w:hAnsi="宋体" w:hint="eastAsia"/>
          <w:sz w:val="24"/>
          <w:szCs w:val="24"/>
        </w:rPr>
        <w:t>希望学生</w:t>
      </w:r>
      <w:r w:rsidR="009D31B7" w:rsidRPr="009D31B7">
        <w:rPr>
          <w:rFonts w:ascii="宋体" w:eastAsia="宋体" w:hAnsi="宋体" w:hint="eastAsia"/>
          <w:sz w:val="24"/>
          <w:szCs w:val="24"/>
        </w:rPr>
        <w:t>体会</w:t>
      </w:r>
      <w:r w:rsidR="009D31B7">
        <w:rPr>
          <w:rFonts w:ascii="宋体" w:eastAsia="宋体" w:hAnsi="宋体" w:hint="eastAsia"/>
          <w:sz w:val="24"/>
          <w:szCs w:val="24"/>
        </w:rPr>
        <w:t>到</w:t>
      </w:r>
      <w:r w:rsidR="009D31B7" w:rsidRPr="009D31B7">
        <w:rPr>
          <w:rFonts w:ascii="宋体" w:eastAsia="宋体" w:hAnsi="宋体" w:hint="eastAsia"/>
          <w:sz w:val="24"/>
          <w:szCs w:val="24"/>
        </w:rPr>
        <w:t>新工具的重要价值</w:t>
      </w:r>
      <w:r w:rsidR="009D31B7">
        <w:rPr>
          <w:rFonts w:ascii="宋体" w:eastAsia="宋体" w:hAnsi="宋体" w:hint="eastAsia"/>
          <w:sz w:val="24"/>
          <w:szCs w:val="24"/>
        </w:rPr>
        <w:t>和必要性</w:t>
      </w:r>
      <w:r w:rsidR="009D31B7" w:rsidRPr="009D31B7">
        <w:rPr>
          <w:rFonts w:ascii="宋体" w:eastAsia="宋体" w:hAnsi="宋体" w:hint="eastAsia"/>
          <w:sz w:val="24"/>
          <w:szCs w:val="24"/>
        </w:rPr>
        <w:t>，</w:t>
      </w:r>
      <w:r w:rsidR="001E2E4C">
        <w:rPr>
          <w:rFonts w:ascii="宋体" w:eastAsia="宋体" w:hAnsi="宋体" w:hint="eastAsia"/>
          <w:sz w:val="24"/>
          <w:szCs w:val="24"/>
        </w:rPr>
        <w:t>以及</w:t>
      </w:r>
      <w:r w:rsidR="009D31B7">
        <w:rPr>
          <w:rFonts w:ascii="宋体" w:eastAsia="宋体" w:hAnsi="宋体" w:hint="eastAsia"/>
          <w:sz w:val="24"/>
          <w:szCs w:val="24"/>
        </w:rPr>
        <w:t>初中高中大学</w:t>
      </w:r>
      <w:proofErr w:type="gramStart"/>
      <w:r w:rsidR="009D31B7" w:rsidRPr="009D31B7">
        <w:rPr>
          <w:rFonts w:ascii="宋体" w:eastAsia="宋体" w:hAnsi="宋体" w:hint="eastAsia"/>
          <w:sz w:val="24"/>
          <w:szCs w:val="24"/>
        </w:rPr>
        <w:t>不</w:t>
      </w:r>
      <w:proofErr w:type="gramEnd"/>
      <w:r w:rsidR="009D31B7" w:rsidRPr="009D31B7">
        <w:rPr>
          <w:rFonts w:ascii="宋体" w:eastAsia="宋体" w:hAnsi="宋体" w:hint="eastAsia"/>
          <w:sz w:val="24"/>
          <w:szCs w:val="24"/>
        </w:rPr>
        <w:t>同学段</w:t>
      </w:r>
      <w:r w:rsidR="009D31B7">
        <w:rPr>
          <w:rFonts w:ascii="宋体" w:eastAsia="宋体" w:hAnsi="宋体" w:hint="eastAsia"/>
          <w:sz w:val="24"/>
          <w:szCs w:val="24"/>
        </w:rPr>
        <w:t>的相同</w:t>
      </w:r>
      <w:r w:rsidR="009D31B7" w:rsidRPr="009D31B7">
        <w:rPr>
          <w:rFonts w:ascii="宋体" w:eastAsia="宋体" w:hAnsi="宋体" w:hint="eastAsia"/>
          <w:sz w:val="24"/>
          <w:szCs w:val="24"/>
        </w:rPr>
        <w:t>知识</w:t>
      </w:r>
      <w:r w:rsidR="009D31B7">
        <w:rPr>
          <w:rFonts w:ascii="宋体" w:eastAsia="宋体" w:hAnsi="宋体" w:hint="eastAsia"/>
          <w:sz w:val="24"/>
          <w:szCs w:val="24"/>
        </w:rPr>
        <w:t>点</w:t>
      </w:r>
      <w:r w:rsidR="009D31B7" w:rsidRPr="009D31B7">
        <w:rPr>
          <w:rFonts w:ascii="宋体" w:eastAsia="宋体" w:hAnsi="宋体" w:hint="eastAsia"/>
          <w:sz w:val="24"/>
          <w:szCs w:val="24"/>
        </w:rPr>
        <w:t>的螺旋上升</w:t>
      </w:r>
      <w:r w:rsidR="001E2E4C">
        <w:rPr>
          <w:rFonts w:ascii="宋体" w:eastAsia="宋体" w:hAnsi="宋体" w:hint="eastAsia"/>
          <w:sz w:val="24"/>
          <w:szCs w:val="24"/>
        </w:rPr>
        <w:t>的感受</w:t>
      </w:r>
      <w:r w:rsidR="009D31B7">
        <w:rPr>
          <w:rFonts w:ascii="宋体" w:eastAsia="宋体" w:hAnsi="宋体" w:hint="eastAsia"/>
          <w:sz w:val="24"/>
          <w:szCs w:val="24"/>
        </w:rPr>
        <w:t>。</w:t>
      </w:r>
    </w:p>
    <w:p w14:paraId="6638126F" w14:textId="4B086A5F" w:rsidR="00902FB0" w:rsidRPr="000A2C0C" w:rsidRDefault="00883746" w:rsidP="009D31B7">
      <w:pPr>
        <w:adjustRightInd w:val="0"/>
        <w:snapToGrid w:val="0"/>
        <w:spacing w:line="460" w:lineRule="exact"/>
        <w:jc w:val="left"/>
        <w:rPr>
          <w:rFonts w:ascii="宋体" w:eastAsia="宋体" w:hAnsi="宋体" w:cs="Times New Roman" w:hint="eastAsia"/>
          <w:b/>
          <w:sz w:val="24"/>
          <w:szCs w:val="24"/>
        </w:rPr>
      </w:pPr>
      <w:bookmarkStart w:id="1" w:name="_Hlk121130117"/>
      <w:r>
        <w:rPr>
          <w:rFonts w:ascii="宋体" w:eastAsia="宋体" w:hAnsi="宋体" w:cs="Times New Roman" w:hint="eastAsia"/>
          <w:b/>
          <w:sz w:val="24"/>
          <w:szCs w:val="24"/>
        </w:rPr>
        <w:t>（四）</w:t>
      </w:r>
      <w:r w:rsidR="00902FB0" w:rsidRPr="000A2C0C">
        <w:rPr>
          <w:rFonts w:ascii="宋体" w:eastAsia="宋体" w:hAnsi="宋体" w:cs="Times New Roman" w:hint="eastAsia"/>
          <w:b/>
          <w:sz w:val="24"/>
          <w:szCs w:val="24"/>
        </w:rPr>
        <w:t>统计活动主线——整理分析</w:t>
      </w:r>
    </w:p>
    <w:bookmarkEnd w:id="1"/>
    <w:p w14:paraId="379DD296" w14:textId="2B51BFE6" w:rsidR="007321E7" w:rsidRPr="000A2C0C" w:rsidRDefault="001E2E4C" w:rsidP="00D606D4">
      <w:pPr>
        <w:spacing w:line="460" w:lineRule="exact"/>
        <w:ind w:firstLineChars="200" w:firstLine="480"/>
        <w:jc w:val="left"/>
        <w:rPr>
          <w:rFonts w:ascii="宋体" w:eastAsia="宋体" w:hAnsi="宋体" w:hint="eastAsia"/>
          <w:sz w:val="24"/>
          <w:szCs w:val="24"/>
        </w:rPr>
      </w:pPr>
      <w:r>
        <w:rPr>
          <w:rFonts w:ascii="宋体" w:eastAsia="宋体" w:hAnsi="宋体" w:hint="eastAsia"/>
          <w:sz w:val="24"/>
          <w:szCs w:val="24"/>
        </w:rPr>
        <w:t>【</w:t>
      </w:r>
      <w:r w:rsidR="005340DF" w:rsidRPr="000A2C0C">
        <w:rPr>
          <w:rFonts w:ascii="宋体" w:eastAsia="宋体" w:hAnsi="宋体" w:hint="eastAsia"/>
          <w:sz w:val="24"/>
          <w:szCs w:val="24"/>
        </w:rPr>
        <w:t>练习1</w:t>
      </w:r>
      <w:r>
        <w:rPr>
          <w:rFonts w:ascii="宋体" w:eastAsia="宋体" w:hAnsi="宋体" w:hint="eastAsia"/>
          <w:sz w:val="24"/>
          <w:szCs w:val="24"/>
        </w:rPr>
        <w:t>】</w:t>
      </w:r>
      <w:r w:rsidR="005340DF" w:rsidRPr="000A2C0C">
        <w:rPr>
          <w:rFonts w:ascii="宋体" w:eastAsia="宋体" w:hAnsi="宋体" w:hint="eastAsia"/>
          <w:sz w:val="24"/>
          <w:szCs w:val="24"/>
        </w:rPr>
        <w:t>若</w:t>
      </w:r>
      <w:r w:rsidR="005340DF" w:rsidRPr="000A2C0C">
        <w:rPr>
          <w:rFonts w:ascii="宋体" w:eastAsia="宋体" w:hAnsi="宋体"/>
          <w:sz w:val="24"/>
          <w:szCs w:val="24"/>
        </w:rPr>
        <w:t>A</w:t>
      </w:r>
      <w:r w:rsidR="005340DF" w:rsidRPr="000A2C0C">
        <w:rPr>
          <w:rFonts w:ascii="宋体" w:eastAsia="宋体" w:hAnsi="宋体" w:hint="eastAsia"/>
          <w:sz w:val="24"/>
          <w:szCs w:val="24"/>
        </w:rPr>
        <w:t>组数据和</w:t>
      </w:r>
      <w:r w:rsidR="005340DF" w:rsidRPr="000A2C0C">
        <w:rPr>
          <w:rFonts w:ascii="宋体" w:eastAsia="宋体" w:hAnsi="宋体"/>
          <w:sz w:val="24"/>
          <w:szCs w:val="24"/>
        </w:rPr>
        <w:t>B</w:t>
      </w:r>
      <w:r w:rsidR="005340DF" w:rsidRPr="000A2C0C">
        <w:rPr>
          <w:rFonts w:ascii="宋体" w:eastAsia="宋体" w:hAnsi="宋体" w:hint="eastAsia"/>
          <w:sz w:val="24"/>
          <w:szCs w:val="24"/>
        </w:rPr>
        <w:t>组数据的平均数，中位数，众数，方差，标准差</w:t>
      </w:r>
      <w:r w:rsidR="007321E7" w:rsidRPr="000A2C0C">
        <w:rPr>
          <w:rFonts w:ascii="宋体" w:eastAsia="宋体" w:hAnsi="宋体" w:hint="eastAsia"/>
          <w:sz w:val="24"/>
          <w:szCs w:val="24"/>
        </w:rPr>
        <w:t>都相等，这两组数据一定相等吗？</w:t>
      </w:r>
    </w:p>
    <w:p w14:paraId="04EECC9E" w14:textId="77777777" w:rsidR="0014340F" w:rsidRPr="000A2C0C" w:rsidRDefault="007321E7"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生：不一定，比如A组数据为：7，10，10，11，12；B组数据为：8，9，10，10，13</w:t>
      </w:r>
      <w:r w:rsidR="0014340F" w:rsidRPr="000A2C0C">
        <w:rPr>
          <w:rFonts w:ascii="宋体" w:eastAsia="宋体" w:hAnsi="宋体" w:hint="eastAsia"/>
          <w:sz w:val="24"/>
          <w:szCs w:val="24"/>
        </w:rPr>
        <w:t>，他们的平均数都为10，中位数都是10，众数都是10，方差都是</w:t>
      </w:r>
      <w:r w:rsidR="0014340F" w:rsidRPr="000A2C0C">
        <w:rPr>
          <w:rFonts w:ascii="宋体" w:eastAsia="宋体" w:hAnsi="宋体"/>
          <w:position w:val="-6"/>
          <w:sz w:val="24"/>
          <w:szCs w:val="24"/>
        </w:rPr>
        <w:object w:dxaOrig="360" w:dyaOrig="260" w14:anchorId="0034E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2.5pt" o:ole="">
            <v:imagedata r:id="rId6" o:title=""/>
          </v:shape>
          <o:OLEObject Type="Embed" ProgID="Equation.DSMT4" ShapeID="_x0000_i1025" DrawAspect="Content" ObjectID="_1801916218" r:id="rId7"/>
        </w:object>
      </w:r>
      <w:r w:rsidR="0014340F" w:rsidRPr="000A2C0C">
        <w:rPr>
          <w:rFonts w:ascii="宋体" w:eastAsia="宋体" w:hAnsi="宋体" w:hint="eastAsia"/>
          <w:sz w:val="24"/>
          <w:szCs w:val="24"/>
        </w:rPr>
        <w:t>，方差相等了标准差也就自然相等。</w:t>
      </w:r>
    </w:p>
    <w:p w14:paraId="0CA0445B" w14:textId="53E4C26D" w:rsidR="00902FB0" w:rsidRPr="000A2C0C" w:rsidRDefault="0014340F"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师：很好的例子</w:t>
      </w:r>
      <w:r w:rsidR="00115458" w:rsidRPr="000A2C0C">
        <w:rPr>
          <w:rFonts w:ascii="宋体" w:eastAsia="宋体" w:hAnsi="宋体" w:hint="eastAsia"/>
          <w:sz w:val="24"/>
          <w:szCs w:val="24"/>
        </w:rPr>
        <w:t>，这说明我们初中所学统计的数字特征还不够，</w:t>
      </w:r>
      <w:r w:rsidR="00C87D32" w:rsidRPr="000A2C0C">
        <w:rPr>
          <w:rFonts w:ascii="宋体" w:eastAsia="宋体" w:hAnsi="宋体" w:hint="eastAsia"/>
          <w:sz w:val="24"/>
          <w:szCs w:val="24"/>
        </w:rPr>
        <w:t>在</w:t>
      </w:r>
      <w:r w:rsidR="00115458" w:rsidRPr="000A2C0C">
        <w:rPr>
          <w:rFonts w:ascii="宋体" w:eastAsia="宋体" w:hAnsi="宋体" w:hint="eastAsia"/>
          <w:sz w:val="24"/>
          <w:szCs w:val="24"/>
        </w:rPr>
        <w:t>高中我们</w:t>
      </w:r>
      <w:r w:rsidR="00C87D32" w:rsidRPr="000A2C0C">
        <w:rPr>
          <w:rFonts w:ascii="宋体" w:eastAsia="宋体" w:hAnsi="宋体" w:hint="eastAsia"/>
          <w:sz w:val="24"/>
          <w:szCs w:val="24"/>
        </w:rPr>
        <w:t>要</w:t>
      </w:r>
      <w:r w:rsidR="00115458" w:rsidRPr="000A2C0C">
        <w:rPr>
          <w:rFonts w:ascii="宋体" w:eastAsia="宋体" w:hAnsi="宋体" w:hint="eastAsia"/>
          <w:sz w:val="24"/>
          <w:szCs w:val="24"/>
        </w:rPr>
        <w:t>继续学习</w:t>
      </w:r>
      <w:r w:rsidR="00C87D32" w:rsidRPr="000A2C0C">
        <w:rPr>
          <w:rFonts w:ascii="宋体" w:eastAsia="宋体" w:hAnsi="宋体" w:hint="eastAsia"/>
          <w:sz w:val="24"/>
          <w:szCs w:val="24"/>
        </w:rPr>
        <w:t>分析、呈现数据的方式。从数的角度，高中不仅会学中位数，还会学第</w:t>
      </w:r>
      <w:r w:rsidR="00C87D32" w:rsidRPr="000A2C0C">
        <w:rPr>
          <w:rFonts w:ascii="宋体" w:eastAsia="宋体" w:hAnsi="宋体" w:cs="Times New Roman"/>
          <w:i/>
          <w:iCs/>
          <w:sz w:val="24"/>
          <w:szCs w:val="24"/>
        </w:rPr>
        <w:t>k</w:t>
      </w:r>
      <w:r w:rsidR="00C87D32" w:rsidRPr="000A2C0C">
        <w:rPr>
          <w:rFonts w:ascii="宋体" w:eastAsia="宋体" w:hAnsi="宋体" w:hint="eastAsia"/>
          <w:sz w:val="24"/>
          <w:szCs w:val="24"/>
        </w:rPr>
        <w:t>百分位数，从形的角度，在初中学的折线图、扇形图、柱状图、频数直方图的基础上也会继续学频率直方图、茎叶图、散点图。</w:t>
      </w:r>
    </w:p>
    <w:p w14:paraId="787CD2B1" w14:textId="56E4D2E1" w:rsidR="001E2E4C" w:rsidRPr="000A2C0C" w:rsidRDefault="001E2E4C" w:rsidP="00D606D4">
      <w:pPr>
        <w:spacing w:line="460" w:lineRule="exact"/>
        <w:ind w:firstLine="420"/>
        <w:rPr>
          <w:rFonts w:ascii="宋体" w:eastAsia="宋体" w:hAnsi="宋体" w:hint="eastAsia"/>
          <w:sz w:val="24"/>
          <w:szCs w:val="24"/>
        </w:rPr>
      </w:pPr>
      <w:r>
        <w:rPr>
          <w:rFonts w:ascii="宋体" w:eastAsia="宋体" w:hAnsi="宋体" w:hint="eastAsia"/>
          <w:sz w:val="24"/>
          <w:szCs w:val="24"/>
        </w:rPr>
        <w:t>【</w:t>
      </w:r>
      <w:r w:rsidR="00B32217" w:rsidRPr="000A2C0C">
        <w:rPr>
          <w:rFonts w:ascii="宋体" w:eastAsia="宋体" w:hAnsi="宋体" w:hint="eastAsia"/>
          <w:sz w:val="24"/>
          <w:szCs w:val="24"/>
        </w:rPr>
        <w:t>练习2</w:t>
      </w:r>
      <w:bookmarkStart w:id="2" w:name="_Hlk119930355"/>
      <w:r>
        <w:rPr>
          <w:rFonts w:ascii="宋体" w:eastAsia="宋体" w:hAnsi="宋体" w:hint="eastAsia"/>
          <w:sz w:val="24"/>
          <w:szCs w:val="24"/>
        </w:rPr>
        <w:t>】</w:t>
      </w:r>
      <w:r w:rsidRPr="000A2C0C">
        <w:rPr>
          <w:rFonts w:ascii="宋体" w:eastAsia="宋体" w:hAnsi="宋体" w:hint="eastAsia"/>
          <w:sz w:val="24"/>
          <w:szCs w:val="24"/>
        </w:rPr>
        <w:t xml:space="preserve">在发生某公共卫生事件期间，有专业机构认为该事件在一段时间没有发生在规模群体感染的标志为“连续10天，每天新增疑似病例不超过7人”。根据过去10天甲、乙、丙、丁四地新增疑似病例数据，一定符合该标志的是（ </w:t>
      </w:r>
      <w:r w:rsidRPr="000A2C0C">
        <w:rPr>
          <w:rFonts w:ascii="宋体" w:eastAsia="宋体" w:hAnsi="宋体"/>
          <w:sz w:val="24"/>
          <w:szCs w:val="24"/>
        </w:rPr>
        <w:t xml:space="preserve">   </w:t>
      </w:r>
      <w:r w:rsidRPr="000A2C0C">
        <w:rPr>
          <w:rFonts w:ascii="宋体" w:eastAsia="宋体" w:hAnsi="宋体" w:hint="eastAsia"/>
          <w:sz w:val="24"/>
          <w:szCs w:val="24"/>
        </w:rPr>
        <w:t>）</w:t>
      </w:r>
    </w:p>
    <w:p w14:paraId="67ABCE54" w14:textId="77777777" w:rsidR="001E2E4C" w:rsidRPr="000A2C0C" w:rsidRDefault="001E2E4C" w:rsidP="00D606D4">
      <w:pPr>
        <w:spacing w:line="460" w:lineRule="exact"/>
        <w:ind w:firstLineChars="100" w:firstLine="240"/>
        <w:rPr>
          <w:rFonts w:ascii="宋体" w:eastAsia="宋体" w:hAnsi="宋体" w:hint="eastAsia"/>
          <w:sz w:val="24"/>
          <w:szCs w:val="24"/>
        </w:rPr>
      </w:pPr>
      <w:r w:rsidRPr="000A2C0C">
        <w:rPr>
          <w:rFonts w:ascii="宋体" w:eastAsia="宋体" w:hAnsi="宋体" w:hint="eastAsia"/>
          <w:sz w:val="24"/>
          <w:szCs w:val="24"/>
        </w:rPr>
        <w:t xml:space="preserve">（A）甲地：总体均值为3，中位数为4    </w:t>
      </w:r>
    </w:p>
    <w:p w14:paraId="45175A6F" w14:textId="77777777" w:rsidR="001E2E4C" w:rsidRPr="000A2C0C" w:rsidRDefault="001E2E4C" w:rsidP="00D606D4">
      <w:pPr>
        <w:spacing w:line="460" w:lineRule="exact"/>
        <w:ind w:firstLineChars="100" w:firstLine="240"/>
        <w:rPr>
          <w:rFonts w:ascii="宋体" w:eastAsia="宋体" w:hAnsi="宋体" w:hint="eastAsia"/>
          <w:sz w:val="24"/>
          <w:szCs w:val="24"/>
        </w:rPr>
      </w:pPr>
      <w:r w:rsidRPr="000A2C0C">
        <w:rPr>
          <w:rFonts w:ascii="宋体" w:eastAsia="宋体" w:hAnsi="宋体" w:hint="eastAsia"/>
          <w:sz w:val="24"/>
          <w:szCs w:val="24"/>
        </w:rPr>
        <w:lastRenderedPageBreak/>
        <w:t xml:space="preserve">（B）乙地：总体均值为1，总体方差大于0       </w:t>
      </w:r>
    </w:p>
    <w:p w14:paraId="2BF54013" w14:textId="77777777" w:rsidR="001E2E4C" w:rsidRPr="000A2C0C" w:rsidRDefault="001E2E4C" w:rsidP="00D606D4">
      <w:pPr>
        <w:spacing w:line="460" w:lineRule="exact"/>
        <w:ind w:firstLineChars="100" w:firstLine="240"/>
        <w:rPr>
          <w:rFonts w:ascii="宋体" w:eastAsia="宋体" w:hAnsi="宋体" w:hint="eastAsia"/>
          <w:sz w:val="24"/>
          <w:szCs w:val="24"/>
        </w:rPr>
      </w:pPr>
      <w:r w:rsidRPr="000A2C0C">
        <w:rPr>
          <w:rFonts w:ascii="宋体" w:eastAsia="宋体" w:hAnsi="宋体" w:hint="eastAsia"/>
          <w:sz w:val="24"/>
          <w:szCs w:val="24"/>
        </w:rPr>
        <w:t xml:space="preserve">（C）丙地：中位数为2，众数为3        </w:t>
      </w:r>
    </w:p>
    <w:p w14:paraId="7AA7D404" w14:textId="77777777" w:rsidR="001E2E4C" w:rsidRPr="000A2C0C" w:rsidRDefault="001E2E4C" w:rsidP="00D606D4">
      <w:pPr>
        <w:spacing w:line="460" w:lineRule="exact"/>
        <w:ind w:firstLineChars="100" w:firstLine="240"/>
        <w:rPr>
          <w:rFonts w:ascii="宋体" w:eastAsia="宋体" w:hAnsi="宋体" w:hint="eastAsia"/>
          <w:sz w:val="24"/>
          <w:szCs w:val="24"/>
        </w:rPr>
      </w:pPr>
      <w:r w:rsidRPr="000A2C0C">
        <w:rPr>
          <w:rFonts w:ascii="宋体" w:eastAsia="宋体" w:hAnsi="宋体" w:hint="eastAsia"/>
          <w:sz w:val="24"/>
          <w:szCs w:val="24"/>
        </w:rPr>
        <w:t>（D）丁地：总体均值为2，总体方差为3</w:t>
      </w:r>
    </w:p>
    <w:bookmarkEnd w:id="2"/>
    <w:p w14:paraId="7BA4C0FB" w14:textId="137DA9B9" w:rsidR="0014340F" w:rsidRPr="000A2C0C" w:rsidRDefault="00B32217"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生1：甲不一定，比如举出数据</w:t>
      </w:r>
      <w:r w:rsidRPr="000A2C0C">
        <w:rPr>
          <w:rFonts w:ascii="宋体" w:eastAsia="宋体" w:hAnsi="宋体"/>
          <w:position w:val="-8"/>
          <w:sz w:val="24"/>
          <w:szCs w:val="24"/>
        </w:rPr>
        <w:object w:dxaOrig="1900" w:dyaOrig="279" w14:anchorId="78E94081">
          <v:shape id="_x0000_i1026" type="#_x0000_t75" style="width:95.5pt;height:14.5pt" o:ole="">
            <v:imagedata r:id="rId8" o:title=""/>
          </v:shape>
          <o:OLEObject Type="Embed" ProgID="Equation.DSMT4" ShapeID="_x0000_i1026" DrawAspect="Content" ObjectID="_1801916219" r:id="rId9"/>
        </w:object>
      </w:r>
      <w:r w:rsidRPr="000A2C0C">
        <w:rPr>
          <w:rFonts w:ascii="宋体" w:eastAsia="宋体" w:hAnsi="宋体" w:hint="eastAsia"/>
          <w:sz w:val="24"/>
          <w:szCs w:val="24"/>
        </w:rPr>
        <w:t>会有超过7人的可能性</w:t>
      </w:r>
    </w:p>
    <w:p w14:paraId="7C32ED48" w14:textId="492ED663" w:rsidR="00B32217" w:rsidRPr="000A2C0C" w:rsidRDefault="00B32217"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生2：乙不一定，比如举出数据</w:t>
      </w:r>
      <w:r w:rsidRPr="000A2C0C">
        <w:rPr>
          <w:rFonts w:ascii="宋体" w:eastAsia="宋体" w:hAnsi="宋体"/>
          <w:position w:val="-8"/>
          <w:sz w:val="24"/>
          <w:szCs w:val="24"/>
        </w:rPr>
        <w:object w:dxaOrig="1880" w:dyaOrig="279" w14:anchorId="1DEBF0A6">
          <v:shape id="_x0000_i1027" type="#_x0000_t75" style="width:93.5pt;height:14.5pt" o:ole="">
            <v:imagedata r:id="rId10" o:title=""/>
          </v:shape>
          <o:OLEObject Type="Embed" ProgID="Equation.DSMT4" ShapeID="_x0000_i1027" DrawAspect="Content" ObjectID="_1801916220" r:id="rId11"/>
        </w:object>
      </w:r>
      <w:r w:rsidRPr="000A2C0C">
        <w:rPr>
          <w:rFonts w:ascii="宋体" w:eastAsia="宋体" w:hAnsi="宋体" w:hint="eastAsia"/>
          <w:sz w:val="24"/>
          <w:szCs w:val="24"/>
        </w:rPr>
        <w:t>会有超过7人的可能性</w:t>
      </w:r>
    </w:p>
    <w:p w14:paraId="6BB525A3" w14:textId="535718B7" w:rsidR="00B32217" w:rsidRPr="000A2C0C" w:rsidRDefault="00B32217"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生3：丙不一定，比如举出数据</w:t>
      </w:r>
      <w:r w:rsidRPr="000A2C0C">
        <w:rPr>
          <w:rFonts w:ascii="宋体" w:eastAsia="宋体" w:hAnsi="宋体"/>
          <w:position w:val="-8"/>
          <w:sz w:val="24"/>
          <w:szCs w:val="24"/>
        </w:rPr>
        <w:object w:dxaOrig="1760" w:dyaOrig="279" w14:anchorId="7D9C142D">
          <v:shape id="_x0000_i1028" type="#_x0000_t75" style="width:87.5pt;height:14.5pt" o:ole="">
            <v:imagedata r:id="rId12" o:title=""/>
          </v:shape>
          <o:OLEObject Type="Embed" ProgID="Equation.DSMT4" ShapeID="_x0000_i1028" DrawAspect="Content" ObjectID="_1801916221" r:id="rId13"/>
        </w:object>
      </w:r>
      <w:r w:rsidRPr="000A2C0C">
        <w:rPr>
          <w:rFonts w:ascii="宋体" w:eastAsia="宋体" w:hAnsi="宋体" w:hint="eastAsia"/>
          <w:sz w:val="24"/>
          <w:szCs w:val="24"/>
        </w:rPr>
        <w:t>会有超过7人的可能性</w:t>
      </w:r>
    </w:p>
    <w:p w14:paraId="4F5C09B5" w14:textId="5410DAAD" w:rsidR="00B32217" w:rsidRPr="000A2C0C" w:rsidRDefault="00B32217"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生4：丁一定</w:t>
      </w:r>
      <w:r w:rsidR="008C3EC2" w:rsidRPr="000A2C0C">
        <w:rPr>
          <w:rFonts w:ascii="宋体" w:eastAsia="宋体" w:hAnsi="宋体" w:hint="eastAsia"/>
          <w:sz w:val="24"/>
          <w:szCs w:val="24"/>
        </w:rPr>
        <w:t>符合</w:t>
      </w:r>
      <w:r w:rsidRPr="000A2C0C">
        <w:rPr>
          <w:rFonts w:ascii="宋体" w:eastAsia="宋体" w:hAnsi="宋体" w:hint="eastAsia"/>
          <w:sz w:val="24"/>
          <w:szCs w:val="24"/>
        </w:rPr>
        <w:t>，</w:t>
      </w:r>
      <w:r w:rsidR="008C3EC2" w:rsidRPr="000A2C0C">
        <w:rPr>
          <w:rFonts w:ascii="宋体" w:eastAsia="宋体" w:hAnsi="宋体" w:hint="eastAsia"/>
          <w:sz w:val="24"/>
          <w:szCs w:val="24"/>
        </w:rPr>
        <w:t>因为</w:t>
      </w:r>
      <w:r w:rsidRPr="000A2C0C">
        <w:rPr>
          <w:rFonts w:ascii="宋体" w:eastAsia="宋体" w:hAnsi="宋体" w:hint="eastAsia"/>
          <w:sz w:val="24"/>
          <w:szCs w:val="24"/>
        </w:rPr>
        <w:t>假设有一个数据</w:t>
      </w:r>
      <w:r w:rsidR="008C3EC2" w:rsidRPr="000A2C0C">
        <w:rPr>
          <w:rFonts w:ascii="宋体" w:eastAsia="宋体" w:hAnsi="宋体" w:hint="eastAsia"/>
          <w:sz w:val="24"/>
          <w:szCs w:val="24"/>
        </w:rPr>
        <w:t>大于等于</w:t>
      </w:r>
      <w:r w:rsidRPr="000A2C0C">
        <w:rPr>
          <w:rFonts w:ascii="宋体" w:eastAsia="宋体" w:hAnsi="宋体"/>
          <w:position w:val="-6"/>
          <w:sz w:val="24"/>
          <w:szCs w:val="24"/>
        </w:rPr>
        <w:object w:dxaOrig="180" w:dyaOrig="260" w14:anchorId="5840D510">
          <v:shape id="_x0000_i1029" type="#_x0000_t75" style="width:9pt;height:12.5pt" o:ole="">
            <v:imagedata r:id="rId14" o:title=""/>
          </v:shape>
          <o:OLEObject Type="Embed" ProgID="Equation.DSMT4" ShapeID="_x0000_i1029" DrawAspect="Content" ObjectID="_1801916222" r:id="rId15"/>
        </w:object>
      </w:r>
      <w:r w:rsidRPr="000A2C0C">
        <w:rPr>
          <w:rFonts w:ascii="宋体" w:eastAsia="宋体" w:hAnsi="宋体" w:hint="eastAsia"/>
          <w:sz w:val="24"/>
          <w:szCs w:val="24"/>
        </w:rPr>
        <w:t>，会发现</w:t>
      </w:r>
      <w:r w:rsidR="002F67DA" w:rsidRPr="002F67DA">
        <w:rPr>
          <w:rFonts w:ascii="宋体" w:eastAsia="宋体" w:hAnsi="宋体"/>
          <w:position w:val="-10"/>
          <w:sz w:val="24"/>
          <w:szCs w:val="24"/>
        </w:rPr>
        <w:object w:dxaOrig="2020" w:dyaOrig="360" w14:anchorId="189D1696">
          <v:shape id="_x0000_i1030" type="#_x0000_t75" style="width:103.5pt;height:18.5pt" o:ole="">
            <v:imagedata r:id="rId16" o:title=""/>
          </v:shape>
          <o:OLEObject Type="Embed" ProgID="Equation.DSMT4" ShapeID="_x0000_i1030" DrawAspect="Content" ObjectID="_1801916223" r:id="rId17"/>
        </w:object>
      </w:r>
      <w:r w:rsidR="008C3EC2" w:rsidRPr="000A2C0C">
        <w:rPr>
          <w:rFonts w:ascii="宋体" w:eastAsia="宋体" w:hAnsi="宋体" w:hint="eastAsia"/>
          <w:sz w:val="24"/>
          <w:szCs w:val="24"/>
        </w:rPr>
        <w:t>是不可能的，所以不会有数据超过7</w:t>
      </w:r>
    </w:p>
    <w:p w14:paraId="3A473160" w14:textId="0A03A159" w:rsidR="008C3EC2" w:rsidRDefault="008C3EC2" w:rsidP="00D606D4">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师：很好，虽然这些数字特征通过练习1我们知道是不够完备的，但是通过我们的思考，却展现出了别样的价值。有时统计量中确实具有不确定性，但是通过逻辑推理我们还是能够从中</w:t>
      </w:r>
      <w:r w:rsidR="007D2E08" w:rsidRPr="000A2C0C">
        <w:rPr>
          <w:rFonts w:ascii="宋体" w:eastAsia="宋体" w:hAnsi="宋体" w:hint="eastAsia"/>
          <w:sz w:val="24"/>
          <w:szCs w:val="24"/>
        </w:rPr>
        <w:t>做</w:t>
      </w:r>
      <w:r w:rsidRPr="000A2C0C">
        <w:rPr>
          <w:rFonts w:ascii="宋体" w:eastAsia="宋体" w:hAnsi="宋体" w:hint="eastAsia"/>
          <w:sz w:val="24"/>
          <w:szCs w:val="24"/>
        </w:rPr>
        <w:t>出一些确定的推断和决策。</w:t>
      </w:r>
    </w:p>
    <w:p w14:paraId="55C1E681" w14:textId="5A973D73" w:rsidR="00D606D4" w:rsidRPr="00D606D4" w:rsidRDefault="00D606D4" w:rsidP="00D606D4">
      <w:pPr>
        <w:spacing w:line="460" w:lineRule="exact"/>
        <w:rPr>
          <w:rFonts w:ascii="宋体" w:eastAsia="宋体" w:hAnsi="宋体" w:hint="eastAsia"/>
          <w:sz w:val="24"/>
          <w:szCs w:val="24"/>
        </w:rPr>
      </w:pPr>
      <w:r w:rsidRPr="00D606D4">
        <w:rPr>
          <w:rFonts w:ascii="宋体" w:eastAsia="宋体" w:hAnsi="宋体" w:hint="eastAsia"/>
          <w:sz w:val="24"/>
          <w:szCs w:val="24"/>
        </w:rPr>
        <w:t>【设计意图】</w:t>
      </w:r>
      <w:r w:rsidR="001E2E4C">
        <w:rPr>
          <w:rFonts w:ascii="宋体" w:eastAsia="宋体" w:hAnsi="宋体" w:hint="eastAsia"/>
          <w:sz w:val="24"/>
          <w:szCs w:val="24"/>
        </w:rPr>
        <w:t>练习1一方面是作为统计序言课而引出高中所学的统计内容，另一方面再一次使学生感受统计不确定性思维的独特魅力，发展数据分析的素养。而</w:t>
      </w:r>
      <w:r w:rsidRPr="00D606D4">
        <w:rPr>
          <w:rFonts w:ascii="宋体" w:eastAsia="宋体" w:hAnsi="宋体" w:hint="eastAsia"/>
          <w:sz w:val="24"/>
          <w:szCs w:val="24"/>
        </w:rPr>
        <w:t>练习2</w:t>
      </w:r>
      <w:r w:rsidR="001E2E4C">
        <w:rPr>
          <w:rFonts w:ascii="宋体" w:eastAsia="宋体" w:hAnsi="宋体" w:hint="eastAsia"/>
          <w:sz w:val="24"/>
          <w:szCs w:val="24"/>
        </w:rPr>
        <w:t>是从另外一个角度展开——虽然统计有其不确定性，但是我们依然能够通过零散的数据和数字特征来进行分析，并得出一些确定性的推断。这两个练习希望能进一步加深学生对于确定和不确定的思考。</w:t>
      </w:r>
    </w:p>
    <w:p w14:paraId="48518D54" w14:textId="6E916901" w:rsidR="00902FB0" w:rsidRPr="000A2C0C" w:rsidRDefault="00883746" w:rsidP="00D606D4">
      <w:pPr>
        <w:adjustRightInd w:val="0"/>
        <w:snapToGrid w:val="0"/>
        <w:spacing w:line="460" w:lineRule="exact"/>
        <w:jc w:val="left"/>
        <w:rPr>
          <w:rFonts w:ascii="宋体" w:eastAsia="宋体" w:hAnsi="宋体" w:cs="Times New Roman" w:hint="eastAsia"/>
          <w:b/>
          <w:sz w:val="24"/>
          <w:szCs w:val="24"/>
        </w:rPr>
      </w:pPr>
      <w:r>
        <w:rPr>
          <w:rFonts w:ascii="宋体" w:eastAsia="宋体" w:hAnsi="宋体" w:cs="Times New Roman" w:hint="eastAsia"/>
          <w:b/>
          <w:sz w:val="24"/>
          <w:szCs w:val="24"/>
        </w:rPr>
        <w:t>（五）</w:t>
      </w:r>
      <w:r w:rsidR="00902FB0" w:rsidRPr="000A2C0C">
        <w:rPr>
          <w:rFonts w:ascii="宋体" w:eastAsia="宋体" w:hAnsi="宋体" w:cs="Times New Roman" w:hint="eastAsia"/>
          <w:b/>
          <w:sz w:val="24"/>
          <w:szCs w:val="24"/>
        </w:rPr>
        <w:t>统计活动主线——推断决策</w:t>
      </w:r>
    </w:p>
    <w:p w14:paraId="0B3370AB" w14:textId="67E1331E" w:rsidR="007D2E08" w:rsidRPr="000A2C0C" w:rsidRDefault="007D2E08" w:rsidP="00D606D4">
      <w:pPr>
        <w:pStyle w:val="a9"/>
        <w:kinsoku w:val="0"/>
        <w:overflowPunct w:val="0"/>
        <w:spacing w:before="0" w:beforeAutospacing="0" w:after="0" w:afterAutospacing="0" w:line="460" w:lineRule="exact"/>
        <w:ind w:firstLineChars="200" w:firstLine="480"/>
        <w:textAlignment w:val="baseline"/>
        <w:rPr>
          <w:rFonts w:cstheme="minorBidi" w:hint="eastAsia"/>
          <w:kern w:val="2"/>
        </w:rPr>
      </w:pPr>
      <w:r w:rsidRPr="000A2C0C">
        <w:rPr>
          <w:rFonts w:cstheme="minorBidi" w:hint="eastAsia"/>
          <w:kern w:val="2"/>
        </w:rPr>
        <w:t>思考</w:t>
      </w:r>
      <w:r w:rsidR="00BE1911" w:rsidRPr="000A2C0C">
        <w:rPr>
          <w:rFonts w:cstheme="minorBidi" w:hint="eastAsia"/>
          <w:kern w:val="2"/>
        </w:rPr>
        <w:t>：</w:t>
      </w:r>
      <w:r w:rsidRPr="000A2C0C">
        <w:rPr>
          <w:rFonts w:cstheme="minorBidi"/>
          <w:kern w:val="2"/>
        </w:rPr>
        <w:t>1941</w:t>
      </w:r>
      <w:r w:rsidRPr="000A2C0C">
        <w:rPr>
          <w:rFonts w:cstheme="minorBidi" w:hint="eastAsia"/>
          <w:kern w:val="2"/>
        </w:rPr>
        <w:t>年二战中，某国统计了轰炸机遭受攻击后返回营地的轰炸机数据，进行研究后发现：机翼是最容易被击中的位置，机尾则是最少被击中的位置。据此，</w:t>
      </w:r>
      <w:r w:rsidRPr="000A2C0C">
        <w:rPr>
          <w:rFonts w:cstheme="minorBidi"/>
          <w:kern w:val="2"/>
        </w:rPr>
        <w:t>A</w:t>
      </w:r>
      <w:r w:rsidRPr="000A2C0C">
        <w:rPr>
          <w:rFonts w:cstheme="minorBidi" w:hint="eastAsia"/>
          <w:kern w:val="2"/>
        </w:rPr>
        <w:t>的判断是</w:t>
      </w:r>
      <w:r w:rsidRPr="000A2C0C">
        <w:rPr>
          <w:rFonts w:cstheme="minorBidi"/>
          <w:kern w:val="2"/>
        </w:rPr>
        <w:t>“</w:t>
      </w:r>
      <w:r w:rsidRPr="000A2C0C">
        <w:rPr>
          <w:rFonts w:cstheme="minorBidi" w:hint="eastAsia"/>
          <w:kern w:val="2"/>
        </w:rPr>
        <w:t>我们应该强化机尾的防护</w:t>
      </w:r>
      <w:r w:rsidRPr="000A2C0C">
        <w:rPr>
          <w:rFonts w:cstheme="minorBidi"/>
          <w:kern w:val="2"/>
        </w:rPr>
        <w:t>”</w:t>
      </w:r>
      <w:r w:rsidRPr="000A2C0C">
        <w:rPr>
          <w:rFonts w:cstheme="minorBidi" w:hint="eastAsia"/>
          <w:kern w:val="2"/>
        </w:rPr>
        <w:t>，而</w:t>
      </w:r>
      <w:r w:rsidRPr="000A2C0C">
        <w:rPr>
          <w:rFonts w:cstheme="minorBidi"/>
          <w:kern w:val="2"/>
        </w:rPr>
        <w:t>B</w:t>
      </w:r>
      <w:r w:rsidRPr="000A2C0C">
        <w:rPr>
          <w:rFonts w:cstheme="minorBidi" w:hint="eastAsia"/>
          <w:kern w:val="2"/>
        </w:rPr>
        <w:t>的判断是</w:t>
      </w:r>
      <w:r w:rsidRPr="000A2C0C">
        <w:rPr>
          <w:rFonts w:cstheme="minorBidi"/>
          <w:kern w:val="2"/>
        </w:rPr>
        <w:t>“</w:t>
      </w:r>
      <w:r w:rsidRPr="000A2C0C">
        <w:rPr>
          <w:rFonts w:cstheme="minorBidi" w:hint="eastAsia"/>
          <w:kern w:val="2"/>
        </w:rPr>
        <w:t>应该加强机翼的防护，因为这是最容易被击中的位置</w:t>
      </w:r>
      <w:r w:rsidRPr="000A2C0C">
        <w:rPr>
          <w:rFonts w:cstheme="minorBidi"/>
          <w:kern w:val="2"/>
        </w:rPr>
        <w:t>”</w:t>
      </w:r>
      <w:r w:rsidRPr="000A2C0C">
        <w:rPr>
          <w:rFonts w:cstheme="minorBidi" w:hint="eastAsia"/>
          <w:kern w:val="2"/>
        </w:rPr>
        <w:t>。你支持谁的观点？</w:t>
      </w:r>
    </w:p>
    <w:p w14:paraId="27028C5D" w14:textId="798581C4" w:rsidR="008C3EC2" w:rsidRPr="000A2C0C" w:rsidRDefault="007D2E08"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生1：我支持B的观点，因为机翼最容易被击中，那么加固机翼是很合理的选择。</w:t>
      </w:r>
    </w:p>
    <w:p w14:paraId="54F7C850" w14:textId="658682E9" w:rsidR="007D2E08" w:rsidRPr="000A2C0C" w:rsidRDefault="007D2E08"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生2：我支持A的观点，因为统计的样本只涵盖了平安返回的轰炸机，被多次击中机翼的轰炸机，似乎还是能够安全返航，而机尾被击中多的飞机都飞不回来，所以要加固机尾。</w:t>
      </w:r>
    </w:p>
    <w:p w14:paraId="757E2885" w14:textId="65D917B3" w:rsidR="00902FB0" w:rsidRDefault="00BE1911" w:rsidP="00D606D4">
      <w:pPr>
        <w:pStyle w:val="a9"/>
        <w:kinsoku w:val="0"/>
        <w:overflowPunct w:val="0"/>
        <w:spacing w:before="0" w:beforeAutospacing="0" w:after="0" w:afterAutospacing="0" w:line="460" w:lineRule="exact"/>
        <w:ind w:firstLineChars="200" w:firstLine="480"/>
        <w:jc w:val="both"/>
        <w:textAlignment w:val="baseline"/>
        <w:rPr>
          <w:rFonts w:hint="eastAsia"/>
        </w:rPr>
      </w:pPr>
      <w:r w:rsidRPr="000A2C0C">
        <w:rPr>
          <w:rFonts w:hint="eastAsia"/>
        </w:rPr>
        <w:t>师：</w:t>
      </w:r>
      <w:r w:rsidR="00902FB0" w:rsidRPr="000A2C0C">
        <w:rPr>
          <w:rFonts w:hint="eastAsia"/>
        </w:rPr>
        <w:t>确实，如果关注到飞回来的飞机是否能代表所有的飞机，那么我们会倾向于A的观点，其实这是一个真实的事例，前两年也作为语文高考作文题出现，其中的A是</w:t>
      </w:r>
      <w:r w:rsidR="00902FB0" w:rsidRPr="000A2C0C">
        <w:rPr>
          <w:rFonts w:cstheme="minorBidi" w:hint="eastAsia"/>
          <w:kern w:val="2"/>
        </w:rPr>
        <w:t>美国哥伦比亚大学统计学沃德教授，军方采用了教授的建议，并且后</w:t>
      </w:r>
      <w:r w:rsidR="00902FB0" w:rsidRPr="000A2C0C">
        <w:rPr>
          <w:rFonts w:cstheme="minorBidi" w:hint="eastAsia"/>
          <w:kern w:val="2"/>
        </w:rPr>
        <w:lastRenderedPageBreak/>
        <w:t>来</w:t>
      </w:r>
      <w:r w:rsidR="00902FB0" w:rsidRPr="000A2C0C">
        <w:rPr>
          <w:rFonts w:hint="eastAsia"/>
        </w:rPr>
        <w:t>被</w:t>
      </w:r>
      <w:r w:rsidR="00902FB0" w:rsidRPr="000A2C0C">
        <w:rPr>
          <w:rFonts w:cstheme="minorBidi" w:hint="eastAsia"/>
          <w:kern w:val="2"/>
        </w:rPr>
        <w:t>证实该决策是</w:t>
      </w:r>
      <w:r w:rsidR="00902FB0" w:rsidRPr="000A2C0C">
        <w:rPr>
          <w:rFonts w:hint="eastAsia"/>
        </w:rPr>
        <w:t>正确的。统计具有非凡的能力处理各种复杂的问题，它需要非常精细的方法和小心翼翼的解释。</w:t>
      </w:r>
    </w:p>
    <w:p w14:paraId="3B36BFB2" w14:textId="6A93ADC8" w:rsidR="001E2E4C" w:rsidRDefault="001E2E4C" w:rsidP="001E2E4C">
      <w:pPr>
        <w:spacing w:line="460" w:lineRule="exact"/>
        <w:jc w:val="left"/>
        <w:rPr>
          <w:rFonts w:ascii="宋体" w:eastAsia="宋体" w:hAnsi="宋体" w:hint="eastAsia"/>
          <w:sz w:val="24"/>
          <w:szCs w:val="24"/>
        </w:rPr>
      </w:pPr>
      <w:r w:rsidRPr="00D606D4">
        <w:rPr>
          <w:rFonts w:ascii="宋体" w:eastAsia="宋体" w:hAnsi="宋体" w:hint="eastAsia"/>
          <w:sz w:val="24"/>
          <w:szCs w:val="24"/>
        </w:rPr>
        <w:t>【设计意图】通过经典的幸存者偏差的例子，再次强调对于样本理解的重要意义</w:t>
      </w:r>
      <w:r w:rsidR="008A3234">
        <w:rPr>
          <w:rFonts w:ascii="宋体" w:eastAsia="宋体" w:hAnsi="宋体" w:hint="eastAsia"/>
          <w:sz w:val="24"/>
          <w:szCs w:val="24"/>
        </w:rPr>
        <w:t>，而</w:t>
      </w:r>
      <w:r w:rsidRPr="00D606D4">
        <w:rPr>
          <w:rFonts w:ascii="宋体" w:eastAsia="宋体" w:hAnsi="宋体" w:hint="eastAsia"/>
          <w:sz w:val="24"/>
          <w:szCs w:val="24"/>
        </w:rPr>
        <w:t>甄别判断数据，从而进行决策</w:t>
      </w:r>
      <w:r w:rsidR="008A3234">
        <w:rPr>
          <w:rFonts w:ascii="宋体" w:eastAsia="宋体" w:hAnsi="宋体" w:hint="eastAsia"/>
          <w:sz w:val="24"/>
          <w:szCs w:val="24"/>
        </w:rPr>
        <w:t>也是需要我们科学和全面地思考的</w:t>
      </w:r>
      <w:r w:rsidRPr="00D606D4">
        <w:rPr>
          <w:rFonts w:ascii="宋体" w:eastAsia="宋体" w:hAnsi="宋体" w:hint="eastAsia"/>
          <w:sz w:val="24"/>
          <w:szCs w:val="24"/>
        </w:rPr>
        <w:t>，</w:t>
      </w:r>
      <w:r w:rsidR="008A3234">
        <w:rPr>
          <w:rFonts w:ascii="宋体" w:eastAsia="宋体" w:hAnsi="宋体" w:hint="eastAsia"/>
          <w:sz w:val="24"/>
          <w:szCs w:val="24"/>
        </w:rPr>
        <w:t>希望这能起到德育渗透的效果，并让学生感受到</w:t>
      </w:r>
      <w:r w:rsidRPr="00D606D4">
        <w:rPr>
          <w:rFonts w:ascii="宋体" w:eastAsia="宋体" w:hAnsi="宋体" w:hint="eastAsia"/>
          <w:sz w:val="24"/>
          <w:szCs w:val="24"/>
        </w:rPr>
        <w:t>人的思考依然是统计活动</w:t>
      </w:r>
      <w:r w:rsidR="008A3234">
        <w:rPr>
          <w:rFonts w:ascii="宋体" w:eastAsia="宋体" w:hAnsi="宋体" w:hint="eastAsia"/>
          <w:sz w:val="24"/>
          <w:szCs w:val="24"/>
        </w:rPr>
        <w:t>的关</w:t>
      </w:r>
      <w:r w:rsidRPr="00D606D4">
        <w:rPr>
          <w:rFonts w:ascii="宋体" w:eastAsia="宋体" w:hAnsi="宋体" w:hint="eastAsia"/>
          <w:sz w:val="24"/>
          <w:szCs w:val="24"/>
        </w:rPr>
        <w:t>键</w:t>
      </w:r>
      <w:r w:rsidR="008A3234">
        <w:rPr>
          <w:rFonts w:ascii="宋体" w:eastAsia="宋体" w:hAnsi="宋体" w:hint="eastAsia"/>
          <w:sz w:val="24"/>
          <w:szCs w:val="24"/>
        </w:rPr>
        <w:t>，继续加深对于统计不确定性和确定性之间的多元感受</w:t>
      </w:r>
      <w:r w:rsidRPr="00D606D4">
        <w:rPr>
          <w:rFonts w:ascii="宋体" w:eastAsia="宋体" w:hAnsi="宋体" w:hint="eastAsia"/>
          <w:sz w:val="24"/>
          <w:szCs w:val="24"/>
        </w:rPr>
        <w:t>。</w:t>
      </w:r>
    </w:p>
    <w:p w14:paraId="2AB82212" w14:textId="2988D368" w:rsidR="00902FB0" w:rsidRPr="000A2C0C" w:rsidRDefault="00883746" w:rsidP="00D606D4">
      <w:pPr>
        <w:adjustRightInd w:val="0"/>
        <w:snapToGrid w:val="0"/>
        <w:spacing w:line="460" w:lineRule="exact"/>
        <w:jc w:val="left"/>
        <w:rPr>
          <w:rFonts w:ascii="宋体" w:eastAsia="宋体" w:hAnsi="宋体" w:cs="Times New Roman" w:hint="eastAsia"/>
          <w:b/>
          <w:sz w:val="24"/>
          <w:szCs w:val="24"/>
        </w:rPr>
      </w:pPr>
      <w:r>
        <w:rPr>
          <w:rFonts w:ascii="宋体" w:eastAsia="宋体" w:hAnsi="宋体" w:cs="Times New Roman" w:hint="eastAsia"/>
          <w:b/>
          <w:sz w:val="24"/>
          <w:szCs w:val="24"/>
        </w:rPr>
        <w:t>（六）</w:t>
      </w:r>
      <w:r w:rsidR="00902FB0" w:rsidRPr="000A2C0C">
        <w:rPr>
          <w:rFonts w:ascii="宋体" w:eastAsia="宋体" w:hAnsi="宋体" w:cs="Times New Roman" w:hint="eastAsia"/>
          <w:b/>
          <w:sz w:val="24"/>
          <w:szCs w:val="24"/>
        </w:rPr>
        <w:t>课堂小结</w:t>
      </w:r>
    </w:p>
    <w:p w14:paraId="6A67CBFE" w14:textId="5DD87F84" w:rsidR="000A2C0C" w:rsidRDefault="00902FB0" w:rsidP="00D606D4">
      <w:pPr>
        <w:spacing w:line="460" w:lineRule="exact"/>
        <w:ind w:firstLineChars="200" w:firstLine="480"/>
        <w:jc w:val="left"/>
        <w:rPr>
          <w:rFonts w:ascii="宋体" w:eastAsia="宋体" w:hAnsi="宋体" w:hint="eastAsia"/>
          <w:sz w:val="24"/>
          <w:szCs w:val="24"/>
        </w:rPr>
      </w:pPr>
      <w:r w:rsidRPr="000A2C0C">
        <w:rPr>
          <w:rFonts w:ascii="宋体" w:eastAsia="宋体" w:hAnsi="宋体" w:hint="eastAsia"/>
          <w:sz w:val="24"/>
          <w:szCs w:val="24"/>
        </w:rPr>
        <w:t>师：我们今天梳理了统计活动的主线——制定方案，收集数据，整理分析和推断决策，感受到每一个环节都有不确定性，</w:t>
      </w:r>
      <w:r w:rsidR="001E3E1B" w:rsidRPr="000A2C0C">
        <w:rPr>
          <w:rFonts w:ascii="宋体" w:eastAsia="宋体" w:hAnsi="宋体" w:hint="eastAsia"/>
          <w:sz w:val="24"/>
          <w:szCs w:val="24"/>
        </w:rPr>
        <w:t>相对于</w:t>
      </w:r>
      <w:r w:rsidRPr="000A2C0C">
        <w:rPr>
          <w:rFonts w:ascii="宋体" w:eastAsia="宋体" w:hAnsi="宋体" w:hint="eastAsia"/>
          <w:sz w:val="24"/>
          <w:szCs w:val="24"/>
        </w:rPr>
        <w:t>我们之前学的</w:t>
      </w:r>
      <w:r w:rsidR="001E3E1B" w:rsidRPr="000A2C0C">
        <w:rPr>
          <w:rFonts w:ascii="宋体" w:eastAsia="宋体" w:hAnsi="宋体" w:hint="eastAsia"/>
          <w:sz w:val="24"/>
          <w:szCs w:val="24"/>
        </w:rPr>
        <w:t>数学</w:t>
      </w:r>
      <w:r w:rsidRPr="000A2C0C">
        <w:rPr>
          <w:rFonts w:ascii="宋体" w:eastAsia="宋体" w:hAnsi="宋体" w:hint="eastAsia"/>
          <w:sz w:val="24"/>
          <w:szCs w:val="24"/>
        </w:rPr>
        <w:t>知识</w:t>
      </w:r>
      <w:r w:rsidR="001E3E1B" w:rsidRPr="000A2C0C">
        <w:rPr>
          <w:rFonts w:ascii="宋体" w:eastAsia="宋体" w:hAnsi="宋体" w:hint="eastAsia"/>
          <w:sz w:val="24"/>
          <w:szCs w:val="24"/>
        </w:rPr>
        <w:t>基本上都是</w:t>
      </w:r>
      <w:r w:rsidRPr="000A2C0C">
        <w:rPr>
          <w:rFonts w:ascii="宋体" w:eastAsia="宋体" w:hAnsi="宋体" w:hint="eastAsia"/>
          <w:sz w:val="24"/>
          <w:szCs w:val="24"/>
        </w:rPr>
        <w:t>确定</w:t>
      </w:r>
      <w:r w:rsidR="001E3E1B" w:rsidRPr="000A2C0C">
        <w:rPr>
          <w:rFonts w:ascii="宋体" w:eastAsia="宋体" w:hAnsi="宋体" w:hint="eastAsia"/>
          <w:sz w:val="24"/>
          <w:szCs w:val="24"/>
        </w:rPr>
        <w:t>的</w:t>
      </w:r>
      <w:r w:rsidRPr="000A2C0C">
        <w:rPr>
          <w:rFonts w:ascii="宋体" w:eastAsia="宋体" w:hAnsi="宋体" w:hint="eastAsia"/>
          <w:sz w:val="24"/>
          <w:szCs w:val="24"/>
        </w:rPr>
        <w:t>，</w:t>
      </w:r>
      <w:r w:rsidR="001E3E1B" w:rsidRPr="000A2C0C">
        <w:rPr>
          <w:rFonts w:ascii="宋体" w:eastAsia="宋体" w:hAnsi="宋体" w:hint="eastAsia"/>
          <w:sz w:val="24"/>
          <w:szCs w:val="24"/>
        </w:rPr>
        <w:t>这是统计所独有的随机性魅力，而我们每一环节要关注的点正是在努力消除不确定性，从而逐渐靠近确定。统计看上去充满了冰冷的数据，但是统计活动的每一个环节都离不开我们人的火热的思考。人生中也充满了不确定性，这就和我们面对统计一样。但是，我们一方面要接受、拥抱不确定，另一方面也要像在统计中所学所感的那样，用自己的思考，用自己的行动去努力消除不确定，逐渐迈向确定，追求完美的过程中力求发展。希望同学们今后对确定的事情要保持谦逊和警醒，对不确定的事情保持积极和乐观</w:t>
      </w:r>
      <w:r w:rsidR="00566355" w:rsidRPr="000A2C0C">
        <w:rPr>
          <w:rFonts w:ascii="宋体" w:eastAsia="宋体" w:hAnsi="宋体" w:hint="eastAsia"/>
          <w:sz w:val="24"/>
          <w:szCs w:val="24"/>
        </w:rPr>
        <w:t>，勇往直前</w:t>
      </w:r>
      <w:r w:rsidR="001E3E1B" w:rsidRPr="000A2C0C">
        <w:rPr>
          <w:rFonts w:ascii="宋体" w:eastAsia="宋体" w:hAnsi="宋体" w:hint="eastAsia"/>
          <w:sz w:val="24"/>
          <w:szCs w:val="24"/>
        </w:rPr>
        <w:t>。</w:t>
      </w:r>
    </w:p>
    <w:p w14:paraId="740A3B92" w14:textId="78A10056" w:rsidR="008A3234" w:rsidRPr="008A3234" w:rsidRDefault="008A3234" w:rsidP="008A3234">
      <w:pPr>
        <w:spacing w:line="460" w:lineRule="exact"/>
        <w:jc w:val="left"/>
        <w:rPr>
          <w:rFonts w:ascii="宋体" w:eastAsia="宋体" w:hAnsi="宋体" w:hint="eastAsia"/>
          <w:sz w:val="24"/>
          <w:szCs w:val="24"/>
        </w:rPr>
      </w:pPr>
      <w:r w:rsidRPr="00D606D4">
        <w:rPr>
          <w:rFonts w:ascii="宋体" w:eastAsia="宋体" w:hAnsi="宋体" w:hint="eastAsia"/>
          <w:sz w:val="24"/>
          <w:szCs w:val="24"/>
        </w:rPr>
        <w:t>【设计意图】</w:t>
      </w:r>
      <w:r>
        <w:rPr>
          <w:rFonts w:ascii="宋体" w:eastAsia="宋体" w:hAnsi="宋体" w:hint="eastAsia"/>
          <w:sz w:val="24"/>
          <w:szCs w:val="24"/>
        </w:rPr>
        <w:t>一方面作为统计序言课的结尾，点出统计思想的关键，一方面进行与生活的联想，发挥数学统计部分独特的德育之效。</w:t>
      </w:r>
    </w:p>
    <w:p w14:paraId="203907C4" w14:textId="6B8691C4" w:rsidR="00566355" w:rsidRPr="000A2C0C" w:rsidRDefault="00883746" w:rsidP="00D606D4">
      <w:pPr>
        <w:adjustRightInd w:val="0"/>
        <w:snapToGrid w:val="0"/>
        <w:spacing w:line="460" w:lineRule="exact"/>
        <w:jc w:val="left"/>
        <w:rPr>
          <w:rFonts w:ascii="宋体" w:eastAsia="宋体" w:hAnsi="宋体" w:cs="Times New Roman" w:hint="eastAsia"/>
          <w:b/>
          <w:sz w:val="24"/>
          <w:szCs w:val="24"/>
        </w:rPr>
      </w:pPr>
      <w:r>
        <w:rPr>
          <w:rFonts w:ascii="宋体" w:eastAsia="宋体" w:hAnsi="宋体" w:cs="Times New Roman" w:hint="eastAsia"/>
          <w:b/>
          <w:sz w:val="24"/>
          <w:szCs w:val="24"/>
        </w:rPr>
        <w:t>三、</w:t>
      </w:r>
      <w:r w:rsidR="00F26166">
        <w:rPr>
          <w:rFonts w:ascii="宋体" w:eastAsia="宋体" w:hAnsi="宋体" w:cs="Times New Roman" w:hint="eastAsia"/>
          <w:b/>
          <w:sz w:val="24"/>
          <w:szCs w:val="24"/>
        </w:rPr>
        <w:t>高中数学统计序言课中</w:t>
      </w:r>
      <w:r w:rsidR="00190797">
        <w:rPr>
          <w:rFonts w:ascii="宋体" w:eastAsia="宋体" w:hAnsi="宋体" w:cs="Times New Roman" w:hint="eastAsia"/>
          <w:b/>
          <w:sz w:val="24"/>
          <w:szCs w:val="24"/>
        </w:rPr>
        <w:t>数学文化渗透</w:t>
      </w:r>
      <w:r w:rsidR="00CA0030">
        <w:rPr>
          <w:rFonts w:ascii="宋体" w:eastAsia="宋体" w:hAnsi="宋体" w:cs="Times New Roman" w:hint="eastAsia"/>
          <w:b/>
          <w:sz w:val="24"/>
          <w:szCs w:val="24"/>
        </w:rPr>
        <w:t>的</w:t>
      </w:r>
      <w:r w:rsidR="00ED1D1C">
        <w:rPr>
          <w:rFonts w:ascii="宋体" w:eastAsia="宋体" w:hAnsi="宋体" w:cs="Times New Roman" w:hint="eastAsia"/>
          <w:b/>
          <w:sz w:val="24"/>
          <w:szCs w:val="24"/>
        </w:rPr>
        <w:t>实施途径</w:t>
      </w:r>
    </w:p>
    <w:p w14:paraId="09D09C8D" w14:textId="6C294EFF" w:rsidR="00566355" w:rsidRPr="000A2C0C" w:rsidRDefault="00883746" w:rsidP="00883746">
      <w:pPr>
        <w:adjustRightInd w:val="0"/>
        <w:snapToGrid w:val="0"/>
        <w:spacing w:line="460" w:lineRule="exact"/>
        <w:jc w:val="left"/>
        <w:rPr>
          <w:rFonts w:ascii="宋体" w:eastAsia="宋体" w:hAnsi="宋体" w:cs="Times New Roman" w:hint="eastAsia"/>
          <w:b/>
          <w:sz w:val="24"/>
          <w:szCs w:val="24"/>
        </w:rPr>
      </w:pPr>
      <w:r>
        <w:rPr>
          <w:rFonts w:ascii="宋体" w:eastAsia="宋体" w:hAnsi="宋体" w:cs="Times New Roman" w:hint="eastAsia"/>
          <w:b/>
          <w:sz w:val="24"/>
          <w:szCs w:val="24"/>
        </w:rPr>
        <w:t>（一）</w:t>
      </w:r>
      <w:r w:rsidR="00ED1D1C">
        <w:rPr>
          <w:rFonts w:ascii="宋体" w:eastAsia="宋体" w:hAnsi="宋体" w:cs="Times New Roman" w:hint="eastAsia"/>
          <w:b/>
          <w:sz w:val="24"/>
          <w:szCs w:val="24"/>
        </w:rPr>
        <w:t>引导学生</w:t>
      </w:r>
      <w:r w:rsidR="007401C5">
        <w:rPr>
          <w:rFonts w:ascii="宋体" w:eastAsia="宋体" w:hAnsi="宋体" w:cs="Times New Roman" w:hint="eastAsia"/>
          <w:b/>
          <w:sz w:val="24"/>
          <w:szCs w:val="24"/>
        </w:rPr>
        <w:t>用</w:t>
      </w:r>
      <w:r w:rsidR="00566355" w:rsidRPr="000A2C0C">
        <w:rPr>
          <w:rFonts w:ascii="宋体" w:eastAsia="宋体" w:hAnsi="宋体" w:cs="Times New Roman" w:hint="eastAsia"/>
          <w:b/>
          <w:sz w:val="24"/>
          <w:szCs w:val="24"/>
        </w:rPr>
        <w:t>数学</w:t>
      </w:r>
      <w:r w:rsidR="007A51BE" w:rsidRPr="000A2C0C">
        <w:rPr>
          <w:rFonts w:ascii="宋体" w:eastAsia="宋体" w:hAnsi="宋体" w:cs="Times New Roman" w:hint="eastAsia"/>
          <w:b/>
          <w:sz w:val="24"/>
          <w:szCs w:val="24"/>
        </w:rPr>
        <w:t>的眼光看待世界</w:t>
      </w:r>
    </w:p>
    <w:p w14:paraId="037BEED0" w14:textId="5E1D50AA" w:rsidR="00566355" w:rsidRPr="000A2C0C" w:rsidRDefault="007A51BE" w:rsidP="00883746">
      <w:pPr>
        <w:adjustRightInd w:val="0"/>
        <w:snapToGrid w:val="0"/>
        <w:spacing w:line="460" w:lineRule="exact"/>
        <w:ind w:firstLine="480"/>
        <w:jc w:val="left"/>
        <w:rPr>
          <w:rFonts w:ascii="宋体" w:eastAsia="宋体" w:hAnsi="宋体" w:hint="eastAsia"/>
          <w:sz w:val="24"/>
          <w:szCs w:val="24"/>
        </w:rPr>
      </w:pPr>
      <w:r w:rsidRPr="000A2C0C">
        <w:rPr>
          <w:rFonts w:ascii="宋体" w:eastAsia="宋体" w:hAnsi="宋体" w:hint="eastAsia"/>
          <w:sz w:val="24"/>
          <w:szCs w:val="24"/>
        </w:rPr>
        <w:t>数学与人类生活和社会发展紧密关联</w:t>
      </w:r>
      <w:r w:rsidR="00BF0EB2" w:rsidRPr="000A2C0C">
        <w:rPr>
          <w:rFonts w:ascii="宋体" w:eastAsia="宋体" w:hAnsi="宋体" w:hint="eastAsia"/>
          <w:sz w:val="24"/>
          <w:szCs w:val="24"/>
        </w:rPr>
        <w:t>，随着现代科学技术特别是计算机科学、人工智能的迅猛发展，数学的应用已渗透到现代社会及人们日常生活的各个方面</w:t>
      </w:r>
      <w:r w:rsidRPr="000A2C0C">
        <w:rPr>
          <w:rFonts w:ascii="宋体" w:eastAsia="宋体" w:hAnsi="宋体" w:hint="eastAsia"/>
          <w:sz w:val="24"/>
          <w:szCs w:val="24"/>
        </w:rPr>
        <w:t>。本节课所涉及的例子关注到了真实、有意义的统计活动，引子中的人口普查、做课题、品尝味道、验血、科学实验，以及制定方案环节对人口普查意义的介绍，练习2和思考中对于公共卫生事件和二战真实事件的推理和决策，旨在培养学生运用统计思维思考现实世界中的问题</w:t>
      </w:r>
      <w:r w:rsidR="00BF0EB2" w:rsidRPr="000A2C0C">
        <w:rPr>
          <w:rFonts w:ascii="宋体" w:eastAsia="宋体" w:hAnsi="宋体" w:hint="eastAsia"/>
          <w:sz w:val="24"/>
          <w:szCs w:val="24"/>
        </w:rPr>
        <w:t>，会用数学眼光观察世界，会用数学思维思考世界，会用数学语言表达世界</w:t>
      </w:r>
      <w:r w:rsidRPr="000A2C0C">
        <w:rPr>
          <w:rFonts w:ascii="宋体" w:eastAsia="宋体" w:hAnsi="宋体" w:hint="eastAsia"/>
          <w:sz w:val="24"/>
          <w:szCs w:val="24"/>
        </w:rPr>
        <w:t>。</w:t>
      </w:r>
    </w:p>
    <w:p w14:paraId="5D18EF36" w14:textId="21DD097D" w:rsidR="00E751F0" w:rsidRPr="000A2C0C" w:rsidRDefault="00883746" w:rsidP="00883746">
      <w:pPr>
        <w:spacing w:line="460" w:lineRule="exact"/>
        <w:rPr>
          <w:rFonts w:ascii="宋体" w:eastAsia="宋体" w:hAnsi="宋体" w:cs="Times New Roman" w:hint="eastAsia"/>
          <w:b/>
          <w:sz w:val="24"/>
          <w:szCs w:val="24"/>
        </w:rPr>
      </w:pPr>
      <w:r>
        <w:rPr>
          <w:rFonts w:ascii="宋体" w:eastAsia="宋体" w:hAnsi="宋体" w:cs="Times New Roman" w:hint="eastAsia"/>
          <w:b/>
          <w:sz w:val="24"/>
          <w:szCs w:val="24"/>
        </w:rPr>
        <w:t>（二）</w:t>
      </w:r>
      <w:r w:rsidR="00ED1D1C">
        <w:rPr>
          <w:rFonts w:ascii="宋体" w:eastAsia="宋体" w:hAnsi="宋体" w:cs="Times New Roman" w:hint="eastAsia"/>
          <w:b/>
          <w:sz w:val="24"/>
          <w:szCs w:val="24"/>
        </w:rPr>
        <w:t>引导学生感受</w:t>
      </w:r>
      <w:r w:rsidR="0037764A" w:rsidRPr="000A2C0C">
        <w:rPr>
          <w:rFonts w:ascii="宋体" w:eastAsia="宋体" w:hAnsi="宋体" w:cs="Times New Roman" w:hint="eastAsia"/>
          <w:b/>
          <w:sz w:val="24"/>
          <w:szCs w:val="24"/>
        </w:rPr>
        <w:t>事物</w:t>
      </w:r>
      <w:r w:rsidR="00BF0EB2" w:rsidRPr="000A2C0C">
        <w:rPr>
          <w:rFonts w:ascii="宋体" w:eastAsia="宋体" w:hAnsi="宋体" w:cs="Times New Roman" w:hint="eastAsia"/>
          <w:b/>
          <w:sz w:val="24"/>
          <w:szCs w:val="24"/>
        </w:rPr>
        <w:t>发展的</w:t>
      </w:r>
      <w:r w:rsidR="00566355" w:rsidRPr="000A2C0C">
        <w:rPr>
          <w:rFonts w:ascii="宋体" w:eastAsia="宋体" w:hAnsi="宋体" w:cs="Times New Roman" w:hint="eastAsia"/>
          <w:b/>
          <w:sz w:val="24"/>
          <w:szCs w:val="24"/>
        </w:rPr>
        <w:t>螺旋上升</w:t>
      </w:r>
    </w:p>
    <w:p w14:paraId="4B03C7F9" w14:textId="7D908069" w:rsidR="00566355" w:rsidRPr="000A2C0C" w:rsidRDefault="00BF0EB2" w:rsidP="00883746">
      <w:pPr>
        <w:spacing w:line="460" w:lineRule="exact"/>
        <w:ind w:firstLine="480"/>
        <w:rPr>
          <w:rFonts w:ascii="宋体" w:eastAsia="宋体" w:hAnsi="宋体" w:hint="eastAsia"/>
          <w:sz w:val="24"/>
          <w:szCs w:val="24"/>
        </w:rPr>
      </w:pPr>
      <w:r w:rsidRPr="000A2C0C">
        <w:rPr>
          <w:rFonts w:ascii="宋体" w:eastAsia="宋体" w:hAnsi="宋体" w:hint="eastAsia"/>
          <w:sz w:val="24"/>
          <w:szCs w:val="24"/>
        </w:rPr>
        <w:t>统计知识贯穿在基础教育的三个学段，甚至到了大学还需要进一步学习，在</w:t>
      </w:r>
      <w:r w:rsidRPr="000A2C0C">
        <w:rPr>
          <w:rFonts w:ascii="宋体" w:eastAsia="宋体" w:hAnsi="宋体" w:hint="eastAsia"/>
          <w:sz w:val="24"/>
          <w:szCs w:val="24"/>
        </w:rPr>
        <w:lastRenderedPageBreak/>
        <w:t>每个学段都要学习收集、整理、描述和分析数据的基本方法。通过本节课</w:t>
      </w:r>
      <w:r w:rsidR="0037764A" w:rsidRPr="000A2C0C">
        <w:rPr>
          <w:rFonts w:ascii="宋体" w:eastAsia="宋体" w:hAnsi="宋体" w:hint="eastAsia"/>
          <w:sz w:val="24"/>
          <w:szCs w:val="24"/>
        </w:rPr>
        <w:t>收集数据</w:t>
      </w:r>
      <w:r w:rsidRPr="000A2C0C">
        <w:rPr>
          <w:rFonts w:ascii="宋体" w:eastAsia="宋体" w:hAnsi="宋体" w:hint="eastAsia"/>
          <w:sz w:val="24"/>
          <w:szCs w:val="24"/>
        </w:rPr>
        <w:t>环节中关于样本容量大小问题</w:t>
      </w:r>
      <w:r w:rsidR="0037764A" w:rsidRPr="000A2C0C">
        <w:rPr>
          <w:rFonts w:ascii="宋体" w:eastAsia="宋体" w:hAnsi="宋体" w:hint="eastAsia"/>
          <w:sz w:val="24"/>
          <w:szCs w:val="24"/>
        </w:rPr>
        <w:t>的思考</w:t>
      </w:r>
      <w:r w:rsidRPr="000A2C0C">
        <w:rPr>
          <w:rFonts w:ascii="宋体" w:eastAsia="宋体" w:hAnsi="宋体" w:hint="eastAsia"/>
          <w:sz w:val="24"/>
          <w:szCs w:val="24"/>
        </w:rPr>
        <w:t>，</w:t>
      </w:r>
      <w:r w:rsidR="0037764A" w:rsidRPr="000A2C0C">
        <w:rPr>
          <w:rFonts w:ascii="宋体" w:eastAsia="宋体" w:hAnsi="宋体" w:hint="eastAsia"/>
          <w:sz w:val="24"/>
          <w:szCs w:val="24"/>
        </w:rPr>
        <w:t>以及整理分析环节中对数据预期的量化和形化，</w:t>
      </w:r>
      <w:r w:rsidRPr="000A2C0C">
        <w:rPr>
          <w:rFonts w:ascii="宋体" w:eastAsia="宋体" w:hAnsi="宋体" w:hint="eastAsia"/>
          <w:sz w:val="24"/>
          <w:szCs w:val="24"/>
        </w:rPr>
        <w:t>引导学生</w:t>
      </w:r>
      <w:r w:rsidR="0037764A" w:rsidRPr="000A2C0C">
        <w:rPr>
          <w:rFonts w:ascii="宋体" w:eastAsia="宋体" w:hAnsi="宋体" w:hint="eastAsia"/>
          <w:sz w:val="24"/>
          <w:szCs w:val="24"/>
        </w:rPr>
        <w:t>从多种角度去看待问题，明白现有工具的不足，从而发现统计的要求是随着学段的升高而逐渐提高，螺旋上升的。而数学源于对现实世界的抽象，所以现实世界中事物的本质、关系和规律也由此可以体会一二。</w:t>
      </w:r>
    </w:p>
    <w:p w14:paraId="49D8D8EA" w14:textId="4601D41C" w:rsidR="00566355" w:rsidRPr="000A2C0C" w:rsidRDefault="00883746" w:rsidP="00883746">
      <w:pPr>
        <w:spacing w:line="460" w:lineRule="exact"/>
        <w:rPr>
          <w:rFonts w:ascii="宋体" w:eastAsia="宋体" w:hAnsi="宋体" w:cs="Times New Roman" w:hint="eastAsia"/>
          <w:b/>
          <w:sz w:val="24"/>
          <w:szCs w:val="24"/>
        </w:rPr>
      </w:pPr>
      <w:r>
        <w:rPr>
          <w:rFonts w:ascii="宋体" w:eastAsia="宋体" w:hAnsi="宋体" w:cs="Times New Roman" w:hint="eastAsia"/>
          <w:b/>
          <w:sz w:val="24"/>
          <w:szCs w:val="24"/>
        </w:rPr>
        <w:t>（三）</w:t>
      </w:r>
      <w:r w:rsidR="00ED1D1C">
        <w:rPr>
          <w:rFonts w:ascii="宋体" w:eastAsia="宋体" w:hAnsi="宋体" w:cs="Times New Roman" w:hint="eastAsia"/>
          <w:b/>
          <w:sz w:val="24"/>
          <w:szCs w:val="24"/>
        </w:rPr>
        <w:t>引导</w:t>
      </w:r>
      <w:r w:rsidR="00C6489C">
        <w:rPr>
          <w:rFonts w:ascii="宋体" w:eastAsia="宋体" w:hAnsi="宋体" w:cs="Times New Roman" w:hint="eastAsia"/>
          <w:b/>
          <w:sz w:val="24"/>
          <w:szCs w:val="24"/>
        </w:rPr>
        <w:t>学生理解统计的不确定性思维</w:t>
      </w:r>
    </w:p>
    <w:p w14:paraId="7EEB1998" w14:textId="1202833D" w:rsidR="00190797" w:rsidRDefault="0037764A" w:rsidP="00EE53D9">
      <w:pPr>
        <w:spacing w:line="460" w:lineRule="exact"/>
        <w:ind w:firstLineChars="200" w:firstLine="480"/>
        <w:rPr>
          <w:rFonts w:ascii="宋体" w:eastAsia="宋体" w:hAnsi="宋体" w:hint="eastAsia"/>
          <w:sz w:val="24"/>
          <w:szCs w:val="24"/>
        </w:rPr>
      </w:pPr>
      <w:r w:rsidRPr="000A2C0C">
        <w:rPr>
          <w:rFonts w:ascii="宋体" w:eastAsia="宋体" w:hAnsi="宋体" w:hint="eastAsia"/>
          <w:sz w:val="24"/>
          <w:szCs w:val="24"/>
        </w:rPr>
        <w:t>与传统数学不同的是，统计学研究的是不确定性的现象，所以体会统计思维与确定性思维的差异是统计章节的重点。</w:t>
      </w:r>
      <w:r w:rsidR="00EE53D9">
        <w:rPr>
          <w:rFonts w:ascii="宋体" w:eastAsia="宋体" w:hAnsi="宋体" w:hint="eastAsia"/>
          <w:sz w:val="24"/>
          <w:szCs w:val="24"/>
        </w:rPr>
        <w:t>通过本节课希望学生感受</w:t>
      </w:r>
      <w:r w:rsidR="00EE53D9" w:rsidRPr="009461C7">
        <w:rPr>
          <w:rFonts w:ascii="宋体" w:eastAsia="宋体" w:hAnsi="宋体" w:hint="eastAsia"/>
          <w:sz w:val="24"/>
          <w:szCs w:val="24"/>
        </w:rPr>
        <w:t>统计推断是在不确定性条件下的推断</w:t>
      </w:r>
      <w:r w:rsidR="00EE53D9">
        <w:rPr>
          <w:rFonts w:ascii="宋体" w:eastAsia="宋体" w:hAnsi="宋体" w:hint="eastAsia"/>
          <w:sz w:val="24"/>
          <w:szCs w:val="24"/>
        </w:rPr>
        <w:t>，</w:t>
      </w:r>
      <w:r w:rsidR="00EE53D9" w:rsidRPr="009461C7">
        <w:rPr>
          <w:rFonts w:ascii="宋体" w:eastAsia="宋体" w:hAnsi="宋体" w:hint="eastAsia"/>
          <w:sz w:val="24"/>
          <w:szCs w:val="24"/>
        </w:rPr>
        <w:t>统计的基本思想</w:t>
      </w:r>
      <w:r w:rsidR="00EE53D9">
        <w:rPr>
          <w:rFonts w:ascii="宋体" w:eastAsia="宋体" w:hAnsi="宋体" w:hint="eastAsia"/>
          <w:sz w:val="24"/>
          <w:szCs w:val="24"/>
        </w:rPr>
        <w:t>正</w:t>
      </w:r>
      <w:r w:rsidR="00EE53D9" w:rsidRPr="009461C7">
        <w:rPr>
          <w:rFonts w:ascii="宋体" w:eastAsia="宋体" w:hAnsi="宋体" w:hint="eastAsia"/>
          <w:sz w:val="24"/>
          <w:szCs w:val="24"/>
        </w:rPr>
        <w:t>是通过对偶然性的研究和考察，去揭示大量偶然现象在整体上呈现出的必然性特征</w:t>
      </w:r>
      <w:r w:rsidR="00EE53D9">
        <w:rPr>
          <w:rFonts w:ascii="宋体" w:eastAsia="宋体" w:hAnsi="宋体" w:hint="eastAsia"/>
          <w:sz w:val="24"/>
          <w:szCs w:val="24"/>
        </w:rPr>
        <w:t>——</w:t>
      </w:r>
      <w:r w:rsidR="00EE53D9" w:rsidRPr="009461C7">
        <w:rPr>
          <w:rFonts w:ascii="宋体" w:eastAsia="宋体" w:hAnsi="宋体" w:hint="eastAsia"/>
          <w:sz w:val="24"/>
          <w:szCs w:val="24"/>
        </w:rPr>
        <w:t>统计规律，并利用统计规律做出科学的推断和选择。</w:t>
      </w:r>
      <w:r w:rsidRPr="000A2C0C">
        <w:rPr>
          <w:rFonts w:ascii="宋体" w:eastAsia="宋体" w:hAnsi="宋体" w:hint="eastAsia"/>
          <w:sz w:val="24"/>
          <w:szCs w:val="24"/>
        </w:rPr>
        <w:t>统计本身就是一种以特殊到一般的归纳推理，在各个环节都容易出现不确定。正如本节课涉及到的制定方案环节中的样本选择，收集数据环节中的抽样注意事项，以及整理分析环节和推测决策环节，其实都战战兢兢，如履薄冰。但是我们需要传递给学生的是，统计中的不确定可以用课堂中所说和今后所学的各种方法和工具去规避和减少偏差，而生活中处处充满的不确定我们也要敢于接受，用自己的理性思考、坚韧精神和乐观心态去追逐相对的确定。完美可能在生活中永远也追求不到，但是在追求完美的过程中，一定有助于我们的发展。</w:t>
      </w:r>
    </w:p>
    <w:p w14:paraId="5C23F0BB" w14:textId="77777777" w:rsidR="003903B4" w:rsidRDefault="003903B4" w:rsidP="00883746">
      <w:pPr>
        <w:spacing w:line="460" w:lineRule="exact"/>
        <w:rPr>
          <w:rFonts w:ascii="宋体" w:eastAsia="宋体" w:hAnsi="宋体" w:hint="eastAsia"/>
          <w:sz w:val="24"/>
          <w:szCs w:val="24"/>
        </w:rPr>
      </w:pPr>
    </w:p>
    <w:p w14:paraId="4808CDEA" w14:textId="77777777" w:rsidR="00190797" w:rsidRPr="00883746" w:rsidRDefault="00190797" w:rsidP="00883746">
      <w:pPr>
        <w:pStyle w:val="a7"/>
        <w:spacing w:line="460" w:lineRule="exact"/>
        <w:rPr>
          <w:rFonts w:ascii="楷体" w:eastAsia="楷体" w:hAnsi="楷体" w:hint="eastAsia"/>
          <w:sz w:val="24"/>
          <w:szCs w:val="24"/>
        </w:rPr>
      </w:pPr>
      <w:r w:rsidRPr="00883746">
        <w:rPr>
          <w:rFonts w:ascii="楷体" w:eastAsia="楷体" w:hAnsi="楷体"/>
          <w:sz w:val="24"/>
          <w:szCs w:val="24"/>
        </w:rPr>
        <w:t>参考文献：</w:t>
      </w:r>
    </w:p>
    <w:p w14:paraId="14D075C2" w14:textId="04CC44F3" w:rsidR="00190797" w:rsidRPr="00883746" w:rsidRDefault="00190797" w:rsidP="00883746">
      <w:pPr>
        <w:pStyle w:val="a7"/>
        <w:spacing w:line="460" w:lineRule="exact"/>
        <w:rPr>
          <w:rFonts w:ascii="楷体" w:eastAsia="楷体" w:hAnsi="楷体" w:hint="eastAsia"/>
          <w:sz w:val="24"/>
          <w:szCs w:val="24"/>
        </w:rPr>
      </w:pPr>
      <w:r w:rsidRPr="00883746">
        <w:rPr>
          <w:rFonts w:ascii="楷体" w:eastAsia="楷体" w:hAnsi="楷体" w:hint="eastAsia"/>
          <w:sz w:val="24"/>
          <w:szCs w:val="24"/>
        </w:rPr>
        <w:t>[</w:t>
      </w:r>
      <w:r w:rsidRPr="00883746">
        <w:rPr>
          <w:rFonts w:ascii="楷体" w:eastAsia="楷体" w:hAnsi="楷体"/>
          <w:sz w:val="24"/>
          <w:szCs w:val="24"/>
        </w:rPr>
        <w:t>1]</w:t>
      </w:r>
      <w:r w:rsidRPr="00883746">
        <w:rPr>
          <w:rFonts w:ascii="楷体" w:eastAsia="楷体" w:hAnsi="楷体" w:hint="eastAsia"/>
          <w:sz w:val="24"/>
          <w:szCs w:val="24"/>
        </w:rPr>
        <w:t>黄秦安.数学文化观念下的数学素质教育[</w:t>
      </w:r>
      <w:r w:rsidRPr="00883746">
        <w:rPr>
          <w:rFonts w:ascii="楷体" w:eastAsia="楷体" w:hAnsi="楷体"/>
          <w:sz w:val="24"/>
          <w:szCs w:val="24"/>
        </w:rPr>
        <w:t>J].</w:t>
      </w:r>
      <w:r w:rsidRPr="00883746">
        <w:rPr>
          <w:rFonts w:ascii="楷体" w:eastAsia="楷体" w:hAnsi="楷体" w:hint="eastAsia"/>
          <w:sz w:val="24"/>
          <w:szCs w:val="24"/>
        </w:rPr>
        <w:t>数学教育学报</w:t>
      </w:r>
      <w:r w:rsidR="00B11189" w:rsidRPr="00883746">
        <w:rPr>
          <w:rFonts w:ascii="楷体" w:eastAsia="楷体" w:hAnsi="楷体"/>
          <w:sz w:val="24"/>
          <w:szCs w:val="24"/>
        </w:rPr>
        <w:t>,</w:t>
      </w:r>
      <w:r w:rsidR="00B11189" w:rsidRPr="00883746">
        <w:rPr>
          <w:rFonts w:ascii="楷体" w:eastAsia="楷体" w:hAnsi="楷体" w:hint="eastAsia"/>
          <w:sz w:val="24"/>
          <w:szCs w:val="24"/>
        </w:rPr>
        <w:t>2</w:t>
      </w:r>
      <w:r w:rsidR="00B11189" w:rsidRPr="00883746">
        <w:rPr>
          <w:rFonts w:ascii="楷体" w:eastAsia="楷体" w:hAnsi="楷体"/>
          <w:sz w:val="24"/>
          <w:szCs w:val="24"/>
        </w:rPr>
        <w:t>001</w:t>
      </w:r>
      <w:r w:rsidR="00B11189" w:rsidRPr="00883746">
        <w:rPr>
          <w:rFonts w:ascii="楷体" w:eastAsia="楷体" w:hAnsi="楷体" w:hint="eastAsia"/>
          <w:sz w:val="24"/>
          <w:szCs w:val="24"/>
        </w:rPr>
        <w:t>,</w:t>
      </w:r>
      <w:r w:rsidR="00B11189" w:rsidRPr="00883746">
        <w:rPr>
          <w:rFonts w:ascii="楷体" w:eastAsia="楷体" w:hAnsi="楷体"/>
          <w:sz w:val="24"/>
          <w:szCs w:val="24"/>
        </w:rPr>
        <w:t>10</w:t>
      </w:r>
      <w:r w:rsidR="00B11189" w:rsidRPr="00883746">
        <w:rPr>
          <w:rFonts w:ascii="楷体" w:eastAsia="楷体" w:hAnsi="楷体" w:hint="eastAsia"/>
          <w:sz w:val="24"/>
          <w:szCs w:val="24"/>
        </w:rPr>
        <w:t>(</w:t>
      </w:r>
      <w:r w:rsidR="00B11189" w:rsidRPr="00883746">
        <w:rPr>
          <w:rFonts w:ascii="楷体" w:eastAsia="楷体" w:hAnsi="楷体"/>
          <w:sz w:val="24"/>
          <w:szCs w:val="24"/>
        </w:rPr>
        <w:t>3</w:t>
      </w:r>
      <w:r w:rsidR="00B11189" w:rsidRPr="00883746">
        <w:rPr>
          <w:rFonts w:ascii="楷体" w:eastAsia="楷体" w:hAnsi="楷体" w:hint="eastAsia"/>
          <w:sz w:val="24"/>
          <w:szCs w:val="24"/>
        </w:rPr>
        <w:t>):</w:t>
      </w:r>
      <w:r w:rsidR="00B11189" w:rsidRPr="00883746">
        <w:rPr>
          <w:rFonts w:ascii="楷体" w:eastAsia="楷体" w:hAnsi="楷体"/>
          <w:sz w:val="24"/>
          <w:szCs w:val="24"/>
        </w:rPr>
        <w:t>12</w:t>
      </w:r>
      <w:r w:rsidR="00B11189" w:rsidRPr="00883746">
        <w:rPr>
          <w:rFonts w:ascii="楷体" w:eastAsia="楷体" w:hAnsi="楷体" w:hint="eastAsia"/>
          <w:sz w:val="24"/>
          <w:szCs w:val="24"/>
        </w:rPr>
        <w:t>.</w:t>
      </w:r>
    </w:p>
    <w:p w14:paraId="7ADF5665" w14:textId="5396DB80" w:rsidR="005C1C6A" w:rsidRDefault="00190797" w:rsidP="00883746">
      <w:pPr>
        <w:pStyle w:val="a7"/>
        <w:spacing w:line="460" w:lineRule="exact"/>
        <w:rPr>
          <w:rFonts w:ascii="楷体" w:eastAsia="楷体" w:hAnsi="楷体"/>
          <w:sz w:val="24"/>
          <w:szCs w:val="24"/>
        </w:rPr>
      </w:pPr>
      <w:r w:rsidRPr="00883746">
        <w:rPr>
          <w:rFonts w:ascii="楷体" w:eastAsia="楷体" w:hAnsi="楷体" w:hint="eastAsia"/>
          <w:sz w:val="24"/>
          <w:szCs w:val="24"/>
        </w:rPr>
        <w:t>[</w:t>
      </w:r>
      <w:r w:rsidRPr="00883746">
        <w:rPr>
          <w:rFonts w:ascii="楷体" w:eastAsia="楷体" w:hAnsi="楷体"/>
          <w:sz w:val="24"/>
          <w:szCs w:val="24"/>
        </w:rPr>
        <w:t>2]</w:t>
      </w:r>
      <w:r w:rsidR="00460846" w:rsidRPr="00883746">
        <w:rPr>
          <w:rFonts w:ascii="楷体" w:eastAsia="楷体" w:hAnsi="楷体" w:hint="eastAsia"/>
          <w:sz w:val="24"/>
          <w:szCs w:val="24"/>
        </w:rPr>
        <w:t>蔡永全</w:t>
      </w:r>
      <w:r w:rsidRPr="00883746">
        <w:rPr>
          <w:rFonts w:ascii="楷体" w:eastAsia="楷体" w:hAnsi="楷体" w:hint="eastAsia"/>
          <w:sz w:val="24"/>
          <w:szCs w:val="24"/>
        </w:rPr>
        <w:t>.</w:t>
      </w:r>
      <w:r w:rsidR="00460846" w:rsidRPr="00883746">
        <w:rPr>
          <w:rFonts w:ascii="楷体" w:eastAsia="楷体" w:hAnsi="楷体" w:hint="eastAsia"/>
          <w:sz w:val="24"/>
          <w:szCs w:val="24"/>
        </w:rPr>
        <w:t>渗透数学文化，培育核心素养</w:t>
      </w:r>
      <w:r w:rsidRPr="00883746">
        <w:rPr>
          <w:rFonts w:ascii="楷体" w:eastAsia="楷体" w:hAnsi="楷体" w:hint="eastAsia"/>
          <w:sz w:val="24"/>
          <w:szCs w:val="24"/>
        </w:rPr>
        <w:t>[J].</w:t>
      </w:r>
      <w:r w:rsidR="00460846" w:rsidRPr="00883746">
        <w:rPr>
          <w:rFonts w:ascii="楷体" w:eastAsia="楷体" w:hAnsi="楷体" w:hint="eastAsia"/>
          <w:sz w:val="24"/>
          <w:szCs w:val="24"/>
        </w:rPr>
        <w:t>中学教研(数学)</w:t>
      </w:r>
      <w:r w:rsidRPr="00883746">
        <w:rPr>
          <w:rFonts w:ascii="楷体" w:eastAsia="楷体" w:hAnsi="楷体"/>
          <w:sz w:val="24"/>
          <w:szCs w:val="24"/>
        </w:rPr>
        <w:t>,</w:t>
      </w:r>
      <w:r w:rsidRPr="00883746">
        <w:rPr>
          <w:rFonts w:ascii="楷体" w:eastAsia="楷体" w:hAnsi="楷体" w:hint="eastAsia"/>
          <w:sz w:val="24"/>
          <w:szCs w:val="24"/>
        </w:rPr>
        <w:t>2</w:t>
      </w:r>
      <w:r w:rsidRPr="00883746">
        <w:rPr>
          <w:rFonts w:ascii="楷体" w:eastAsia="楷体" w:hAnsi="楷体"/>
          <w:sz w:val="24"/>
          <w:szCs w:val="24"/>
        </w:rPr>
        <w:t>0</w:t>
      </w:r>
      <w:r w:rsidR="00460846" w:rsidRPr="00883746">
        <w:rPr>
          <w:rFonts w:ascii="楷体" w:eastAsia="楷体" w:hAnsi="楷体" w:hint="eastAsia"/>
          <w:sz w:val="24"/>
          <w:szCs w:val="24"/>
        </w:rPr>
        <w:t>20(1</w:t>
      </w:r>
      <w:r w:rsidR="00460846" w:rsidRPr="00883746">
        <w:rPr>
          <w:rFonts w:ascii="楷体" w:eastAsia="楷体" w:hAnsi="楷体"/>
          <w:sz w:val="24"/>
          <w:szCs w:val="24"/>
        </w:rPr>
        <w:t>)</w:t>
      </w:r>
      <w:r w:rsidRPr="00883746">
        <w:rPr>
          <w:rFonts w:ascii="楷体" w:eastAsia="楷体" w:hAnsi="楷体" w:hint="eastAsia"/>
          <w:sz w:val="24"/>
          <w:szCs w:val="24"/>
        </w:rPr>
        <w:t>:</w:t>
      </w:r>
      <w:r w:rsidR="00460846" w:rsidRPr="00883746">
        <w:rPr>
          <w:rFonts w:ascii="楷体" w:eastAsia="楷体" w:hAnsi="楷体" w:hint="eastAsia"/>
          <w:sz w:val="24"/>
          <w:szCs w:val="24"/>
        </w:rPr>
        <w:t>11</w:t>
      </w:r>
      <w:r w:rsidRPr="00883746">
        <w:rPr>
          <w:rFonts w:ascii="楷体" w:eastAsia="楷体" w:hAnsi="楷体" w:hint="eastAsia"/>
          <w:sz w:val="24"/>
          <w:szCs w:val="24"/>
        </w:rPr>
        <w:t>.</w:t>
      </w:r>
    </w:p>
    <w:p w14:paraId="6FA98118" w14:textId="77777777" w:rsidR="004914D8" w:rsidRDefault="004914D8" w:rsidP="00883746">
      <w:pPr>
        <w:pStyle w:val="a7"/>
        <w:spacing w:line="460" w:lineRule="exact"/>
        <w:rPr>
          <w:rFonts w:ascii="楷体" w:eastAsia="楷体" w:hAnsi="楷体"/>
          <w:sz w:val="24"/>
          <w:szCs w:val="24"/>
        </w:rPr>
      </w:pPr>
    </w:p>
    <w:p w14:paraId="72325D7C" w14:textId="77777777" w:rsidR="004914D8" w:rsidRDefault="004914D8" w:rsidP="00883746">
      <w:pPr>
        <w:pStyle w:val="a7"/>
        <w:spacing w:line="460" w:lineRule="exact"/>
        <w:rPr>
          <w:rFonts w:ascii="楷体" w:eastAsia="楷体" w:hAnsi="楷体"/>
          <w:sz w:val="24"/>
          <w:szCs w:val="24"/>
        </w:rPr>
      </w:pPr>
    </w:p>
    <w:p w14:paraId="57D3BBBF" w14:textId="233DD3E8" w:rsidR="005C1C6A" w:rsidRPr="005C1C6A" w:rsidRDefault="005C1C6A" w:rsidP="00883746">
      <w:pPr>
        <w:pStyle w:val="a7"/>
        <w:spacing w:line="460" w:lineRule="exact"/>
        <w:rPr>
          <w:rFonts w:ascii="楷体" w:eastAsia="楷体" w:hAnsi="楷体" w:hint="eastAsia"/>
          <w:sz w:val="24"/>
          <w:szCs w:val="24"/>
        </w:rPr>
      </w:pPr>
    </w:p>
    <w:sectPr w:rsidR="005C1C6A" w:rsidRPr="005C1C6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2D76" w14:textId="77777777" w:rsidR="00DE79E9" w:rsidRDefault="00DE79E9" w:rsidP="008E5593">
      <w:pPr>
        <w:rPr>
          <w:rFonts w:hint="eastAsia"/>
        </w:rPr>
      </w:pPr>
      <w:r>
        <w:separator/>
      </w:r>
    </w:p>
  </w:endnote>
  <w:endnote w:type="continuationSeparator" w:id="0">
    <w:p w14:paraId="03D3B9C1" w14:textId="77777777" w:rsidR="00DE79E9" w:rsidRDefault="00DE79E9" w:rsidP="008E559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33CA7" w14:textId="77777777" w:rsidR="00DE79E9" w:rsidRDefault="00DE79E9" w:rsidP="008E5593">
      <w:pPr>
        <w:rPr>
          <w:rFonts w:hint="eastAsia"/>
        </w:rPr>
      </w:pPr>
      <w:r>
        <w:separator/>
      </w:r>
    </w:p>
  </w:footnote>
  <w:footnote w:type="continuationSeparator" w:id="0">
    <w:p w14:paraId="6D96C6D4" w14:textId="77777777" w:rsidR="00DE79E9" w:rsidRDefault="00DE79E9" w:rsidP="008E559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ADF"/>
    <w:rsid w:val="000345C4"/>
    <w:rsid w:val="000902E0"/>
    <w:rsid w:val="000A2C0C"/>
    <w:rsid w:val="000D5BAB"/>
    <w:rsid w:val="00115458"/>
    <w:rsid w:val="0014340F"/>
    <w:rsid w:val="00152C4A"/>
    <w:rsid w:val="00190797"/>
    <w:rsid w:val="001C1AD6"/>
    <w:rsid w:val="001E2E4C"/>
    <w:rsid w:val="001E3E1B"/>
    <w:rsid w:val="002215D6"/>
    <w:rsid w:val="00274EC6"/>
    <w:rsid w:val="002A0942"/>
    <w:rsid w:val="002F67DA"/>
    <w:rsid w:val="002F6919"/>
    <w:rsid w:val="0030241E"/>
    <w:rsid w:val="00312009"/>
    <w:rsid w:val="0037764A"/>
    <w:rsid w:val="003903B4"/>
    <w:rsid w:val="0039246D"/>
    <w:rsid w:val="003D7591"/>
    <w:rsid w:val="00411960"/>
    <w:rsid w:val="004229D1"/>
    <w:rsid w:val="004426B3"/>
    <w:rsid w:val="00446ADF"/>
    <w:rsid w:val="00460846"/>
    <w:rsid w:val="00466DD1"/>
    <w:rsid w:val="004914D8"/>
    <w:rsid w:val="004F1E27"/>
    <w:rsid w:val="005261A2"/>
    <w:rsid w:val="00531F5D"/>
    <w:rsid w:val="005340DF"/>
    <w:rsid w:val="0054036F"/>
    <w:rsid w:val="005623A0"/>
    <w:rsid w:val="00566355"/>
    <w:rsid w:val="00593C67"/>
    <w:rsid w:val="005B084D"/>
    <w:rsid w:val="005C1C6A"/>
    <w:rsid w:val="005E1819"/>
    <w:rsid w:val="005E4AC4"/>
    <w:rsid w:val="005F40BF"/>
    <w:rsid w:val="00640DF0"/>
    <w:rsid w:val="00642717"/>
    <w:rsid w:val="00665CFE"/>
    <w:rsid w:val="00680C56"/>
    <w:rsid w:val="006A093E"/>
    <w:rsid w:val="00700CE1"/>
    <w:rsid w:val="00713618"/>
    <w:rsid w:val="007321E7"/>
    <w:rsid w:val="007401C5"/>
    <w:rsid w:val="0078793E"/>
    <w:rsid w:val="007918C3"/>
    <w:rsid w:val="007A51BE"/>
    <w:rsid w:val="007D2E08"/>
    <w:rsid w:val="007E7CCD"/>
    <w:rsid w:val="00831A0A"/>
    <w:rsid w:val="00834BED"/>
    <w:rsid w:val="00883746"/>
    <w:rsid w:val="00886E3C"/>
    <w:rsid w:val="008A3234"/>
    <w:rsid w:val="008A5DD3"/>
    <w:rsid w:val="008C3EC2"/>
    <w:rsid w:val="008D3F1B"/>
    <w:rsid w:val="008E5593"/>
    <w:rsid w:val="00902FB0"/>
    <w:rsid w:val="009461C7"/>
    <w:rsid w:val="00956637"/>
    <w:rsid w:val="00991AA6"/>
    <w:rsid w:val="009D31B7"/>
    <w:rsid w:val="00A63FC3"/>
    <w:rsid w:val="00A71D46"/>
    <w:rsid w:val="00AB2F1C"/>
    <w:rsid w:val="00AD476A"/>
    <w:rsid w:val="00AF134D"/>
    <w:rsid w:val="00B11189"/>
    <w:rsid w:val="00B32217"/>
    <w:rsid w:val="00B6693A"/>
    <w:rsid w:val="00B849B1"/>
    <w:rsid w:val="00BE1911"/>
    <w:rsid w:val="00BF0EB2"/>
    <w:rsid w:val="00BF3138"/>
    <w:rsid w:val="00C00B9B"/>
    <w:rsid w:val="00C6489C"/>
    <w:rsid w:val="00C666CE"/>
    <w:rsid w:val="00C87D32"/>
    <w:rsid w:val="00C97112"/>
    <w:rsid w:val="00CA0030"/>
    <w:rsid w:val="00CC4A1C"/>
    <w:rsid w:val="00D42D95"/>
    <w:rsid w:val="00D606D4"/>
    <w:rsid w:val="00D82AFD"/>
    <w:rsid w:val="00D875C7"/>
    <w:rsid w:val="00DE35C3"/>
    <w:rsid w:val="00DE79E9"/>
    <w:rsid w:val="00DF5625"/>
    <w:rsid w:val="00E751F0"/>
    <w:rsid w:val="00E939BA"/>
    <w:rsid w:val="00ED1D1C"/>
    <w:rsid w:val="00ED274D"/>
    <w:rsid w:val="00ED7A14"/>
    <w:rsid w:val="00EE53D9"/>
    <w:rsid w:val="00F2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55F0C"/>
  <w15:chartTrackingRefBased/>
  <w15:docId w15:val="{F3CF9A2F-B2BB-4D41-A3D8-6B3A2C9CC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559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E5593"/>
    <w:rPr>
      <w:sz w:val="18"/>
      <w:szCs w:val="18"/>
    </w:rPr>
  </w:style>
  <w:style w:type="paragraph" w:styleId="a5">
    <w:name w:val="footer"/>
    <w:basedOn w:val="a"/>
    <w:link w:val="a6"/>
    <w:uiPriority w:val="99"/>
    <w:unhideWhenUsed/>
    <w:rsid w:val="008E5593"/>
    <w:pPr>
      <w:tabs>
        <w:tab w:val="center" w:pos="4153"/>
        <w:tab w:val="right" w:pos="8306"/>
      </w:tabs>
      <w:snapToGrid w:val="0"/>
      <w:jc w:val="left"/>
    </w:pPr>
    <w:rPr>
      <w:sz w:val="18"/>
      <w:szCs w:val="18"/>
    </w:rPr>
  </w:style>
  <w:style w:type="character" w:customStyle="1" w:styleId="a6">
    <w:name w:val="页脚 字符"/>
    <w:basedOn w:val="a0"/>
    <w:link w:val="a5"/>
    <w:uiPriority w:val="99"/>
    <w:rsid w:val="008E5593"/>
    <w:rPr>
      <w:sz w:val="18"/>
      <w:szCs w:val="18"/>
    </w:rPr>
  </w:style>
  <w:style w:type="paragraph" w:styleId="a7">
    <w:name w:val="endnote text"/>
    <w:basedOn w:val="a"/>
    <w:link w:val="1"/>
    <w:uiPriority w:val="99"/>
    <w:unhideWhenUsed/>
    <w:rsid w:val="00DF5625"/>
    <w:pPr>
      <w:snapToGrid w:val="0"/>
      <w:jc w:val="left"/>
    </w:pPr>
    <w:rPr>
      <w:rFonts w:ascii="Calibri" w:eastAsia="宋体" w:hAnsi="Calibri" w:cs="Times New Roman"/>
    </w:rPr>
  </w:style>
  <w:style w:type="character" w:customStyle="1" w:styleId="a8">
    <w:name w:val="尾注文本 字符"/>
    <w:basedOn w:val="a0"/>
    <w:uiPriority w:val="99"/>
    <w:semiHidden/>
    <w:rsid w:val="00DF5625"/>
  </w:style>
  <w:style w:type="character" w:customStyle="1" w:styleId="1">
    <w:name w:val="尾注文本 字符1"/>
    <w:link w:val="a7"/>
    <w:uiPriority w:val="99"/>
    <w:rsid w:val="00DF5625"/>
    <w:rPr>
      <w:rFonts w:ascii="Calibri" w:eastAsia="宋体" w:hAnsi="Calibri" w:cs="Times New Roman"/>
    </w:rPr>
  </w:style>
  <w:style w:type="paragraph" w:styleId="a9">
    <w:name w:val="Normal (Web)"/>
    <w:basedOn w:val="a"/>
    <w:uiPriority w:val="99"/>
    <w:semiHidden/>
    <w:unhideWhenUsed/>
    <w:rsid w:val="007D2E08"/>
    <w:pPr>
      <w:widowControl/>
      <w:spacing w:before="100" w:beforeAutospacing="1" w:after="100" w:afterAutospacing="1"/>
      <w:jc w:val="left"/>
    </w:pPr>
    <w:rPr>
      <w:rFonts w:ascii="宋体" w:eastAsia="宋体" w:hAnsi="宋体" w:cs="宋体"/>
      <w:kern w:val="0"/>
      <w:sz w:val="24"/>
      <w:szCs w:val="24"/>
    </w:rPr>
  </w:style>
  <w:style w:type="character" w:customStyle="1" w:styleId="Char">
    <w:name w:val="尾注文本 Char"/>
    <w:uiPriority w:val="99"/>
    <w:semiHidden/>
    <w:rsid w:val="00190797"/>
    <w:rPr>
      <w:kern w:val="2"/>
      <w:sz w:val="21"/>
      <w:szCs w:val="22"/>
    </w:rPr>
  </w:style>
  <w:style w:type="character" w:styleId="aa">
    <w:name w:val="endnote reference"/>
    <w:uiPriority w:val="99"/>
    <w:semiHidden/>
    <w:unhideWhenUsed/>
    <w:rsid w:val="001907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851277">
      <w:bodyDiv w:val="1"/>
      <w:marLeft w:val="0"/>
      <w:marRight w:val="0"/>
      <w:marTop w:val="0"/>
      <w:marBottom w:val="0"/>
      <w:divBdr>
        <w:top w:val="none" w:sz="0" w:space="0" w:color="auto"/>
        <w:left w:val="none" w:sz="0" w:space="0" w:color="auto"/>
        <w:bottom w:val="none" w:sz="0" w:space="0" w:color="auto"/>
        <w:right w:val="none" w:sz="0" w:space="0" w:color="auto"/>
      </w:divBdr>
    </w:div>
    <w:div w:id="49980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openxmlformats.org/officeDocument/2006/relationships/settings" Target="settings.xml"/><Relationship Id="rId16" Type="http://schemas.openxmlformats.org/officeDocument/2006/relationships/image" Target="media/image6.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2557</TotalTime>
  <Pages>1</Pages>
  <Words>885</Words>
  <Characters>5048</Characters>
  <Application>Microsoft Office Word</Application>
  <DocSecurity>0</DocSecurity>
  <Lines>42</Lines>
  <Paragraphs>11</Paragraphs>
  <ScaleCrop>false</ScaleCrop>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叶佳浩</dc:creator>
  <cp:keywords/>
  <dc:description/>
  <cp:lastModifiedBy>佳浩 叶</cp:lastModifiedBy>
  <cp:revision>53</cp:revision>
  <dcterms:created xsi:type="dcterms:W3CDTF">2022-11-30T06:05:00Z</dcterms:created>
  <dcterms:modified xsi:type="dcterms:W3CDTF">2025-02-24T07:30:00Z</dcterms:modified>
</cp:coreProperties>
</file>