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82155" w14:textId="77777777" w:rsidR="00FA4012" w:rsidRDefault="00000000">
      <w:pPr>
        <w:spacing w:before="114"/>
        <w:ind w:left="1055" w:right="1044"/>
        <w:jc w:val="center"/>
        <w:rPr>
          <w:rFonts w:ascii="宋体" w:eastAsia="宋体" w:hAnsi="宋体" w:cs="宋体" w:hint="eastAsia"/>
          <w:b/>
          <w:bCs/>
          <w:spacing w:val="4"/>
          <w:sz w:val="32"/>
          <w:szCs w:val="32"/>
          <w:lang w:eastAsia="zh-CN"/>
        </w:rPr>
      </w:pPr>
      <w:r>
        <w:rPr>
          <w:rFonts w:ascii="宋体" w:eastAsia="宋体" w:hAnsi="宋体" w:cs="宋体" w:hint="eastAsia"/>
          <w:b/>
          <w:bCs/>
          <w:spacing w:val="4"/>
          <w:sz w:val="32"/>
          <w:szCs w:val="32"/>
          <w:lang w:eastAsia="zh-CN"/>
        </w:rPr>
        <w:t>核心素养导向的高中篮球专项化教学实践研究</w:t>
      </w:r>
    </w:p>
    <w:p w14:paraId="75337E83" w14:textId="239EBE16" w:rsidR="00FA4012" w:rsidRPr="005674CD" w:rsidRDefault="00000000">
      <w:pPr>
        <w:spacing w:before="114"/>
        <w:ind w:left="1055" w:right="1044"/>
        <w:jc w:val="center"/>
        <w:rPr>
          <w:rFonts w:ascii="宋体" w:eastAsia="宋体" w:hAnsi="宋体" w:cs="宋体" w:hint="eastAsia"/>
          <w:spacing w:val="4"/>
          <w:sz w:val="28"/>
          <w:szCs w:val="28"/>
          <w:lang w:eastAsia="zh-CN"/>
        </w:rPr>
      </w:pPr>
      <w:r w:rsidRPr="005674CD">
        <w:rPr>
          <w:rFonts w:ascii="宋体" w:eastAsia="宋体" w:hAnsi="宋体" w:cs="宋体" w:hint="eastAsia"/>
          <w:spacing w:val="4"/>
          <w:sz w:val="28"/>
          <w:szCs w:val="28"/>
          <w:lang w:eastAsia="zh-CN"/>
        </w:rPr>
        <w:t>——以“十年级篮球：基本技战术运用（一）”单元为例</w:t>
      </w:r>
    </w:p>
    <w:p w14:paraId="356DE143" w14:textId="1010AB87" w:rsidR="005674CD" w:rsidRPr="005674CD" w:rsidRDefault="005674CD">
      <w:pPr>
        <w:spacing w:before="114"/>
        <w:ind w:left="1055" w:right="1044"/>
        <w:jc w:val="center"/>
        <w:rPr>
          <w:rFonts w:ascii="宋体" w:eastAsia="宋体" w:hAnsi="宋体" w:cs="宋体" w:hint="eastAsia"/>
          <w:color w:val="C0504D" w:themeColor="accent2"/>
          <w:w w:val="180"/>
          <w:sz w:val="24"/>
          <w:szCs w:val="24"/>
          <w:lang w:eastAsia="zh-CN"/>
        </w:rPr>
      </w:pPr>
      <w:r w:rsidRPr="005674CD">
        <w:rPr>
          <w:rFonts w:ascii="宋体" w:eastAsia="宋体" w:hAnsi="宋体" w:cs="宋体" w:hint="eastAsia"/>
          <w:spacing w:val="4"/>
          <w:sz w:val="24"/>
          <w:szCs w:val="24"/>
          <w:lang w:eastAsia="zh-CN"/>
        </w:rPr>
        <w:t>上海市南洋中学  瞿波</w:t>
      </w:r>
    </w:p>
    <w:p w14:paraId="5389501D" w14:textId="28374FDF" w:rsidR="00FA4012" w:rsidRDefault="00000000">
      <w:pPr>
        <w:pStyle w:val="a3"/>
        <w:spacing w:before="101" w:line="468" w:lineRule="exact"/>
        <w:ind w:right="108"/>
        <w:rPr>
          <w:rFonts w:cs="宋体" w:hint="eastAsia"/>
          <w:b/>
          <w:bCs/>
          <w:spacing w:val="-10"/>
          <w:lang w:eastAsia="zh-CN"/>
        </w:rPr>
      </w:pPr>
      <w:r>
        <w:rPr>
          <w:rFonts w:cs="宋体" w:hint="eastAsia"/>
          <w:b/>
          <w:bCs/>
          <w:lang w:eastAsia="zh-CN"/>
        </w:rPr>
        <w:t xml:space="preserve">摘 </w:t>
      </w:r>
      <w:r>
        <w:rPr>
          <w:rFonts w:cs="宋体" w:hint="eastAsia"/>
          <w:b/>
          <w:bCs/>
          <w:spacing w:val="2"/>
          <w:lang w:eastAsia="zh-CN"/>
        </w:rPr>
        <w:t xml:space="preserve"> </w:t>
      </w:r>
      <w:r>
        <w:rPr>
          <w:rFonts w:cs="宋体" w:hint="eastAsia"/>
          <w:b/>
          <w:bCs/>
          <w:lang w:eastAsia="zh-CN"/>
        </w:rPr>
        <w:t xml:space="preserve">要： </w:t>
      </w:r>
      <w:r>
        <w:rPr>
          <w:rFonts w:cs="宋体" w:hint="eastAsia"/>
          <w:spacing w:val="-10"/>
          <w:lang w:eastAsia="zh-CN"/>
        </w:rPr>
        <w:t>核心素养是高中体育与健康课程教学的目标和归宿。高中篮球专项化教学对培养学生核心素养具有极其重要的作用。然而，在当今的篮球专项化教学中还存在目标宽泛、内容碎片化、方法和评价单一等问题。因此，本文以篮球“基本技战术组合运用（一）”单元教学为例，旨在通过篮球素养目标制定、结构化内容设计、多样化教学方法选用和多元评价</w:t>
      </w:r>
      <w:r w:rsidR="000F79A7">
        <w:rPr>
          <w:rFonts w:cs="宋体" w:hint="eastAsia"/>
          <w:spacing w:val="-10"/>
          <w:lang w:eastAsia="zh-CN"/>
        </w:rPr>
        <w:t>的</w:t>
      </w:r>
      <w:r>
        <w:rPr>
          <w:rFonts w:cs="宋体" w:hint="eastAsia"/>
          <w:spacing w:val="-10"/>
          <w:lang w:eastAsia="zh-CN"/>
        </w:rPr>
        <w:t>实践途径，优化教学策略，使核心素养真正落地体育课堂。</w:t>
      </w:r>
    </w:p>
    <w:p w14:paraId="55D3515C" w14:textId="77777777" w:rsidR="00FA4012" w:rsidRDefault="00000000">
      <w:pPr>
        <w:pStyle w:val="1"/>
        <w:spacing w:line="378" w:lineRule="exact"/>
        <w:ind w:left="102"/>
        <w:jc w:val="both"/>
        <w:rPr>
          <w:rFonts w:ascii="宋体" w:eastAsia="宋体" w:hAnsi="宋体" w:cs="宋体" w:hint="eastAsia"/>
          <w:lang w:eastAsia="zh-CN"/>
        </w:rPr>
      </w:pPr>
      <w:r>
        <w:rPr>
          <w:rFonts w:ascii="宋体" w:eastAsia="宋体" w:hAnsi="宋体" w:cs="宋体" w:hint="eastAsia"/>
          <w:lang w:eastAsia="zh-CN"/>
        </w:rPr>
        <w:t xml:space="preserve">关键字：  核心素养    高中篮球专项化   教学实践  </w:t>
      </w:r>
    </w:p>
    <w:p w14:paraId="26E514AF" w14:textId="77777777" w:rsidR="00FA4012" w:rsidRDefault="00000000">
      <w:pPr>
        <w:pStyle w:val="a3"/>
        <w:spacing w:before="117" w:line="360" w:lineRule="auto"/>
        <w:ind w:right="266" w:firstLineChars="200" w:firstLine="480"/>
        <w:jc w:val="both"/>
        <w:rPr>
          <w:rFonts w:cs="宋体" w:hint="eastAsia"/>
          <w:lang w:eastAsia="zh-CN"/>
        </w:rPr>
      </w:pPr>
      <w:r>
        <w:rPr>
          <w:rFonts w:cs="宋体" w:hint="eastAsia"/>
          <w:lang w:eastAsia="zh-CN"/>
        </w:rPr>
        <w:t>随着《</w:t>
      </w:r>
      <w:r>
        <w:rPr>
          <w:rFonts w:cs="宋体"/>
          <w:lang w:eastAsia="zh-CN"/>
        </w:rPr>
        <w:t>普通高中体育与健康课程标准（2017年版2020年修订）》</w:t>
      </w:r>
      <w:r>
        <w:rPr>
          <w:rFonts w:cs="宋体" w:hint="eastAsia"/>
          <w:lang w:eastAsia="zh-CN"/>
        </w:rPr>
        <w:t>颁布，核心素养已成为现今体育教育的目标和关键词，核心素养是指学生通过体育与健康课程学习而逐步形成的正确的价值观、必备品格和关键能力，包括运动能力、健康行为和体育品德等方面。它代表的是当代教育追求的综合素质教育，它强调个体全面发展，不仅关注学科知识的掌握，还注重实践能力、创新能力、合作精神等综合素质的培养。在核心素养导向下，实现以体育人是新时代教育改革的必然选择。</w:t>
      </w:r>
      <w:r>
        <w:rPr>
          <w:rFonts w:cs="宋体"/>
          <w:lang w:eastAsia="zh-CN"/>
        </w:rPr>
        <w:t>篮球专项化教学能够显著提高学生的心肺功能、耐力、灵活性和爆发力等方面的身体素质</w:t>
      </w:r>
      <w:r>
        <w:rPr>
          <w:rFonts w:cs="宋体" w:hint="eastAsia"/>
          <w:lang w:eastAsia="zh-CN"/>
        </w:rPr>
        <w:t>，培养团队合作精神，</w:t>
      </w:r>
      <w:r>
        <w:rPr>
          <w:rFonts w:cs="宋体"/>
          <w:lang w:eastAsia="zh-CN"/>
        </w:rPr>
        <w:t>学生通过分析比赛、学习</w:t>
      </w:r>
      <w:r>
        <w:rPr>
          <w:rFonts w:cs="宋体" w:hint="eastAsia"/>
          <w:lang w:eastAsia="zh-CN"/>
        </w:rPr>
        <w:t>技战术</w:t>
      </w:r>
      <w:r>
        <w:rPr>
          <w:rFonts w:cs="宋体"/>
          <w:lang w:eastAsia="zh-CN"/>
        </w:rPr>
        <w:t>，能够提高其</w:t>
      </w:r>
      <w:r>
        <w:rPr>
          <w:rFonts w:cs="宋体" w:hint="eastAsia"/>
          <w:lang w:eastAsia="zh-CN"/>
        </w:rPr>
        <w:t>篮球专业素养</w:t>
      </w:r>
      <w:r>
        <w:rPr>
          <w:rFonts w:cs="宋体"/>
          <w:lang w:eastAsia="zh-CN"/>
        </w:rPr>
        <w:t>。</w:t>
      </w:r>
      <w:r>
        <w:rPr>
          <w:rFonts w:cs="宋体" w:hint="eastAsia"/>
          <w:lang w:eastAsia="zh-CN"/>
        </w:rPr>
        <w:t>同时</w:t>
      </w:r>
      <w:r>
        <w:rPr>
          <w:rFonts w:cs="宋体"/>
          <w:lang w:eastAsia="zh-CN"/>
        </w:rPr>
        <w:t>在训练和比赛中</w:t>
      </w:r>
      <w:r>
        <w:rPr>
          <w:rFonts w:cs="宋体" w:hint="eastAsia"/>
          <w:lang w:eastAsia="zh-CN"/>
        </w:rPr>
        <w:t>学生</w:t>
      </w:r>
      <w:r>
        <w:rPr>
          <w:rFonts w:cs="宋体"/>
          <w:lang w:eastAsia="zh-CN"/>
        </w:rPr>
        <w:t>能够锻炼自己的心理承受能力、抗压能力以及处理</w:t>
      </w:r>
      <w:r>
        <w:rPr>
          <w:rFonts w:cs="宋体" w:hint="eastAsia"/>
          <w:lang w:eastAsia="zh-CN"/>
        </w:rPr>
        <w:t>问题</w:t>
      </w:r>
      <w:r>
        <w:rPr>
          <w:rFonts w:cs="宋体"/>
          <w:lang w:eastAsia="zh-CN"/>
        </w:rPr>
        <w:t>和挫折的能力。</w:t>
      </w:r>
    </w:p>
    <w:p w14:paraId="3D574462" w14:textId="77777777" w:rsidR="00FA4012" w:rsidRDefault="00000000">
      <w:pPr>
        <w:spacing w:before="23" w:line="468" w:lineRule="exact"/>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目前核心素养导向下的高中篮球专项化教学存在与素养要求不匹配的一些问题，如教师的教学理念落后，素养目标过于笼统，教学方法单一，教学评价单一等现状，这在较大程度上影响了核心素养的培育。因此，本文主要在理解核心素养价值基础上，分析当前教学问题，旨在以单元为载体，通过“基本技战术组合运用（一）”单元为例，聚焦课堂教学实践，从素养目标制定、结构化内容设计、多样教法运用和多元评价实践，让核心素养真正落地课堂，达到健身育人的作用。</w:t>
      </w:r>
    </w:p>
    <w:p w14:paraId="57E73007" w14:textId="77777777" w:rsidR="00FA4012" w:rsidRDefault="00000000">
      <w:pPr>
        <w:pStyle w:val="1"/>
        <w:spacing w:line="378" w:lineRule="exact"/>
        <w:ind w:left="0"/>
        <w:jc w:val="both"/>
        <w:rPr>
          <w:rFonts w:ascii="宋体" w:eastAsia="宋体" w:hAnsi="宋体" w:cs="宋体" w:hint="eastAsia"/>
          <w:b w:val="0"/>
          <w:bCs w:val="0"/>
          <w:color w:val="ED0000"/>
          <w:lang w:eastAsia="zh-CN"/>
        </w:rPr>
      </w:pPr>
      <w:r>
        <w:rPr>
          <w:rFonts w:ascii="宋体" w:eastAsia="宋体" w:hAnsi="宋体" w:cs="宋体" w:hint="eastAsia"/>
          <w:b w:val="0"/>
          <w:bCs w:val="0"/>
          <w:lang w:eastAsia="zh-CN"/>
        </w:rPr>
        <w:t>一、</w:t>
      </w:r>
      <w:r>
        <w:rPr>
          <w:rFonts w:ascii="宋体" w:eastAsia="宋体" w:hAnsi="宋体" w:cs="宋体" w:hint="eastAsia"/>
          <w:lang w:eastAsia="zh-CN"/>
        </w:rPr>
        <w:t>核心素养导向的高中篮球专项化教学的意义</w:t>
      </w:r>
    </w:p>
    <w:p w14:paraId="5B2A60DF" w14:textId="77777777" w:rsidR="00FA4012" w:rsidRDefault="00000000">
      <w:pPr>
        <w:pStyle w:val="a3"/>
        <w:spacing w:before="117" w:line="360" w:lineRule="auto"/>
        <w:ind w:right="266" w:firstLineChars="200" w:firstLine="480"/>
        <w:jc w:val="both"/>
        <w:rPr>
          <w:rFonts w:cs="宋体" w:hint="eastAsia"/>
          <w:lang w:eastAsia="zh-CN"/>
        </w:rPr>
      </w:pPr>
      <w:r>
        <w:rPr>
          <w:rFonts w:cs="宋体" w:hint="eastAsia"/>
          <w:lang w:eastAsia="zh-CN"/>
        </w:rPr>
        <w:t>核心素养导向下的高中专项化教学是深化体育与健康课程教学改革的关键。核心素养导向的教学活动旨在通过学、练、赛、评一体化活动，提高学生的运动能力，养成健康的生活方式，培养良好的体育品德。而单元作为课程与课堂的桥梁和纽带，是落实核心素养的关键。因此，高中篮球专项化教学，以大单元为载体，基于教材内容和专项化教学学情，重构大单元，开展小班化教学，有利于学生系统化、整体性、结</w:t>
      </w:r>
      <w:r>
        <w:rPr>
          <w:rFonts w:cs="宋体" w:hint="eastAsia"/>
          <w:lang w:eastAsia="zh-CN"/>
        </w:rPr>
        <w:lastRenderedPageBreak/>
        <w:t>构化的学习，更好的让学生全面、系统的掌握篮球这项技术，真正让篮球成为学生健康生活的一种方式。</w:t>
      </w:r>
    </w:p>
    <w:p w14:paraId="03D32D2C" w14:textId="77777777" w:rsidR="00FA4012" w:rsidRDefault="00000000">
      <w:pPr>
        <w:pStyle w:val="1"/>
        <w:spacing w:line="378" w:lineRule="exact"/>
        <w:ind w:left="0"/>
        <w:rPr>
          <w:rFonts w:ascii="宋体" w:eastAsia="宋体" w:hAnsi="宋体" w:cs="宋体" w:hint="eastAsia"/>
          <w:b w:val="0"/>
          <w:bCs w:val="0"/>
          <w:lang w:eastAsia="zh-CN"/>
        </w:rPr>
      </w:pPr>
      <w:r>
        <w:rPr>
          <w:rFonts w:ascii="宋体" w:eastAsia="宋体" w:hAnsi="宋体" w:cs="宋体" w:hint="eastAsia"/>
          <w:lang w:eastAsia="zh-CN"/>
        </w:rPr>
        <w:t>1、提高学生篮球运动能力，掌握篮球专项运动技能</w:t>
      </w:r>
    </w:p>
    <w:p w14:paraId="5778A283" w14:textId="77777777" w:rsidR="00FA4012" w:rsidRDefault="00000000">
      <w:pPr>
        <w:pStyle w:val="a3"/>
        <w:spacing w:line="357" w:lineRule="auto"/>
        <w:ind w:left="142" w:right="320" w:firstLine="479"/>
        <w:jc w:val="both"/>
        <w:rPr>
          <w:rFonts w:cs="宋体" w:hint="eastAsia"/>
          <w:lang w:eastAsia="zh-CN"/>
        </w:rPr>
      </w:pPr>
      <w:r>
        <w:rPr>
          <w:rFonts w:cs="宋体" w:hint="eastAsia"/>
          <w:lang w:eastAsia="zh-CN"/>
        </w:rPr>
        <w:t>运动能力是指学生在参与体育运动过程中所表现出来的综合能力。运动能力包括体能状况、</w:t>
      </w:r>
      <w:bookmarkStart w:id="0" w:name="_Hlk194846266"/>
      <w:r>
        <w:rPr>
          <w:rFonts w:cs="宋体" w:hint="eastAsia"/>
          <w:lang w:eastAsia="zh-CN"/>
        </w:rPr>
        <w:t>运动认知与技战术运用、体育展示或比赛</w:t>
      </w:r>
      <w:bookmarkEnd w:id="0"/>
      <w:r>
        <w:rPr>
          <w:rFonts w:cs="宋体" w:hint="eastAsia"/>
          <w:lang w:eastAsia="zh-CN"/>
        </w:rPr>
        <w:t>三个维度。</w:t>
      </w:r>
    </w:p>
    <w:p w14:paraId="49FF57E7" w14:textId="77777777" w:rsidR="00FA4012" w:rsidRDefault="00000000">
      <w:pPr>
        <w:pStyle w:val="a3"/>
        <w:spacing w:line="357" w:lineRule="auto"/>
        <w:ind w:left="142" w:right="320" w:firstLine="479"/>
        <w:jc w:val="both"/>
        <w:rPr>
          <w:rFonts w:cs="宋体" w:hint="eastAsia"/>
          <w:lang w:eastAsia="zh-CN"/>
        </w:rPr>
      </w:pPr>
      <w:r>
        <w:rPr>
          <w:rFonts w:cs="宋体"/>
          <w:lang w:eastAsia="zh-CN"/>
        </w:rPr>
        <w:t>核心素养导向下的高中篮球专项化教学</w:t>
      </w:r>
      <w:r>
        <w:rPr>
          <w:rFonts w:cs="宋体" w:hint="eastAsia"/>
          <w:lang w:eastAsia="zh-CN"/>
        </w:rPr>
        <w:t>使学生通过大单元、小班化的教学模式，能够系统完整地对各个模块的篮球技战术的理解与运用得到充分的提升，同时设计各种符合单元内容形式的篮球比赛，有助于学生将所学篮球相关知识与技战术充分融入到比赛中，加强对篮球运动理论的理解。理解篮球运动的规则和裁判法，运用所学篮球知识和技能组织并执裁篮球比赛。在观赏比赛时能够客观、全面、细致的分析比赛，对照自身发现并解决在实际运动中出现的问题。</w:t>
      </w:r>
    </w:p>
    <w:p w14:paraId="63DC0A5D" w14:textId="77777777" w:rsidR="00FA4012" w:rsidRDefault="00000000">
      <w:pPr>
        <w:pStyle w:val="a3"/>
        <w:spacing w:line="357" w:lineRule="auto"/>
        <w:ind w:left="142" w:right="320" w:firstLine="479"/>
        <w:jc w:val="both"/>
        <w:rPr>
          <w:rFonts w:cs="宋体" w:hint="eastAsia"/>
          <w:lang w:eastAsia="zh-CN"/>
        </w:rPr>
      </w:pPr>
      <w:r>
        <w:rPr>
          <w:rFonts w:cs="宋体" w:hint="eastAsia"/>
          <w:lang w:eastAsia="zh-CN"/>
        </w:rPr>
        <w:t>篮球专项运动能力是以跑、跳、投、对抗为基本要素，篮球专项体能区别于一般体能素质，例如在“基本技战术组合运用（一）”单元的传切配合教学中就可以设计防守滑步 、腰腹力量 、篮板球接力等多种篮球专项体能。使学生在学习的过程中，不仅掌握篮球传切技术配合，提高篮球技战术水平，更能认识到专项体能的重要性，掌握体能的学练方法，达到改善体型，保持良好的身体姿态，做到体力充沛、身体强壮、反应灵敏、速度更快，更充分地将所学技战术融入到篮球比赛中，为学习、掌握技战术融合提供有效手段。</w:t>
      </w:r>
    </w:p>
    <w:p w14:paraId="0B867CA3" w14:textId="77777777" w:rsidR="00FA4012" w:rsidRDefault="00000000">
      <w:pPr>
        <w:pStyle w:val="1"/>
        <w:spacing w:line="378" w:lineRule="exact"/>
        <w:ind w:left="0"/>
        <w:rPr>
          <w:rFonts w:ascii="宋体" w:eastAsia="宋体" w:hAnsi="宋体" w:cs="宋体" w:hint="eastAsia"/>
          <w:b w:val="0"/>
          <w:bCs w:val="0"/>
          <w:lang w:eastAsia="zh-CN"/>
        </w:rPr>
      </w:pPr>
      <w:r>
        <w:rPr>
          <w:rFonts w:ascii="宋体" w:eastAsia="宋体" w:hAnsi="宋体" w:cs="宋体" w:hint="eastAsia"/>
          <w:lang w:eastAsia="zh-CN"/>
        </w:rPr>
        <w:t>2、培养学生良好的锻炼习惯，为健康生活奠定基础</w:t>
      </w:r>
      <w:r>
        <w:rPr>
          <w:rFonts w:ascii="宋体" w:eastAsia="宋体" w:hAnsi="宋体" w:cs="宋体" w:hint="eastAsia"/>
          <w:w w:val="179"/>
          <w:lang w:eastAsia="zh-CN"/>
        </w:rPr>
        <w:t xml:space="preserve"> </w:t>
      </w:r>
    </w:p>
    <w:p w14:paraId="41682D71" w14:textId="77777777" w:rsidR="00FA4012" w:rsidRDefault="00000000">
      <w:pPr>
        <w:pStyle w:val="a3"/>
        <w:spacing w:line="357" w:lineRule="auto"/>
        <w:ind w:left="0" w:firstLineChars="200" w:firstLine="480"/>
        <w:rPr>
          <w:rFonts w:cs="宋体" w:hint="eastAsia"/>
          <w:lang w:eastAsia="zh-CN"/>
        </w:rPr>
      </w:pPr>
      <w:r>
        <w:rPr>
          <w:rFonts w:cs="宋体" w:hint="eastAsia"/>
          <w:lang w:eastAsia="zh-CN"/>
        </w:rPr>
        <w:t>健康行为是指学生增进身心健康和积极适应外部环境的综合表现。健康行为包括体育锻炼意识与习惯、健康知识与技能的掌握和运用、情绪调控、适应环境四个维度。良好的健康习惯能够健全人格品质，提升个人魅力、养成健康生活，增进学生身心健康。</w:t>
      </w:r>
    </w:p>
    <w:p w14:paraId="54A412AE" w14:textId="77777777" w:rsidR="00FA4012" w:rsidRDefault="00000000">
      <w:pPr>
        <w:pStyle w:val="a3"/>
        <w:spacing w:line="357" w:lineRule="auto"/>
        <w:ind w:left="0" w:firstLineChars="200" w:firstLine="480"/>
        <w:rPr>
          <w:rFonts w:cs="宋体" w:hint="eastAsia"/>
          <w:lang w:eastAsia="zh-CN"/>
        </w:rPr>
      </w:pPr>
      <w:r>
        <w:rPr>
          <w:rFonts w:cs="宋体" w:hint="eastAsia"/>
          <w:lang w:eastAsia="zh-CN"/>
        </w:rPr>
        <w:t>高中篮球专项化的学习，培养学生在日常运动、学习和生活中自觉主动地进行科学锻炼，学会制定良好的、科学的、规律的锻炼计划，积极主动参加校内外各类级别的篮球比赛。能够将所学知识运用到实际生活中带动队友和家人进行篮球活动。</w:t>
      </w:r>
    </w:p>
    <w:p w14:paraId="356D73C1" w14:textId="77777777" w:rsidR="00FA4012" w:rsidRDefault="00000000">
      <w:pPr>
        <w:pStyle w:val="a3"/>
        <w:spacing w:line="357" w:lineRule="auto"/>
        <w:ind w:left="0" w:firstLineChars="200" w:firstLine="480"/>
        <w:rPr>
          <w:rFonts w:cs="宋体" w:hint="eastAsia"/>
          <w:lang w:eastAsia="zh-CN"/>
        </w:rPr>
      </w:pPr>
      <w:r>
        <w:rPr>
          <w:rFonts w:cs="宋体" w:hint="eastAsia"/>
          <w:lang w:eastAsia="zh-CN"/>
        </w:rPr>
        <w:t>健康生活需要树立安全意识，控制体型体态，预防运动损伤，消除运动疲劳，在运动、学习和生活中需要保持一定的情绪稳定。篮球运动需要攻守双方全面对抗，在激烈的运动中寻求战胜对方的方法。面对不同的对手，需要球员尽快适应场上局面，发挥出应用的技战术水平，当比赛不顺时，需要自我调控情绪，积极与队友进行交流沟通，保持良好心态，保持稳定发挥，适应不同社会环境。</w:t>
      </w:r>
    </w:p>
    <w:p w14:paraId="42FE8516" w14:textId="77777777" w:rsidR="00FA4012" w:rsidRDefault="00000000">
      <w:pPr>
        <w:pStyle w:val="a3"/>
        <w:spacing w:line="357" w:lineRule="auto"/>
        <w:rPr>
          <w:rFonts w:cs="宋体" w:hint="eastAsia"/>
          <w:lang w:eastAsia="zh-CN"/>
        </w:rPr>
      </w:pPr>
      <w:r>
        <w:rPr>
          <w:rFonts w:cs="宋体" w:hint="eastAsia"/>
          <w:b/>
          <w:bCs/>
          <w:lang w:eastAsia="zh-CN"/>
        </w:rPr>
        <w:lastRenderedPageBreak/>
        <w:t>3、培养学生优良的体育品德，塑造健全人格</w:t>
      </w:r>
      <w:r>
        <w:rPr>
          <w:rFonts w:cs="宋体" w:hint="eastAsia"/>
          <w:w w:val="179"/>
          <w:lang w:eastAsia="zh-CN"/>
        </w:rPr>
        <w:t xml:space="preserve"> </w:t>
      </w:r>
    </w:p>
    <w:p w14:paraId="39446BE4" w14:textId="77777777" w:rsidR="00FA4012" w:rsidRDefault="00000000">
      <w:pPr>
        <w:pStyle w:val="a3"/>
        <w:spacing w:line="357" w:lineRule="auto"/>
        <w:ind w:left="0" w:firstLineChars="200" w:firstLine="480"/>
        <w:rPr>
          <w:rFonts w:cs="宋体" w:hint="eastAsia"/>
          <w:lang w:eastAsia="zh-CN"/>
        </w:rPr>
      </w:pPr>
      <w:r>
        <w:rPr>
          <w:rFonts w:cs="宋体" w:hint="eastAsia"/>
          <w:lang w:eastAsia="zh-CN"/>
        </w:rPr>
        <w:t>体育品德是指学生在体育运动中应当遵循的行为规范和体育伦理，以及形成的价值追求和精神风貌。体育品德包括体育精神、体育道德和体育品格三个维度。</w:t>
      </w:r>
    </w:p>
    <w:p w14:paraId="10EBEDEF" w14:textId="77777777" w:rsidR="00FA4012" w:rsidRDefault="00000000">
      <w:pPr>
        <w:pStyle w:val="a3"/>
        <w:spacing w:line="357" w:lineRule="auto"/>
        <w:ind w:left="0" w:firstLineChars="200" w:firstLine="480"/>
        <w:rPr>
          <w:rFonts w:cs="宋体" w:hint="eastAsia"/>
          <w:lang w:eastAsia="zh-CN"/>
        </w:rPr>
      </w:pPr>
      <w:r>
        <w:rPr>
          <w:rFonts w:cs="宋体" w:hint="eastAsia"/>
          <w:lang w:eastAsia="zh-CN"/>
        </w:rPr>
        <w:t>篮球专项化教学，能让学生理解参与体育运动对个人品德塑造的重要性，学生参加篮球运动，培养其在困境中不怕困难、顽强拼搏、勇于挑战的体育精神；参与班级、校内外篮球比赛，可以强化学生的角色和规则意识，培养团队合作精神和责任感，并经历系列化比赛，使学生养成文明礼貌、尊重规则、尊重对手、尊重裁判的优良运动礼仪，面对比赛失利，具有抗挫折的勇气和毅力，更好的将体育运动精神和品德迁移到日常学习和生活中。</w:t>
      </w:r>
    </w:p>
    <w:p w14:paraId="4613B713" w14:textId="77777777" w:rsidR="00FA4012" w:rsidRDefault="00000000">
      <w:pPr>
        <w:spacing w:before="23" w:line="468" w:lineRule="exact"/>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二、核心素养</w:t>
      </w:r>
      <w:bookmarkStart w:id="1" w:name="_Hlk187760412"/>
      <w:r>
        <w:rPr>
          <w:rFonts w:ascii="宋体" w:eastAsia="宋体" w:hAnsi="宋体" w:cs="宋体" w:hint="eastAsia"/>
          <w:b/>
          <w:bCs/>
          <w:sz w:val="24"/>
          <w:szCs w:val="24"/>
          <w:lang w:eastAsia="zh-CN"/>
        </w:rPr>
        <w:t>导向的高中篮球专项化教学</w:t>
      </w:r>
      <w:bookmarkEnd w:id="1"/>
      <w:r>
        <w:rPr>
          <w:rFonts w:ascii="宋体" w:eastAsia="宋体" w:hAnsi="宋体" w:cs="宋体" w:hint="eastAsia"/>
          <w:b/>
          <w:bCs/>
          <w:sz w:val="24"/>
          <w:szCs w:val="24"/>
          <w:lang w:eastAsia="zh-CN"/>
        </w:rPr>
        <w:t>现状及分析</w:t>
      </w:r>
    </w:p>
    <w:p w14:paraId="7D633827" w14:textId="77777777" w:rsidR="00FA4012" w:rsidRDefault="00000000">
      <w:pPr>
        <w:spacing w:before="23" w:line="468" w:lineRule="exact"/>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随着双新的推进，高中篮球专项化教学已走向深入，但还存在与素养要求不匹配的一些问题，如教师的教学理念落后，素养目标过于笼统，教学方法单一，教学评价单一等现状，这在较大程度上影响了核心素养的培育。</w:t>
      </w:r>
    </w:p>
    <w:p w14:paraId="626E31B8" w14:textId="77777777" w:rsidR="00FA4012" w:rsidRDefault="00000000">
      <w:pPr>
        <w:pStyle w:val="1"/>
        <w:spacing w:line="360" w:lineRule="auto"/>
        <w:ind w:left="0"/>
        <w:rPr>
          <w:rFonts w:ascii="宋体" w:eastAsia="宋体" w:hAnsi="宋体" w:cs="宋体" w:hint="eastAsia"/>
          <w:lang w:eastAsia="zh-CN"/>
        </w:rPr>
      </w:pPr>
      <w:r>
        <w:rPr>
          <w:rFonts w:ascii="宋体" w:eastAsia="宋体" w:hAnsi="宋体" w:cs="宋体" w:hint="eastAsia"/>
          <w:lang w:eastAsia="zh-CN"/>
        </w:rPr>
        <w:t xml:space="preserve"> 1、教师教学理念滞后，导致学生学习效果不佳</w:t>
      </w:r>
    </w:p>
    <w:p w14:paraId="38763BEE" w14:textId="77777777" w:rsidR="00FA4012" w:rsidRDefault="00000000">
      <w:pPr>
        <w:pStyle w:val="1"/>
        <w:spacing w:line="360" w:lineRule="auto"/>
        <w:ind w:left="0" w:firstLineChars="200" w:firstLine="480"/>
        <w:rPr>
          <w:rFonts w:ascii="宋体" w:eastAsia="宋体" w:hAnsi="宋体" w:cs="宋体" w:hint="eastAsia"/>
          <w:b w:val="0"/>
          <w:bCs w:val="0"/>
          <w:lang w:eastAsia="zh-CN"/>
        </w:rPr>
      </w:pPr>
      <w:r>
        <w:rPr>
          <w:rFonts w:ascii="宋体" w:eastAsia="宋体" w:hAnsi="宋体" w:cs="宋体" w:hint="eastAsia"/>
          <w:b w:val="0"/>
          <w:bCs w:val="0"/>
          <w:lang w:eastAsia="zh-CN"/>
        </w:rPr>
        <w:t>高中篮球专项化中往往存在以教师的教为主，以教为中心，没有充分考虑学生的个体差异和兴趣需求，缺乏学生主体意识和问题导向教学，因此，在教学内容安排上存在内容一刀切，以单一技术和赛为主，忽视了组合动作教学和设置各种层次的比赛，出现“吃不饱”和“吃不了”的问题；也未能让学生进入深度学习探讨实践，学生主体作用得不到真正发挥，创新意识缺乏。</w:t>
      </w:r>
    </w:p>
    <w:p w14:paraId="2AE5FC5E" w14:textId="77777777" w:rsidR="00FA4012" w:rsidRDefault="00000000">
      <w:pPr>
        <w:pStyle w:val="1"/>
        <w:spacing w:line="360" w:lineRule="auto"/>
        <w:ind w:left="0"/>
        <w:rPr>
          <w:rFonts w:ascii="宋体" w:eastAsia="宋体" w:hAnsi="宋体" w:cs="宋体" w:hint="eastAsia"/>
          <w:lang w:eastAsia="zh-CN"/>
        </w:rPr>
      </w:pPr>
      <w:r>
        <w:rPr>
          <w:rFonts w:ascii="宋体" w:eastAsia="宋体" w:hAnsi="宋体" w:cs="宋体" w:hint="eastAsia"/>
          <w:lang w:eastAsia="zh-CN"/>
        </w:rPr>
        <w:t>2、教学目标设计笼统，教评一致性缺失</w:t>
      </w:r>
    </w:p>
    <w:p w14:paraId="540F72FF" w14:textId="77777777" w:rsidR="00FA4012" w:rsidRDefault="00000000">
      <w:pPr>
        <w:pStyle w:val="a3"/>
        <w:spacing w:line="357" w:lineRule="auto"/>
        <w:rPr>
          <w:rFonts w:cs="宋体" w:hint="eastAsia"/>
          <w:lang w:eastAsia="zh-CN"/>
        </w:rPr>
      </w:pPr>
      <w:r>
        <w:rPr>
          <w:rFonts w:cs="宋体" w:hint="eastAsia"/>
          <w:lang w:eastAsia="zh-CN"/>
        </w:rPr>
        <w:t xml:space="preserve">  清晰、明确、具体的教学目标是指引学生学练方向和衡量学练效果的重要基准。然而，在高中篮球专项化教学中，教师的教学目标设计虽基于素养目标，但目标过于笼统，目标中缺少学习条件、学习内容和水平要求，导致评价缺少针对性。如“提高篮球技能”、“增强身体素质”“培养学生团队精神”等。这些目标虽然看似全面，但指向性不清晰，缺乏学、练、赛学习内容的针对性、学习方式的表现性，缺少目标达成的可操作性、可检测性。</w:t>
      </w:r>
    </w:p>
    <w:p w14:paraId="6FBB7A19" w14:textId="77777777" w:rsidR="00FA4012" w:rsidRDefault="00000000">
      <w:pPr>
        <w:pStyle w:val="a3"/>
        <w:spacing w:line="357" w:lineRule="auto"/>
        <w:ind w:left="0" w:right="266"/>
        <w:jc w:val="both"/>
        <w:rPr>
          <w:rFonts w:cs="宋体" w:hint="eastAsia"/>
          <w:b/>
          <w:bCs/>
          <w:lang w:eastAsia="zh-CN"/>
        </w:rPr>
      </w:pPr>
      <w:r>
        <w:rPr>
          <w:rFonts w:cs="宋体" w:hint="eastAsia"/>
          <w:b/>
          <w:bCs/>
          <w:lang w:eastAsia="zh-CN"/>
        </w:rPr>
        <w:t>3、教学方法手段单一，学生学习兴趣不浓</w:t>
      </w:r>
    </w:p>
    <w:p w14:paraId="06480CA5" w14:textId="77777777" w:rsidR="00FA4012" w:rsidRDefault="00000000">
      <w:pPr>
        <w:pStyle w:val="a3"/>
        <w:spacing w:line="357" w:lineRule="auto"/>
        <w:ind w:left="0" w:right="266" w:firstLineChars="200" w:firstLine="480"/>
        <w:jc w:val="both"/>
        <w:rPr>
          <w:rFonts w:cs="宋体" w:hint="eastAsia"/>
          <w:lang w:eastAsia="zh-CN"/>
        </w:rPr>
      </w:pPr>
      <w:r>
        <w:rPr>
          <w:rFonts w:cs="宋体" w:hint="eastAsia"/>
          <w:lang w:eastAsia="zh-CN"/>
        </w:rPr>
        <w:t>在篮球专项化教学中，更多的是教师讲解示范、学生重复练习为主，缺少情境化、问题化和比赛化。单一化的技能练习与强化练习使得篮球教学难以让学生保持长久的关注与兴趣，容易使学生感到枯燥和厌倦，降低学习效率。单一的教学方法缺少灵活性，</w:t>
      </w:r>
      <w:r>
        <w:rPr>
          <w:rFonts w:cs="宋体" w:hint="eastAsia"/>
          <w:lang w:eastAsia="zh-CN"/>
        </w:rPr>
        <w:lastRenderedPageBreak/>
        <w:t>无法根据学生的实际情况和需求进行调整和变化；单一的教学缺乏逻辑性和连贯性，不利于学生对技能的整体掌握，无法根据学生的实际情况和需求进行调整和改变，如投篮，如果仅限于定点投篮，缺乏移动投篮、急停跳投等实战情境的练习，忽视了篮球运动的多样性和复杂性。</w:t>
      </w:r>
    </w:p>
    <w:p w14:paraId="1519B74A" w14:textId="77777777" w:rsidR="00FA4012" w:rsidRDefault="00000000">
      <w:pPr>
        <w:pStyle w:val="a3"/>
        <w:spacing w:line="357" w:lineRule="auto"/>
        <w:ind w:left="0" w:right="266" w:firstLineChars="200" w:firstLine="480"/>
        <w:jc w:val="both"/>
        <w:rPr>
          <w:rFonts w:cs="宋体" w:hint="eastAsia"/>
          <w:lang w:eastAsia="zh-CN"/>
        </w:rPr>
      </w:pPr>
      <w:r>
        <w:rPr>
          <w:rFonts w:cs="宋体" w:hint="eastAsia"/>
          <w:lang w:eastAsia="zh-CN"/>
        </w:rPr>
        <w:t>在教学过程中，往往更多注重技术教学而忽视了各层次的赛。运球可以赛，传球可以赛，投篮可以赛，在教学中增加比赛这个环节，学生的体验感就会增强，对技能的学习就会更加努力，学生在各类技术的比赛逐步加强技术动作的记忆。通过创设比赛情境，让学生在赛中学、赛中练、赛中评，将所学知识、技能融会贯通，让学生更有紧张感、刺激感，将学练赛结合，更有助于提高学生学习的积极性。教学方法手段多样化、自主化、实战化，能使学生在篮球专项化教学中达到均衡发展。</w:t>
      </w:r>
    </w:p>
    <w:p w14:paraId="16993ED8" w14:textId="77777777" w:rsidR="00FA4012" w:rsidRDefault="00000000">
      <w:pPr>
        <w:pStyle w:val="1"/>
        <w:spacing w:line="360" w:lineRule="auto"/>
        <w:ind w:left="0"/>
        <w:rPr>
          <w:rFonts w:ascii="宋体" w:eastAsia="宋体" w:hAnsi="宋体" w:cs="宋体" w:hint="eastAsia"/>
          <w:lang w:eastAsia="zh-CN"/>
        </w:rPr>
      </w:pPr>
      <w:r>
        <w:rPr>
          <w:rFonts w:ascii="宋体" w:eastAsia="宋体" w:hAnsi="宋体" w:cs="宋体" w:hint="eastAsia"/>
          <w:lang w:eastAsia="zh-CN"/>
        </w:rPr>
        <w:t>4、教学评价单一，缺少对学生动态的评价</w:t>
      </w:r>
    </w:p>
    <w:p w14:paraId="100C9759" w14:textId="77777777" w:rsidR="00FA4012" w:rsidRDefault="00000000">
      <w:pPr>
        <w:pStyle w:val="a3"/>
        <w:spacing w:before="117" w:line="357" w:lineRule="auto"/>
        <w:ind w:leftChars="46" w:left="101" w:firstLineChars="150" w:firstLine="360"/>
        <w:rPr>
          <w:rFonts w:cs="宋体" w:hint="eastAsia"/>
          <w:lang w:eastAsia="zh-CN"/>
        </w:rPr>
      </w:pPr>
      <w:r>
        <w:rPr>
          <w:rFonts w:cs="宋体" w:hint="eastAsia"/>
          <w:lang w:eastAsia="zh-CN"/>
        </w:rPr>
        <w:t>学习评价是衡量和落实学业质量与核心素养是否达成的重要手段。评价内容应围绕学生核心素养的不同水平，针对不同水平学生的身心发展规律和学习需求开展评价。</w:t>
      </w:r>
    </w:p>
    <w:p w14:paraId="4E16F19F" w14:textId="77777777" w:rsidR="00FA4012" w:rsidRDefault="00000000">
      <w:pPr>
        <w:pStyle w:val="a3"/>
        <w:spacing w:before="117" w:line="357" w:lineRule="auto"/>
        <w:ind w:left="0" w:firstLineChars="200" w:firstLine="480"/>
        <w:rPr>
          <w:rFonts w:cs="宋体" w:hint="eastAsia"/>
          <w:lang w:eastAsia="zh-CN"/>
        </w:rPr>
      </w:pPr>
      <w:r>
        <w:rPr>
          <w:rFonts w:cs="宋体" w:hint="eastAsia"/>
          <w:lang w:eastAsia="zh-CN"/>
        </w:rPr>
        <w:t>在教学评价方面，主要以定性、定量考核的评价为主要形式，忽视了对学生在学习过程中的表现和努力程度的评价，过多将关注重点放在了技术动作上，忽视了其综合性的评价，如学习态度、合作精神、创新能力、同学之间相互交流、相互帮助等。过程性评价缺失，针对学生体能水平、技能发挥、情绪调控、合作行为和规则意识等方面的变化，未及时进行师生、生生的评价，有效调控教学。</w:t>
      </w:r>
    </w:p>
    <w:p w14:paraId="614034C1" w14:textId="77777777" w:rsidR="00FA4012" w:rsidRDefault="00000000">
      <w:pPr>
        <w:pStyle w:val="a3"/>
        <w:spacing w:before="117" w:line="357" w:lineRule="auto"/>
        <w:rPr>
          <w:rFonts w:cs="宋体" w:hint="eastAsia"/>
          <w:b/>
          <w:bCs/>
          <w:lang w:eastAsia="zh-CN"/>
        </w:rPr>
      </w:pPr>
      <w:r>
        <w:rPr>
          <w:rFonts w:cs="宋体" w:hint="eastAsia"/>
          <w:b/>
          <w:bCs/>
          <w:lang w:eastAsia="zh-CN"/>
        </w:rPr>
        <w:t>三、核心素养导向下高中篮球专项化教学策略</w:t>
      </w:r>
    </w:p>
    <w:p w14:paraId="7734C1B4" w14:textId="77777777" w:rsidR="00FA4012" w:rsidRDefault="00000000">
      <w:pPr>
        <w:spacing w:before="39" w:line="357" w:lineRule="auto"/>
        <w:ind w:right="218"/>
        <w:jc w:val="both"/>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1、制定核心素养导向的学习目标</w:t>
      </w:r>
    </w:p>
    <w:p w14:paraId="3DF7FE51" w14:textId="77777777" w:rsidR="00FA4012" w:rsidRDefault="00000000">
      <w:pPr>
        <w:spacing w:before="39" w:line="357" w:lineRule="auto"/>
        <w:ind w:left="28" w:right="218" w:firstLine="479"/>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在篮球大单元教学中，制定核心素养导向下的学习目标有助于学生</w:t>
      </w:r>
      <w:r>
        <w:rPr>
          <w:rFonts w:ascii="宋体" w:eastAsia="宋体" w:hAnsi="宋体" w:cs="宋体"/>
          <w:sz w:val="24"/>
          <w:szCs w:val="24"/>
          <w:lang w:eastAsia="zh-CN"/>
        </w:rPr>
        <w:t>明确学习方向和重点</w:t>
      </w:r>
      <w:r>
        <w:rPr>
          <w:rFonts w:ascii="宋体" w:eastAsia="宋体" w:hAnsi="宋体" w:cs="宋体" w:hint="eastAsia"/>
          <w:sz w:val="24"/>
          <w:szCs w:val="24"/>
          <w:lang w:eastAsia="zh-CN"/>
        </w:rPr>
        <w:t>，</w:t>
      </w:r>
      <w:r>
        <w:rPr>
          <w:rFonts w:ascii="宋体" w:eastAsia="宋体" w:hAnsi="宋体" w:cs="宋体"/>
          <w:sz w:val="24"/>
          <w:szCs w:val="24"/>
          <w:lang w:eastAsia="zh-CN"/>
        </w:rPr>
        <w:t>增强学习的针对性和实效性</w:t>
      </w:r>
      <w:r>
        <w:rPr>
          <w:rFonts w:ascii="宋体" w:eastAsia="宋体" w:hAnsi="宋体" w:cs="宋体" w:hint="eastAsia"/>
          <w:sz w:val="24"/>
          <w:szCs w:val="24"/>
          <w:lang w:eastAsia="zh-CN"/>
        </w:rPr>
        <w:t>，</w:t>
      </w:r>
      <w:r>
        <w:rPr>
          <w:rFonts w:ascii="宋体" w:eastAsia="宋体" w:hAnsi="宋体" w:cs="宋体"/>
          <w:sz w:val="24"/>
          <w:szCs w:val="24"/>
          <w:lang w:eastAsia="zh-CN"/>
        </w:rPr>
        <w:t>实现教学评价的多维度</w:t>
      </w:r>
      <w:r>
        <w:rPr>
          <w:rFonts w:ascii="宋体" w:eastAsia="宋体" w:hAnsi="宋体" w:cs="宋体" w:hint="eastAsia"/>
          <w:sz w:val="24"/>
          <w:szCs w:val="24"/>
          <w:lang w:eastAsia="zh-CN"/>
        </w:rPr>
        <w:t>，</w:t>
      </w:r>
      <w:r>
        <w:rPr>
          <w:rFonts w:ascii="宋体" w:eastAsia="宋体" w:hAnsi="宋体" w:cs="宋体"/>
          <w:sz w:val="24"/>
          <w:szCs w:val="24"/>
          <w:lang w:eastAsia="zh-CN"/>
        </w:rPr>
        <w:t>促进学生的自主学习</w:t>
      </w:r>
      <w:r>
        <w:rPr>
          <w:rFonts w:ascii="宋体" w:eastAsia="宋体" w:hAnsi="宋体" w:cs="宋体" w:hint="eastAsia"/>
          <w:sz w:val="24"/>
          <w:szCs w:val="24"/>
          <w:lang w:eastAsia="zh-CN"/>
        </w:rPr>
        <w:t>。学习目标的制定紧紧围绕核心素养运动能力、健康行为和体育品德三方面。</w:t>
      </w:r>
    </w:p>
    <w:p w14:paraId="6DE440DD"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本人以十年级《基本技战术运用（一）》单元为例，根据学习条件、学习表现、学习水平制定单元目标：</w:t>
      </w:r>
    </w:p>
    <w:p w14:paraId="68995D83"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1）运动能力：知道篮球运动的相关术语，能识别带球走、拉人等犯规行为，能做到利用篮球场地、器材和规则知识参与相应的篮球活动。在无对抗过渡到有对抗的情境下，知道控球的动作方法与要求，能做到运球、传接球、投篮技术的组合运用。强化基本技术学习，理解、运用一定的基本技术、战术，在实践中全面发展学生的身体素质。</w:t>
      </w:r>
      <w:r>
        <w:rPr>
          <w:rFonts w:ascii="宋体" w:eastAsia="宋体" w:hAnsi="宋体" w:cs="宋体" w:hint="eastAsia"/>
          <w:sz w:val="24"/>
          <w:szCs w:val="24"/>
          <w:lang w:eastAsia="zh-CN"/>
        </w:rPr>
        <w:lastRenderedPageBreak/>
        <w:t>通过篮球游戏和教学比赛等形式，在活动中培养学生能主动地与同伴合作，具有较强的合作意识。</w:t>
      </w:r>
    </w:p>
    <w:p w14:paraId="5EA554E9"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（2）健康行为：通过多种形式的篮球学练活动，对篮球运动产生兴趣，养成利用篮球开展日常锻炼的习惯。知道在学练过程中遵守安全和卫生要求，做到以良好的心态，健康、安全地参与篮球活动。</w:t>
      </w:r>
    </w:p>
    <w:p w14:paraId="07B7652F" w14:textId="77777777" w:rsidR="00FA4012" w:rsidRDefault="00000000">
      <w:pPr>
        <w:spacing w:before="39" w:line="360" w:lineRule="auto"/>
        <w:ind w:right="215" w:firstLineChars="200" w:firstLine="480"/>
        <w:jc w:val="both"/>
        <w:rPr>
          <w:rFonts w:ascii="宋体" w:eastAsia="宋体" w:hAnsi="宋体" w:cs="宋体" w:hint="eastAsia"/>
          <w:color w:val="ED0000"/>
          <w:sz w:val="24"/>
          <w:szCs w:val="24"/>
          <w:lang w:eastAsia="zh-CN"/>
        </w:rPr>
      </w:pPr>
      <w:r>
        <w:rPr>
          <w:rFonts w:ascii="宋体" w:eastAsia="宋体" w:hAnsi="宋体" w:cs="宋体" w:hint="eastAsia"/>
          <w:sz w:val="24"/>
          <w:szCs w:val="24"/>
          <w:lang w:eastAsia="zh-CN"/>
        </w:rPr>
        <w:t>（3）体育品德：通过合作或竞争性的学练活动，知道沟通与合作对于开展篮球活动的重要性，初步形成善于合作、敢于竞争、文明规范地参与篮球活动的作风。通过篮球活动中篮球器材的取放、整理与归还，知道自律、有责任感是受欢迎的行为。</w:t>
      </w:r>
    </w:p>
    <w:p w14:paraId="21B17D30"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以基本技战术运用中的传切配合课时为例，根据学习条件、学习表现、学习水平制定课时目标：</w:t>
      </w:r>
    </w:p>
    <w:p w14:paraId="311C6E5C"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1）运动能力：通过两人不同情境下的传切学练，三人传切配合的体验，掌握传切的跑动路线以及传接球的时机并且在比赛中灵活运用传切配合并具备较稳定的成功率；发展滑步移动速度、腰腹核心力量、上下肢爆发力以及协调反应等素质。</w:t>
      </w:r>
    </w:p>
    <w:p w14:paraId="2AC283AF"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（2）健康行为：在防守滑步、腰腹力量、篮板球接力等多种篮球专项体能中，理解体育锻炼对健康的重要性；积极学练，善于与同伴进行沟通交流，相互鼓励，形成良好的体育锻炼意识和习惯。</w:t>
      </w:r>
    </w:p>
    <w:p w14:paraId="03429643" w14:textId="77777777" w:rsidR="00FA4012" w:rsidRDefault="00000000">
      <w:pPr>
        <w:spacing w:before="39" w:line="360" w:lineRule="auto"/>
        <w:ind w:right="215" w:firstLineChars="200" w:firstLine="480"/>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（3）体育品德：积极参与比赛以及体能练习，表现出责任担当、自尊自信；遵守比赛规则，尊重对手与裁判，正确对待胜负；并能将体育运动中良好的体育品德迁移到日常生活中。</w:t>
      </w:r>
    </w:p>
    <w:p w14:paraId="2C8B38F8" w14:textId="77777777" w:rsidR="00FA4012" w:rsidRDefault="00000000">
      <w:pPr>
        <w:spacing w:before="39" w:line="357" w:lineRule="auto"/>
        <w:ind w:left="28" w:right="218" w:firstLine="479"/>
        <w:jc w:val="both"/>
        <w:rPr>
          <w:rFonts w:ascii="宋体" w:eastAsia="宋体" w:hAnsi="宋体" w:cs="宋体" w:hint="eastAsia"/>
          <w:sz w:val="24"/>
          <w:szCs w:val="24"/>
          <w:lang w:eastAsia="zh-CN"/>
        </w:rPr>
      </w:pPr>
      <w:r>
        <w:rPr>
          <w:rFonts w:ascii="宋体" w:eastAsia="宋体" w:hAnsi="宋体" w:cs="宋体" w:hint="eastAsia"/>
          <w:sz w:val="24"/>
          <w:szCs w:val="24"/>
          <w:lang w:eastAsia="zh-CN"/>
        </w:rPr>
        <w:t>通过制定核心素养导向的学习目标不仅仅关注学生在体育运动能力方面的提升，还注重学生在</w:t>
      </w:r>
      <w:bookmarkStart w:id="2" w:name="_Hlk187760504"/>
      <w:r>
        <w:rPr>
          <w:rFonts w:ascii="宋体" w:eastAsia="宋体" w:hAnsi="宋体" w:cs="宋体" w:hint="eastAsia"/>
          <w:sz w:val="24"/>
          <w:szCs w:val="24"/>
          <w:lang w:eastAsia="zh-CN"/>
        </w:rPr>
        <w:t>健康行为和体育品德</w:t>
      </w:r>
      <w:bookmarkEnd w:id="2"/>
      <w:r>
        <w:rPr>
          <w:rFonts w:ascii="宋体" w:eastAsia="宋体" w:hAnsi="宋体" w:cs="宋体" w:hint="eastAsia"/>
          <w:sz w:val="24"/>
          <w:szCs w:val="24"/>
          <w:lang w:eastAsia="zh-CN"/>
        </w:rPr>
        <w:t>等多方面能力的全面发展，有助于激发学生对体育运动的兴趣和热情，帮助他们养成良好的运动习惯。</w:t>
      </w:r>
    </w:p>
    <w:p w14:paraId="74155783" w14:textId="77777777" w:rsidR="00FA4012" w:rsidRDefault="00000000">
      <w:pPr>
        <w:pStyle w:val="1"/>
        <w:spacing w:before="67"/>
        <w:ind w:left="0"/>
        <w:rPr>
          <w:rFonts w:ascii="宋体" w:eastAsia="宋体" w:hAnsi="宋体" w:cs="宋体" w:hint="eastAsia"/>
          <w:b w:val="0"/>
          <w:bCs w:val="0"/>
          <w:color w:val="C00000"/>
          <w:lang w:eastAsia="zh-CN"/>
        </w:rPr>
      </w:pPr>
      <w:r>
        <w:rPr>
          <w:rFonts w:ascii="宋体" w:eastAsia="宋体" w:hAnsi="宋体" w:cs="宋体" w:hint="eastAsia"/>
          <w:lang w:eastAsia="zh-CN"/>
        </w:rPr>
        <w:t>2、结构化的教学内容</w:t>
      </w:r>
    </w:p>
    <w:p w14:paraId="71CB3020" w14:textId="77777777" w:rsidR="00FA4012" w:rsidRDefault="00000000">
      <w:pPr>
        <w:spacing w:before="39" w:line="357" w:lineRule="auto"/>
        <w:ind w:left="28" w:right="218" w:firstLine="479"/>
        <w:jc w:val="both"/>
        <w:rPr>
          <w:rFonts w:ascii="宋体" w:eastAsia="宋体" w:hAnsi="宋体" w:cs="宋体" w:hint="eastAsia"/>
          <w:color w:val="404040"/>
          <w:sz w:val="24"/>
          <w:szCs w:val="24"/>
          <w:lang w:eastAsia="zh-CN"/>
        </w:rPr>
      </w:pPr>
      <w:r>
        <w:rPr>
          <w:rFonts w:ascii="宋体" w:eastAsia="宋体" w:hAnsi="宋体" w:cs="宋体" w:hint="eastAsia"/>
          <w:color w:val="404040"/>
          <w:sz w:val="24"/>
          <w:szCs w:val="24"/>
          <w:lang w:eastAsia="zh-CN"/>
        </w:rPr>
        <w:t>篮球结构化教学内容是指通过系统的、分阶段的教学设计，围绕篮球的基本技能、战术、体能等方面，逐步展开教学活动。其目的是帮助学生系统掌握篮球运动的知识和技能，并能够将这些技能应用到实际比赛中。结构化教学强调有计划、有层次、有目标的教学过程，每个阶段的教学内容和方法都紧密衔接，以确保学生的学习效果和运动水平的提升。</w:t>
      </w:r>
    </w:p>
    <w:p w14:paraId="1B023F6D" w14:textId="77777777" w:rsidR="00FA4012" w:rsidRDefault="00000000">
      <w:pPr>
        <w:spacing w:before="51" w:line="312" w:lineRule="auto"/>
        <w:ind w:firstLineChars="200" w:firstLine="480"/>
        <w:rPr>
          <w:rFonts w:ascii="宋体" w:eastAsia="宋体" w:hAnsi="宋体" w:cs="宋体" w:hint="eastAsia"/>
          <w:color w:val="404040"/>
          <w:sz w:val="24"/>
          <w:szCs w:val="24"/>
          <w:lang w:eastAsia="zh-CN"/>
        </w:rPr>
      </w:pPr>
      <w:r>
        <w:rPr>
          <w:rFonts w:ascii="宋体" w:eastAsia="宋体" w:hAnsi="宋体" w:cs="宋体" w:hint="eastAsia"/>
          <w:color w:val="404040"/>
          <w:sz w:val="24"/>
          <w:szCs w:val="24"/>
          <w:lang w:eastAsia="zh-CN"/>
        </w:rPr>
        <w:t>在篮球专项化的教学中，结构化教学能够让学生更好地理解和掌握篮球运动的知识和技能，逐步形成完整的篮球运动知识体系。比如篮球中传切配合，传接球是传切配合基础，</w:t>
      </w:r>
      <w:r>
        <w:rPr>
          <w:rFonts w:ascii="宋体" w:eastAsia="宋体" w:hAnsi="宋体" w:cs="宋体" w:hint="eastAsia"/>
          <w:color w:val="404040"/>
          <w:sz w:val="24"/>
          <w:szCs w:val="24"/>
          <w:lang w:eastAsia="zh-CN"/>
        </w:rPr>
        <w:lastRenderedPageBreak/>
        <w:t>只有掌握了正确的传接球技术才能在传切配合中自如地控制好球，为接球和投篮创造机会。传接球是连接传切配合的纽带，通过精准的传球，可以将球转移到更有利于投篮的位置。</w:t>
      </w:r>
    </w:p>
    <w:p w14:paraId="4047FF8E" w14:textId="0D8DBEC6" w:rsidR="00FA4012" w:rsidRDefault="00000000">
      <w:pPr>
        <w:spacing w:before="51" w:line="312" w:lineRule="auto"/>
        <w:ind w:firstLineChars="200" w:firstLine="480"/>
        <w:rPr>
          <w:rFonts w:eastAsia="宋体" w:cs="宋体"/>
          <w:lang w:eastAsia="zh-CN"/>
        </w:rPr>
        <w:sectPr w:rsidR="00FA4012">
          <w:footerReference w:type="default" r:id="rId7"/>
          <w:type w:val="continuous"/>
          <w:pgSz w:w="11910" w:h="16840"/>
          <w:pgMar w:top="1320" w:right="900" w:bottom="280" w:left="1600" w:header="720" w:footer="720" w:gutter="0"/>
          <w:cols w:space="720"/>
        </w:sectPr>
      </w:pPr>
      <w:r>
        <w:rPr>
          <w:rFonts w:ascii="宋体" w:eastAsia="宋体" w:hAnsi="宋体" w:cs="宋体" w:hint="eastAsia"/>
          <w:color w:val="404040"/>
          <w:sz w:val="24"/>
          <w:szCs w:val="24"/>
          <w:lang w:eastAsia="zh-CN"/>
        </w:rPr>
        <w:t>结构化教学内容强调知识体系的逻辑性、层次性与系统性，从而帮助学生从基础到高阶逐步掌握篮球技能，同时兼顾理论与实践的结合。具体设计可从以下维度展开</w:t>
      </w:r>
      <w:r w:rsidR="00626A00">
        <w:rPr>
          <w:rFonts w:ascii="宋体" w:eastAsia="宋体" w:hAnsi="宋体" w:cs="宋体" w:hint="eastAsia"/>
          <w:color w:val="404040"/>
          <w:sz w:val="24"/>
          <w:szCs w:val="24"/>
          <w:lang w:eastAsia="zh-CN"/>
        </w:rPr>
        <w:t>：</w:t>
      </w:r>
    </w:p>
    <w:p w14:paraId="2523C4F4" w14:textId="459641EE" w:rsidR="00FA4012" w:rsidRDefault="00FA4012" w:rsidP="00626A00">
      <w:pPr>
        <w:pStyle w:val="a8"/>
        <w:widowControl/>
        <w:tabs>
          <w:tab w:val="left" w:pos="2246"/>
        </w:tabs>
        <w:spacing w:line="360" w:lineRule="auto"/>
        <w:rPr>
          <w:rStyle w:val="aa"/>
          <w:rFonts w:ascii="宋体" w:eastAsia="宋体" w:hAnsi="宋体" w:cs="宋体" w:hint="eastAsia"/>
          <w:color w:val="404040"/>
          <w:szCs w:val="24"/>
        </w:rPr>
      </w:pPr>
    </w:p>
    <w:tbl>
      <w:tblPr>
        <w:tblStyle w:val="a9"/>
        <w:tblW w:w="0" w:type="auto"/>
        <w:tblLook w:val="04A0" w:firstRow="1" w:lastRow="0" w:firstColumn="1" w:lastColumn="0" w:noHBand="0" w:noVBand="1"/>
      </w:tblPr>
      <w:tblGrid>
        <w:gridCol w:w="1377"/>
        <w:gridCol w:w="1381"/>
        <w:gridCol w:w="1382"/>
        <w:gridCol w:w="1382"/>
        <w:gridCol w:w="1382"/>
        <w:gridCol w:w="1383"/>
        <w:gridCol w:w="1379"/>
      </w:tblGrid>
      <w:tr w:rsidR="00FA4012" w14:paraId="206DC9B6" w14:textId="77777777">
        <w:tc>
          <w:tcPr>
            <w:tcW w:w="1392" w:type="dxa"/>
          </w:tcPr>
          <w:p w14:paraId="68477A5D" w14:textId="77777777" w:rsidR="00FA4012" w:rsidRPr="00626A00" w:rsidRDefault="00000000">
            <w:pPr>
              <w:pStyle w:val="a8"/>
              <w:widowControl/>
              <w:spacing w:line="360" w:lineRule="auto"/>
              <w:jc w:val="center"/>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教学内容</w:t>
            </w:r>
          </w:p>
        </w:tc>
        <w:tc>
          <w:tcPr>
            <w:tcW w:w="1392" w:type="dxa"/>
            <w:shd w:val="clear" w:color="auto" w:fill="auto"/>
          </w:tcPr>
          <w:p w14:paraId="192E24B1" w14:textId="77777777" w:rsidR="00FA4012" w:rsidRPr="00626A00" w:rsidRDefault="00000000">
            <w:pPr>
              <w:pStyle w:val="a8"/>
              <w:widowControl/>
              <w:spacing w:line="360" w:lineRule="auto"/>
              <w:jc w:val="center"/>
              <w:rPr>
                <w:rFonts w:ascii="宋体" w:eastAsia="宋体" w:hAnsi="宋体" w:cs="宋体" w:hint="eastAsia"/>
                <w:b/>
                <w:bCs/>
                <w:color w:val="404040"/>
                <w:szCs w:val="24"/>
              </w:rPr>
            </w:pPr>
            <w:r w:rsidRPr="00626A00">
              <w:rPr>
                <w:rStyle w:val="aa"/>
                <w:rFonts w:ascii="宋体" w:eastAsia="宋体" w:hAnsi="宋体" w:cs="宋体" w:hint="eastAsia"/>
                <w:b w:val="0"/>
                <w:bCs/>
                <w:color w:val="404040"/>
                <w:szCs w:val="24"/>
              </w:rPr>
              <w:t>基础知识</w:t>
            </w:r>
          </w:p>
        </w:tc>
        <w:tc>
          <w:tcPr>
            <w:tcW w:w="1392" w:type="dxa"/>
            <w:shd w:val="clear" w:color="auto" w:fill="auto"/>
          </w:tcPr>
          <w:p w14:paraId="1A426B27" w14:textId="77777777" w:rsidR="00FA4012" w:rsidRPr="00626A00" w:rsidRDefault="00000000">
            <w:pPr>
              <w:pStyle w:val="a8"/>
              <w:widowControl/>
              <w:spacing w:line="360" w:lineRule="auto"/>
              <w:jc w:val="center"/>
              <w:rPr>
                <w:rFonts w:ascii="宋体" w:eastAsia="宋体" w:hAnsi="宋体" w:cs="宋体" w:hint="eastAsia"/>
                <w:b/>
                <w:bCs/>
                <w:color w:val="404040"/>
                <w:szCs w:val="24"/>
              </w:rPr>
            </w:pPr>
            <w:r w:rsidRPr="00626A00">
              <w:rPr>
                <w:rStyle w:val="aa"/>
                <w:rFonts w:ascii="宋体" w:eastAsia="宋体" w:hAnsi="宋体" w:cs="宋体" w:hint="eastAsia"/>
                <w:b w:val="0"/>
                <w:bCs/>
                <w:color w:val="404040"/>
                <w:szCs w:val="24"/>
              </w:rPr>
              <w:t>基本技术</w:t>
            </w:r>
          </w:p>
        </w:tc>
        <w:tc>
          <w:tcPr>
            <w:tcW w:w="1392" w:type="dxa"/>
            <w:shd w:val="clear" w:color="auto" w:fill="auto"/>
          </w:tcPr>
          <w:p w14:paraId="01156A46" w14:textId="77777777" w:rsidR="00FA4012" w:rsidRPr="00626A00" w:rsidRDefault="00000000">
            <w:pPr>
              <w:pStyle w:val="a8"/>
              <w:widowControl/>
              <w:spacing w:line="360" w:lineRule="auto"/>
              <w:jc w:val="center"/>
              <w:rPr>
                <w:rFonts w:ascii="宋体" w:eastAsia="宋体" w:hAnsi="宋体" w:cs="宋体" w:hint="eastAsia"/>
                <w:b/>
                <w:bCs/>
                <w:color w:val="404040"/>
                <w:szCs w:val="24"/>
              </w:rPr>
            </w:pPr>
            <w:r w:rsidRPr="00626A00">
              <w:rPr>
                <w:rStyle w:val="aa"/>
                <w:rFonts w:ascii="宋体" w:eastAsia="宋体" w:hAnsi="宋体" w:cs="宋体" w:hint="eastAsia"/>
                <w:b w:val="0"/>
                <w:bCs/>
                <w:color w:val="404040"/>
                <w:szCs w:val="24"/>
              </w:rPr>
              <w:t>组合</w:t>
            </w:r>
          </w:p>
        </w:tc>
        <w:tc>
          <w:tcPr>
            <w:tcW w:w="1392" w:type="dxa"/>
            <w:shd w:val="clear" w:color="auto" w:fill="auto"/>
          </w:tcPr>
          <w:p w14:paraId="2D9AAE43" w14:textId="77777777" w:rsidR="00FA4012" w:rsidRPr="00626A00" w:rsidRDefault="00000000">
            <w:pPr>
              <w:pStyle w:val="a8"/>
              <w:widowControl/>
              <w:spacing w:line="360" w:lineRule="auto"/>
              <w:jc w:val="center"/>
              <w:rPr>
                <w:rFonts w:ascii="宋体" w:eastAsia="宋体" w:hAnsi="宋体" w:cs="宋体" w:hint="eastAsia"/>
                <w:b/>
                <w:bCs/>
                <w:color w:val="404040"/>
                <w:szCs w:val="24"/>
              </w:rPr>
            </w:pPr>
            <w:r w:rsidRPr="00626A00">
              <w:rPr>
                <w:rStyle w:val="aa"/>
                <w:rFonts w:ascii="宋体" w:eastAsia="宋体" w:hAnsi="宋体" w:cs="宋体" w:hint="eastAsia"/>
                <w:b w:val="0"/>
                <w:bCs/>
                <w:color w:val="404040"/>
                <w:szCs w:val="24"/>
              </w:rPr>
              <w:t>技战术</w:t>
            </w:r>
          </w:p>
        </w:tc>
        <w:tc>
          <w:tcPr>
            <w:tcW w:w="1393" w:type="dxa"/>
            <w:shd w:val="clear" w:color="auto" w:fill="auto"/>
          </w:tcPr>
          <w:p w14:paraId="221C07FA" w14:textId="77777777" w:rsidR="00FA4012" w:rsidRPr="00626A00" w:rsidRDefault="00000000">
            <w:pPr>
              <w:pStyle w:val="a8"/>
              <w:widowControl/>
              <w:spacing w:line="360" w:lineRule="auto"/>
              <w:jc w:val="center"/>
              <w:rPr>
                <w:rFonts w:ascii="宋体" w:eastAsia="宋体" w:hAnsi="宋体" w:cs="宋体" w:hint="eastAsia"/>
                <w:b/>
                <w:bCs/>
                <w:color w:val="404040"/>
                <w:szCs w:val="24"/>
              </w:rPr>
            </w:pPr>
            <w:r w:rsidRPr="00626A00">
              <w:rPr>
                <w:rStyle w:val="aa"/>
                <w:rFonts w:ascii="宋体" w:eastAsia="宋体" w:hAnsi="宋体" w:cs="宋体" w:hint="eastAsia"/>
                <w:b w:val="0"/>
                <w:bCs/>
                <w:color w:val="404040"/>
                <w:szCs w:val="24"/>
              </w:rPr>
              <w:t>比赛</w:t>
            </w:r>
          </w:p>
        </w:tc>
        <w:tc>
          <w:tcPr>
            <w:tcW w:w="1393" w:type="dxa"/>
            <w:shd w:val="clear" w:color="auto" w:fill="auto"/>
          </w:tcPr>
          <w:p w14:paraId="286AB350" w14:textId="77777777" w:rsidR="00FA4012" w:rsidRPr="00626A00" w:rsidRDefault="00000000">
            <w:pPr>
              <w:pStyle w:val="a8"/>
              <w:widowControl/>
              <w:spacing w:line="360" w:lineRule="auto"/>
              <w:rPr>
                <w:rFonts w:ascii="宋体" w:eastAsia="宋体" w:hAnsi="宋体" w:cs="宋体" w:hint="eastAsia"/>
                <w:b/>
                <w:bCs/>
                <w:color w:val="404040"/>
                <w:szCs w:val="24"/>
              </w:rPr>
            </w:pPr>
            <w:r w:rsidRPr="00626A00">
              <w:rPr>
                <w:rStyle w:val="aa"/>
                <w:rFonts w:ascii="宋体" w:eastAsia="宋体" w:hAnsi="宋体" w:cs="宋体" w:hint="eastAsia"/>
                <w:b w:val="0"/>
                <w:bCs/>
                <w:color w:val="404040"/>
                <w:szCs w:val="24"/>
              </w:rPr>
              <w:t>专项体能</w:t>
            </w:r>
          </w:p>
        </w:tc>
      </w:tr>
      <w:tr w:rsidR="00FA4012" w14:paraId="0231BBE0" w14:textId="77777777">
        <w:tc>
          <w:tcPr>
            <w:tcW w:w="1392" w:type="dxa"/>
          </w:tcPr>
          <w:p w14:paraId="2EE00B72" w14:textId="77777777" w:rsidR="00FA4012" w:rsidRPr="00626A00" w:rsidRDefault="00000000">
            <w:pPr>
              <w:pStyle w:val="a8"/>
              <w:widowControl/>
              <w:spacing w:line="360" w:lineRule="auto"/>
              <w:jc w:val="center"/>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一</w:t>
            </w:r>
          </w:p>
        </w:tc>
        <w:tc>
          <w:tcPr>
            <w:tcW w:w="1392" w:type="dxa"/>
          </w:tcPr>
          <w:p w14:paraId="6423D8B6"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了解篮球传切配合的概念</w:t>
            </w:r>
          </w:p>
        </w:tc>
        <w:tc>
          <w:tcPr>
            <w:tcW w:w="1392" w:type="dxa"/>
          </w:tcPr>
          <w:p w14:paraId="4E3D9A77"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行进间两人相互传接球</w:t>
            </w:r>
          </w:p>
        </w:tc>
        <w:tc>
          <w:tcPr>
            <w:tcW w:w="1392" w:type="dxa"/>
          </w:tcPr>
          <w:p w14:paraId="2C5BAF62" w14:textId="77777777" w:rsidR="00FA4012" w:rsidRPr="00626A00" w:rsidRDefault="00000000">
            <w:pPr>
              <w:pStyle w:val="a8"/>
              <w:widowControl/>
              <w:tabs>
                <w:tab w:val="center" w:pos="582"/>
              </w:tabs>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摆脱假人一传一切</w:t>
            </w:r>
          </w:p>
        </w:tc>
        <w:tc>
          <w:tcPr>
            <w:tcW w:w="1392" w:type="dxa"/>
          </w:tcPr>
          <w:p w14:paraId="54640882"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体验传切配合的路线</w:t>
            </w:r>
          </w:p>
        </w:tc>
        <w:tc>
          <w:tcPr>
            <w:tcW w:w="1393" w:type="dxa"/>
          </w:tcPr>
          <w:p w14:paraId="1CA74F20"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分两组进行传切上篮游戏，比较上篮命中率和传接球失误率</w:t>
            </w:r>
          </w:p>
        </w:tc>
        <w:tc>
          <w:tcPr>
            <w:tcW w:w="1393" w:type="dxa"/>
          </w:tcPr>
          <w:p w14:paraId="599347AE"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进行四角传球练习</w:t>
            </w:r>
          </w:p>
        </w:tc>
      </w:tr>
      <w:tr w:rsidR="00FA4012" w14:paraId="01010C86" w14:textId="77777777">
        <w:tc>
          <w:tcPr>
            <w:tcW w:w="1392" w:type="dxa"/>
          </w:tcPr>
          <w:p w14:paraId="490135CC" w14:textId="77777777" w:rsidR="00FA4012" w:rsidRPr="00626A00" w:rsidRDefault="00000000">
            <w:pPr>
              <w:pStyle w:val="a8"/>
              <w:widowControl/>
              <w:spacing w:line="360" w:lineRule="auto"/>
              <w:jc w:val="center"/>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二</w:t>
            </w:r>
          </w:p>
        </w:tc>
        <w:tc>
          <w:tcPr>
            <w:tcW w:w="1392" w:type="dxa"/>
          </w:tcPr>
          <w:p w14:paraId="4E79C082"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掌握两人传切配合的学练与运用</w:t>
            </w:r>
          </w:p>
        </w:tc>
        <w:tc>
          <w:tcPr>
            <w:tcW w:w="1392" w:type="dxa"/>
          </w:tcPr>
          <w:p w14:paraId="2FDB0D33"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V字切入、L型弹出</w:t>
            </w:r>
          </w:p>
        </w:tc>
        <w:tc>
          <w:tcPr>
            <w:tcW w:w="1392" w:type="dxa"/>
          </w:tcPr>
          <w:p w14:paraId="01962C6E"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2对1无运球传切配合运用</w:t>
            </w:r>
          </w:p>
        </w:tc>
        <w:tc>
          <w:tcPr>
            <w:tcW w:w="1392" w:type="dxa"/>
          </w:tcPr>
          <w:p w14:paraId="793335B3"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在练习中把握传球与切入的时机</w:t>
            </w:r>
          </w:p>
        </w:tc>
        <w:tc>
          <w:tcPr>
            <w:tcW w:w="1393" w:type="dxa"/>
          </w:tcPr>
          <w:p w14:paraId="3CA007A5"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比赛每一组上篮终结的命中率</w:t>
            </w:r>
          </w:p>
        </w:tc>
        <w:tc>
          <w:tcPr>
            <w:tcW w:w="1393" w:type="dxa"/>
          </w:tcPr>
          <w:p w14:paraId="62520E72"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进行接球侧身跑练习</w:t>
            </w:r>
          </w:p>
        </w:tc>
      </w:tr>
      <w:tr w:rsidR="00FA4012" w14:paraId="468B8684" w14:textId="77777777">
        <w:tc>
          <w:tcPr>
            <w:tcW w:w="1392" w:type="dxa"/>
          </w:tcPr>
          <w:p w14:paraId="204A33BE" w14:textId="77777777" w:rsidR="00FA4012" w:rsidRPr="00626A00" w:rsidRDefault="00000000">
            <w:pPr>
              <w:pStyle w:val="a8"/>
              <w:widowControl/>
              <w:spacing w:line="360" w:lineRule="auto"/>
              <w:jc w:val="center"/>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三</w:t>
            </w:r>
          </w:p>
        </w:tc>
        <w:tc>
          <w:tcPr>
            <w:tcW w:w="1392" w:type="dxa"/>
          </w:tcPr>
          <w:p w14:paraId="59AFC94E"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掌握三人传切配合的学练与运用</w:t>
            </w:r>
          </w:p>
        </w:tc>
        <w:tc>
          <w:tcPr>
            <w:tcW w:w="1392" w:type="dxa"/>
          </w:tcPr>
          <w:p w14:paraId="47CA8D0A"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先纵切，再横切；先横切，再纵切</w:t>
            </w:r>
          </w:p>
        </w:tc>
        <w:tc>
          <w:tcPr>
            <w:tcW w:w="1392" w:type="dxa"/>
          </w:tcPr>
          <w:p w14:paraId="409196BE"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三人传切上篮练习</w:t>
            </w:r>
          </w:p>
        </w:tc>
        <w:tc>
          <w:tcPr>
            <w:tcW w:w="1392" w:type="dxa"/>
          </w:tcPr>
          <w:p w14:paraId="2C50D642"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在练习中把握切入的时间点和速度以及传球的位置</w:t>
            </w:r>
          </w:p>
        </w:tc>
        <w:tc>
          <w:tcPr>
            <w:tcW w:w="1393" w:type="dxa"/>
          </w:tcPr>
          <w:p w14:paraId="343876A6"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进行三打二的传切配合比赛，比较终结的命中率</w:t>
            </w:r>
          </w:p>
        </w:tc>
        <w:tc>
          <w:tcPr>
            <w:tcW w:w="1393" w:type="dxa"/>
          </w:tcPr>
          <w:p w14:paraId="752C7B85"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进行防守滑步专项练习</w:t>
            </w:r>
          </w:p>
        </w:tc>
      </w:tr>
      <w:tr w:rsidR="00FA4012" w14:paraId="5062FEF3" w14:textId="77777777">
        <w:tc>
          <w:tcPr>
            <w:tcW w:w="1392" w:type="dxa"/>
          </w:tcPr>
          <w:p w14:paraId="71B450B0" w14:textId="77777777" w:rsidR="00FA4012" w:rsidRPr="00626A00" w:rsidRDefault="00000000">
            <w:pPr>
              <w:pStyle w:val="a8"/>
              <w:widowControl/>
              <w:spacing w:line="360" w:lineRule="auto"/>
              <w:jc w:val="center"/>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四</w:t>
            </w:r>
          </w:p>
        </w:tc>
        <w:tc>
          <w:tcPr>
            <w:tcW w:w="1392" w:type="dxa"/>
          </w:tcPr>
          <w:p w14:paraId="2D886EDE"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分层实战对抗，在实战中灵活运用传切技术</w:t>
            </w:r>
          </w:p>
        </w:tc>
        <w:tc>
          <w:tcPr>
            <w:tcW w:w="1392" w:type="dxa"/>
          </w:tcPr>
          <w:p w14:paraId="66120919"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传切、掩护</w:t>
            </w:r>
          </w:p>
        </w:tc>
        <w:tc>
          <w:tcPr>
            <w:tcW w:w="1392" w:type="dxa"/>
          </w:tcPr>
          <w:p w14:paraId="5CF3E4BD"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运球、投篮、传切、掩护的组合技术</w:t>
            </w:r>
          </w:p>
        </w:tc>
        <w:tc>
          <w:tcPr>
            <w:tcW w:w="1392" w:type="dxa"/>
          </w:tcPr>
          <w:p w14:paraId="139B0CA4"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能够灵活运用传切技战术，在比赛中有效造成杀伤</w:t>
            </w:r>
          </w:p>
        </w:tc>
        <w:tc>
          <w:tcPr>
            <w:tcW w:w="1393" w:type="dxa"/>
          </w:tcPr>
          <w:p w14:paraId="3E40AB39"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进行2对2、3对3、4对4比赛</w:t>
            </w:r>
          </w:p>
        </w:tc>
        <w:tc>
          <w:tcPr>
            <w:tcW w:w="1393" w:type="dxa"/>
          </w:tcPr>
          <w:p w14:paraId="51F573A9" w14:textId="77777777" w:rsidR="00FA4012" w:rsidRPr="00626A00" w:rsidRDefault="00000000">
            <w:pPr>
              <w:pStyle w:val="a8"/>
              <w:widowControl/>
              <w:spacing w:line="360" w:lineRule="auto"/>
              <w:rPr>
                <w:rStyle w:val="aa"/>
                <w:rFonts w:ascii="宋体" w:eastAsia="宋体" w:hAnsi="宋体" w:cs="宋体" w:hint="eastAsia"/>
                <w:b w:val="0"/>
                <w:bCs/>
                <w:color w:val="404040"/>
                <w:szCs w:val="24"/>
              </w:rPr>
            </w:pPr>
            <w:r w:rsidRPr="00626A00">
              <w:rPr>
                <w:rStyle w:val="aa"/>
                <w:rFonts w:ascii="宋体" w:eastAsia="宋体" w:hAnsi="宋体" w:cs="宋体" w:hint="eastAsia"/>
                <w:b w:val="0"/>
                <w:bCs/>
                <w:color w:val="404040"/>
                <w:szCs w:val="24"/>
              </w:rPr>
              <w:t>以专项比赛的形式提高专项体能素质</w:t>
            </w:r>
          </w:p>
        </w:tc>
      </w:tr>
    </w:tbl>
    <w:p w14:paraId="00DB80FB" w14:textId="7F4CED4F" w:rsidR="00FA4012" w:rsidRDefault="00000000">
      <w:pPr>
        <w:pStyle w:val="a8"/>
        <w:widowControl/>
        <w:spacing w:line="360" w:lineRule="auto"/>
        <w:ind w:firstLineChars="200" w:firstLine="480"/>
        <w:rPr>
          <w:rFonts w:ascii="宋体" w:eastAsia="宋体" w:hAnsi="宋体" w:cs="宋体" w:hint="eastAsia"/>
          <w:szCs w:val="24"/>
        </w:rPr>
      </w:pPr>
      <w:r>
        <w:rPr>
          <w:rFonts w:ascii="宋体" w:eastAsia="宋体" w:hAnsi="宋体" w:cs="宋体" w:hint="eastAsia"/>
          <w:szCs w:val="24"/>
        </w:rPr>
        <w:lastRenderedPageBreak/>
        <w:t>递进式的教学内容体现进阶，如基础篮球知识从了解传切配合概念到两人传切配合学练，再到实战中灵活运用传切配合。组合练习从摆脱假人做切入练习到二打一传切配合，再到三人传切上篮练习。技术掌握从熟悉切入路线到把握传球与切入时机，再到掌握切入时机和传球位置。教学内容与形式层层递进，有利于学生对课程学习内容有更深度的理解和掌握。</w:t>
      </w:r>
    </w:p>
    <w:p w14:paraId="7FEFC258" w14:textId="77777777" w:rsidR="00FA4012" w:rsidRDefault="00000000">
      <w:pPr>
        <w:pStyle w:val="a8"/>
        <w:widowControl/>
        <w:spacing w:line="360" w:lineRule="auto"/>
        <w:ind w:firstLineChars="200" w:firstLine="480"/>
        <w:rPr>
          <w:rFonts w:ascii="宋体" w:eastAsia="宋体" w:hAnsi="宋体" w:cs="宋体" w:hint="eastAsia"/>
          <w:szCs w:val="24"/>
        </w:rPr>
      </w:pPr>
      <w:r>
        <w:rPr>
          <w:rFonts w:ascii="宋体" w:eastAsia="宋体" w:hAnsi="宋体" w:cs="宋体" w:hint="eastAsia"/>
          <w:szCs w:val="24"/>
        </w:rPr>
        <w:t>3、</w:t>
      </w:r>
      <w:r>
        <w:rPr>
          <w:rFonts w:ascii="宋体" w:eastAsia="宋体" w:hAnsi="宋体" w:cs="宋体" w:hint="eastAsia"/>
        </w:rPr>
        <w:t>多样的教学方法与手段</w:t>
      </w:r>
      <w:r>
        <w:rPr>
          <w:rFonts w:ascii="宋体" w:eastAsia="宋体" w:hAnsi="宋体" w:cs="宋体" w:hint="eastAsia"/>
          <w:w w:val="179"/>
        </w:rPr>
        <w:t xml:space="preserve"> </w:t>
      </w:r>
    </w:p>
    <w:p w14:paraId="2BFFADC5" w14:textId="41BC9A19" w:rsidR="00FA4012" w:rsidRDefault="00000000">
      <w:pPr>
        <w:tabs>
          <w:tab w:val="left" w:pos="640"/>
        </w:tabs>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多样化教学的方法与手段，对于提升篮球专项化教学质量具有重要意义。使用多样化的教学方法和手段可以适应不同学生的学习需求，激发学生的学习兴趣，提高学习效率，提升学生的综合素质和能力，促进篮球技能的学习。以十年级《基本技战术运用（一）》单元提炼问题链，其中以如何提高战术配合应用能力为核心，运用情景法、问题法、比赛法进行有效教学。</w:t>
      </w:r>
    </w:p>
    <w:p w14:paraId="2A41D30F" w14:textId="1940B2CB" w:rsidR="00626A00" w:rsidRDefault="00626A00">
      <w:pPr>
        <w:tabs>
          <w:tab w:val="left" w:pos="640"/>
        </w:tabs>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noProof/>
          <w:sz w:val="24"/>
          <w:szCs w:val="24"/>
          <w:lang w:eastAsia="zh-CN"/>
        </w:rPr>
        <mc:AlternateContent>
          <mc:Choice Requires="wpg">
            <w:drawing>
              <wp:anchor distT="0" distB="0" distL="114300" distR="114300" simplePos="0" relativeHeight="251659264" behindDoc="1" locked="0" layoutInCell="1" allowOverlap="1" wp14:anchorId="6217C313" wp14:editId="261A11FB">
                <wp:simplePos x="0" y="0"/>
                <wp:positionH relativeFrom="column">
                  <wp:posOffset>0</wp:posOffset>
                </wp:positionH>
                <wp:positionV relativeFrom="paragraph">
                  <wp:posOffset>21590</wp:posOffset>
                </wp:positionV>
                <wp:extent cx="5618480" cy="3543300"/>
                <wp:effectExtent l="0" t="0" r="1270" b="0"/>
                <wp:wrapThrough wrapText="bothSides">
                  <wp:wrapPolygon edited="0">
                    <wp:start x="0" y="0"/>
                    <wp:lineTo x="0" y="21484"/>
                    <wp:lineTo x="21532" y="21484"/>
                    <wp:lineTo x="21532" y="0"/>
                    <wp:lineTo x="0" y="0"/>
                  </wp:wrapPolygon>
                </wp:wrapThrough>
                <wp:docPr id="2" name="组合 2"/>
                <wp:cNvGraphicFramePr/>
                <a:graphic xmlns:a="http://schemas.openxmlformats.org/drawingml/2006/main">
                  <a:graphicData uri="http://schemas.microsoft.com/office/word/2010/wordprocessingGroup">
                    <wpg:wgp>
                      <wpg:cNvGrpSpPr/>
                      <wpg:grpSpPr>
                        <a:xfrm>
                          <a:off x="0" y="0"/>
                          <a:ext cx="5618480" cy="3543300"/>
                          <a:chOff x="2545" y="57959"/>
                          <a:chExt cx="9015" cy="9994"/>
                        </a:xfrm>
                      </wpg:grpSpPr>
                      <pic:pic xmlns:pic="http://schemas.openxmlformats.org/drawingml/2006/picture">
                        <pic:nvPicPr>
                          <pic:cNvPr id="5" name="图片 5" descr="a665708e46a9fdd3723b7aad3d7a0f3"/>
                          <pic:cNvPicPr>
                            <a:picLocks noChangeAspect="1"/>
                          </pic:cNvPicPr>
                        </pic:nvPicPr>
                        <pic:blipFill>
                          <a:blip r:embed="rId8"/>
                          <a:stretch>
                            <a:fillRect/>
                          </a:stretch>
                        </pic:blipFill>
                        <pic:spPr>
                          <a:xfrm>
                            <a:off x="2545" y="57959"/>
                            <a:ext cx="9015" cy="9994"/>
                          </a:xfrm>
                          <a:prstGeom prst="rect">
                            <a:avLst/>
                          </a:prstGeom>
                        </pic:spPr>
                      </pic:pic>
                      <wps:wsp>
                        <wps:cNvPr id="6" name="流程图: 终止 6"/>
                        <wps:cNvSpPr/>
                        <wps:spPr>
                          <a:xfrm>
                            <a:off x="8191" y="61544"/>
                            <a:ext cx="2299" cy="828"/>
                          </a:xfrm>
                          <a:prstGeom prst="flowChartTerminator">
                            <a:avLst/>
                          </a:prstGeom>
                          <a:ln w="9525" cap="flat" cmpd="sng" algn="ctr">
                            <a:solidFill>
                              <a:schemeClr val="accent1"/>
                            </a:solidFill>
                            <a:prstDash val="dash"/>
                          </a:ln>
                        </wps:spPr>
                        <wps:style>
                          <a:lnRef idx="0">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流程图: 终止 7"/>
                        <wps:cNvSpPr/>
                        <wps:spPr>
                          <a:xfrm>
                            <a:off x="8144" y="62713"/>
                            <a:ext cx="2610" cy="843"/>
                          </a:xfrm>
                          <a:prstGeom prst="flowChartTerminator">
                            <a:avLst/>
                          </a:prstGeom>
                          <a:ln w="9525" cap="flat" cmpd="sng" algn="ctr">
                            <a:solidFill>
                              <a:schemeClr val="accent1"/>
                            </a:solidFill>
                            <a:prstDash val="dash"/>
                          </a:ln>
                        </wps:spPr>
                        <wps:style>
                          <a:lnRef idx="0">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 name="流程图: 终止 8"/>
                        <wps:cNvSpPr/>
                        <wps:spPr>
                          <a:xfrm>
                            <a:off x="8216" y="63674"/>
                            <a:ext cx="2866" cy="921"/>
                          </a:xfrm>
                          <a:prstGeom prst="flowChartTerminator">
                            <a:avLst/>
                          </a:prstGeom>
                          <a:ln w="9525" cap="flat" cmpd="sng" algn="ctr">
                            <a:solidFill>
                              <a:schemeClr val="accent1"/>
                            </a:solidFill>
                            <a:prstDash val="dash"/>
                          </a:ln>
                        </wps:spPr>
                        <wps:style>
                          <a:lnRef idx="0">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V relativeFrom="margin">
                  <wp14:pctHeight>0</wp14:pctHeight>
                </wp14:sizeRelV>
              </wp:anchor>
            </w:drawing>
          </mc:Choice>
          <mc:Fallback>
            <w:pict>
              <v:group w14:anchorId="34E44A7D" id="组合 2" o:spid="_x0000_s1026" style="position:absolute;margin-left:0;margin-top:1.7pt;width:442.4pt;height:279pt;z-index:-251657216;mso-height-relative:margin" coordorigin="2545,57959" coordsize="9015,9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KKKACiiigAooooAKKKKACiii&#10;gAooooAKKKKACiiigAooooAKKKKACiiigAooooAKKKKACiiigAooooAKKKKACiiigAooooAKKKKA&#10;CiiigAooooAKKKKACiiigAooooAKKKKACiiigAooooAKKKKACiiigAooooAKKKKACiiigAooooAS&#10;gUUCgBaKKKACiiigAooooAKKKKACkNLSGgAoHFFBoAWiiigAooooAKKTNL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lApcUUAFFFFABRRRQAUUUUAFFFFABRRRQAlFLRigAooooAKKKKAGgc06iigAoopKAFopM0tABRRm&#10;kzQAt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7" type="#_x0000_t75" alt="a665708e46a9fdd3723b7aad3d7a0f3" style="position:absolute;left:2545;top:57959;width:9015;height:9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">
                  <v:imagedata r:id="rId9" o:title="a665708e46a9fdd3723b7aad3d7a0f3"/>
                </v:shape>
                <v:shapetype id="_x0000_t116" coordsize="21600,21600" o:spt="116" path="m3475,qx,10800,3475,21600l18125,21600qx21600,10800,18125,xe">
                  <v:stroke joinstyle="miter"/>
                  <v:path gradientshapeok="t" o:connecttype="rect" textboxrect="1018,3163,20582,18437"/>
                </v:shapetype>
                <v:shape id="流程图: 终止 6" o:spid="_x0000_s1028" type="#_x0000_t116" style="position:absolute;left:8191;top:61544;width:2299;height: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" filled="f" strokecolor="#4f81bd [3204]">
                  <v:stroke dashstyle="dash"/>
                </v:shape>
                <v:shape id="流程图: 终止 7" o:spid="_x0000_s1029" type="#_x0000_t116" style="position:absolute;left:8144;top:62713;width:2610;height: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" filled="f" strokecolor="#4f81bd [3204]">
                  <v:stroke dashstyle="dash"/>
                </v:shape>
                <v:shape id="流程图: 终止 8" o:spid="_x0000_s1030" type="#_x0000_t116" style="position:absolute;left:8216;top:63674;width:2866;height: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" filled="f" strokecolor="#4f81bd [3204]">
                  <v:stroke dashstyle="dash"/>
                </v:shape>
                <w10:wrap type="through"/>
              </v:group>
            </w:pict>
          </mc:Fallback>
        </mc:AlternateContent>
      </w:r>
    </w:p>
    <w:p w14:paraId="5C981867" w14:textId="77777777" w:rsidR="00626A00" w:rsidRDefault="00626A00">
      <w:pPr>
        <w:tabs>
          <w:tab w:val="left" w:pos="640"/>
        </w:tabs>
        <w:spacing w:line="360" w:lineRule="auto"/>
        <w:ind w:firstLineChars="200" w:firstLine="480"/>
        <w:rPr>
          <w:rFonts w:ascii="宋体" w:eastAsia="宋体" w:hAnsi="宋体" w:cs="宋体" w:hint="eastAsia"/>
          <w:sz w:val="24"/>
          <w:szCs w:val="24"/>
          <w:lang w:eastAsia="zh-CN"/>
        </w:rPr>
      </w:pPr>
    </w:p>
    <w:p w14:paraId="108EE206" w14:textId="77777777" w:rsidR="00626A00" w:rsidRDefault="00626A00">
      <w:pPr>
        <w:tabs>
          <w:tab w:val="left" w:pos="640"/>
        </w:tabs>
        <w:spacing w:line="360" w:lineRule="auto"/>
        <w:ind w:firstLineChars="200" w:firstLine="480"/>
        <w:rPr>
          <w:rFonts w:ascii="宋体" w:eastAsia="宋体" w:hAnsi="宋体" w:cs="宋体" w:hint="eastAsia"/>
          <w:sz w:val="24"/>
          <w:szCs w:val="24"/>
          <w:lang w:eastAsia="zh-CN"/>
        </w:rPr>
      </w:pPr>
    </w:p>
    <w:p w14:paraId="12459E22" w14:textId="77777777" w:rsidR="00626A00" w:rsidRDefault="00626A00">
      <w:pPr>
        <w:tabs>
          <w:tab w:val="left" w:pos="640"/>
        </w:tabs>
        <w:spacing w:line="360" w:lineRule="auto"/>
        <w:ind w:firstLineChars="200" w:firstLine="480"/>
        <w:rPr>
          <w:rFonts w:ascii="宋体" w:eastAsia="宋体" w:hAnsi="宋体" w:cs="宋体" w:hint="eastAsia"/>
          <w:color w:val="C00000"/>
          <w:sz w:val="24"/>
          <w:szCs w:val="24"/>
          <w:lang w:eastAsia="zh-CN"/>
        </w:rPr>
      </w:pPr>
    </w:p>
    <w:p w14:paraId="0ABA3111" w14:textId="11A8C721" w:rsidR="00FA4012" w:rsidRDefault="005A7AC0">
      <w:pPr>
        <w:tabs>
          <w:tab w:val="left" w:pos="640"/>
        </w:tabs>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在如何提升传切配合运用能力的关键问题中，我选用情境教学法提升的运用能力，在2对1对抗练习中设置了特定的防切入与无运球的情境，引发学生积极提问，在练习中思考问题并尝试解决；设置2对2的无运球情境，引导学生通过多次传切配合完成进攻，进一步提升学生对战术的运用能力。</w:t>
      </w:r>
    </w:p>
    <w:p w14:paraId="23F90C21" w14:textId="3660AAAA" w:rsidR="00FA4012" w:rsidRDefault="005A7AC0">
      <w:pPr>
        <w:tabs>
          <w:tab w:val="left" w:pos="640"/>
        </w:tabs>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在如何选择合理的突分配合战术的</w:t>
      </w:r>
      <w:r w:rsidR="00665E11">
        <w:rPr>
          <w:rFonts w:ascii="宋体" w:eastAsia="宋体" w:hAnsi="宋体" w:cs="宋体" w:hint="eastAsia"/>
          <w:sz w:val="24"/>
          <w:szCs w:val="24"/>
          <w:lang w:eastAsia="zh-CN"/>
        </w:rPr>
        <w:t>使用时机的</w:t>
      </w:r>
      <w:r>
        <w:rPr>
          <w:rFonts w:ascii="宋体" w:eastAsia="宋体" w:hAnsi="宋体" w:cs="宋体" w:hint="eastAsia"/>
          <w:sz w:val="24"/>
          <w:szCs w:val="24"/>
          <w:lang w:eastAsia="zh-CN"/>
        </w:rPr>
        <w:t>关键问题中，我使用问题教学法来提高实战中</w:t>
      </w:r>
      <w:bookmarkStart w:id="3" w:name="_Hlk197678754"/>
      <w:r>
        <w:rPr>
          <w:rFonts w:ascii="宋体" w:eastAsia="宋体" w:hAnsi="宋体" w:cs="宋体" w:hint="eastAsia"/>
          <w:sz w:val="24"/>
          <w:szCs w:val="24"/>
          <w:lang w:eastAsia="zh-CN"/>
        </w:rPr>
        <w:t>选择合理的突分配合战术</w:t>
      </w:r>
      <w:bookmarkEnd w:id="3"/>
      <w:r>
        <w:rPr>
          <w:rFonts w:ascii="宋体" w:eastAsia="宋体" w:hAnsi="宋体" w:cs="宋体" w:hint="eastAsia"/>
          <w:sz w:val="24"/>
          <w:szCs w:val="24"/>
          <w:lang w:eastAsia="zh-CN"/>
        </w:rPr>
        <w:t>的能力，可以对学生进行提问：“为什么要运用突分配合战术？”在突破对手后，对方将进行补防或者协防，突破队员及时将球传给无防守队友进</w:t>
      </w:r>
      <w:r>
        <w:rPr>
          <w:rFonts w:ascii="宋体" w:eastAsia="宋体" w:hAnsi="宋体" w:cs="宋体" w:hint="eastAsia"/>
          <w:sz w:val="24"/>
          <w:szCs w:val="24"/>
          <w:lang w:eastAsia="zh-CN"/>
        </w:rPr>
        <w:lastRenderedPageBreak/>
        <w:t>攻，轻松得分。“突分配合在比赛中有什么重要作用？”引导学生积极思考，是否可以拉扯防守方的站位？给无防守或弱防守下的队友得分。“突破分球的时机？”加深学生对突分配合的理解，准确把握突破后分球的时机。</w:t>
      </w:r>
    </w:p>
    <w:p w14:paraId="2453153F" w14:textId="2E195EE1" w:rsidR="00FA4012" w:rsidRDefault="005A7AC0">
      <w:pPr>
        <w:tabs>
          <w:tab w:val="left" w:pos="640"/>
        </w:tabs>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在</w:t>
      </w:r>
      <w:r w:rsidR="00665E11">
        <w:rPr>
          <w:rFonts w:ascii="宋体" w:eastAsia="宋体" w:hAnsi="宋体" w:cs="宋体" w:hint="eastAsia"/>
          <w:sz w:val="24"/>
          <w:szCs w:val="24"/>
          <w:lang w:eastAsia="zh-CN"/>
        </w:rPr>
        <w:t>如何提高</w:t>
      </w:r>
      <w:r>
        <w:rPr>
          <w:rFonts w:ascii="宋体" w:eastAsia="宋体" w:hAnsi="宋体" w:cs="宋体" w:hint="eastAsia"/>
          <w:sz w:val="24"/>
          <w:szCs w:val="24"/>
          <w:lang w:eastAsia="zh-CN"/>
        </w:rPr>
        <w:t>实战中选择合理进攻战术中，我选用比赛法提高在</w:t>
      </w:r>
      <w:bookmarkStart w:id="4" w:name="_Hlk197678812"/>
      <w:r>
        <w:rPr>
          <w:rFonts w:ascii="宋体" w:eastAsia="宋体" w:hAnsi="宋体" w:cs="宋体" w:hint="eastAsia"/>
          <w:sz w:val="24"/>
          <w:szCs w:val="24"/>
          <w:lang w:eastAsia="zh-CN"/>
        </w:rPr>
        <w:t>实战中选择合理进攻战术</w:t>
      </w:r>
      <w:bookmarkEnd w:id="4"/>
      <w:r>
        <w:rPr>
          <w:rFonts w:ascii="宋体" w:eastAsia="宋体" w:hAnsi="宋体" w:cs="宋体" w:hint="eastAsia"/>
          <w:sz w:val="24"/>
          <w:szCs w:val="24"/>
          <w:lang w:eastAsia="zh-CN"/>
        </w:rPr>
        <w:t>的能力，通过两人、三人、五人比赛，学生自行选择最优进攻战术，在对方防守严密的情况下选择挡拆战术，在行进间可以运用掩护配合，在人盯人时可以选择突分配合。通过大量的比赛可以使学生在临场时选用最合理的战术进攻。</w:t>
      </w:r>
    </w:p>
    <w:p w14:paraId="2262E1C3" w14:textId="77777777" w:rsidR="00FA4012" w:rsidRDefault="00000000">
      <w:pPr>
        <w:pStyle w:val="a8"/>
        <w:widowControl/>
        <w:spacing w:line="360" w:lineRule="auto"/>
        <w:ind w:firstLineChars="200" w:firstLine="480"/>
        <w:rPr>
          <w:rFonts w:ascii="宋体" w:eastAsia="宋体" w:hAnsi="宋体" w:cs="宋体" w:hint="eastAsia"/>
          <w:szCs w:val="24"/>
        </w:rPr>
      </w:pPr>
      <w:r>
        <w:rPr>
          <w:rFonts w:ascii="宋体" w:eastAsia="宋体" w:hAnsi="宋体" w:cs="宋体" w:hint="eastAsia"/>
          <w:szCs w:val="24"/>
        </w:rPr>
        <w:t>多样化的教学方法和手段能够满足不同学生的学习需要，激发学生的学习热情，培养学生的全面篮球技能和心理素质，促进学生篮球技能全面发展。在教学中实践探索新课标倡导的情境化、问题化、比赛法教法，贯彻“学、练、赛”的教学理念，激发学生兴趣，掌握技能，提高技战术和比赛能力，更好的培育学生核心素养。</w:t>
      </w:r>
    </w:p>
    <w:p w14:paraId="467BC171" w14:textId="77777777" w:rsidR="00FA4012" w:rsidRDefault="00000000">
      <w:pPr>
        <w:pStyle w:val="a8"/>
        <w:widowControl/>
        <w:spacing w:line="360" w:lineRule="auto"/>
        <w:ind w:firstLineChars="200" w:firstLine="480"/>
        <w:rPr>
          <w:rFonts w:ascii="宋体" w:eastAsia="宋体" w:hAnsi="宋体" w:cs="宋体" w:hint="eastAsia"/>
          <w:szCs w:val="24"/>
        </w:rPr>
      </w:pPr>
      <w:r>
        <w:rPr>
          <w:rFonts w:ascii="宋体" w:eastAsia="宋体" w:hAnsi="宋体" w:cs="宋体" w:hint="eastAsia"/>
          <w:szCs w:val="24"/>
        </w:rPr>
        <w:t>4、采用</w:t>
      </w:r>
      <w:r>
        <w:rPr>
          <w:rFonts w:ascii="宋体" w:eastAsia="宋体" w:hAnsi="宋体" w:cs="宋体" w:hint="eastAsia"/>
        </w:rPr>
        <w:t>多元、多维的评价</w:t>
      </w:r>
    </w:p>
    <w:p w14:paraId="14B8F075" w14:textId="77777777" w:rsidR="00FA4012" w:rsidRDefault="00000000">
      <w:pPr>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篮球专项化教学中的评价是指针对篮球专项化教学过程中的学生学习成果、技战术水平、体能素质、心理素质以及团队协作能力等方面进行的系统性、全面性的评估与反馈。</w:t>
      </w:r>
    </w:p>
    <w:p w14:paraId="15ED7B45" w14:textId="77777777" w:rsidR="00FA4012" w:rsidRDefault="00000000">
      <w:pPr>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课标中强调评价要注重过程、强调综合、重视能力、倡导多元、关注个体差异，并发挥评价的激励作用。为了充分发挥评价的激励、反馈和改进作用，提高课堂教学效率，在单元教学中，注意定性定量、过程性和终结性、实践综合性评价。通过这些评价有助于教师更全面地了解学生的学习情况，促进他们的全面发展。</w:t>
      </w:r>
    </w:p>
    <w:p w14:paraId="24DD58DE" w14:textId="4806AD6B" w:rsidR="00FA4012" w:rsidRDefault="00000000" w:rsidP="00DC2630">
      <w:pPr>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例如：以篮球《基本技战术组合运用（一）》进行技战术运用的过程性评价，该评价紧紧围绕运动能力、健康行为、体育品德核心素养的三个维度，其中运动能力从个人及团队基本技战术运用、专项体能、比赛成绩等方面进行综合评价。健康行为从合作行为、尊重他人等方面进行评价。体育品德从裁判实践、规则意识等方面进行自评和互评，并将标准分为五个等级进行评价，体现学生在团队中的表现。</w:t>
      </w:r>
    </w:p>
    <w:p w14:paraId="5AA712E4" w14:textId="77777777" w:rsidR="00FA4012" w:rsidRDefault="00000000">
      <w:pPr>
        <w:rPr>
          <w:rFonts w:ascii="宋体" w:eastAsia="宋体" w:hAnsi="宋体" w:cs="宋体" w:hint="eastAsia"/>
          <w:b/>
          <w:bCs/>
          <w:sz w:val="21"/>
          <w:szCs w:val="21"/>
          <w:lang w:eastAsia="zh-CN"/>
        </w:rPr>
      </w:pPr>
      <w:r>
        <w:rPr>
          <w:rFonts w:ascii="宋体" w:eastAsia="宋体" w:hAnsi="宋体" w:cs="宋体" w:hint="eastAsia"/>
          <w:b/>
          <w:bCs/>
          <w:sz w:val="24"/>
          <w:szCs w:val="24"/>
          <w:lang w:eastAsia="zh-CN"/>
        </w:rPr>
        <w:t>（1）篮球《基本技战术组合运用（一）》的过程性评价表</w:t>
      </w:r>
    </w:p>
    <w:p w14:paraId="568C914A" w14:textId="77777777" w:rsidR="00FA4012" w:rsidRDefault="00000000">
      <w:pPr>
        <w:rPr>
          <w:rFonts w:ascii="宋体" w:eastAsia="宋体" w:hAnsi="宋体" w:cs="宋体" w:hint="eastAsia"/>
          <w:sz w:val="18"/>
          <w:szCs w:val="18"/>
          <w:lang w:eastAsia="zh-CN"/>
        </w:rPr>
      </w:pPr>
      <w:r>
        <w:rPr>
          <w:rFonts w:ascii="宋体" w:eastAsia="宋体" w:hAnsi="宋体" w:cs="宋体" w:hint="eastAsia"/>
          <w:sz w:val="18"/>
          <w:szCs w:val="18"/>
          <w:lang w:eastAsia="zh-CN"/>
        </w:rPr>
        <w:t>团队名称：</w:t>
      </w:r>
    </w:p>
    <w:p w14:paraId="69AEA344" w14:textId="77777777" w:rsidR="00FA4012" w:rsidRDefault="00000000">
      <w:pPr>
        <w:rPr>
          <w:rFonts w:ascii="宋体" w:eastAsia="宋体" w:hAnsi="宋体" w:cs="宋体" w:hint="eastAsia"/>
          <w:sz w:val="18"/>
          <w:szCs w:val="18"/>
          <w:lang w:eastAsia="zh-CN"/>
        </w:rPr>
      </w:pPr>
      <w:r>
        <w:rPr>
          <w:rFonts w:ascii="宋体" w:eastAsia="宋体" w:hAnsi="宋体" w:cs="宋体" w:hint="eastAsia"/>
          <w:sz w:val="18"/>
          <w:szCs w:val="18"/>
          <w:lang w:eastAsia="zh-CN"/>
        </w:rPr>
        <w:t>团队成员：</w:t>
      </w:r>
    </w:p>
    <w:p w14:paraId="6BBA4A4E" w14:textId="77777777" w:rsidR="00FA4012" w:rsidRDefault="00000000">
      <w:pPr>
        <w:rPr>
          <w:rFonts w:ascii="宋体" w:eastAsia="宋体" w:hAnsi="宋体" w:cs="宋体" w:hint="eastAsia"/>
          <w:sz w:val="18"/>
          <w:szCs w:val="18"/>
          <w:lang w:eastAsia="zh-CN"/>
        </w:rPr>
      </w:pPr>
      <w:r>
        <w:rPr>
          <w:rFonts w:ascii="宋体" w:eastAsia="宋体" w:hAnsi="宋体" w:cs="宋体" w:hint="eastAsia"/>
          <w:sz w:val="18"/>
          <w:szCs w:val="18"/>
          <w:lang w:eastAsia="zh-CN"/>
        </w:rPr>
        <w:t>计分标准：5=达到标准，3--4=部分达到标准，1--2=努力前进，0=完全没有达到标准</w:t>
      </w:r>
    </w:p>
    <w:tbl>
      <w:tblPr>
        <w:tblStyle w:val="a9"/>
        <w:tblW w:w="0" w:type="auto"/>
        <w:tblLook w:val="04A0" w:firstRow="1" w:lastRow="0" w:firstColumn="1" w:lastColumn="0" w:noHBand="0" w:noVBand="1"/>
      </w:tblPr>
      <w:tblGrid>
        <w:gridCol w:w="1759"/>
        <w:gridCol w:w="904"/>
        <w:gridCol w:w="950"/>
        <w:gridCol w:w="926"/>
        <w:gridCol w:w="961"/>
        <w:gridCol w:w="913"/>
        <w:gridCol w:w="1068"/>
        <w:gridCol w:w="1068"/>
        <w:gridCol w:w="1068"/>
      </w:tblGrid>
      <w:tr w:rsidR="00FA4012" w14:paraId="7B27BBFC" w14:textId="77777777">
        <w:trPr>
          <w:trHeight w:val="246"/>
        </w:trPr>
        <w:tc>
          <w:tcPr>
            <w:tcW w:w="1759" w:type="dxa"/>
            <w:vMerge w:val="restart"/>
          </w:tcPr>
          <w:p w14:paraId="64C19409" w14:textId="77777777" w:rsidR="00FA4012" w:rsidRDefault="00000000">
            <w:pPr>
              <w:rPr>
                <w:rFonts w:ascii="宋体" w:eastAsia="微软雅黑" w:hAnsi="宋体" w:cs="宋体" w:hint="eastAsia"/>
                <w:lang w:eastAsia="zh-CN"/>
              </w:rPr>
            </w:pPr>
            <w:r>
              <w:rPr>
                <w:rFonts w:ascii="微软雅黑" w:eastAsia="微软雅黑" w:hAnsi="微软雅黑" w:cs="微软雅黑"/>
                <w:spacing w:val="-3"/>
                <w:sz w:val="18"/>
                <w:szCs w:val="18"/>
                <w:lang w:eastAsia="zh-CN"/>
              </w:rPr>
              <w:t>基本技战术组合运用</w:t>
            </w:r>
            <w:r>
              <w:rPr>
                <w:rFonts w:ascii="微软雅黑" w:eastAsia="微软雅黑" w:hAnsi="微软雅黑" w:cs="微软雅黑" w:hint="eastAsia"/>
                <w:spacing w:val="-3"/>
                <w:sz w:val="18"/>
                <w:szCs w:val="18"/>
                <w:lang w:eastAsia="zh-CN"/>
              </w:rPr>
              <w:t>单元评价内容</w:t>
            </w:r>
          </w:p>
        </w:tc>
        <w:tc>
          <w:tcPr>
            <w:tcW w:w="4654" w:type="dxa"/>
            <w:gridSpan w:val="5"/>
          </w:tcPr>
          <w:p w14:paraId="7159074A"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课时</w:t>
            </w:r>
          </w:p>
        </w:tc>
        <w:tc>
          <w:tcPr>
            <w:tcW w:w="1068" w:type="dxa"/>
            <w:vMerge w:val="restart"/>
            <w:vAlign w:val="center"/>
          </w:tcPr>
          <w:p w14:paraId="7F79A2E8"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自评</w:t>
            </w:r>
          </w:p>
        </w:tc>
        <w:tc>
          <w:tcPr>
            <w:tcW w:w="1068" w:type="dxa"/>
            <w:vMerge w:val="restart"/>
            <w:vAlign w:val="center"/>
          </w:tcPr>
          <w:p w14:paraId="786B9663"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互评</w:t>
            </w:r>
          </w:p>
        </w:tc>
        <w:tc>
          <w:tcPr>
            <w:tcW w:w="1068" w:type="dxa"/>
            <w:vMerge w:val="restart"/>
            <w:vAlign w:val="center"/>
          </w:tcPr>
          <w:p w14:paraId="52755AC3"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总计</w:t>
            </w:r>
          </w:p>
        </w:tc>
      </w:tr>
      <w:tr w:rsidR="00FA4012" w14:paraId="366C76F5" w14:textId="77777777">
        <w:trPr>
          <w:trHeight w:val="246"/>
        </w:trPr>
        <w:tc>
          <w:tcPr>
            <w:tcW w:w="1759" w:type="dxa"/>
            <w:vMerge/>
          </w:tcPr>
          <w:p w14:paraId="3E63A7E3" w14:textId="77777777" w:rsidR="00FA4012" w:rsidRDefault="00FA4012">
            <w:pPr>
              <w:rPr>
                <w:rFonts w:ascii="宋体" w:eastAsia="宋体" w:hAnsi="宋体" w:cs="宋体" w:hint="eastAsia"/>
                <w:lang w:eastAsia="zh-CN"/>
              </w:rPr>
            </w:pPr>
          </w:p>
        </w:tc>
        <w:tc>
          <w:tcPr>
            <w:tcW w:w="904" w:type="dxa"/>
          </w:tcPr>
          <w:p w14:paraId="102C7454"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1</w:t>
            </w:r>
          </w:p>
        </w:tc>
        <w:tc>
          <w:tcPr>
            <w:tcW w:w="950" w:type="dxa"/>
          </w:tcPr>
          <w:p w14:paraId="14776B39"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2</w:t>
            </w:r>
          </w:p>
        </w:tc>
        <w:tc>
          <w:tcPr>
            <w:tcW w:w="926" w:type="dxa"/>
          </w:tcPr>
          <w:p w14:paraId="44591FBB"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3</w:t>
            </w:r>
          </w:p>
        </w:tc>
        <w:tc>
          <w:tcPr>
            <w:tcW w:w="961" w:type="dxa"/>
          </w:tcPr>
          <w:p w14:paraId="2A23215A"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4</w:t>
            </w:r>
          </w:p>
        </w:tc>
        <w:tc>
          <w:tcPr>
            <w:tcW w:w="913" w:type="dxa"/>
          </w:tcPr>
          <w:p w14:paraId="20C33A10"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5</w:t>
            </w:r>
          </w:p>
        </w:tc>
        <w:tc>
          <w:tcPr>
            <w:tcW w:w="1068" w:type="dxa"/>
            <w:vMerge/>
          </w:tcPr>
          <w:p w14:paraId="7C972C69" w14:textId="77777777" w:rsidR="00FA4012" w:rsidRDefault="00FA4012">
            <w:pPr>
              <w:rPr>
                <w:rFonts w:ascii="宋体" w:eastAsia="宋体" w:hAnsi="宋体" w:cs="宋体" w:hint="eastAsia"/>
                <w:lang w:eastAsia="zh-CN"/>
              </w:rPr>
            </w:pPr>
          </w:p>
        </w:tc>
        <w:tc>
          <w:tcPr>
            <w:tcW w:w="1068" w:type="dxa"/>
            <w:vMerge/>
          </w:tcPr>
          <w:p w14:paraId="4E8FA59D" w14:textId="77777777" w:rsidR="00FA4012" w:rsidRDefault="00FA4012">
            <w:pPr>
              <w:rPr>
                <w:rFonts w:ascii="宋体" w:eastAsia="宋体" w:hAnsi="宋体" w:cs="宋体" w:hint="eastAsia"/>
                <w:lang w:eastAsia="zh-CN"/>
              </w:rPr>
            </w:pPr>
          </w:p>
        </w:tc>
        <w:tc>
          <w:tcPr>
            <w:tcW w:w="1068" w:type="dxa"/>
            <w:vMerge/>
          </w:tcPr>
          <w:p w14:paraId="77D16068" w14:textId="77777777" w:rsidR="00FA4012" w:rsidRDefault="00FA4012">
            <w:pPr>
              <w:rPr>
                <w:rFonts w:ascii="宋体" w:eastAsia="宋体" w:hAnsi="宋体" w:cs="宋体" w:hint="eastAsia"/>
                <w:lang w:eastAsia="zh-CN"/>
              </w:rPr>
            </w:pPr>
          </w:p>
        </w:tc>
      </w:tr>
      <w:tr w:rsidR="00FA4012" w14:paraId="7ED9B044" w14:textId="77777777">
        <w:trPr>
          <w:trHeight w:val="286"/>
        </w:trPr>
        <w:tc>
          <w:tcPr>
            <w:tcW w:w="1759" w:type="dxa"/>
            <w:vMerge/>
          </w:tcPr>
          <w:p w14:paraId="7A1C7489" w14:textId="77777777" w:rsidR="00FA4012" w:rsidRDefault="00FA4012">
            <w:pPr>
              <w:rPr>
                <w:rFonts w:ascii="宋体" w:eastAsia="宋体" w:hAnsi="宋体" w:cs="宋体" w:hint="eastAsia"/>
                <w:lang w:eastAsia="zh-CN"/>
              </w:rPr>
            </w:pPr>
          </w:p>
        </w:tc>
        <w:tc>
          <w:tcPr>
            <w:tcW w:w="4654" w:type="dxa"/>
            <w:gridSpan w:val="5"/>
          </w:tcPr>
          <w:p w14:paraId="30AF9C50"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得分</w:t>
            </w:r>
          </w:p>
        </w:tc>
        <w:tc>
          <w:tcPr>
            <w:tcW w:w="1068" w:type="dxa"/>
            <w:vMerge/>
          </w:tcPr>
          <w:p w14:paraId="5C0C7C4E" w14:textId="77777777" w:rsidR="00FA4012" w:rsidRDefault="00FA4012">
            <w:pPr>
              <w:rPr>
                <w:rFonts w:ascii="宋体" w:eastAsia="宋体" w:hAnsi="宋体" w:cs="宋体" w:hint="eastAsia"/>
                <w:lang w:eastAsia="zh-CN"/>
              </w:rPr>
            </w:pPr>
          </w:p>
        </w:tc>
        <w:tc>
          <w:tcPr>
            <w:tcW w:w="1068" w:type="dxa"/>
            <w:vMerge/>
          </w:tcPr>
          <w:p w14:paraId="6609B4F8" w14:textId="77777777" w:rsidR="00FA4012" w:rsidRDefault="00FA4012">
            <w:pPr>
              <w:rPr>
                <w:rFonts w:ascii="宋体" w:eastAsia="宋体" w:hAnsi="宋体" w:cs="宋体" w:hint="eastAsia"/>
                <w:lang w:eastAsia="zh-CN"/>
              </w:rPr>
            </w:pPr>
          </w:p>
        </w:tc>
        <w:tc>
          <w:tcPr>
            <w:tcW w:w="1068" w:type="dxa"/>
            <w:vMerge/>
          </w:tcPr>
          <w:p w14:paraId="1D7078DE" w14:textId="77777777" w:rsidR="00FA4012" w:rsidRDefault="00FA4012">
            <w:pPr>
              <w:rPr>
                <w:rFonts w:ascii="宋体" w:eastAsia="宋体" w:hAnsi="宋体" w:cs="宋体" w:hint="eastAsia"/>
                <w:lang w:eastAsia="zh-CN"/>
              </w:rPr>
            </w:pPr>
          </w:p>
        </w:tc>
      </w:tr>
      <w:tr w:rsidR="00FA4012" w14:paraId="1696F9B0" w14:textId="77777777">
        <w:trPr>
          <w:trHeight w:val="246"/>
        </w:trPr>
        <w:tc>
          <w:tcPr>
            <w:tcW w:w="1759" w:type="dxa"/>
          </w:tcPr>
          <w:p w14:paraId="004C15D2"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个人传切技术运用</w:t>
            </w:r>
          </w:p>
        </w:tc>
        <w:tc>
          <w:tcPr>
            <w:tcW w:w="904" w:type="dxa"/>
          </w:tcPr>
          <w:p w14:paraId="01EDC92C" w14:textId="77777777" w:rsidR="00FA4012" w:rsidRDefault="00FA4012">
            <w:pPr>
              <w:rPr>
                <w:rFonts w:ascii="宋体" w:eastAsia="宋体" w:hAnsi="宋体" w:cs="宋体" w:hint="eastAsia"/>
                <w:lang w:eastAsia="zh-CN"/>
              </w:rPr>
            </w:pPr>
          </w:p>
        </w:tc>
        <w:tc>
          <w:tcPr>
            <w:tcW w:w="950" w:type="dxa"/>
          </w:tcPr>
          <w:p w14:paraId="1A4B5316" w14:textId="77777777" w:rsidR="00FA4012" w:rsidRDefault="00FA4012">
            <w:pPr>
              <w:rPr>
                <w:rFonts w:ascii="宋体" w:eastAsia="宋体" w:hAnsi="宋体" w:cs="宋体" w:hint="eastAsia"/>
                <w:lang w:eastAsia="zh-CN"/>
              </w:rPr>
            </w:pPr>
          </w:p>
        </w:tc>
        <w:tc>
          <w:tcPr>
            <w:tcW w:w="926" w:type="dxa"/>
          </w:tcPr>
          <w:p w14:paraId="56BF3A63" w14:textId="77777777" w:rsidR="00FA4012" w:rsidRDefault="00FA4012">
            <w:pPr>
              <w:rPr>
                <w:rFonts w:ascii="宋体" w:eastAsia="宋体" w:hAnsi="宋体" w:cs="宋体" w:hint="eastAsia"/>
                <w:lang w:eastAsia="zh-CN"/>
              </w:rPr>
            </w:pPr>
          </w:p>
        </w:tc>
        <w:tc>
          <w:tcPr>
            <w:tcW w:w="961" w:type="dxa"/>
          </w:tcPr>
          <w:p w14:paraId="012FC5E4" w14:textId="77777777" w:rsidR="00FA4012" w:rsidRDefault="00FA4012">
            <w:pPr>
              <w:rPr>
                <w:rFonts w:ascii="宋体" w:eastAsia="宋体" w:hAnsi="宋体" w:cs="宋体" w:hint="eastAsia"/>
                <w:lang w:eastAsia="zh-CN"/>
              </w:rPr>
            </w:pPr>
          </w:p>
        </w:tc>
        <w:tc>
          <w:tcPr>
            <w:tcW w:w="913" w:type="dxa"/>
          </w:tcPr>
          <w:p w14:paraId="20C7766D" w14:textId="77777777" w:rsidR="00FA4012" w:rsidRDefault="00FA4012">
            <w:pPr>
              <w:rPr>
                <w:rFonts w:ascii="宋体" w:eastAsia="宋体" w:hAnsi="宋体" w:cs="宋体" w:hint="eastAsia"/>
                <w:lang w:eastAsia="zh-CN"/>
              </w:rPr>
            </w:pPr>
          </w:p>
        </w:tc>
        <w:tc>
          <w:tcPr>
            <w:tcW w:w="1068" w:type="dxa"/>
          </w:tcPr>
          <w:p w14:paraId="1F16E8BA" w14:textId="77777777" w:rsidR="00FA4012" w:rsidRDefault="00FA4012">
            <w:pPr>
              <w:rPr>
                <w:rFonts w:ascii="宋体" w:eastAsia="宋体" w:hAnsi="宋体" w:cs="宋体" w:hint="eastAsia"/>
                <w:lang w:eastAsia="zh-CN"/>
              </w:rPr>
            </w:pPr>
          </w:p>
        </w:tc>
        <w:tc>
          <w:tcPr>
            <w:tcW w:w="1068" w:type="dxa"/>
          </w:tcPr>
          <w:p w14:paraId="4CEADE3B" w14:textId="77777777" w:rsidR="00FA4012" w:rsidRDefault="00FA4012">
            <w:pPr>
              <w:rPr>
                <w:rFonts w:ascii="宋体" w:eastAsia="宋体" w:hAnsi="宋体" w:cs="宋体" w:hint="eastAsia"/>
                <w:lang w:eastAsia="zh-CN"/>
              </w:rPr>
            </w:pPr>
          </w:p>
        </w:tc>
        <w:tc>
          <w:tcPr>
            <w:tcW w:w="1068" w:type="dxa"/>
          </w:tcPr>
          <w:p w14:paraId="695C5788" w14:textId="77777777" w:rsidR="00FA4012" w:rsidRDefault="00FA4012">
            <w:pPr>
              <w:rPr>
                <w:rFonts w:ascii="宋体" w:eastAsia="宋体" w:hAnsi="宋体" w:cs="宋体" w:hint="eastAsia"/>
                <w:lang w:eastAsia="zh-CN"/>
              </w:rPr>
            </w:pPr>
          </w:p>
        </w:tc>
      </w:tr>
      <w:tr w:rsidR="00FA4012" w14:paraId="00BF0BFE" w14:textId="77777777">
        <w:trPr>
          <w:trHeight w:val="305"/>
        </w:trPr>
        <w:tc>
          <w:tcPr>
            <w:tcW w:w="1759" w:type="dxa"/>
          </w:tcPr>
          <w:p w14:paraId="38F5A363"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团队技战术运用</w:t>
            </w:r>
          </w:p>
        </w:tc>
        <w:tc>
          <w:tcPr>
            <w:tcW w:w="904" w:type="dxa"/>
          </w:tcPr>
          <w:p w14:paraId="4289ED9F" w14:textId="77777777" w:rsidR="00FA4012" w:rsidRDefault="00FA4012">
            <w:pPr>
              <w:rPr>
                <w:rFonts w:ascii="宋体" w:eastAsia="宋体" w:hAnsi="宋体" w:cs="宋体" w:hint="eastAsia"/>
                <w:lang w:eastAsia="zh-CN"/>
              </w:rPr>
            </w:pPr>
          </w:p>
        </w:tc>
        <w:tc>
          <w:tcPr>
            <w:tcW w:w="950" w:type="dxa"/>
          </w:tcPr>
          <w:p w14:paraId="406DD2BD" w14:textId="77777777" w:rsidR="00FA4012" w:rsidRDefault="00FA4012">
            <w:pPr>
              <w:rPr>
                <w:rFonts w:ascii="宋体" w:eastAsia="宋体" w:hAnsi="宋体" w:cs="宋体" w:hint="eastAsia"/>
                <w:lang w:eastAsia="zh-CN"/>
              </w:rPr>
            </w:pPr>
          </w:p>
        </w:tc>
        <w:tc>
          <w:tcPr>
            <w:tcW w:w="926" w:type="dxa"/>
          </w:tcPr>
          <w:p w14:paraId="503A7EAA" w14:textId="77777777" w:rsidR="00FA4012" w:rsidRDefault="00FA4012">
            <w:pPr>
              <w:rPr>
                <w:rFonts w:ascii="宋体" w:eastAsia="宋体" w:hAnsi="宋体" w:cs="宋体" w:hint="eastAsia"/>
                <w:lang w:eastAsia="zh-CN"/>
              </w:rPr>
            </w:pPr>
          </w:p>
        </w:tc>
        <w:tc>
          <w:tcPr>
            <w:tcW w:w="961" w:type="dxa"/>
          </w:tcPr>
          <w:p w14:paraId="6F1A3013" w14:textId="77777777" w:rsidR="00FA4012" w:rsidRDefault="00FA4012">
            <w:pPr>
              <w:rPr>
                <w:rFonts w:ascii="宋体" w:eastAsia="宋体" w:hAnsi="宋体" w:cs="宋体" w:hint="eastAsia"/>
                <w:lang w:eastAsia="zh-CN"/>
              </w:rPr>
            </w:pPr>
          </w:p>
        </w:tc>
        <w:tc>
          <w:tcPr>
            <w:tcW w:w="913" w:type="dxa"/>
          </w:tcPr>
          <w:p w14:paraId="5AB32D74" w14:textId="77777777" w:rsidR="00FA4012" w:rsidRDefault="00FA4012">
            <w:pPr>
              <w:rPr>
                <w:rFonts w:ascii="宋体" w:eastAsia="宋体" w:hAnsi="宋体" w:cs="宋体" w:hint="eastAsia"/>
                <w:lang w:eastAsia="zh-CN"/>
              </w:rPr>
            </w:pPr>
          </w:p>
        </w:tc>
        <w:tc>
          <w:tcPr>
            <w:tcW w:w="1068" w:type="dxa"/>
          </w:tcPr>
          <w:p w14:paraId="26E3B25A" w14:textId="77777777" w:rsidR="00FA4012" w:rsidRDefault="00FA4012">
            <w:pPr>
              <w:rPr>
                <w:rFonts w:ascii="宋体" w:eastAsia="宋体" w:hAnsi="宋体" w:cs="宋体" w:hint="eastAsia"/>
                <w:lang w:eastAsia="zh-CN"/>
              </w:rPr>
            </w:pPr>
          </w:p>
        </w:tc>
        <w:tc>
          <w:tcPr>
            <w:tcW w:w="1068" w:type="dxa"/>
          </w:tcPr>
          <w:p w14:paraId="083E002A" w14:textId="77777777" w:rsidR="00FA4012" w:rsidRDefault="00FA4012">
            <w:pPr>
              <w:rPr>
                <w:rFonts w:ascii="宋体" w:eastAsia="宋体" w:hAnsi="宋体" w:cs="宋体" w:hint="eastAsia"/>
                <w:lang w:eastAsia="zh-CN"/>
              </w:rPr>
            </w:pPr>
          </w:p>
        </w:tc>
        <w:tc>
          <w:tcPr>
            <w:tcW w:w="1068" w:type="dxa"/>
          </w:tcPr>
          <w:p w14:paraId="4D98FA16" w14:textId="77777777" w:rsidR="00FA4012" w:rsidRDefault="00FA4012">
            <w:pPr>
              <w:rPr>
                <w:rFonts w:ascii="宋体" w:eastAsia="宋体" w:hAnsi="宋体" w:cs="宋体" w:hint="eastAsia"/>
                <w:lang w:eastAsia="zh-CN"/>
              </w:rPr>
            </w:pPr>
          </w:p>
        </w:tc>
      </w:tr>
      <w:tr w:rsidR="00FA4012" w14:paraId="67010016" w14:textId="77777777">
        <w:trPr>
          <w:trHeight w:val="246"/>
        </w:trPr>
        <w:tc>
          <w:tcPr>
            <w:tcW w:w="1759" w:type="dxa"/>
          </w:tcPr>
          <w:p w14:paraId="3C3BB543"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lastRenderedPageBreak/>
              <w:t>合作行为</w:t>
            </w:r>
          </w:p>
        </w:tc>
        <w:tc>
          <w:tcPr>
            <w:tcW w:w="904" w:type="dxa"/>
          </w:tcPr>
          <w:p w14:paraId="59A5A8B3" w14:textId="77777777" w:rsidR="00FA4012" w:rsidRDefault="00FA4012">
            <w:pPr>
              <w:rPr>
                <w:rFonts w:ascii="宋体" w:eastAsia="宋体" w:hAnsi="宋体" w:cs="宋体" w:hint="eastAsia"/>
                <w:lang w:eastAsia="zh-CN"/>
              </w:rPr>
            </w:pPr>
          </w:p>
        </w:tc>
        <w:tc>
          <w:tcPr>
            <w:tcW w:w="950" w:type="dxa"/>
          </w:tcPr>
          <w:p w14:paraId="4345CCC5" w14:textId="77777777" w:rsidR="00FA4012" w:rsidRDefault="00FA4012">
            <w:pPr>
              <w:rPr>
                <w:rFonts w:ascii="宋体" w:eastAsia="宋体" w:hAnsi="宋体" w:cs="宋体" w:hint="eastAsia"/>
                <w:lang w:eastAsia="zh-CN"/>
              </w:rPr>
            </w:pPr>
          </w:p>
        </w:tc>
        <w:tc>
          <w:tcPr>
            <w:tcW w:w="926" w:type="dxa"/>
          </w:tcPr>
          <w:p w14:paraId="67CD7110" w14:textId="77777777" w:rsidR="00FA4012" w:rsidRDefault="00FA4012">
            <w:pPr>
              <w:rPr>
                <w:rFonts w:ascii="宋体" w:eastAsia="宋体" w:hAnsi="宋体" w:cs="宋体" w:hint="eastAsia"/>
                <w:lang w:eastAsia="zh-CN"/>
              </w:rPr>
            </w:pPr>
          </w:p>
        </w:tc>
        <w:tc>
          <w:tcPr>
            <w:tcW w:w="961" w:type="dxa"/>
          </w:tcPr>
          <w:p w14:paraId="4F77684D" w14:textId="77777777" w:rsidR="00FA4012" w:rsidRDefault="00FA4012">
            <w:pPr>
              <w:rPr>
                <w:rFonts w:ascii="宋体" w:eastAsia="宋体" w:hAnsi="宋体" w:cs="宋体" w:hint="eastAsia"/>
                <w:lang w:eastAsia="zh-CN"/>
              </w:rPr>
            </w:pPr>
          </w:p>
        </w:tc>
        <w:tc>
          <w:tcPr>
            <w:tcW w:w="913" w:type="dxa"/>
          </w:tcPr>
          <w:p w14:paraId="32E9249F" w14:textId="77777777" w:rsidR="00FA4012" w:rsidRDefault="00FA4012">
            <w:pPr>
              <w:rPr>
                <w:rFonts w:ascii="宋体" w:eastAsia="宋体" w:hAnsi="宋体" w:cs="宋体" w:hint="eastAsia"/>
                <w:lang w:eastAsia="zh-CN"/>
              </w:rPr>
            </w:pPr>
          </w:p>
        </w:tc>
        <w:tc>
          <w:tcPr>
            <w:tcW w:w="1068" w:type="dxa"/>
          </w:tcPr>
          <w:p w14:paraId="352EA8A7" w14:textId="77777777" w:rsidR="00FA4012" w:rsidRDefault="00FA4012">
            <w:pPr>
              <w:rPr>
                <w:rFonts w:ascii="宋体" w:eastAsia="宋体" w:hAnsi="宋体" w:cs="宋体" w:hint="eastAsia"/>
                <w:lang w:eastAsia="zh-CN"/>
              </w:rPr>
            </w:pPr>
          </w:p>
        </w:tc>
        <w:tc>
          <w:tcPr>
            <w:tcW w:w="1068" w:type="dxa"/>
          </w:tcPr>
          <w:p w14:paraId="5A08CDAE" w14:textId="77777777" w:rsidR="00FA4012" w:rsidRDefault="00FA4012">
            <w:pPr>
              <w:rPr>
                <w:rFonts w:ascii="宋体" w:eastAsia="宋体" w:hAnsi="宋体" w:cs="宋体" w:hint="eastAsia"/>
                <w:lang w:eastAsia="zh-CN"/>
              </w:rPr>
            </w:pPr>
          </w:p>
        </w:tc>
        <w:tc>
          <w:tcPr>
            <w:tcW w:w="1068" w:type="dxa"/>
          </w:tcPr>
          <w:p w14:paraId="1EC78333" w14:textId="77777777" w:rsidR="00FA4012" w:rsidRDefault="00FA4012">
            <w:pPr>
              <w:rPr>
                <w:rFonts w:ascii="宋体" w:eastAsia="宋体" w:hAnsi="宋体" w:cs="宋体" w:hint="eastAsia"/>
                <w:lang w:eastAsia="zh-CN"/>
              </w:rPr>
            </w:pPr>
          </w:p>
        </w:tc>
      </w:tr>
      <w:tr w:rsidR="00FA4012" w14:paraId="15783963" w14:textId="77777777">
        <w:trPr>
          <w:trHeight w:val="246"/>
        </w:trPr>
        <w:tc>
          <w:tcPr>
            <w:tcW w:w="1759" w:type="dxa"/>
          </w:tcPr>
          <w:p w14:paraId="2C6D2D8D"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尊重他人</w:t>
            </w:r>
          </w:p>
        </w:tc>
        <w:tc>
          <w:tcPr>
            <w:tcW w:w="904" w:type="dxa"/>
          </w:tcPr>
          <w:p w14:paraId="737940BA" w14:textId="77777777" w:rsidR="00FA4012" w:rsidRDefault="00FA4012">
            <w:pPr>
              <w:rPr>
                <w:rFonts w:ascii="宋体" w:eastAsia="宋体" w:hAnsi="宋体" w:cs="宋体" w:hint="eastAsia"/>
                <w:lang w:eastAsia="zh-CN"/>
              </w:rPr>
            </w:pPr>
          </w:p>
        </w:tc>
        <w:tc>
          <w:tcPr>
            <w:tcW w:w="950" w:type="dxa"/>
          </w:tcPr>
          <w:p w14:paraId="0DB51CDB" w14:textId="77777777" w:rsidR="00FA4012" w:rsidRDefault="00FA4012">
            <w:pPr>
              <w:rPr>
                <w:rFonts w:ascii="宋体" w:eastAsia="宋体" w:hAnsi="宋体" w:cs="宋体" w:hint="eastAsia"/>
                <w:lang w:eastAsia="zh-CN"/>
              </w:rPr>
            </w:pPr>
          </w:p>
        </w:tc>
        <w:tc>
          <w:tcPr>
            <w:tcW w:w="926" w:type="dxa"/>
          </w:tcPr>
          <w:p w14:paraId="7820A5A4" w14:textId="77777777" w:rsidR="00FA4012" w:rsidRDefault="00FA4012">
            <w:pPr>
              <w:rPr>
                <w:rFonts w:ascii="宋体" w:eastAsia="宋体" w:hAnsi="宋体" w:cs="宋体" w:hint="eastAsia"/>
                <w:lang w:eastAsia="zh-CN"/>
              </w:rPr>
            </w:pPr>
          </w:p>
        </w:tc>
        <w:tc>
          <w:tcPr>
            <w:tcW w:w="961" w:type="dxa"/>
          </w:tcPr>
          <w:p w14:paraId="177F8B9A" w14:textId="77777777" w:rsidR="00FA4012" w:rsidRDefault="00FA4012">
            <w:pPr>
              <w:rPr>
                <w:rFonts w:ascii="宋体" w:eastAsia="宋体" w:hAnsi="宋体" w:cs="宋体" w:hint="eastAsia"/>
                <w:lang w:eastAsia="zh-CN"/>
              </w:rPr>
            </w:pPr>
          </w:p>
        </w:tc>
        <w:tc>
          <w:tcPr>
            <w:tcW w:w="913" w:type="dxa"/>
          </w:tcPr>
          <w:p w14:paraId="131B52B6" w14:textId="77777777" w:rsidR="00FA4012" w:rsidRDefault="00FA4012">
            <w:pPr>
              <w:rPr>
                <w:rFonts w:ascii="宋体" w:eastAsia="宋体" w:hAnsi="宋体" w:cs="宋体" w:hint="eastAsia"/>
                <w:lang w:eastAsia="zh-CN"/>
              </w:rPr>
            </w:pPr>
          </w:p>
        </w:tc>
        <w:tc>
          <w:tcPr>
            <w:tcW w:w="1068" w:type="dxa"/>
          </w:tcPr>
          <w:p w14:paraId="1A40D9B3" w14:textId="77777777" w:rsidR="00FA4012" w:rsidRDefault="00FA4012">
            <w:pPr>
              <w:rPr>
                <w:rFonts w:ascii="宋体" w:eastAsia="宋体" w:hAnsi="宋体" w:cs="宋体" w:hint="eastAsia"/>
                <w:lang w:eastAsia="zh-CN"/>
              </w:rPr>
            </w:pPr>
          </w:p>
        </w:tc>
        <w:tc>
          <w:tcPr>
            <w:tcW w:w="1068" w:type="dxa"/>
          </w:tcPr>
          <w:p w14:paraId="44EC69BD" w14:textId="77777777" w:rsidR="00FA4012" w:rsidRDefault="00FA4012">
            <w:pPr>
              <w:rPr>
                <w:rFonts w:ascii="宋体" w:eastAsia="宋体" w:hAnsi="宋体" w:cs="宋体" w:hint="eastAsia"/>
                <w:lang w:eastAsia="zh-CN"/>
              </w:rPr>
            </w:pPr>
          </w:p>
        </w:tc>
        <w:tc>
          <w:tcPr>
            <w:tcW w:w="1068" w:type="dxa"/>
          </w:tcPr>
          <w:p w14:paraId="3CA15CF7" w14:textId="77777777" w:rsidR="00FA4012" w:rsidRDefault="00FA4012">
            <w:pPr>
              <w:rPr>
                <w:rFonts w:ascii="宋体" w:eastAsia="宋体" w:hAnsi="宋体" w:cs="宋体" w:hint="eastAsia"/>
                <w:lang w:eastAsia="zh-CN"/>
              </w:rPr>
            </w:pPr>
          </w:p>
        </w:tc>
      </w:tr>
      <w:tr w:rsidR="00FA4012" w14:paraId="1A92374D" w14:textId="77777777">
        <w:trPr>
          <w:trHeight w:val="246"/>
        </w:trPr>
        <w:tc>
          <w:tcPr>
            <w:tcW w:w="1759" w:type="dxa"/>
          </w:tcPr>
          <w:p w14:paraId="403E53A5"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学生裁判</w:t>
            </w:r>
          </w:p>
        </w:tc>
        <w:tc>
          <w:tcPr>
            <w:tcW w:w="904" w:type="dxa"/>
          </w:tcPr>
          <w:p w14:paraId="321BC220" w14:textId="77777777" w:rsidR="00FA4012" w:rsidRDefault="00FA4012">
            <w:pPr>
              <w:rPr>
                <w:rFonts w:ascii="宋体" w:eastAsia="宋体" w:hAnsi="宋体" w:cs="宋体" w:hint="eastAsia"/>
                <w:lang w:eastAsia="zh-CN"/>
              </w:rPr>
            </w:pPr>
          </w:p>
        </w:tc>
        <w:tc>
          <w:tcPr>
            <w:tcW w:w="950" w:type="dxa"/>
          </w:tcPr>
          <w:p w14:paraId="6DF30FA7" w14:textId="77777777" w:rsidR="00FA4012" w:rsidRDefault="00FA4012">
            <w:pPr>
              <w:rPr>
                <w:rFonts w:ascii="宋体" w:eastAsia="宋体" w:hAnsi="宋体" w:cs="宋体" w:hint="eastAsia"/>
                <w:lang w:eastAsia="zh-CN"/>
              </w:rPr>
            </w:pPr>
          </w:p>
        </w:tc>
        <w:tc>
          <w:tcPr>
            <w:tcW w:w="926" w:type="dxa"/>
          </w:tcPr>
          <w:p w14:paraId="20AC6531" w14:textId="77777777" w:rsidR="00FA4012" w:rsidRDefault="00FA4012">
            <w:pPr>
              <w:rPr>
                <w:rFonts w:ascii="宋体" w:eastAsia="宋体" w:hAnsi="宋体" w:cs="宋体" w:hint="eastAsia"/>
                <w:lang w:eastAsia="zh-CN"/>
              </w:rPr>
            </w:pPr>
          </w:p>
        </w:tc>
        <w:tc>
          <w:tcPr>
            <w:tcW w:w="961" w:type="dxa"/>
          </w:tcPr>
          <w:p w14:paraId="10B2D575" w14:textId="77777777" w:rsidR="00FA4012" w:rsidRDefault="00FA4012">
            <w:pPr>
              <w:rPr>
                <w:rFonts w:ascii="宋体" w:eastAsia="宋体" w:hAnsi="宋体" w:cs="宋体" w:hint="eastAsia"/>
                <w:lang w:eastAsia="zh-CN"/>
              </w:rPr>
            </w:pPr>
          </w:p>
        </w:tc>
        <w:tc>
          <w:tcPr>
            <w:tcW w:w="913" w:type="dxa"/>
          </w:tcPr>
          <w:p w14:paraId="37B39603" w14:textId="77777777" w:rsidR="00FA4012" w:rsidRDefault="00FA4012">
            <w:pPr>
              <w:rPr>
                <w:rFonts w:ascii="宋体" w:eastAsia="宋体" w:hAnsi="宋体" w:cs="宋体" w:hint="eastAsia"/>
                <w:lang w:eastAsia="zh-CN"/>
              </w:rPr>
            </w:pPr>
          </w:p>
        </w:tc>
        <w:tc>
          <w:tcPr>
            <w:tcW w:w="1068" w:type="dxa"/>
          </w:tcPr>
          <w:p w14:paraId="7F8EC6E1" w14:textId="77777777" w:rsidR="00FA4012" w:rsidRDefault="00FA4012">
            <w:pPr>
              <w:rPr>
                <w:rFonts w:ascii="宋体" w:eastAsia="宋体" w:hAnsi="宋体" w:cs="宋体" w:hint="eastAsia"/>
                <w:lang w:eastAsia="zh-CN"/>
              </w:rPr>
            </w:pPr>
          </w:p>
        </w:tc>
        <w:tc>
          <w:tcPr>
            <w:tcW w:w="1068" w:type="dxa"/>
          </w:tcPr>
          <w:p w14:paraId="2370A51E" w14:textId="77777777" w:rsidR="00FA4012" w:rsidRDefault="00FA4012">
            <w:pPr>
              <w:rPr>
                <w:rFonts w:ascii="宋体" w:eastAsia="宋体" w:hAnsi="宋体" w:cs="宋体" w:hint="eastAsia"/>
                <w:lang w:eastAsia="zh-CN"/>
              </w:rPr>
            </w:pPr>
          </w:p>
        </w:tc>
        <w:tc>
          <w:tcPr>
            <w:tcW w:w="1068" w:type="dxa"/>
          </w:tcPr>
          <w:p w14:paraId="337B41A5" w14:textId="77777777" w:rsidR="00FA4012" w:rsidRDefault="00FA4012">
            <w:pPr>
              <w:rPr>
                <w:rFonts w:ascii="宋体" w:eastAsia="宋体" w:hAnsi="宋体" w:cs="宋体" w:hint="eastAsia"/>
                <w:lang w:eastAsia="zh-CN"/>
              </w:rPr>
            </w:pPr>
          </w:p>
        </w:tc>
      </w:tr>
      <w:tr w:rsidR="00FA4012" w14:paraId="481A647A" w14:textId="77777777">
        <w:trPr>
          <w:trHeight w:val="246"/>
        </w:trPr>
        <w:tc>
          <w:tcPr>
            <w:tcW w:w="1759" w:type="dxa"/>
          </w:tcPr>
          <w:p w14:paraId="76604F13"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比赛成绩</w:t>
            </w:r>
          </w:p>
        </w:tc>
        <w:tc>
          <w:tcPr>
            <w:tcW w:w="904" w:type="dxa"/>
          </w:tcPr>
          <w:p w14:paraId="67C67E64" w14:textId="77777777" w:rsidR="00FA4012" w:rsidRDefault="00FA4012">
            <w:pPr>
              <w:rPr>
                <w:rFonts w:ascii="宋体" w:eastAsia="宋体" w:hAnsi="宋体" w:cs="宋体" w:hint="eastAsia"/>
                <w:lang w:eastAsia="zh-CN"/>
              </w:rPr>
            </w:pPr>
          </w:p>
        </w:tc>
        <w:tc>
          <w:tcPr>
            <w:tcW w:w="950" w:type="dxa"/>
          </w:tcPr>
          <w:p w14:paraId="44EBB126" w14:textId="77777777" w:rsidR="00FA4012" w:rsidRDefault="00FA4012">
            <w:pPr>
              <w:rPr>
                <w:rFonts w:ascii="宋体" w:eastAsia="宋体" w:hAnsi="宋体" w:cs="宋体" w:hint="eastAsia"/>
                <w:lang w:eastAsia="zh-CN"/>
              </w:rPr>
            </w:pPr>
          </w:p>
        </w:tc>
        <w:tc>
          <w:tcPr>
            <w:tcW w:w="926" w:type="dxa"/>
          </w:tcPr>
          <w:p w14:paraId="20F7CB15" w14:textId="77777777" w:rsidR="00FA4012" w:rsidRDefault="00FA4012">
            <w:pPr>
              <w:rPr>
                <w:rFonts w:ascii="宋体" w:eastAsia="宋体" w:hAnsi="宋体" w:cs="宋体" w:hint="eastAsia"/>
                <w:lang w:eastAsia="zh-CN"/>
              </w:rPr>
            </w:pPr>
          </w:p>
        </w:tc>
        <w:tc>
          <w:tcPr>
            <w:tcW w:w="961" w:type="dxa"/>
          </w:tcPr>
          <w:p w14:paraId="5D36BB05" w14:textId="77777777" w:rsidR="00FA4012" w:rsidRDefault="00FA4012">
            <w:pPr>
              <w:rPr>
                <w:rFonts w:ascii="宋体" w:eastAsia="宋体" w:hAnsi="宋体" w:cs="宋体" w:hint="eastAsia"/>
                <w:lang w:eastAsia="zh-CN"/>
              </w:rPr>
            </w:pPr>
          </w:p>
        </w:tc>
        <w:tc>
          <w:tcPr>
            <w:tcW w:w="913" w:type="dxa"/>
          </w:tcPr>
          <w:p w14:paraId="17B19938" w14:textId="77777777" w:rsidR="00FA4012" w:rsidRDefault="00FA4012">
            <w:pPr>
              <w:rPr>
                <w:rFonts w:ascii="宋体" w:eastAsia="宋体" w:hAnsi="宋体" w:cs="宋体" w:hint="eastAsia"/>
                <w:lang w:eastAsia="zh-CN"/>
              </w:rPr>
            </w:pPr>
          </w:p>
        </w:tc>
        <w:tc>
          <w:tcPr>
            <w:tcW w:w="1068" w:type="dxa"/>
          </w:tcPr>
          <w:p w14:paraId="134FAA20" w14:textId="77777777" w:rsidR="00FA4012" w:rsidRDefault="00FA4012">
            <w:pPr>
              <w:rPr>
                <w:rFonts w:ascii="宋体" w:eastAsia="宋体" w:hAnsi="宋体" w:cs="宋体" w:hint="eastAsia"/>
                <w:lang w:eastAsia="zh-CN"/>
              </w:rPr>
            </w:pPr>
          </w:p>
        </w:tc>
        <w:tc>
          <w:tcPr>
            <w:tcW w:w="1068" w:type="dxa"/>
          </w:tcPr>
          <w:p w14:paraId="723E4A9D" w14:textId="77777777" w:rsidR="00FA4012" w:rsidRDefault="00FA4012">
            <w:pPr>
              <w:rPr>
                <w:rFonts w:ascii="宋体" w:eastAsia="宋体" w:hAnsi="宋体" w:cs="宋体" w:hint="eastAsia"/>
                <w:lang w:eastAsia="zh-CN"/>
              </w:rPr>
            </w:pPr>
          </w:p>
        </w:tc>
        <w:tc>
          <w:tcPr>
            <w:tcW w:w="1068" w:type="dxa"/>
          </w:tcPr>
          <w:p w14:paraId="5AC163B1" w14:textId="77777777" w:rsidR="00FA4012" w:rsidRDefault="00FA4012">
            <w:pPr>
              <w:rPr>
                <w:rFonts w:ascii="宋体" w:eastAsia="宋体" w:hAnsi="宋体" w:cs="宋体" w:hint="eastAsia"/>
                <w:lang w:eastAsia="zh-CN"/>
              </w:rPr>
            </w:pPr>
          </w:p>
        </w:tc>
      </w:tr>
      <w:tr w:rsidR="00FA4012" w14:paraId="2B3EF791" w14:textId="77777777">
        <w:trPr>
          <w:trHeight w:val="246"/>
        </w:trPr>
        <w:tc>
          <w:tcPr>
            <w:tcW w:w="1759" w:type="dxa"/>
          </w:tcPr>
          <w:p w14:paraId="378D7ABB"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规则意识</w:t>
            </w:r>
          </w:p>
        </w:tc>
        <w:tc>
          <w:tcPr>
            <w:tcW w:w="904" w:type="dxa"/>
          </w:tcPr>
          <w:p w14:paraId="49AA2CAD" w14:textId="77777777" w:rsidR="00FA4012" w:rsidRDefault="00FA4012">
            <w:pPr>
              <w:rPr>
                <w:rFonts w:ascii="宋体" w:eastAsia="宋体" w:hAnsi="宋体" w:cs="宋体" w:hint="eastAsia"/>
                <w:lang w:eastAsia="zh-CN"/>
              </w:rPr>
            </w:pPr>
          </w:p>
        </w:tc>
        <w:tc>
          <w:tcPr>
            <w:tcW w:w="950" w:type="dxa"/>
          </w:tcPr>
          <w:p w14:paraId="2080D366" w14:textId="77777777" w:rsidR="00FA4012" w:rsidRDefault="00FA4012">
            <w:pPr>
              <w:rPr>
                <w:rFonts w:ascii="宋体" w:eastAsia="宋体" w:hAnsi="宋体" w:cs="宋体" w:hint="eastAsia"/>
                <w:lang w:eastAsia="zh-CN"/>
              </w:rPr>
            </w:pPr>
          </w:p>
        </w:tc>
        <w:tc>
          <w:tcPr>
            <w:tcW w:w="926" w:type="dxa"/>
          </w:tcPr>
          <w:p w14:paraId="093AAEC6" w14:textId="77777777" w:rsidR="00FA4012" w:rsidRDefault="00FA4012">
            <w:pPr>
              <w:rPr>
                <w:rFonts w:ascii="宋体" w:eastAsia="宋体" w:hAnsi="宋体" w:cs="宋体" w:hint="eastAsia"/>
                <w:lang w:eastAsia="zh-CN"/>
              </w:rPr>
            </w:pPr>
          </w:p>
        </w:tc>
        <w:tc>
          <w:tcPr>
            <w:tcW w:w="961" w:type="dxa"/>
          </w:tcPr>
          <w:p w14:paraId="2B4F96AE" w14:textId="77777777" w:rsidR="00FA4012" w:rsidRDefault="00FA4012">
            <w:pPr>
              <w:rPr>
                <w:rFonts w:ascii="宋体" w:eastAsia="宋体" w:hAnsi="宋体" w:cs="宋体" w:hint="eastAsia"/>
                <w:lang w:eastAsia="zh-CN"/>
              </w:rPr>
            </w:pPr>
          </w:p>
        </w:tc>
        <w:tc>
          <w:tcPr>
            <w:tcW w:w="913" w:type="dxa"/>
          </w:tcPr>
          <w:p w14:paraId="27546642" w14:textId="77777777" w:rsidR="00FA4012" w:rsidRDefault="00FA4012">
            <w:pPr>
              <w:rPr>
                <w:rFonts w:ascii="宋体" w:eastAsia="宋体" w:hAnsi="宋体" w:cs="宋体" w:hint="eastAsia"/>
                <w:lang w:eastAsia="zh-CN"/>
              </w:rPr>
            </w:pPr>
          </w:p>
        </w:tc>
        <w:tc>
          <w:tcPr>
            <w:tcW w:w="1068" w:type="dxa"/>
          </w:tcPr>
          <w:p w14:paraId="6BE3ABAB" w14:textId="77777777" w:rsidR="00FA4012" w:rsidRDefault="00FA4012">
            <w:pPr>
              <w:rPr>
                <w:rFonts w:ascii="宋体" w:eastAsia="宋体" w:hAnsi="宋体" w:cs="宋体" w:hint="eastAsia"/>
                <w:lang w:eastAsia="zh-CN"/>
              </w:rPr>
            </w:pPr>
          </w:p>
        </w:tc>
        <w:tc>
          <w:tcPr>
            <w:tcW w:w="1068" w:type="dxa"/>
          </w:tcPr>
          <w:p w14:paraId="183DBA15" w14:textId="77777777" w:rsidR="00FA4012" w:rsidRDefault="00FA4012">
            <w:pPr>
              <w:rPr>
                <w:rFonts w:ascii="宋体" w:eastAsia="宋体" w:hAnsi="宋体" w:cs="宋体" w:hint="eastAsia"/>
                <w:lang w:eastAsia="zh-CN"/>
              </w:rPr>
            </w:pPr>
          </w:p>
        </w:tc>
        <w:tc>
          <w:tcPr>
            <w:tcW w:w="1068" w:type="dxa"/>
          </w:tcPr>
          <w:p w14:paraId="13186DF4" w14:textId="77777777" w:rsidR="00FA4012" w:rsidRDefault="00FA4012">
            <w:pPr>
              <w:rPr>
                <w:rFonts w:ascii="宋体" w:eastAsia="宋体" w:hAnsi="宋体" w:cs="宋体" w:hint="eastAsia"/>
                <w:lang w:eastAsia="zh-CN"/>
              </w:rPr>
            </w:pPr>
          </w:p>
        </w:tc>
      </w:tr>
      <w:tr w:rsidR="00FA4012" w14:paraId="7D339B32" w14:textId="77777777">
        <w:trPr>
          <w:trHeight w:val="246"/>
        </w:trPr>
        <w:tc>
          <w:tcPr>
            <w:tcW w:w="1759" w:type="dxa"/>
          </w:tcPr>
          <w:p w14:paraId="29AC4BEC"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奖励</w:t>
            </w:r>
          </w:p>
        </w:tc>
        <w:tc>
          <w:tcPr>
            <w:tcW w:w="904" w:type="dxa"/>
          </w:tcPr>
          <w:p w14:paraId="51E952D5" w14:textId="77777777" w:rsidR="00FA4012" w:rsidRDefault="00FA4012">
            <w:pPr>
              <w:rPr>
                <w:rFonts w:ascii="宋体" w:eastAsia="宋体" w:hAnsi="宋体" w:cs="宋体" w:hint="eastAsia"/>
                <w:lang w:eastAsia="zh-CN"/>
              </w:rPr>
            </w:pPr>
          </w:p>
        </w:tc>
        <w:tc>
          <w:tcPr>
            <w:tcW w:w="950" w:type="dxa"/>
          </w:tcPr>
          <w:p w14:paraId="7F1B94C2" w14:textId="77777777" w:rsidR="00FA4012" w:rsidRDefault="00FA4012">
            <w:pPr>
              <w:rPr>
                <w:rFonts w:ascii="宋体" w:eastAsia="宋体" w:hAnsi="宋体" w:cs="宋体" w:hint="eastAsia"/>
                <w:lang w:eastAsia="zh-CN"/>
              </w:rPr>
            </w:pPr>
          </w:p>
        </w:tc>
        <w:tc>
          <w:tcPr>
            <w:tcW w:w="926" w:type="dxa"/>
          </w:tcPr>
          <w:p w14:paraId="6026DF72" w14:textId="77777777" w:rsidR="00FA4012" w:rsidRDefault="00FA4012">
            <w:pPr>
              <w:rPr>
                <w:rFonts w:ascii="宋体" w:eastAsia="宋体" w:hAnsi="宋体" w:cs="宋体" w:hint="eastAsia"/>
                <w:lang w:eastAsia="zh-CN"/>
              </w:rPr>
            </w:pPr>
          </w:p>
        </w:tc>
        <w:tc>
          <w:tcPr>
            <w:tcW w:w="961" w:type="dxa"/>
          </w:tcPr>
          <w:p w14:paraId="4E56F3C0" w14:textId="77777777" w:rsidR="00FA4012" w:rsidRDefault="00FA4012">
            <w:pPr>
              <w:rPr>
                <w:rFonts w:ascii="宋体" w:eastAsia="宋体" w:hAnsi="宋体" w:cs="宋体" w:hint="eastAsia"/>
                <w:lang w:eastAsia="zh-CN"/>
              </w:rPr>
            </w:pPr>
          </w:p>
        </w:tc>
        <w:tc>
          <w:tcPr>
            <w:tcW w:w="913" w:type="dxa"/>
          </w:tcPr>
          <w:p w14:paraId="78D1F6B2" w14:textId="77777777" w:rsidR="00FA4012" w:rsidRDefault="00FA4012">
            <w:pPr>
              <w:rPr>
                <w:rFonts w:ascii="宋体" w:eastAsia="宋体" w:hAnsi="宋体" w:cs="宋体" w:hint="eastAsia"/>
                <w:lang w:eastAsia="zh-CN"/>
              </w:rPr>
            </w:pPr>
          </w:p>
        </w:tc>
        <w:tc>
          <w:tcPr>
            <w:tcW w:w="1068" w:type="dxa"/>
          </w:tcPr>
          <w:p w14:paraId="29F204B9" w14:textId="77777777" w:rsidR="00FA4012" w:rsidRDefault="00FA4012">
            <w:pPr>
              <w:rPr>
                <w:rFonts w:ascii="宋体" w:eastAsia="宋体" w:hAnsi="宋体" w:cs="宋体" w:hint="eastAsia"/>
                <w:lang w:eastAsia="zh-CN"/>
              </w:rPr>
            </w:pPr>
          </w:p>
        </w:tc>
        <w:tc>
          <w:tcPr>
            <w:tcW w:w="1068" w:type="dxa"/>
          </w:tcPr>
          <w:p w14:paraId="44AC0300" w14:textId="77777777" w:rsidR="00FA4012" w:rsidRDefault="00FA4012">
            <w:pPr>
              <w:rPr>
                <w:rFonts w:ascii="宋体" w:eastAsia="宋体" w:hAnsi="宋体" w:cs="宋体" w:hint="eastAsia"/>
                <w:lang w:eastAsia="zh-CN"/>
              </w:rPr>
            </w:pPr>
          </w:p>
        </w:tc>
        <w:tc>
          <w:tcPr>
            <w:tcW w:w="1068" w:type="dxa"/>
          </w:tcPr>
          <w:p w14:paraId="15FBF005" w14:textId="77777777" w:rsidR="00FA4012" w:rsidRDefault="00FA4012">
            <w:pPr>
              <w:rPr>
                <w:rFonts w:ascii="宋体" w:eastAsia="宋体" w:hAnsi="宋体" w:cs="宋体" w:hint="eastAsia"/>
                <w:lang w:eastAsia="zh-CN"/>
              </w:rPr>
            </w:pPr>
          </w:p>
        </w:tc>
      </w:tr>
      <w:tr w:rsidR="00FA4012" w14:paraId="7369B487" w14:textId="77777777">
        <w:trPr>
          <w:trHeight w:val="262"/>
        </w:trPr>
        <w:tc>
          <w:tcPr>
            <w:tcW w:w="1759" w:type="dxa"/>
          </w:tcPr>
          <w:p w14:paraId="3FD5D3E3" w14:textId="77777777" w:rsidR="00FA4012" w:rsidRDefault="00000000">
            <w:pPr>
              <w:jc w:val="center"/>
              <w:rPr>
                <w:rFonts w:ascii="宋体" w:eastAsia="宋体" w:hAnsi="宋体" w:cs="宋体" w:hint="eastAsia"/>
                <w:sz w:val="21"/>
                <w:szCs w:val="21"/>
                <w:lang w:eastAsia="zh-CN"/>
              </w:rPr>
            </w:pPr>
            <w:r>
              <w:rPr>
                <w:rFonts w:ascii="宋体" w:eastAsia="宋体" w:hAnsi="宋体" w:cs="宋体" w:hint="eastAsia"/>
                <w:sz w:val="21"/>
                <w:szCs w:val="21"/>
                <w:lang w:eastAsia="zh-CN"/>
              </w:rPr>
              <w:t>总计</w:t>
            </w:r>
          </w:p>
        </w:tc>
        <w:tc>
          <w:tcPr>
            <w:tcW w:w="904" w:type="dxa"/>
          </w:tcPr>
          <w:p w14:paraId="092E75B9" w14:textId="77777777" w:rsidR="00FA4012" w:rsidRDefault="00FA4012">
            <w:pPr>
              <w:rPr>
                <w:rFonts w:ascii="宋体" w:eastAsia="宋体" w:hAnsi="宋体" w:cs="宋体" w:hint="eastAsia"/>
                <w:lang w:eastAsia="zh-CN"/>
              </w:rPr>
            </w:pPr>
          </w:p>
        </w:tc>
        <w:tc>
          <w:tcPr>
            <w:tcW w:w="950" w:type="dxa"/>
          </w:tcPr>
          <w:p w14:paraId="5666EDE8" w14:textId="77777777" w:rsidR="00FA4012" w:rsidRDefault="00FA4012">
            <w:pPr>
              <w:rPr>
                <w:rFonts w:ascii="宋体" w:eastAsia="宋体" w:hAnsi="宋体" w:cs="宋体" w:hint="eastAsia"/>
                <w:lang w:eastAsia="zh-CN"/>
              </w:rPr>
            </w:pPr>
          </w:p>
        </w:tc>
        <w:tc>
          <w:tcPr>
            <w:tcW w:w="926" w:type="dxa"/>
          </w:tcPr>
          <w:p w14:paraId="45C1C3DC" w14:textId="77777777" w:rsidR="00FA4012" w:rsidRDefault="00FA4012">
            <w:pPr>
              <w:rPr>
                <w:rFonts w:ascii="宋体" w:eastAsia="宋体" w:hAnsi="宋体" w:cs="宋体" w:hint="eastAsia"/>
                <w:lang w:eastAsia="zh-CN"/>
              </w:rPr>
            </w:pPr>
          </w:p>
        </w:tc>
        <w:tc>
          <w:tcPr>
            <w:tcW w:w="961" w:type="dxa"/>
          </w:tcPr>
          <w:p w14:paraId="35839BF3" w14:textId="77777777" w:rsidR="00FA4012" w:rsidRDefault="00FA4012">
            <w:pPr>
              <w:rPr>
                <w:rFonts w:ascii="宋体" w:eastAsia="宋体" w:hAnsi="宋体" w:cs="宋体" w:hint="eastAsia"/>
                <w:lang w:eastAsia="zh-CN"/>
              </w:rPr>
            </w:pPr>
          </w:p>
        </w:tc>
        <w:tc>
          <w:tcPr>
            <w:tcW w:w="913" w:type="dxa"/>
          </w:tcPr>
          <w:p w14:paraId="150288A1" w14:textId="77777777" w:rsidR="00FA4012" w:rsidRDefault="00FA4012">
            <w:pPr>
              <w:rPr>
                <w:rFonts w:ascii="宋体" w:eastAsia="宋体" w:hAnsi="宋体" w:cs="宋体" w:hint="eastAsia"/>
                <w:lang w:eastAsia="zh-CN"/>
              </w:rPr>
            </w:pPr>
          </w:p>
        </w:tc>
        <w:tc>
          <w:tcPr>
            <w:tcW w:w="1068" w:type="dxa"/>
          </w:tcPr>
          <w:p w14:paraId="1D4049AE" w14:textId="77777777" w:rsidR="00FA4012" w:rsidRDefault="00FA4012">
            <w:pPr>
              <w:rPr>
                <w:rFonts w:ascii="宋体" w:eastAsia="宋体" w:hAnsi="宋体" w:cs="宋体" w:hint="eastAsia"/>
                <w:lang w:eastAsia="zh-CN"/>
              </w:rPr>
            </w:pPr>
          </w:p>
        </w:tc>
        <w:tc>
          <w:tcPr>
            <w:tcW w:w="1068" w:type="dxa"/>
          </w:tcPr>
          <w:p w14:paraId="46574CBC" w14:textId="77777777" w:rsidR="00FA4012" w:rsidRDefault="00FA4012">
            <w:pPr>
              <w:rPr>
                <w:rFonts w:ascii="宋体" w:eastAsia="宋体" w:hAnsi="宋体" w:cs="宋体" w:hint="eastAsia"/>
                <w:lang w:eastAsia="zh-CN"/>
              </w:rPr>
            </w:pPr>
          </w:p>
        </w:tc>
        <w:tc>
          <w:tcPr>
            <w:tcW w:w="1068" w:type="dxa"/>
          </w:tcPr>
          <w:p w14:paraId="1E27AECD" w14:textId="77777777" w:rsidR="00FA4012" w:rsidRDefault="00FA4012">
            <w:pPr>
              <w:rPr>
                <w:rFonts w:ascii="宋体" w:eastAsia="宋体" w:hAnsi="宋体" w:cs="宋体" w:hint="eastAsia"/>
                <w:lang w:eastAsia="zh-CN"/>
              </w:rPr>
            </w:pPr>
          </w:p>
        </w:tc>
      </w:tr>
    </w:tbl>
    <w:p w14:paraId="393F98E1" w14:textId="77777777" w:rsidR="00FA4012" w:rsidRDefault="00FA4012">
      <w:pPr>
        <w:spacing w:line="360" w:lineRule="auto"/>
        <w:rPr>
          <w:rFonts w:ascii="宋体" w:eastAsia="宋体" w:hAnsi="宋体" w:cs="宋体" w:hint="eastAsia"/>
          <w:lang w:eastAsia="zh-CN"/>
        </w:rPr>
      </w:pPr>
    </w:p>
    <w:p w14:paraId="57D8B0B3" w14:textId="77777777" w:rsidR="00FA4012" w:rsidRDefault="00000000">
      <w:pPr>
        <w:spacing w:line="360" w:lineRule="auto"/>
        <w:rPr>
          <w:rFonts w:ascii="宋体" w:eastAsia="宋体" w:hAnsi="宋体" w:cs="宋体" w:hint="eastAsia"/>
          <w:b/>
          <w:bCs/>
          <w:lang w:eastAsia="zh-CN"/>
        </w:rPr>
      </w:pPr>
      <w:r>
        <w:rPr>
          <w:rFonts w:ascii="宋体" w:eastAsia="宋体" w:hAnsi="宋体" w:cs="宋体" w:hint="eastAsia"/>
          <w:b/>
          <w:bCs/>
          <w:sz w:val="24"/>
          <w:szCs w:val="24"/>
          <w:lang w:eastAsia="zh-CN"/>
        </w:rPr>
        <w:t>（2）</w:t>
      </w:r>
      <w:bookmarkStart w:id="5" w:name="_Hlk194850524"/>
      <w:r>
        <w:rPr>
          <w:rFonts w:ascii="宋体" w:eastAsia="宋体" w:hAnsi="宋体" w:cs="宋体" w:hint="eastAsia"/>
          <w:b/>
          <w:bCs/>
          <w:sz w:val="24"/>
          <w:szCs w:val="24"/>
          <w:lang w:eastAsia="zh-CN"/>
        </w:rPr>
        <w:t>单手肩上投篮</w:t>
      </w:r>
      <w:bookmarkEnd w:id="5"/>
      <w:r>
        <w:rPr>
          <w:rFonts w:ascii="宋体" w:eastAsia="宋体" w:hAnsi="宋体" w:cs="宋体" w:hint="eastAsia"/>
          <w:b/>
          <w:bCs/>
          <w:sz w:val="24"/>
          <w:szCs w:val="24"/>
          <w:lang w:eastAsia="zh-CN"/>
        </w:rPr>
        <w:t>定性、定量评价</w:t>
      </w:r>
    </w:p>
    <w:p w14:paraId="2EFFAF60" w14:textId="77777777" w:rsidR="00FA4012" w:rsidRDefault="00000000">
      <w:pPr>
        <w:spacing w:line="360" w:lineRule="auto"/>
        <w:ind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在专项课的单手肩上投篮教学中，采用定性和定量评价对学生的运动技术和技能进行评价，见单手肩上投篮表1表2。定性评价是通过对学生掌握基本技术的观察，了解学生的学习情况，从而改善教学方法与手段，进一步提高学生学习效果。定量评价是通过使用具体的数据和指标来衡量学生的学习成果和技能水平。例如：</w:t>
      </w:r>
    </w:p>
    <w:p w14:paraId="21F7C261" w14:textId="77777777" w:rsidR="00FA4012" w:rsidRDefault="00000000">
      <w:pPr>
        <w:jc w:val="center"/>
        <w:rPr>
          <w:rFonts w:ascii="宋体" w:eastAsia="宋体" w:hAnsi="宋体" w:cs="宋体" w:hint="eastAsia"/>
          <w:b/>
          <w:bCs/>
          <w:lang w:eastAsia="zh-CN"/>
        </w:rPr>
      </w:pPr>
      <w:bookmarkStart w:id="6" w:name="_Hlk194850418"/>
      <w:r>
        <w:rPr>
          <w:rFonts w:ascii="宋体" w:eastAsia="宋体" w:hAnsi="宋体" w:cs="宋体" w:hint="eastAsia"/>
          <w:b/>
          <w:bCs/>
          <w:lang w:eastAsia="zh-CN"/>
        </w:rPr>
        <w:t>单手肩上投篮</w:t>
      </w:r>
      <w:bookmarkEnd w:id="6"/>
      <w:r>
        <w:rPr>
          <w:rFonts w:ascii="宋体" w:eastAsia="宋体" w:hAnsi="宋体" w:cs="宋体" w:hint="eastAsia"/>
          <w:b/>
          <w:bCs/>
          <w:lang w:eastAsia="zh-CN"/>
        </w:rPr>
        <w:t>评价表1</w:t>
      </w:r>
    </w:p>
    <w:tbl>
      <w:tblPr>
        <w:tblStyle w:val="a9"/>
        <w:tblW w:w="0" w:type="auto"/>
        <w:tblLook w:val="04A0" w:firstRow="1" w:lastRow="0" w:firstColumn="1" w:lastColumn="0" w:noHBand="0" w:noVBand="1"/>
      </w:tblPr>
      <w:tblGrid>
        <w:gridCol w:w="3318"/>
        <w:gridCol w:w="3126"/>
        <w:gridCol w:w="3222"/>
      </w:tblGrid>
      <w:tr w:rsidR="00FA4012" w14:paraId="6EC1C46B" w14:textId="77777777">
        <w:tc>
          <w:tcPr>
            <w:tcW w:w="3318" w:type="dxa"/>
          </w:tcPr>
          <w:p w14:paraId="38E8C82C"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动作要点</w:t>
            </w:r>
          </w:p>
        </w:tc>
        <w:tc>
          <w:tcPr>
            <w:tcW w:w="3126" w:type="dxa"/>
          </w:tcPr>
          <w:p w14:paraId="55541E05"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是</w:t>
            </w:r>
          </w:p>
        </w:tc>
        <w:tc>
          <w:tcPr>
            <w:tcW w:w="3222" w:type="dxa"/>
          </w:tcPr>
          <w:p w14:paraId="17107E16"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否</w:t>
            </w:r>
          </w:p>
        </w:tc>
      </w:tr>
      <w:tr w:rsidR="00FA4012" w14:paraId="512E06A6" w14:textId="77777777">
        <w:tc>
          <w:tcPr>
            <w:tcW w:w="3318" w:type="dxa"/>
          </w:tcPr>
          <w:p w14:paraId="1A992014" w14:textId="77777777" w:rsidR="00FA4012" w:rsidRDefault="00000000">
            <w:pPr>
              <w:rPr>
                <w:rFonts w:ascii="宋体" w:eastAsia="宋体" w:hAnsi="宋体" w:cs="宋体" w:hint="eastAsia"/>
                <w:lang w:eastAsia="zh-CN"/>
              </w:rPr>
            </w:pPr>
            <w:r>
              <w:rPr>
                <w:rFonts w:ascii="宋体" w:eastAsia="宋体" w:hAnsi="宋体" w:cs="宋体" w:hint="eastAsia"/>
                <w:lang w:eastAsia="zh-CN"/>
              </w:rPr>
              <w:t>持球动作是否正确</w:t>
            </w:r>
          </w:p>
        </w:tc>
        <w:tc>
          <w:tcPr>
            <w:tcW w:w="3126" w:type="dxa"/>
          </w:tcPr>
          <w:p w14:paraId="7F70659F" w14:textId="77777777" w:rsidR="00FA4012" w:rsidRDefault="00FA4012">
            <w:pPr>
              <w:rPr>
                <w:rFonts w:ascii="宋体" w:eastAsia="宋体" w:hAnsi="宋体" w:cs="宋体" w:hint="eastAsia"/>
                <w:lang w:eastAsia="zh-CN"/>
              </w:rPr>
            </w:pPr>
          </w:p>
        </w:tc>
        <w:tc>
          <w:tcPr>
            <w:tcW w:w="3222" w:type="dxa"/>
          </w:tcPr>
          <w:p w14:paraId="15F7741C" w14:textId="77777777" w:rsidR="00FA4012" w:rsidRDefault="00FA4012">
            <w:pPr>
              <w:rPr>
                <w:rFonts w:ascii="宋体" w:eastAsia="宋体" w:hAnsi="宋体" w:cs="宋体" w:hint="eastAsia"/>
                <w:lang w:eastAsia="zh-CN"/>
              </w:rPr>
            </w:pPr>
          </w:p>
        </w:tc>
      </w:tr>
      <w:tr w:rsidR="00FA4012" w14:paraId="7B6D3254" w14:textId="77777777">
        <w:tc>
          <w:tcPr>
            <w:tcW w:w="3318" w:type="dxa"/>
          </w:tcPr>
          <w:p w14:paraId="6DC1FC26" w14:textId="77777777" w:rsidR="00FA4012" w:rsidRDefault="00000000">
            <w:pPr>
              <w:rPr>
                <w:rFonts w:ascii="宋体" w:eastAsia="宋体" w:hAnsi="宋体" w:cs="宋体" w:hint="eastAsia"/>
                <w:lang w:eastAsia="zh-CN"/>
              </w:rPr>
            </w:pPr>
            <w:r>
              <w:rPr>
                <w:rFonts w:ascii="宋体" w:eastAsia="宋体" w:hAnsi="宋体" w:cs="宋体" w:hint="eastAsia"/>
                <w:lang w:eastAsia="zh-CN"/>
              </w:rPr>
              <w:t>单手投篮，双脚开立</w:t>
            </w:r>
          </w:p>
        </w:tc>
        <w:tc>
          <w:tcPr>
            <w:tcW w:w="3126" w:type="dxa"/>
          </w:tcPr>
          <w:p w14:paraId="45F32295" w14:textId="77777777" w:rsidR="00FA4012" w:rsidRDefault="00FA4012">
            <w:pPr>
              <w:rPr>
                <w:rFonts w:ascii="宋体" w:eastAsia="宋体" w:hAnsi="宋体" w:cs="宋体" w:hint="eastAsia"/>
                <w:lang w:eastAsia="zh-CN"/>
              </w:rPr>
            </w:pPr>
          </w:p>
        </w:tc>
        <w:tc>
          <w:tcPr>
            <w:tcW w:w="3222" w:type="dxa"/>
          </w:tcPr>
          <w:p w14:paraId="1B8293CF" w14:textId="77777777" w:rsidR="00FA4012" w:rsidRDefault="00FA4012">
            <w:pPr>
              <w:rPr>
                <w:rFonts w:ascii="宋体" w:eastAsia="宋体" w:hAnsi="宋体" w:cs="宋体" w:hint="eastAsia"/>
                <w:lang w:eastAsia="zh-CN"/>
              </w:rPr>
            </w:pPr>
          </w:p>
        </w:tc>
      </w:tr>
      <w:tr w:rsidR="00FA4012" w14:paraId="3101AAB5" w14:textId="77777777">
        <w:tc>
          <w:tcPr>
            <w:tcW w:w="3318" w:type="dxa"/>
          </w:tcPr>
          <w:p w14:paraId="2730C152" w14:textId="77777777" w:rsidR="00FA4012" w:rsidRDefault="00000000">
            <w:pPr>
              <w:rPr>
                <w:rFonts w:ascii="宋体" w:eastAsia="宋体" w:hAnsi="宋体" w:cs="宋体" w:hint="eastAsia"/>
                <w:lang w:eastAsia="zh-CN"/>
              </w:rPr>
            </w:pPr>
            <w:r>
              <w:rPr>
                <w:rFonts w:ascii="宋体" w:eastAsia="宋体" w:hAnsi="宋体" w:cs="宋体" w:hint="eastAsia"/>
                <w:lang w:eastAsia="zh-CN"/>
              </w:rPr>
              <w:t>规律弹动，由下往上</w:t>
            </w:r>
          </w:p>
        </w:tc>
        <w:tc>
          <w:tcPr>
            <w:tcW w:w="3126" w:type="dxa"/>
          </w:tcPr>
          <w:p w14:paraId="1475238F" w14:textId="77777777" w:rsidR="00FA4012" w:rsidRDefault="00FA4012">
            <w:pPr>
              <w:rPr>
                <w:rFonts w:ascii="宋体" w:eastAsia="宋体" w:hAnsi="宋体" w:cs="宋体" w:hint="eastAsia"/>
                <w:lang w:eastAsia="zh-CN"/>
              </w:rPr>
            </w:pPr>
          </w:p>
        </w:tc>
        <w:tc>
          <w:tcPr>
            <w:tcW w:w="3222" w:type="dxa"/>
          </w:tcPr>
          <w:p w14:paraId="6CE1E456" w14:textId="77777777" w:rsidR="00FA4012" w:rsidRDefault="00FA4012">
            <w:pPr>
              <w:rPr>
                <w:rFonts w:ascii="宋体" w:eastAsia="宋体" w:hAnsi="宋体" w:cs="宋体" w:hint="eastAsia"/>
                <w:lang w:eastAsia="zh-CN"/>
              </w:rPr>
            </w:pPr>
          </w:p>
        </w:tc>
      </w:tr>
      <w:tr w:rsidR="00FA4012" w14:paraId="47473C51" w14:textId="77777777">
        <w:tc>
          <w:tcPr>
            <w:tcW w:w="3318" w:type="dxa"/>
          </w:tcPr>
          <w:p w14:paraId="27FEB826" w14:textId="77777777" w:rsidR="00FA4012" w:rsidRDefault="00000000">
            <w:pPr>
              <w:rPr>
                <w:rFonts w:ascii="宋体" w:eastAsia="宋体" w:hAnsi="宋体" w:cs="宋体" w:hint="eastAsia"/>
                <w:lang w:eastAsia="zh-CN"/>
              </w:rPr>
            </w:pPr>
            <w:r>
              <w:rPr>
                <w:rFonts w:ascii="宋体" w:eastAsia="宋体" w:hAnsi="宋体" w:cs="宋体" w:hint="eastAsia"/>
                <w:lang w:eastAsia="zh-CN"/>
              </w:rPr>
              <w:t>手腕带动手指将球拨出</w:t>
            </w:r>
          </w:p>
        </w:tc>
        <w:tc>
          <w:tcPr>
            <w:tcW w:w="3126" w:type="dxa"/>
          </w:tcPr>
          <w:p w14:paraId="71EB4DD6" w14:textId="77777777" w:rsidR="00FA4012" w:rsidRDefault="00FA4012">
            <w:pPr>
              <w:rPr>
                <w:rFonts w:ascii="宋体" w:eastAsia="宋体" w:hAnsi="宋体" w:cs="宋体" w:hint="eastAsia"/>
                <w:lang w:eastAsia="zh-CN"/>
              </w:rPr>
            </w:pPr>
          </w:p>
        </w:tc>
        <w:tc>
          <w:tcPr>
            <w:tcW w:w="3222" w:type="dxa"/>
          </w:tcPr>
          <w:p w14:paraId="6B16083F" w14:textId="77777777" w:rsidR="00FA4012" w:rsidRDefault="00FA4012">
            <w:pPr>
              <w:rPr>
                <w:rFonts w:ascii="宋体" w:eastAsia="宋体" w:hAnsi="宋体" w:cs="宋体" w:hint="eastAsia"/>
                <w:lang w:eastAsia="zh-CN"/>
              </w:rPr>
            </w:pPr>
          </w:p>
        </w:tc>
      </w:tr>
      <w:tr w:rsidR="00FA4012" w14:paraId="6ED58E0E" w14:textId="77777777">
        <w:tc>
          <w:tcPr>
            <w:tcW w:w="3318" w:type="dxa"/>
          </w:tcPr>
          <w:p w14:paraId="12E1CAC4" w14:textId="77777777" w:rsidR="00FA4012" w:rsidRDefault="00000000">
            <w:pPr>
              <w:rPr>
                <w:rFonts w:ascii="宋体" w:eastAsia="宋体" w:hAnsi="宋体" w:cs="宋体" w:hint="eastAsia"/>
                <w:lang w:eastAsia="zh-CN"/>
              </w:rPr>
            </w:pPr>
            <w:r>
              <w:rPr>
                <w:rFonts w:ascii="宋体" w:eastAsia="宋体" w:hAnsi="宋体" w:cs="宋体" w:hint="eastAsia"/>
                <w:lang w:eastAsia="zh-CN"/>
              </w:rPr>
              <w:t>进球</w:t>
            </w:r>
          </w:p>
        </w:tc>
        <w:tc>
          <w:tcPr>
            <w:tcW w:w="3126" w:type="dxa"/>
          </w:tcPr>
          <w:p w14:paraId="7B2C84C9" w14:textId="77777777" w:rsidR="00FA4012" w:rsidRDefault="00FA4012">
            <w:pPr>
              <w:rPr>
                <w:rFonts w:ascii="宋体" w:eastAsia="宋体" w:hAnsi="宋体" w:cs="宋体" w:hint="eastAsia"/>
                <w:lang w:eastAsia="zh-CN"/>
              </w:rPr>
            </w:pPr>
          </w:p>
        </w:tc>
        <w:tc>
          <w:tcPr>
            <w:tcW w:w="3222" w:type="dxa"/>
          </w:tcPr>
          <w:p w14:paraId="75EF0D13" w14:textId="77777777" w:rsidR="00FA4012" w:rsidRDefault="00FA4012">
            <w:pPr>
              <w:rPr>
                <w:rFonts w:ascii="宋体" w:eastAsia="宋体" w:hAnsi="宋体" w:cs="宋体" w:hint="eastAsia"/>
                <w:lang w:eastAsia="zh-CN"/>
              </w:rPr>
            </w:pPr>
          </w:p>
        </w:tc>
      </w:tr>
    </w:tbl>
    <w:p w14:paraId="11B7AE8B" w14:textId="77777777" w:rsidR="00FA4012" w:rsidRDefault="00FA4012">
      <w:pPr>
        <w:rPr>
          <w:rFonts w:ascii="宋体" w:eastAsia="宋体" w:hAnsi="宋体" w:cs="宋体" w:hint="eastAsia"/>
          <w:lang w:eastAsia="zh-CN"/>
        </w:rPr>
      </w:pPr>
    </w:p>
    <w:p w14:paraId="4EAFBCEC" w14:textId="77777777" w:rsidR="00FA4012" w:rsidRDefault="00000000">
      <w:pPr>
        <w:jc w:val="center"/>
        <w:rPr>
          <w:rFonts w:ascii="宋体" w:eastAsia="宋体" w:hAnsi="宋体" w:cs="宋体" w:hint="eastAsia"/>
          <w:b/>
          <w:bCs/>
          <w:lang w:eastAsia="zh-CN"/>
        </w:rPr>
      </w:pPr>
      <w:r>
        <w:rPr>
          <w:rFonts w:ascii="宋体" w:eastAsia="宋体" w:hAnsi="宋体" w:cs="宋体" w:hint="eastAsia"/>
          <w:b/>
          <w:bCs/>
          <w:lang w:eastAsia="zh-CN"/>
        </w:rPr>
        <w:t>单手肩上投篮评价表2</w:t>
      </w:r>
    </w:p>
    <w:tbl>
      <w:tblPr>
        <w:tblStyle w:val="a9"/>
        <w:tblW w:w="0" w:type="auto"/>
        <w:tblLook w:val="04A0" w:firstRow="1" w:lastRow="0" w:firstColumn="1" w:lastColumn="0" w:noHBand="0" w:noVBand="1"/>
      </w:tblPr>
      <w:tblGrid>
        <w:gridCol w:w="1486"/>
        <w:gridCol w:w="1486"/>
        <w:gridCol w:w="1236"/>
        <w:gridCol w:w="1140"/>
        <w:gridCol w:w="1290"/>
        <w:gridCol w:w="1550"/>
        <w:gridCol w:w="1478"/>
      </w:tblGrid>
      <w:tr w:rsidR="00FA4012" w14:paraId="1D997398" w14:textId="77777777">
        <w:tc>
          <w:tcPr>
            <w:tcW w:w="1486" w:type="dxa"/>
          </w:tcPr>
          <w:p w14:paraId="46EF8CF0"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班级</w:t>
            </w:r>
          </w:p>
        </w:tc>
        <w:tc>
          <w:tcPr>
            <w:tcW w:w="1486" w:type="dxa"/>
          </w:tcPr>
          <w:p w14:paraId="6EFEBFE8"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姓名</w:t>
            </w:r>
          </w:p>
        </w:tc>
        <w:tc>
          <w:tcPr>
            <w:tcW w:w="1236" w:type="dxa"/>
          </w:tcPr>
          <w:p w14:paraId="3E1516A0" w14:textId="77777777" w:rsidR="00FA4012" w:rsidRDefault="00000000">
            <w:pPr>
              <w:rPr>
                <w:rFonts w:ascii="宋体" w:eastAsia="宋体" w:hAnsi="宋体" w:cs="宋体" w:hint="eastAsia"/>
                <w:lang w:eastAsia="zh-CN"/>
              </w:rPr>
            </w:pPr>
            <w:r>
              <w:rPr>
                <w:rFonts w:ascii="宋体" w:eastAsia="宋体" w:hAnsi="宋体" w:cs="宋体" w:hint="eastAsia"/>
                <w:lang w:eastAsia="zh-CN"/>
              </w:rPr>
              <w:t>测试日期</w:t>
            </w:r>
          </w:p>
        </w:tc>
        <w:tc>
          <w:tcPr>
            <w:tcW w:w="1140" w:type="dxa"/>
          </w:tcPr>
          <w:p w14:paraId="4A11CEF7"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投篮次数</w:t>
            </w:r>
          </w:p>
        </w:tc>
        <w:tc>
          <w:tcPr>
            <w:tcW w:w="1290" w:type="dxa"/>
          </w:tcPr>
          <w:p w14:paraId="283DC794"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命中次数</w:t>
            </w:r>
          </w:p>
        </w:tc>
        <w:tc>
          <w:tcPr>
            <w:tcW w:w="1550" w:type="dxa"/>
          </w:tcPr>
          <w:p w14:paraId="651E372E"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命中率（%）</w:t>
            </w:r>
          </w:p>
        </w:tc>
        <w:tc>
          <w:tcPr>
            <w:tcW w:w="1478" w:type="dxa"/>
          </w:tcPr>
          <w:p w14:paraId="5337C550" w14:textId="77777777" w:rsidR="00FA4012" w:rsidRDefault="00000000">
            <w:pPr>
              <w:jc w:val="center"/>
              <w:rPr>
                <w:rFonts w:ascii="宋体" w:eastAsia="宋体" w:hAnsi="宋体" w:cs="宋体" w:hint="eastAsia"/>
                <w:lang w:eastAsia="zh-CN"/>
              </w:rPr>
            </w:pPr>
            <w:r>
              <w:rPr>
                <w:rFonts w:ascii="宋体" w:eastAsia="宋体" w:hAnsi="宋体" w:cs="宋体" w:hint="eastAsia"/>
                <w:lang w:eastAsia="zh-CN"/>
              </w:rPr>
              <w:t>备注</w:t>
            </w:r>
          </w:p>
        </w:tc>
      </w:tr>
      <w:tr w:rsidR="00FA4012" w14:paraId="6C1B0D29" w14:textId="77777777">
        <w:tc>
          <w:tcPr>
            <w:tcW w:w="1486" w:type="dxa"/>
          </w:tcPr>
          <w:p w14:paraId="22F4466B" w14:textId="77777777" w:rsidR="00FA4012" w:rsidRDefault="00FA4012">
            <w:pPr>
              <w:jc w:val="center"/>
              <w:rPr>
                <w:rFonts w:ascii="宋体" w:eastAsia="宋体" w:hAnsi="宋体" w:cs="宋体" w:hint="eastAsia"/>
                <w:lang w:eastAsia="zh-CN"/>
              </w:rPr>
            </w:pPr>
          </w:p>
        </w:tc>
        <w:tc>
          <w:tcPr>
            <w:tcW w:w="1486" w:type="dxa"/>
          </w:tcPr>
          <w:p w14:paraId="103E3331" w14:textId="77777777" w:rsidR="00FA4012" w:rsidRDefault="00FA4012">
            <w:pPr>
              <w:jc w:val="center"/>
              <w:rPr>
                <w:rFonts w:ascii="宋体" w:eastAsia="宋体" w:hAnsi="宋体" w:cs="宋体" w:hint="eastAsia"/>
                <w:lang w:eastAsia="zh-CN"/>
              </w:rPr>
            </w:pPr>
          </w:p>
        </w:tc>
        <w:tc>
          <w:tcPr>
            <w:tcW w:w="1236" w:type="dxa"/>
          </w:tcPr>
          <w:p w14:paraId="3D3E9ABE" w14:textId="77777777" w:rsidR="00FA4012" w:rsidRDefault="00FA4012">
            <w:pPr>
              <w:rPr>
                <w:rFonts w:ascii="宋体" w:eastAsia="宋体" w:hAnsi="宋体" w:cs="宋体" w:hint="eastAsia"/>
                <w:lang w:eastAsia="zh-CN"/>
              </w:rPr>
            </w:pPr>
          </w:p>
        </w:tc>
        <w:tc>
          <w:tcPr>
            <w:tcW w:w="1140" w:type="dxa"/>
          </w:tcPr>
          <w:p w14:paraId="25C350DA" w14:textId="77777777" w:rsidR="00FA4012" w:rsidRDefault="00FA4012">
            <w:pPr>
              <w:jc w:val="center"/>
              <w:rPr>
                <w:rFonts w:ascii="宋体" w:eastAsia="宋体" w:hAnsi="宋体" w:cs="宋体" w:hint="eastAsia"/>
                <w:lang w:eastAsia="zh-CN"/>
              </w:rPr>
            </w:pPr>
          </w:p>
        </w:tc>
        <w:tc>
          <w:tcPr>
            <w:tcW w:w="1290" w:type="dxa"/>
          </w:tcPr>
          <w:p w14:paraId="51018F44" w14:textId="77777777" w:rsidR="00FA4012" w:rsidRDefault="00FA4012">
            <w:pPr>
              <w:jc w:val="center"/>
              <w:rPr>
                <w:rFonts w:ascii="宋体" w:eastAsia="宋体" w:hAnsi="宋体" w:cs="宋体" w:hint="eastAsia"/>
                <w:lang w:eastAsia="zh-CN"/>
              </w:rPr>
            </w:pPr>
          </w:p>
        </w:tc>
        <w:tc>
          <w:tcPr>
            <w:tcW w:w="1550" w:type="dxa"/>
          </w:tcPr>
          <w:p w14:paraId="43E1F5E6" w14:textId="77777777" w:rsidR="00FA4012" w:rsidRDefault="00FA4012">
            <w:pPr>
              <w:jc w:val="center"/>
              <w:rPr>
                <w:rFonts w:ascii="宋体" w:eastAsia="宋体" w:hAnsi="宋体" w:cs="宋体" w:hint="eastAsia"/>
                <w:lang w:eastAsia="zh-CN"/>
              </w:rPr>
            </w:pPr>
          </w:p>
        </w:tc>
        <w:tc>
          <w:tcPr>
            <w:tcW w:w="1478" w:type="dxa"/>
          </w:tcPr>
          <w:p w14:paraId="4EA35C5C" w14:textId="77777777" w:rsidR="00FA4012" w:rsidRDefault="00FA4012">
            <w:pPr>
              <w:rPr>
                <w:rFonts w:ascii="宋体" w:eastAsia="宋体" w:hAnsi="宋体" w:cs="宋体" w:hint="eastAsia"/>
                <w:lang w:eastAsia="zh-CN"/>
              </w:rPr>
            </w:pPr>
          </w:p>
        </w:tc>
      </w:tr>
      <w:tr w:rsidR="00FA4012" w14:paraId="7A8793BB" w14:textId="77777777">
        <w:tc>
          <w:tcPr>
            <w:tcW w:w="1486" w:type="dxa"/>
          </w:tcPr>
          <w:p w14:paraId="64D4D2A2" w14:textId="77777777" w:rsidR="00FA4012" w:rsidRDefault="00FA4012">
            <w:pPr>
              <w:jc w:val="center"/>
              <w:rPr>
                <w:rFonts w:ascii="宋体" w:eastAsia="宋体" w:hAnsi="宋体" w:cs="宋体" w:hint="eastAsia"/>
                <w:lang w:eastAsia="zh-CN"/>
              </w:rPr>
            </w:pPr>
          </w:p>
        </w:tc>
        <w:tc>
          <w:tcPr>
            <w:tcW w:w="1486" w:type="dxa"/>
          </w:tcPr>
          <w:p w14:paraId="53A16AB1" w14:textId="77777777" w:rsidR="00FA4012" w:rsidRDefault="00FA4012">
            <w:pPr>
              <w:jc w:val="center"/>
              <w:rPr>
                <w:rFonts w:ascii="宋体" w:eastAsia="宋体" w:hAnsi="宋体" w:cs="宋体" w:hint="eastAsia"/>
                <w:lang w:eastAsia="zh-CN"/>
              </w:rPr>
            </w:pPr>
          </w:p>
        </w:tc>
        <w:tc>
          <w:tcPr>
            <w:tcW w:w="1236" w:type="dxa"/>
          </w:tcPr>
          <w:p w14:paraId="7286D9F8" w14:textId="77777777" w:rsidR="00FA4012" w:rsidRDefault="00FA4012">
            <w:pPr>
              <w:rPr>
                <w:rFonts w:ascii="宋体" w:eastAsia="宋体" w:hAnsi="宋体" w:cs="宋体" w:hint="eastAsia"/>
                <w:lang w:eastAsia="zh-CN"/>
              </w:rPr>
            </w:pPr>
          </w:p>
        </w:tc>
        <w:tc>
          <w:tcPr>
            <w:tcW w:w="1140" w:type="dxa"/>
          </w:tcPr>
          <w:p w14:paraId="3A64FED9" w14:textId="77777777" w:rsidR="00FA4012" w:rsidRDefault="00FA4012">
            <w:pPr>
              <w:jc w:val="center"/>
              <w:rPr>
                <w:rFonts w:ascii="宋体" w:eastAsia="宋体" w:hAnsi="宋体" w:cs="宋体" w:hint="eastAsia"/>
                <w:lang w:eastAsia="zh-CN"/>
              </w:rPr>
            </w:pPr>
          </w:p>
        </w:tc>
        <w:tc>
          <w:tcPr>
            <w:tcW w:w="1290" w:type="dxa"/>
          </w:tcPr>
          <w:p w14:paraId="4F919922" w14:textId="77777777" w:rsidR="00FA4012" w:rsidRDefault="00FA4012">
            <w:pPr>
              <w:jc w:val="center"/>
              <w:rPr>
                <w:rFonts w:ascii="宋体" w:eastAsia="宋体" w:hAnsi="宋体" w:cs="宋体" w:hint="eastAsia"/>
                <w:lang w:eastAsia="zh-CN"/>
              </w:rPr>
            </w:pPr>
          </w:p>
        </w:tc>
        <w:tc>
          <w:tcPr>
            <w:tcW w:w="1550" w:type="dxa"/>
          </w:tcPr>
          <w:p w14:paraId="1FAC8013" w14:textId="77777777" w:rsidR="00FA4012" w:rsidRDefault="00FA4012">
            <w:pPr>
              <w:jc w:val="center"/>
              <w:rPr>
                <w:rFonts w:ascii="宋体" w:eastAsia="宋体" w:hAnsi="宋体" w:cs="宋体" w:hint="eastAsia"/>
                <w:lang w:eastAsia="zh-CN"/>
              </w:rPr>
            </w:pPr>
          </w:p>
        </w:tc>
        <w:tc>
          <w:tcPr>
            <w:tcW w:w="1478" w:type="dxa"/>
          </w:tcPr>
          <w:p w14:paraId="37BA20C2" w14:textId="77777777" w:rsidR="00FA4012" w:rsidRDefault="00FA4012">
            <w:pPr>
              <w:rPr>
                <w:rFonts w:ascii="宋体" w:eastAsia="宋体" w:hAnsi="宋体" w:cs="宋体" w:hint="eastAsia"/>
                <w:lang w:eastAsia="zh-CN"/>
              </w:rPr>
            </w:pPr>
          </w:p>
        </w:tc>
      </w:tr>
      <w:tr w:rsidR="00FA4012" w14:paraId="3665CD4A" w14:textId="77777777">
        <w:tc>
          <w:tcPr>
            <w:tcW w:w="1486" w:type="dxa"/>
          </w:tcPr>
          <w:p w14:paraId="3E3B644B" w14:textId="77777777" w:rsidR="00FA4012" w:rsidRDefault="00FA4012">
            <w:pPr>
              <w:jc w:val="center"/>
              <w:rPr>
                <w:rFonts w:ascii="宋体" w:eastAsia="宋体" w:hAnsi="宋体" w:cs="宋体" w:hint="eastAsia"/>
                <w:lang w:eastAsia="zh-CN"/>
              </w:rPr>
            </w:pPr>
          </w:p>
        </w:tc>
        <w:tc>
          <w:tcPr>
            <w:tcW w:w="1486" w:type="dxa"/>
          </w:tcPr>
          <w:p w14:paraId="078378BA" w14:textId="77777777" w:rsidR="00FA4012" w:rsidRDefault="00FA4012">
            <w:pPr>
              <w:jc w:val="center"/>
              <w:rPr>
                <w:rFonts w:ascii="宋体" w:eastAsia="宋体" w:hAnsi="宋体" w:cs="宋体" w:hint="eastAsia"/>
                <w:lang w:eastAsia="zh-CN"/>
              </w:rPr>
            </w:pPr>
          </w:p>
        </w:tc>
        <w:tc>
          <w:tcPr>
            <w:tcW w:w="1236" w:type="dxa"/>
          </w:tcPr>
          <w:p w14:paraId="59BB2520" w14:textId="77777777" w:rsidR="00FA4012" w:rsidRDefault="00FA4012">
            <w:pPr>
              <w:rPr>
                <w:rFonts w:ascii="宋体" w:eastAsia="宋体" w:hAnsi="宋体" w:cs="宋体" w:hint="eastAsia"/>
                <w:lang w:eastAsia="zh-CN"/>
              </w:rPr>
            </w:pPr>
          </w:p>
        </w:tc>
        <w:tc>
          <w:tcPr>
            <w:tcW w:w="1140" w:type="dxa"/>
          </w:tcPr>
          <w:p w14:paraId="7B8C273F" w14:textId="77777777" w:rsidR="00FA4012" w:rsidRDefault="00FA4012">
            <w:pPr>
              <w:jc w:val="center"/>
              <w:rPr>
                <w:rFonts w:ascii="宋体" w:eastAsia="宋体" w:hAnsi="宋体" w:cs="宋体" w:hint="eastAsia"/>
                <w:lang w:eastAsia="zh-CN"/>
              </w:rPr>
            </w:pPr>
          </w:p>
        </w:tc>
        <w:tc>
          <w:tcPr>
            <w:tcW w:w="1290" w:type="dxa"/>
          </w:tcPr>
          <w:p w14:paraId="4ACA87EF" w14:textId="77777777" w:rsidR="00FA4012" w:rsidRDefault="00FA4012">
            <w:pPr>
              <w:jc w:val="center"/>
              <w:rPr>
                <w:rFonts w:ascii="宋体" w:eastAsia="宋体" w:hAnsi="宋体" w:cs="宋体" w:hint="eastAsia"/>
                <w:lang w:eastAsia="zh-CN"/>
              </w:rPr>
            </w:pPr>
          </w:p>
        </w:tc>
        <w:tc>
          <w:tcPr>
            <w:tcW w:w="1550" w:type="dxa"/>
          </w:tcPr>
          <w:p w14:paraId="56CDB2F7" w14:textId="77777777" w:rsidR="00FA4012" w:rsidRDefault="00FA4012">
            <w:pPr>
              <w:jc w:val="center"/>
              <w:rPr>
                <w:rFonts w:ascii="宋体" w:eastAsia="宋体" w:hAnsi="宋体" w:cs="宋体" w:hint="eastAsia"/>
                <w:lang w:eastAsia="zh-CN"/>
              </w:rPr>
            </w:pPr>
          </w:p>
        </w:tc>
        <w:tc>
          <w:tcPr>
            <w:tcW w:w="1478" w:type="dxa"/>
          </w:tcPr>
          <w:p w14:paraId="2C579116" w14:textId="77777777" w:rsidR="00FA4012" w:rsidRDefault="00FA4012">
            <w:pPr>
              <w:rPr>
                <w:rFonts w:ascii="宋体" w:eastAsia="宋体" w:hAnsi="宋体" w:cs="宋体" w:hint="eastAsia"/>
                <w:lang w:eastAsia="zh-CN"/>
              </w:rPr>
            </w:pPr>
          </w:p>
        </w:tc>
      </w:tr>
      <w:tr w:rsidR="00FA4012" w14:paraId="6290EA52" w14:textId="77777777">
        <w:tc>
          <w:tcPr>
            <w:tcW w:w="1486" w:type="dxa"/>
          </w:tcPr>
          <w:p w14:paraId="7A81509E" w14:textId="77777777" w:rsidR="00FA4012" w:rsidRDefault="00FA4012">
            <w:pPr>
              <w:jc w:val="center"/>
              <w:rPr>
                <w:rFonts w:ascii="宋体" w:eastAsia="宋体" w:hAnsi="宋体" w:cs="宋体" w:hint="eastAsia"/>
                <w:lang w:eastAsia="zh-CN"/>
              </w:rPr>
            </w:pPr>
          </w:p>
        </w:tc>
        <w:tc>
          <w:tcPr>
            <w:tcW w:w="1486" w:type="dxa"/>
          </w:tcPr>
          <w:p w14:paraId="4DFEBB34" w14:textId="77777777" w:rsidR="00FA4012" w:rsidRDefault="00FA4012">
            <w:pPr>
              <w:jc w:val="center"/>
              <w:rPr>
                <w:rFonts w:ascii="宋体" w:eastAsia="宋体" w:hAnsi="宋体" w:cs="宋体" w:hint="eastAsia"/>
                <w:lang w:eastAsia="zh-CN"/>
              </w:rPr>
            </w:pPr>
          </w:p>
        </w:tc>
        <w:tc>
          <w:tcPr>
            <w:tcW w:w="1236" w:type="dxa"/>
          </w:tcPr>
          <w:p w14:paraId="406092D5" w14:textId="77777777" w:rsidR="00FA4012" w:rsidRDefault="00FA4012">
            <w:pPr>
              <w:rPr>
                <w:rFonts w:ascii="宋体" w:eastAsia="宋体" w:hAnsi="宋体" w:cs="宋体" w:hint="eastAsia"/>
                <w:lang w:eastAsia="zh-CN"/>
              </w:rPr>
            </w:pPr>
          </w:p>
        </w:tc>
        <w:tc>
          <w:tcPr>
            <w:tcW w:w="1140" w:type="dxa"/>
          </w:tcPr>
          <w:p w14:paraId="53EDC028" w14:textId="77777777" w:rsidR="00FA4012" w:rsidRDefault="00FA4012">
            <w:pPr>
              <w:jc w:val="center"/>
              <w:rPr>
                <w:rFonts w:ascii="宋体" w:eastAsia="宋体" w:hAnsi="宋体" w:cs="宋体" w:hint="eastAsia"/>
                <w:lang w:eastAsia="zh-CN"/>
              </w:rPr>
            </w:pPr>
          </w:p>
        </w:tc>
        <w:tc>
          <w:tcPr>
            <w:tcW w:w="1290" w:type="dxa"/>
          </w:tcPr>
          <w:p w14:paraId="62F1A302" w14:textId="77777777" w:rsidR="00FA4012" w:rsidRDefault="00FA4012">
            <w:pPr>
              <w:jc w:val="center"/>
              <w:rPr>
                <w:rFonts w:ascii="宋体" w:eastAsia="宋体" w:hAnsi="宋体" w:cs="宋体" w:hint="eastAsia"/>
                <w:lang w:eastAsia="zh-CN"/>
              </w:rPr>
            </w:pPr>
          </w:p>
        </w:tc>
        <w:tc>
          <w:tcPr>
            <w:tcW w:w="1550" w:type="dxa"/>
          </w:tcPr>
          <w:p w14:paraId="6B0773D1" w14:textId="77777777" w:rsidR="00FA4012" w:rsidRDefault="00FA4012">
            <w:pPr>
              <w:jc w:val="center"/>
              <w:rPr>
                <w:rFonts w:ascii="宋体" w:eastAsia="宋体" w:hAnsi="宋体" w:cs="宋体" w:hint="eastAsia"/>
                <w:lang w:eastAsia="zh-CN"/>
              </w:rPr>
            </w:pPr>
          </w:p>
        </w:tc>
        <w:tc>
          <w:tcPr>
            <w:tcW w:w="1478" w:type="dxa"/>
          </w:tcPr>
          <w:p w14:paraId="17F30EF1" w14:textId="77777777" w:rsidR="00FA4012" w:rsidRDefault="00FA4012">
            <w:pPr>
              <w:rPr>
                <w:rFonts w:ascii="宋体" w:eastAsia="宋体" w:hAnsi="宋体" w:cs="宋体" w:hint="eastAsia"/>
                <w:lang w:eastAsia="zh-CN"/>
              </w:rPr>
            </w:pPr>
          </w:p>
        </w:tc>
      </w:tr>
      <w:tr w:rsidR="00FA4012" w14:paraId="50E6B9D6" w14:textId="77777777">
        <w:tc>
          <w:tcPr>
            <w:tcW w:w="1486" w:type="dxa"/>
          </w:tcPr>
          <w:p w14:paraId="6C7A4386" w14:textId="77777777" w:rsidR="00FA4012" w:rsidRDefault="00FA4012">
            <w:pPr>
              <w:jc w:val="center"/>
              <w:rPr>
                <w:rFonts w:ascii="宋体" w:eastAsia="宋体" w:hAnsi="宋体" w:cs="宋体" w:hint="eastAsia"/>
                <w:lang w:eastAsia="zh-CN"/>
              </w:rPr>
            </w:pPr>
          </w:p>
        </w:tc>
        <w:tc>
          <w:tcPr>
            <w:tcW w:w="1486" w:type="dxa"/>
          </w:tcPr>
          <w:p w14:paraId="297D4F90" w14:textId="77777777" w:rsidR="00FA4012" w:rsidRDefault="00FA4012">
            <w:pPr>
              <w:jc w:val="center"/>
              <w:rPr>
                <w:rFonts w:ascii="宋体" w:eastAsia="宋体" w:hAnsi="宋体" w:cs="宋体" w:hint="eastAsia"/>
                <w:lang w:eastAsia="zh-CN"/>
              </w:rPr>
            </w:pPr>
          </w:p>
        </w:tc>
        <w:tc>
          <w:tcPr>
            <w:tcW w:w="1236" w:type="dxa"/>
          </w:tcPr>
          <w:p w14:paraId="4761FFBC" w14:textId="77777777" w:rsidR="00FA4012" w:rsidRDefault="00FA4012">
            <w:pPr>
              <w:rPr>
                <w:rFonts w:ascii="宋体" w:eastAsia="宋体" w:hAnsi="宋体" w:cs="宋体" w:hint="eastAsia"/>
                <w:lang w:eastAsia="zh-CN"/>
              </w:rPr>
            </w:pPr>
          </w:p>
        </w:tc>
        <w:tc>
          <w:tcPr>
            <w:tcW w:w="1140" w:type="dxa"/>
          </w:tcPr>
          <w:p w14:paraId="159CA086" w14:textId="77777777" w:rsidR="00FA4012" w:rsidRDefault="00FA4012">
            <w:pPr>
              <w:jc w:val="center"/>
              <w:rPr>
                <w:rFonts w:ascii="宋体" w:eastAsia="宋体" w:hAnsi="宋体" w:cs="宋体" w:hint="eastAsia"/>
                <w:lang w:eastAsia="zh-CN"/>
              </w:rPr>
            </w:pPr>
          </w:p>
        </w:tc>
        <w:tc>
          <w:tcPr>
            <w:tcW w:w="1290" w:type="dxa"/>
          </w:tcPr>
          <w:p w14:paraId="34C6E443" w14:textId="77777777" w:rsidR="00FA4012" w:rsidRDefault="00FA4012">
            <w:pPr>
              <w:jc w:val="center"/>
              <w:rPr>
                <w:rFonts w:ascii="宋体" w:eastAsia="宋体" w:hAnsi="宋体" w:cs="宋体" w:hint="eastAsia"/>
                <w:lang w:eastAsia="zh-CN"/>
              </w:rPr>
            </w:pPr>
          </w:p>
        </w:tc>
        <w:tc>
          <w:tcPr>
            <w:tcW w:w="1550" w:type="dxa"/>
          </w:tcPr>
          <w:p w14:paraId="4D2F9EED" w14:textId="77777777" w:rsidR="00FA4012" w:rsidRDefault="00FA4012">
            <w:pPr>
              <w:jc w:val="center"/>
              <w:rPr>
                <w:rFonts w:ascii="宋体" w:eastAsia="宋体" w:hAnsi="宋体" w:cs="宋体" w:hint="eastAsia"/>
                <w:lang w:eastAsia="zh-CN"/>
              </w:rPr>
            </w:pPr>
          </w:p>
        </w:tc>
        <w:tc>
          <w:tcPr>
            <w:tcW w:w="1478" w:type="dxa"/>
          </w:tcPr>
          <w:p w14:paraId="36F0D9F7" w14:textId="77777777" w:rsidR="00FA4012" w:rsidRDefault="00FA4012">
            <w:pPr>
              <w:rPr>
                <w:rFonts w:ascii="宋体" w:eastAsia="宋体" w:hAnsi="宋体" w:cs="宋体" w:hint="eastAsia"/>
                <w:lang w:eastAsia="zh-CN"/>
              </w:rPr>
            </w:pPr>
          </w:p>
        </w:tc>
      </w:tr>
    </w:tbl>
    <w:p w14:paraId="3E74302B" w14:textId="77777777" w:rsidR="00FA4012" w:rsidRDefault="00000000">
      <w:pPr>
        <w:rPr>
          <w:rFonts w:ascii="宋体" w:eastAsia="宋体" w:hAnsi="宋体" w:cs="宋体" w:hint="eastAsia"/>
          <w:b/>
          <w:bCs/>
          <w:lang w:eastAsia="zh-CN"/>
        </w:rPr>
      </w:pPr>
      <w:r>
        <w:rPr>
          <w:rFonts w:ascii="宋体" w:eastAsia="宋体" w:hAnsi="宋体" w:cs="宋体" w:hint="eastAsia"/>
          <w:sz w:val="18"/>
          <w:szCs w:val="18"/>
          <w:lang w:eastAsia="zh-CN"/>
        </w:rPr>
        <w:t>*根据投篮命中率进行评分，满分为100。进一个球得10分</w:t>
      </w:r>
    </w:p>
    <w:p w14:paraId="0A68AAE8" w14:textId="77777777" w:rsidR="00FA4012" w:rsidRDefault="00000000">
      <w:pPr>
        <w:rPr>
          <w:rFonts w:ascii="宋体" w:eastAsia="宋体" w:hAnsi="宋体" w:cs="宋体" w:hint="eastAsia"/>
          <w:b/>
          <w:bCs/>
          <w:lang w:eastAsia="zh-CN"/>
        </w:rPr>
      </w:pPr>
      <w:r>
        <w:rPr>
          <w:rFonts w:ascii="宋体" w:eastAsia="宋体" w:hAnsi="宋体" w:cs="宋体" w:hint="eastAsia"/>
          <w:b/>
          <w:bCs/>
          <w:sz w:val="24"/>
          <w:szCs w:val="24"/>
          <w:lang w:eastAsia="zh-CN"/>
        </w:rPr>
        <w:t>（3）综合性评价</w:t>
      </w:r>
    </w:p>
    <w:p w14:paraId="6C712C1E" w14:textId="77777777" w:rsidR="00FA4012" w:rsidRDefault="00000000">
      <w:pPr>
        <w:spacing w:line="360" w:lineRule="auto"/>
        <w:ind w:firstLineChars="200" w:firstLine="440"/>
        <w:rPr>
          <w:rFonts w:ascii="宋体" w:eastAsia="宋体" w:hAnsi="宋体" w:cs="宋体" w:hint="eastAsia"/>
          <w:lang w:eastAsia="zh-CN"/>
        </w:rPr>
      </w:pPr>
      <w:r>
        <w:rPr>
          <w:rFonts w:ascii="宋体" w:eastAsia="宋体" w:hAnsi="宋体" w:cs="宋体" w:hint="eastAsia"/>
          <w:lang w:eastAsia="zh-CN"/>
        </w:rPr>
        <w:t>高中专项化教学中的综合性评价时指从多个维度、多个层面对学生在篮球专项化学习过程中的表现、进步和成果进行全面、系统的评估与反馈。旨在更全面的了解学生的篮球专项素质、技能水平、学习态度、团队协作能力等方面的情况，为后续教学调整和优化提供科学依据，促进学生的全面发展。例如：</w:t>
      </w:r>
    </w:p>
    <w:p w14:paraId="4CB670AF" w14:textId="77777777" w:rsidR="00FA4012" w:rsidRDefault="00FA4012">
      <w:pPr>
        <w:rPr>
          <w:rFonts w:ascii="宋体" w:eastAsia="宋体" w:hAnsi="宋体" w:cs="宋体" w:hint="eastAsia"/>
          <w:lang w:eastAsia="zh-CN"/>
        </w:rPr>
      </w:pPr>
    </w:p>
    <w:p w14:paraId="0E0DD819" w14:textId="77777777" w:rsidR="00FA4012" w:rsidRDefault="00000000">
      <w:pPr>
        <w:spacing w:before="114" w:line="206" w:lineRule="auto"/>
        <w:ind w:left="1874"/>
        <w:rPr>
          <w:rFonts w:ascii="微软雅黑" w:eastAsia="微软雅黑" w:hAnsi="微软雅黑" w:cs="微软雅黑" w:hint="eastAsia"/>
          <w:sz w:val="24"/>
          <w:szCs w:val="24"/>
          <w:lang w:eastAsia="zh-CN"/>
        </w:rPr>
      </w:pPr>
      <w:r>
        <w:rPr>
          <w:rFonts w:ascii="宋体" w:eastAsia="宋体" w:hAnsi="宋体" w:cs="宋体" w:hint="eastAsia"/>
          <w:lang w:eastAsia="zh-CN"/>
        </w:rPr>
        <w:t>十年级“篮球基本技战术运用（ 一）”单元综合性评价表</w:t>
      </w:r>
    </w:p>
    <w:tbl>
      <w:tblPr>
        <w:tblStyle w:val="TableNormal"/>
        <w:tblW w:w="8988" w:type="dxa"/>
        <w:tblInd w:w="3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43"/>
        <w:gridCol w:w="1623"/>
        <w:gridCol w:w="850"/>
        <w:gridCol w:w="567"/>
        <w:gridCol w:w="709"/>
        <w:gridCol w:w="567"/>
        <w:gridCol w:w="849"/>
        <w:gridCol w:w="567"/>
        <w:gridCol w:w="1417"/>
        <w:gridCol w:w="1196"/>
      </w:tblGrid>
      <w:tr w:rsidR="00FA4012" w14:paraId="4A8BC3C5" w14:textId="77777777">
        <w:trPr>
          <w:trHeight w:val="704"/>
        </w:trPr>
        <w:tc>
          <w:tcPr>
            <w:tcW w:w="643" w:type="dxa"/>
          </w:tcPr>
          <w:p w14:paraId="4427E77C" w14:textId="77777777" w:rsidR="00FA4012" w:rsidRDefault="00000000">
            <w:pPr>
              <w:pStyle w:val="TableText"/>
              <w:spacing w:before="110"/>
              <w:ind w:left="113"/>
              <w:rPr>
                <w:rFonts w:hint="eastAsia"/>
                <w:sz w:val="18"/>
                <w:szCs w:val="18"/>
              </w:rPr>
            </w:pPr>
            <w:proofErr w:type="spellStart"/>
            <w:r>
              <w:rPr>
                <w:spacing w:val="-3"/>
                <w:sz w:val="18"/>
                <w:szCs w:val="18"/>
              </w:rPr>
              <w:t>评价</w:t>
            </w:r>
            <w:proofErr w:type="spellEnd"/>
          </w:p>
          <w:p w14:paraId="49E866EC" w14:textId="77777777" w:rsidR="00FA4012" w:rsidRDefault="00000000">
            <w:pPr>
              <w:pStyle w:val="TableText"/>
              <w:spacing w:line="179" w:lineRule="auto"/>
              <w:ind w:left="117"/>
              <w:rPr>
                <w:rFonts w:hint="eastAsia"/>
                <w:sz w:val="18"/>
                <w:szCs w:val="18"/>
              </w:rPr>
            </w:pPr>
            <w:proofErr w:type="spellStart"/>
            <w:r>
              <w:rPr>
                <w:spacing w:val="-2"/>
                <w:w w:val="98"/>
                <w:sz w:val="18"/>
                <w:szCs w:val="18"/>
              </w:rPr>
              <w:t>维度</w:t>
            </w:r>
            <w:proofErr w:type="spellEnd"/>
          </w:p>
        </w:tc>
        <w:tc>
          <w:tcPr>
            <w:tcW w:w="1623" w:type="dxa"/>
          </w:tcPr>
          <w:p w14:paraId="73C154A2" w14:textId="77777777" w:rsidR="00FA4012" w:rsidRDefault="00000000">
            <w:pPr>
              <w:pStyle w:val="TableText"/>
              <w:spacing w:before="262" w:line="179" w:lineRule="auto"/>
              <w:ind w:left="542"/>
              <w:rPr>
                <w:rFonts w:hint="eastAsia"/>
                <w:sz w:val="18"/>
                <w:szCs w:val="18"/>
              </w:rPr>
            </w:pPr>
            <w:proofErr w:type="spellStart"/>
            <w:r>
              <w:rPr>
                <w:spacing w:val="-2"/>
                <w:sz w:val="18"/>
                <w:szCs w:val="18"/>
              </w:rPr>
              <w:t>评价内容</w:t>
            </w:r>
            <w:proofErr w:type="spellEnd"/>
          </w:p>
        </w:tc>
        <w:tc>
          <w:tcPr>
            <w:tcW w:w="4109" w:type="dxa"/>
            <w:gridSpan w:val="6"/>
          </w:tcPr>
          <w:p w14:paraId="5AD8B014" w14:textId="77777777" w:rsidR="00FA4012" w:rsidRDefault="00000000">
            <w:pPr>
              <w:pStyle w:val="TableText"/>
              <w:spacing w:before="264" w:line="180" w:lineRule="auto"/>
              <w:ind w:left="110"/>
              <w:rPr>
                <w:rFonts w:hint="eastAsia"/>
                <w:sz w:val="18"/>
                <w:szCs w:val="18"/>
                <w:lang w:eastAsia="zh-CN"/>
              </w:rPr>
            </w:pPr>
            <w:r>
              <w:rPr>
                <w:rFonts w:hint="eastAsia"/>
                <w:spacing w:val="-2"/>
                <w:sz w:val="18"/>
                <w:szCs w:val="18"/>
                <w:lang w:eastAsia="zh-CN"/>
              </w:rPr>
              <w:t>评价指标</w:t>
            </w:r>
          </w:p>
        </w:tc>
        <w:tc>
          <w:tcPr>
            <w:tcW w:w="1417" w:type="dxa"/>
          </w:tcPr>
          <w:p w14:paraId="45E7D864" w14:textId="77777777" w:rsidR="00FA4012" w:rsidRDefault="00000000">
            <w:pPr>
              <w:pStyle w:val="TableText"/>
              <w:spacing w:before="264" w:line="180" w:lineRule="auto"/>
              <w:ind w:left="353"/>
              <w:rPr>
                <w:rFonts w:hint="eastAsia"/>
                <w:sz w:val="18"/>
                <w:szCs w:val="18"/>
              </w:rPr>
            </w:pPr>
            <w:proofErr w:type="spellStart"/>
            <w:r>
              <w:rPr>
                <w:spacing w:val="-2"/>
                <w:sz w:val="18"/>
                <w:szCs w:val="18"/>
              </w:rPr>
              <w:t>评价方式</w:t>
            </w:r>
            <w:proofErr w:type="spellEnd"/>
          </w:p>
        </w:tc>
        <w:tc>
          <w:tcPr>
            <w:tcW w:w="1196" w:type="dxa"/>
          </w:tcPr>
          <w:p w14:paraId="6A654818" w14:textId="77777777" w:rsidR="00FA4012" w:rsidRDefault="00000000">
            <w:pPr>
              <w:pStyle w:val="TableText"/>
              <w:spacing w:before="265" w:line="179" w:lineRule="auto"/>
              <w:ind w:left="112"/>
              <w:rPr>
                <w:rFonts w:hint="eastAsia"/>
                <w:sz w:val="18"/>
                <w:szCs w:val="18"/>
              </w:rPr>
            </w:pPr>
            <w:proofErr w:type="spellStart"/>
            <w:r>
              <w:rPr>
                <w:spacing w:val="-2"/>
                <w:sz w:val="18"/>
                <w:szCs w:val="18"/>
              </w:rPr>
              <w:t>评价得分</w:t>
            </w:r>
            <w:proofErr w:type="spellEnd"/>
          </w:p>
        </w:tc>
      </w:tr>
      <w:tr w:rsidR="00FA4012" w14:paraId="28FB3849" w14:textId="77777777">
        <w:trPr>
          <w:trHeight w:val="954"/>
        </w:trPr>
        <w:tc>
          <w:tcPr>
            <w:tcW w:w="643" w:type="dxa"/>
            <w:vMerge w:val="restart"/>
            <w:tcBorders>
              <w:bottom w:val="nil"/>
            </w:tcBorders>
          </w:tcPr>
          <w:p w14:paraId="6EE22A7D" w14:textId="77777777" w:rsidR="00FA4012" w:rsidRDefault="00FA4012">
            <w:pPr>
              <w:spacing w:line="248" w:lineRule="auto"/>
              <w:rPr>
                <w:rFonts w:ascii="Arial"/>
                <w:sz w:val="21"/>
              </w:rPr>
            </w:pPr>
          </w:p>
          <w:p w14:paraId="7584FA03" w14:textId="77777777" w:rsidR="00FA4012" w:rsidRDefault="00FA4012">
            <w:pPr>
              <w:spacing w:line="248" w:lineRule="auto"/>
              <w:rPr>
                <w:rFonts w:ascii="Arial"/>
                <w:sz w:val="21"/>
              </w:rPr>
            </w:pPr>
          </w:p>
          <w:p w14:paraId="097847FE" w14:textId="77777777" w:rsidR="00FA4012" w:rsidRDefault="00FA4012">
            <w:pPr>
              <w:spacing w:line="248" w:lineRule="auto"/>
              <w:rPr>
                <w:rFonts w:ascii="Arial"/>
                <w:sz w:val="21"/>
              </w:rPr>
            </w:pPr>
          </w:p>
          <w:p w14:paraId="666E9B56" w14:textId="77777777" w:rsidR="00FA4012" w:rsidRDefault="00FA4012">
            <w:pPr>
              <w:spacing w:line="248" w:lineRule="auto"/>
              <w:rPr>
                <w:rFonts w:ascii="Arial"/>
                <w:sz w:val="21"/>
              </w:rPr>
            </w:pPr>
          </w:p>
          <w:p w14:paraId="3C4A17B2" w14:textId="77777777" w:rsidR="00FA4012" w:rsidRDefault="00FA4012">
            <w:pPr>
              <w:spacing w:line="249" w:lineRule="auto"/>
              <w:rPr>
                <w:rFonts w:ascii="Arial"/>
                <w:sz w:val="21"/>
              </w:rPr>
            </w:pPr>
          </w:p>
          <w:p w14:paraId="017BDF42" w14:textId="77777777" w:rsidR="00FA4012" w:rsidRDefault="00000000">
            <w:pPr>
              <w:pStyle w:val="TableText"/>
              <w:spacing w:before="77" w:line="312" w:lineRule="exact"/>
              <w:ind w:left="111"/>
              <w:rPr>
                <w:rFonts w:hint="eastAsia"/>
                <w:sz w:val="18"/>
                <w:szCs w:val="18"/>
              </w:rPr>
            </w:pPr>
            <w:proofErr w:type="spellStart"/>
            <w:r>
              <w:rPr>
                <w:spacing w:val="-2"/>
                <w:position w:val="10"/>
                <w:sz w:val="18"/>
                <w:szCs w:val="18"/>
              </w:rPr>
              <w:lastRenderedPageBreak/>
              <w:t>运动</w:t>
            </w:r>
            <w:proofErr w:type="spellEnd"/>
          </w:p>
          <w:p w14:paraId="0830A76B" w14:textId="77777777" w:rsidR="00FA4012" w:rsidRDefault="00000000">
            <w:pPr>
              <w:pStyle w:val="TableText"/>
              <w:spacing w:line="179" w:lineRule="auto"/>
              <w:ind w:left="119"/>
              <w:rPr>
                <w:rFonts w:hint="eastAsia"/>
                <w:sz w:val="18"/>
                <w:szCs w:val="18"/>
              </w:rPr>
            </w:pPr>
            <w:proofErr w:type="spellStart"/>
            <w:r>
              <w:rPr>
                <w:spacing w:val="-6"/>
                <w:sz w:val="18"/>
                <w:szCs w:val="18"/>
              </w:rPr>
              <w:t>能力</w:t>
            </w:r>
            <w:proofErr w:type="spellEnd"/>
          </w:p>
        </w:tc>
        <w:tc>
          <w:tcPr>
            <w:tcW w:w="1623" w:type="dxa"/>
            <w:vMerge w:val="restart"/>
            <w:tcBorders>
              <w:bottom w:val="nil"/>
            </w:tcBorders>
          </w:tcPr>
          <w:p w14:paraId="4D936F71" w14:textId="77777777" w:rsidR="00FA4012" w:rsidRDefault="00FA4012">
            <w:pPr>
              <w:spacing w:line="308" w:lineRule="auto"/>
              <w:rPr>
                <w:rFonts w:ascii="Arial"/>
                <w:sz w:val="21"/>
              </w:rPr>
            </w:pPr>
          </w:p>
          <w:p w14:paraId="2C27108A" w14:textId="77777777" w:rsidR="00FA4012" w:rsidRDefault="00FA4012">
            <w:pPr>
              <w:spacing w:line="309" w:lineRule="auto"/>
              <w:rPr>
                <w:rFonts w:ascii="Arial"/>
                <w:sz w:val="21"/>
              </w:rPr>
            </w:pPr>
          </w:p>
          <w:p w14:paraId="71B24F0D" w14:textId="77777777" w:rsidR="00FA4012" w:rsidRDefault="00000000">
            <w:pPr>
              <w:pStyle w:val="TableText"/>
              <w:spacing w:line="205" w:lineRule="auto"/>
              <w:jc w:val="center"/>
              <w:rPr>
                <w:rFonts w:hint="eastAsia"/>
                <w:sz w:val="18"/>
                <w:szCs w:val="18"/>
              </w:rPr>
            </w:pPr>
            <w:proofErr w:type="spellStart"/>
            <w:r>
              <w:rPr>
                <w:spacing w:val="-2"/>
                <w:sz w:val="18"/>
                <w:szCs w:val="18"/>
              </w:rPr>
              <w:t>体能</w:t>
            </w:r>
            <w:proofErr w:type="spellEnd"/>
          </w:p>
        </w:tc>
        <w:tc>
          <w:tcPr>
            <w:tcW w:w="4109" w:type="dxa"/>
            <w:gridSpan w:val="6"/>
          </w:tcPr>
          <w:p w14:paraId="608FAC84" w14:textId="77777777" w:rsidR="00FA4012" w:rsidRDefault="00000000">
            <w:pPr>
              <w:pStyle w:val="TableText"/>
              <w:spacing w:before="67" w:line="226" w:lineRule="auto"/>
              <w:ind w:left="112" w:right="71" w:firstLine="12"/>
              <w:rPr>
                <w:rFonts w:hint="eastAsia"/>
                <w:sz w:val="18"/>
                <w:szCs w:val="18"/>
                <w:lang w:eastAsia="zh-CN"/>
              </w:rPr>
            </w:pPr>
            <w:r>
              <w:rPr>
                <w:rFonts w:hint="eastAsia"/>
                <w:spacing w:val="-9"/>
                <w:sz w:val="18"/>
                <w:szCs w:val="18"/>
                <w:lang w:eastAsia="zh-CN"/>
              </w:rPr>
              <w:t>1.</w:t>
            </w:r>
            <w:r>
              <w:rPr>
                <w:spacing w:val="-9"/>
                <w:sz w:val="18"/>
                <w:szCs w:val="18"/>
                <w:lang w:eastAsia="zh-CN"/>
              </w:rPr>
              <w:t>17 次折返跑</w:t>
            </w:r>
          </w:p>
          <w:p w14:paraId="02DA3B78" w14:textId="77777777" w:rsidR="00FA4012" w:rsidRDefault="00000000">
            <w:pPr>
              <w:pStyle w:val="TableText"/>
              <w:spacing w:before="81" w:line="213" w:lineRule="auto"/>
              <w:ind w:left="113" w:right="104" w:hanging="2"/>
              <w:rPr>
                <w:rFonts w:hint="eastAsia"/>
                <w:sz w:val="18"/>
                <w:szCs w:val="18"/>
                <w:lang w:eastAsia="zh-CN"/>
              </w:rPr>
            </w:pPr>
            <w:r>
              <w:rPr>
                <w:rFonts w:hint="eastAsia"/>
                <w:spacing w:val="-10"/>
                <w:sz w:val="18"/>
                <w:szCs w:val="18"/>
                <w:lang w:eastAsia="zh-CN"/>
              </w:rPr>
              <w:t>2.</w:t>
            </w:r>
            <w:r>
              <w:rPr>
                <w:spacing w:val="-10"/>
                <w:sz w:val="18"/>
                <w:szCs w:val="18"/>
                <w:lang w:eastAsia="zh-CN"/>
              </w:rPr>
              <w:t>全场运球上篮两次</w:t>
            </w:r>
          </w:p>
        </w:tc>
        <w:tc>
          <w:tcPr>
            <w:tcW w:w="1417" w:type="dxa"/>
          </w:tcPr>
          <w:p w14:paraId="09281335" w14:textId="77777777" w:rsidR="00FA4012" w:rsidRDefault="00000000">
            <w:pPr>
              <w:pStyle w:val="TableText"/>
              <w:spacing w:before="77" w:line="180" w:lineRule="auto"/>
              <w:jc w:val="both"/>
              <w:rPr>
                <w:rFonts w:hint="eastAsia"/>
                <w:sz w:val="18"/>
                <w:szCs w:val="18"/>
                <w:lang w:eastAsia="zh-CN"/>
              </w:rPr>
            </w:pPr>
            <w:r>
              <w:rPr>
                <w:spacing w:val="-3"/>
                <w:sz w:val="18"/>
                <w:szCs w:val="18"/>
                <w:lang w:eastAsia="zh-CN"/>
              </w:rPr>
              <w:t>终结性评价</w:t>
            </w:r>
          </w:p>
          <w:p w14:paraId="61759CF7" w14:textId="77777777" w:rsidR="00FA4012" w:rsidRDefault="00000000">
            <w:pPr>
              <w:pStyle w:val="TableText"/>
              <w:spacing w:before="81" w:line="179" w:lineRule="auto"/>
              <w:jc w:val="both"/>
              <w:rPr>
                <w:rFonts w:hint="eastAsia"/>
                <w:sz w:val="18"/>
                <w:szCs w:val="18"/>
                <w:lang w:eastAsia="zh-CN"/>
              </w:rPr>
            </w:pPr>
            <w:r>
              <w:rPr>
                <w:spacing w:val="-2"/>
                <w:sz w:val="18"/>
                <w:szCs w:val="18"/>
                <w:lang w:eastAsia="zh-CN"/>
              </w:rPr>
              <w:t>定量评价</w:t>
            </w:r>
          </w:p>
          <w:p w14:paraId="78138FDA" w14:textId="77777777" w:rsidR="00FA4012" w:rsidRDefault="00000000">
            <w:pPr>
              <w:pStyle w:val="TableText"/>
              <w:spacing w:before="80" w:line="180" w:lineRule="auto"/>
              <w:jc w:val="both"/>
              <w:rPr>
                <w:rFonts w:hint="eastAsia"/>
                <w:sz w:val="18"/>
                <w:szCs w:val="18"/>
                <w:lang w:eastAsia="zh-CN"/>
              </w:rPr>
            </w:pPr>
            <w:r>
              <w:rPr>
                <w:spacing w:val="-2"/>
                <w:sz w:val="18"/>
                <w:szCs w:val="18"/>
                <w:lang w:eastAsia="zh-CN"/>
              </w:rPr>
              <w:t>师评方式</w:t>
            </w:r>
          </w:p>
        </w:tc>
        <w:tc>
          <w:tcPr>
            <w:tcW w:w="1196" w:type="dxa"/>
          </w:tcPr>
          <w:p w14:paraId="218290D6" w14:textId="77777777" w:rsidR="00FA4012" w:rsidRDefault="00FA4012">
            <w:pPr>
              <w:rPr>
                <w:rFonts w:ascii="Arial"/>
                <w:sz w:val="21"/>
                <w:lang w:eastAsia="zh-CN"/>
              </w:rPr>
            </w:pPr>
          </w:p>
        </w:tc>
      </w:tr>
      <w:tr w:rsidR="00FA4012" w14:paraId="3B684785" w14:textId="77777777">
        <w:trPr>
          <w:trHeight w:val="378"/>
        </w:trPr>
        <w:tc>
          <w:tcPr>
            <w:tcW w:w="643" w:type="dxa"/>
            <w:vMerge/>
            <w:tcBorders>
              <w:top w:val="nil"/>
              <w:bottom w:val="nil"/>
            </w:tcBorders>
          </w:tcPr>
          <w:p w14:paraId="48AB1A7E" w14:textId="77777777" w:rsidR="00FA4012" w:rsidRDefault="00FA4012">
            <w:pPr>
              <w:rPr>
                <w:rFonts w:ascii="Arial"/>
                <w:sz w:val="21"/>
                <w:lang w:eastAsia="zh-CN"/>
              </w:rPr>
            </w:pPr>
          </w:p>
        </w:tc>
        <w:tc>
          <w:tcPr>
            <w:tcW w:w="1623" w:type="dxa"/>
            <w:vMerge/>
            <w:tcBorders>
              <w:top w:val="nil"/>
            </w:tcBorders>
          </w:tcPr>
          <w:p w14:paraId="672422AC" w14:textId="77777777" w:rsidR="00FA4012" w:rsidRDefault="00FA4012">
            <w:pPr>
              <w:rPr>
                <w:rFonts w:ascii="Arial"/>
                <w:sz w:val="21"/>
                <w:lang w:eastAsia="zh-CN"/>
              </w:rPr>
            </w:pPr>
          </w:p>
        </w:tc>
        <w:tc>
          <w:tcPr>
            <w:tcW w:w="850" w:type="dxa"/>
          </w:tcPr>
          <w:p w14:paraId="70530496" w14:textId="77777777" w:rsidR="00FA4012" w:rsidRDefault="00000000">
            <w:pPr>
              <w:pStyle w:val="TableText"/>
              <w:spacing w:before="227" w:line="177" w:lineRule="auto"/>
              <w:ind w:left="112"/>
              <w:rPr>
                <w:rFonts w:hint="eastAsia"/>
                <w:sz w:val="18"/>
                <w:szCs w:val="18"/>
              </w:rPr>
            </w:pPr>
            <w:proofErr w:type="spellStart"/>
            <w:r>
              <w:rPr>
                <w:spacing w:val="-4"/>
                <w:sz w:val="18"/>
                <w:szCs w:val="18"/>
              </w:rPr>
              <w:t>期初</w:t>
            </w:r>
            <w:proofErr w:type="spellEnd"/>
          </w:p>
        </w:tc>
        <w:tc>
          <w:tcPr>
            <w:tcW w:w="567" w:type="dxa"/>
          </w:tcPr>
          <w:p w14:paraId="3BE3E21B" w14:textId="77777777" w:rsidR="00FA4012" w:rsidRDefault="00FA4012">
            <w:pPr>
              <w:rPr>
                <w:rFonts w:ascii="Arial"/>
                <w:sz w:val="21"/>
              </w:rPr>
            </w:pPr>
          </w:p>
        </w:tc>
        <w:tc>
          <w:tcPr>
            <w:tcW w:w="709" w:type="dxa"/>
          </w:tcPr>
          <w:p w14:paraId="30660A24" w14:textId="77777777" w:rsidR="00FA4012" w:rsidRDefault="00000000">
            <w:pPr>
              <w:pStyle w:val="TableText"/>
              <w:spacing w:before="228" w:line="175" w:lineRule="auto"/>
              <w:ind w:left="111"/>
              <w:rPr>
                <w:rFonts w:hint="eastAsia"/>
                <w:sz w:val="18"/>
                <w:szCs w:val="18"/>
              </w:rPr>
            </w:pPr>
            <w:proofErr w:type="spellStart"/>
            <w:r>
              <w:rPr>
                <w:spacing w:val="-4"/>
                <w:sz w:val="18"/>
                <w:szCs w:val="18"/>
              </w:rPr>
              <w:t>期末</w:t>
            </w:r>
            <w:proofErr w:type="spellEnd"/>
          </w:p>
        </w:tc>
        <w:tc>
          <w:tcPr>
            <w:tcW w:w="567" w:type="dxa"/>
          </w:tcPr>
          <w:p w14:paraId="559FC2DF" w14:textId="77777777" w:rsidR="00FA4012" w:rsidRDefault="00FA4012">
            <w:pPr>
              <w:rPr>
                <w:rFonts w:ascii="Arial"/>
                <w:sz w:val="21"/>
              </w:rPr>
            </w:pPr>
          </w:p>
        </w:tc>
        <w:tc>
          <w:tcPr>
            <w:tcW w:w="849" w:type="dxa"/>
          </w:tcPr>
          <w:p w14:paraId="6D03BCE6" w14:textId="77777777" w:rsidR="00FA4012" w:rsidRDefault="00000000">
            <w:pPr>
              <w:pStyle w:val="TableText"/>
              <w:spacing w:before="70" w:line="312" w:lineRule="exact"/>
              <w:ind w:left="110"/>
              <w:rPr>
                <w:rFonts w:hint="eastAsia"/>
                <w:sz w:val="18"/>
                <w:szCs w:val="18"/>
              </w:rPr>
            </w:pPr>
            <w:proofErr w:type="spellStart"/>
            <w:r>
              <w:rPr>
                <w:spacing w:val="-2"/>
                <w:position w:val="10"/>
                <w:sz w:val="18"/>
                <w:szCs w:val="18"/>
              </w:rPr>
              <w:t>进步幅</w:t>
            </w:r>
            <w:proofErr w:type="spellEnd"/>
          </w:p>
          <w:p w14:paraId="4372C63B" w14:textId="77777777" w:rsidR="00FA4012" w:rsidRDefault="00000000">
            <w:pPr>
              <w:pStyle w:val="TableText"/>
              <w:spacing w:before="1" w:line="179" w:lineRule="auto"/>
              <w:ind w:left="110"/>
              <w:rPr>
                <w:rFonts w:hint="eastAsia"/>
                <w:sz w:val="18"/>
                <w:szCs w:val="18"/>
              </w:rPr>
            </w:pPr>
            <w:proofErr w:type="spellStart"/>
            <w:r>
              <w:rPr>
                <w:spacing w:val="-2"/>
                <w:w w:val="99"/>
                <w:sz w:val="18"/>
                <w:szCs w:val="18"/>
              </w:rPr>
              <w:t>度分</w:t>
            </w:r>
            <w:proofErr w:type="spellEnd"/>
          </w:p>
        </w:tc>
        <w:tc>
          <w:tcPr>
            <w:tcW w:w="567" w:type="dxa"/>
          </w:tcPr>
          <w:p w14:paraId="252B96E2" w14:textId="77777777" w:rsidR="00FA4012" w:rsidRDefault="00FA4012">
            <w:pPr>
              <w:rPr>
                <w:rFonts w:ascii="Arial"/>
                <w:sz w:val="21"/>
              </w:rPr>
            </w:pPr>
          </w:p>
        </w:tc>
        <w:tc>
          <w:tcPr>
            <w:tcW w:w="1417" w:type="dxa"/>
          </w:tcPr>
          <w:p w14:paraId="14482097" w14:textId="77777777" w:rsidR="00FA4012" w:rsidRDefault="00000000">
            <w:pPr>
              <w:pStyle w:val="TableText"/>
              <w:spacing w:before="69" w:line="183" w:lineRule="auto"/>
              <w:ind w:left="261"/>
              <w:rPr>
                <w:rFonts w:hint="eastAsia"/>
                <w:sz w:val="18"/>
                <w:szCs w:val="18"/>
              </w:rPr>
            </w:pPr>
            <w:proofErr w:type="spellStart"/>
            <w:r>
              <w:rPr>
                <w:spacing w:val="-1"/>
                <w:sz w:val="18"/>
                <w:szCs w:val="18"/>
              </w:rPr>
              <w:t>增值性评价</w:t>
            </w:r>
            <w:proofErr w:type="spellEnd"/>
          </w:p>
          <w:p w14:paraId="2E16F515" w14:textId="77777777" w:rsidR="00FA4012" w:rsidRDefault="00000000">
            <w:pPr>
              <w:pStyle w:val="TableText"/>
              <w:spacing w:before="78" w:line="180" w:lineRule="auto"/>
              <w:ind w:left="354"/>
              <w:rPr>
                <w:rFonts w:hint="eastAsia"/>
                <w:sz w:val="18"/>
                <w:szCs w:val="18"/>
              </w:rPr>
            </w:pPr>
            <w:proofErr w:type="spellStart"/>
            <w:r>
              <w:rPr>
                <w:spacing w:val="-2"/>
                <w:sz w:val="18"/>
                <w:szCs w:val="18"/>
              </w:rPr>
              <w:t>师评方式</w:t>
            </w:r>
            <w:proofErr w:type="spellEnd"/>
          </w:p>
        </w:tc>
        <w:tc>
          <w:tcPr>
            <w:tcW w:w="1196" w:type="dxa"/>
          </w:tcPr>
          <w:p w14:paraId="41C4F142" w14:textId="77777777" w:rsidR="00FA4012" w:rsidRDefault="00FA4012">
            <w:pPr>
              <w:rPr>
                <w:rFonts w:ascii="Arial"/>
                <w:sz w:val="21"/>
              </w:rPr>
            </w:pPr>
          </w:p>
        </w:tc>
      </w:tr>
      <w:tr w:rsidR="00FA4012" w14:paraId="63631702" w14:textId="77777777">
        <w:trPr>
          <w:trHeight w:val="1222"/>
        </w:trPr>
        <w:tc>
          <w:tcPr>
            <w:tcW w:w="643" w:type="dxa"/>
            <w:vMerge/>
            <w:tcBorders>
              <w:top w:val="nil"/>
              <w:bottom w:val="nil"/>
            </w:tcBorders>
          </w:tcPr>
          <w:p w14:paraId="2A8C8B4A" w14:textId="77777777" w:rsidR="00FA4012" w:rsidRDefault="00FA4012">
            <w:pPr>
              <w:rPr>
                <w:rFonts w:ascii="Arial"/>
                <w:sz w:val="21"/>
              </w:rPr>
            </w:pPr>
          </w:p>
        </w:tc>
        <w:tc>
          <w:tcPr>
            <w:tcW w:w="1623" w:type="dxa"/>
            <w:vAlign w:val="center"/>
          </w:tcPr>
          <w:p w14:paraId="6CC864C8" w14:textId="77777777" w:rsidR="00FA4012" w:rsidRDefault="00000000">
            <w:pPr>
              <w:pStyle w:val="TableText"/>
              <w:spacing w:before="1" w:line="178" w:lineRule="auto"/>
              <w:ind w:left="367"/>
              <w:rPr>
                <w:rFonts w:hint="eastAsia"/>
                <w:spacing w:val="-2"/>
                <w:sz w:val="18"/>
                <w:szCs w:val="18"/>
                <w:lang w:eastAsia="zh-CN"/>
              </w:rPr>
            </w:pPr>
            <w:r>
              <w:rPr>
                <w:rFonts w:hint="eastAsia"/>
                <w:spacing w:val="-2"/>
                <w:sz w:val="18"/>
                <w:szCs w:val="18"/>
                <w:lang w:eastAsia="zh-CN"/>
              </w:rPr>
              <w:t>运动技能</w:t>
            </w:r>
          </w:p>
        </w:tc>
        <w:tc>
          <w:tcPr>
            <w:tcW w:w="4109" w:type="dxa"/>
            <w:gridSpan w:val="6"/>
          </w:tcPr>
          <w:p w14:paraId="5ECF30C2" w14:textId="77777777" w:rsidR="00FA4012" w:rsidRDefault="00000000">
            <w:pPr>
              <w:pStyle w:val="TableText"/>
              <w:spacing w:before="71" w:line="212" w:lineRule="auto"/>
              <w:ind w:right="103"/>
              <w:rPr>
                <w:rFonts w:hint="eastAsia"/>
                <w:sz w:val="18"/>
                <w:szCs w:val="18"/>
                <w:lang w:eastAsia="zh-CN"/>
              </w:rPr>
            </w:pPr>
            <w:r>
              <w:rPr>
                <w:rFonts w:hint="eastAsia"/>
                <w:sz w:val="18"/>
                <w:szCs w:val="18"/>
                <w:lang w:eastAsia="zh-CN"/>
              </w:rPr>
              <w:t>1.原地投篮</w:t>
            </w:r>
          </w:p>
          <w:p w14:paraId="4D8E7617" w14:textId="77777777" w:rsidR="00FA4012" w:rsidRDefault="00000000">
            <w:pPr>
              <w:pStyle w:val="TableText"/>
              <w:spacing w:before="71" w:line="212" w:lineRule="auto"/>
              <w:ind w:right="103"/>
              <w:rPr>
                <w:rFonts w:hint="eastAsia"/>
                <w:sz w:val="18"/>
                <w:szCs w:val="18"/>
                <w:lang w:eastAsia="zh-CN"/>
              </w:rPr>
            </w:pPr>
            <w:r>
              <w:rPr>
                <w:rFonts w:hint="eastAsia"/>
                <w:sz w:val="18"/>
                <w:szCs w:val="18"/>
                <w:lang w:eastAsia="zh-CN"/>
              </w:rPr>
              <w:t>2.运球急停跳投</w:t>
            </w:r>
          </w:p>
        </w:tc>
        <w:tc>
          <w:tcPr>
            <w:tcW w:w="1417" w:type="dxa"/>
          </w:tcPr>
          <w:p w14:paraId="6D55349B" w14:textId="77777777" w:rsidR="00FA4012" w:rsidRDefault="00FA4012">
            <w:pPr>
              <w:pStyle w:val="TableText"/>
              <w:spacing w:before="72" w:line="212" w:lineRule="auto"/>
              <w:ind w:left="261" w:right="255" w:firstLine="2"/>
              <w:rPr>
                <w:rFonts w:hint="eastAsia"/>
                <w:sz w:val="18"/>
                <w:szCs w:val="18"/>
                <w:lang w:eastAsia="zh-CN"/>
              </w:rPr>
            </w:pPr>
          </w:p>
        </w:tc>
        <w:tc>
          <w:tcPr>
            <w:tcW w:w="1196" w:type="dxa"/>
          </w:tcPr>
          <w:p w14:paraId="78D01FDB" w14:textId="77777777" w:rsidR="00FA4012" w:rsidRDefault="00FA4012">
            <w:pPr>
              <w:rPr>
                <w:rFonts w:ascii="Arial"/>
                <w:sz w:val="21"/>
                <w:lang w:eastAsia="zh-CN"/>
              </w:rPr>
            </w:pPr>
          </w:p>
        </w:tc>
      </w:tr>
      <w:tr w:rsidR="00FA4012" w14:paraId="21A9E238" w14:textId="77777777">
        <w:trPr>
          <w:trHeight w:val="1004"/>
        </w:trPr>
        <w:tc>
          <w:tcPr>
            <w:tcW w:w="643" w:type="dxa"/>
            <w:tcBorders>
              <w:top w:val="nil"/>
              <w:bottom w:val="nil"/>
            </w:tcBorders>
          </w:tcPr>
          <w:p w14:paraId="6B768AB4" w14:textId="77777777" w:rsidR="00FA4012" w:rsidRDefault="00FA4012">
            <w:pPr>
              <w:rPr>
                <w:rFonts w:ascii="Arial"/>
                <w:sz w:val="21"/>
                <w:lang w:eastAsia="zh-CN"/>
              </w:rPr>
            </w:pPr>
          </w:p>
        </w:tc>
        <w:tc>
          <w:tcPr>
            <w:tcW w:w="1623" w:type="dxa"/>
          </w:tcPr>
          <w:p w14:paraId="3DB41992" w14:textId="77777777" w:rsidR="00FA4012" w:rsidRDefault="00000000">
            <w:pPr>
              <w:pStyle w:val="TableText"/>
              <w:spacing w:before="74" w:line="242" w:lineRule="auto"/>
              <w:ind w:left="361"/>
              <w:rPr>
                <w:rFonts w:hint="eastAsia"/>
                <w:sz w:val="18"/>
                <w:szCs w:val="18"/>
                <w:lang w:eastAsia="zh-CN"/>
              </w:rPr>
            </w:pPr>
            <w:r>
              <w:rPr>
                <w:spacing w:val="-1"/>
                <w:sz w:val="18"/>
                <w:szCs w:val="18"/>
                <w:lang w:eastAsia="zh-CN"/>
              </w:rPr>
              <w:t>运动认知与</w:t>
            </w:r>
          </w:p>
          <w:p w14:paraId="4145CB62" w14:textId="77777777" w:rsidR="00FA4012" w:rsidRDefault="00000000">
            <w:pPr>
              <w:pStyle w:val="TableText"/>
              <w:spacing w:before="1" w:line="178" w:lineRule="auto"/>
              <w:ind w:left="367"/>
              <w:rPr>
                <w:rFonts w:hint="eastAsia"/>
                <w:spacing w:val="-2"/>
                <w:sz w:val="18"/>
                <w:szCs w:val="18"/>
                <w:lang w:eastAsia="zh-CN"/>
              </w:rPr>
            </w:pPr>
            <w:r>
              <w:rPr>
                <w:spacing w:val="-2"/>
                <w:sz w:val="18"/>
                <w:szCs w:val="18"/>
                <w:lang w:eastAsia="zh-CN"/>
              </w:rPr>
              <w:t>技战术运用</w:t>
            </w:r>
          </w:p>
          <w:p w14:paraId="2D98442C" w14:textId="77777777" w:rsidR="00FA4012" w:rsidRDefault="00000000">
            <w:pPr>
              <w:pStyle w:val="TableText"/>
              <w:spacing w:before="1" w:line="178" w:lineRule="auto"/>
              <w:ind w:left="367"/>
              <w:rPr>
                <w:rFonts w:hint="eastAsia"/>
                <w:spacing w:val="-15"/>
                <w:sz w:val="18"/>
                <w:szCs w:val="18"/>
                <w:lang w:eastAsia="zh-CN"/>
              </w:rPr>
            </w:pPr>
            <w:r>
              <w:rPr>
                <w:spacing w:val="-15"/>
                <w:sz w:val="18"/>
                <w:szCs w:val="18"/>
                <w:lang w:eastAsia="zh-CN"/>
              </w:rPr>
              <w:t>（15 分）</w:t>
            </w:r>
          </w:p>
        </w:tc>
        <w:tc>
          <w:tcPr>
            <w:tcW w:w="4109" w:type="dxa"/>
            <w:gridSpan w:val="6"/>
          </w:tcPr>
          <w:p w14:paraId="457C1018" w14:textId="77777777" w:rsidR="00FA4012" w:rsidRDefault="00000000">
            <w:pPr>
              <w:pStyle w:val="TableText"/>
              <w:spacing w:before="75" w:line="176" w:lineRule="auto"/>
              <w:ind w:left="109"/>
              <w:rPr>
                <w:rFonts w:hint="eastAsia"/>
                <w:sz w:val="18"/>
                <w:szCs w:val="18"/>
                <w:lang w:eastAsia="zh-CN"/>
              </w:rPr>
            </w:pPr>
            <w:r>
              <w:rPr>
                <w:spacing w:val="-3"/>
                <w:sz w:val="18"/>
                <w:szCs w:val="18"/>
                <w:lang w:eastAsia="zh-CN"/>
              </w:rPr>
              <w:t>1.篮球</w:t>
            </w:r>
            <w:r>
              <w:rPr>
                <w:rFonts w:hint="eastAsia"/>
                <w:spacing w:val="-3"/>
                <w:sz w:val="18"/>
                <w:szCs w:val="18"/>
                <w:lang w:eastAsia="zh-CN"/>
              </w:rPr>
              <w:t>比赛规则</w:t>
            </w:r>
            <w:r>
              <w:rPr>
                <w:spacing w:val="-3"/>
                <w:sz w:val="18"/>
                <w:szCs w:val="18"/>
                <w:lang w:eastAsia="zh-CN"/>
              </w:rPr>
              <w:t>，篮球</w:t>
            </w:r>
            <w:r>
              <w:rPr>
                <w:rFonts w:hint="eastAsia"/>
                <w:spacing w:val="-3"/>
                <w:sz w:val="18"/>
                <w:szCs w:val="18"/>
                <w:lang w:eastAsia="zh-CN"/>
              </w:rPr>
              <w:t>战术理论</w:t>
            </w:r>
            <w:r>
              <w:rPr>
                <w:spacing w:val="15"/>
                <w:w w:val="101"/>
                <w:sz w:val="18"/>
                <w:szCs w:val="18"/>
                <w:lang w:eastAsia="zh-CN"/>
              </w:rPr>
              <w:t xml:space="preserve"> </w:t>
            </w:r>
          </w:p>
          <w:p w14:paraId="438246D4" w14:textId="77777777" w:rsidR="00FA4012" w:rsidRDefault="00000000">
            <w:pPr>
              <w:pStyle w:val="TableText"/>
              <w:spacing w:before="82" w:line="180" w:lineRule="auto"/>
              <w:ind w:left="110"/>
              <w:rPr>
                <w:rFonts w:hint="eastAsia"/>
                <w:sz w:val="18"/>
                <w:szCs w:val="18"/>
                <w:lang w:eastAsia="zh-CN"/>
              </w:rPr>
            </w:pPr>
            <w:r>
              <w:rPr>
                <w:spacing w:val="-2"/>
                <w:sz w:val="18"/>
                <w:szCs w:val="18"/>
                <w:lang w:eastAsia="zh-CN"/>
              </w:rPr>
              <w:t>2.</w:t>
            </w:r>
            <w:r>
              <w:rPr>
                <w:spacing w:val="-1"/>
                <w:sz w:val="18"/>
                <w:szCs w:val="18"/>
                <w:lang w:eastAsia="zh-CN"/>
              </w:rPr>
              <w:t>基本动作技术</w:t>
            </w:r>
            <w:r>
              <w:rPr>
                <w:rFonts w:hint="eastAsia"/>
                <w:spacing w:val="-1"/>
                <w:sz w:val="18"/>
                <w:szCs w:val="18"/>
                <w:lang w:eastAsia="zh-CN"/>
              </w:rPr>
              <w:t>，</w:t>
            </w:r>
            <w:r>
              <w:rPr>
                <w:spacing w:val="-1"/>
                <w:sz w:val="18"/>
                <w:szCs w:val="18"/>
                <w:lang w:eastAsia="zh-CN"/>
              </w:rPr>
              <w:t>组合动作</w:t>
            </w:r>
            <w:r>
              <w:rPr>
                <w:spacing w:val="-3"/>
                <w:sz w:val="18"/>
                <w:szCs w:val="18"/>
                <w:lang w:eastAsia="zh-CN"/>
              </w:rPr>
              <w:t>技术</w:t>
            </w:r>
          </w:p>
          <w:p w14:paraId="77E4123F" w14:textId="77777777" w:rsidR="00FA4012" w:rsidRDefault="00FA4012">
            <w:pPr>
              <w:pStyle w:val="TableText"/>
              <w:spacing w:before="71" w:line="212" w:lineRule="auto"/>
              <w:ind w:left="109" w:right="103" w:firstLine="15"/>
              <w:rPr>
                <w:rFonts w:hint="eastAsia"/>
                <w:spacing w:val="-1"/>
                <w:sz w:val="18"/>
                <w:szCs w:val="18"/>
                <w:lang w:eastAsia="zh-CN"/>
              </w:rPr>
            </w:pPr>
          </w:p>
        </w:tc>
        <w:tc>
          <w:tcPr>
            <w:tcW w:w="1417" w:type="dxa"/>
          </w:tcPr>
          <w:p w14:paraId="039CF5EC" w14:textId="77777777" w:rsidR="00FA4012" w:rsidRDefault="00000000">
            <w:pPr>
              <w:pStyle w:val="TableText"/>
              <w:spacing w:before="72" w:line="212" w:lineRule="auto"/>
              <w:ind w:left="261" w:right="255" w:firstLine="2"/>
              <w:rPr>
                <w:rFonts w:hint="eastAsia"/>
                <w:spacing w:val="-2"/>
                <w:sz w:val="18"/>
                <w:szCs w:val="18"/>
                <w:lang w:eastAsia="zh-CN"/>
              </w:rPr>
            </w:pPr>
            <w:r>
              <w:rPr>
                <w:spacing w:val="-2"/>
                <w:sz w:val="18"/>
                <w:szCs w:val="18"/>
                <w:lang w:eastAsia="zh-CN"/>
              </w:rPr>
              <w:t>过程性评价</w:t>
            </w:r>
            <w:r>
              <w:rPr>
                <w:spacing w:val="1"/>
                <w:sz w:val="18"/>
                <w:szCs w:val="18"/>
                <w:lang w:eastAsia="zh-CN"/>
              </w:rPr>
              <w:t xml:space="preserve"> </w:t>
            </w:r>
            <w:r>
              <w:rPr>
                <w:spacing w:val="-2"/>
                <w:sz w:val="18"/>
                <w:szCs w:val="18"/>
                <w:lang w:eastAsia="zh-CN"/>
              </w:rPr>
              <w:t>纸笔测试法</w:t>
            </w:r>
            <w:r>
              <w:rPr>
                <w:sz w:val="18"/>
                <w:szCs w:val="18"/>
                <w:lang w:eastAsia="zh-CN"/>
              </w:rPr>
              <w:t xml:space="preserve"> </w:t>
            </w:r>
            <w:r>
              <w:rPr>
                <w:spacing w:val="-8"/>
                <w:sz w:val="18"/>
                <w:szCs w:val="18"/>
                <w:lang w:eastAsia="zh-CN"/>
              </w:rPr>
              <w:t>自评或互评</w:t>
            </w:r>
          </w:p>
        </w:tc>
        <w:tc>
          <w:tcPr>
            <w:tcW w:w="1196" w:type="dxa"/>
          </w:tcPr>
          <w:p w14:paraId="37931C1A" w14:textId="77777777" w:rsidR="00FA4012" w:rsidRDefault="00FA4012">
            <w:pPr>
              <w:rPr>
                <w:rFonts w:ascii="Arial"/>
                <w:sz w:val="21"/>
                <w:lang w:eastAsia="zh-CN"/>
              </w:rPr>
            </w:pPr>
          </w:p>
        </w:tc>
      </w:tr>
      <w:tr w:rsidR="00FA4012" w14:paraId="679345B2" w14:textId="77777777">
        <w:trPr>
          <w:trHeight w:val="1437"/>
        </w:trPr>
        <w:tc>
          <w:tcPr>
            <w:tcW w:w="643" w:type="dxa"/>
            <w:tcBorders>
              <w:top w:val="nil"/>
              <w:bottom w:val="nil"/>
            </w:tcBorders>
          </w:tcPr>
          <w:p w14:paraId="0D5850D8" w14:textId="77777777" w:rsidR="00FA4012" w:rsidRDefault="00FA4012">
            <w:pPr>
              <w:rPr>
                <w:rFonts w:ascii="Arial"/>
                <w:sz w:val="21"/>
                <w:lang w:eastAsia="zh-CN"/>
              </w:rPr>
            </w:pPr>
          </w:p>
        </w:tc>
        <w:tc>
          <w:tcPr>
            <w:tcW w:w="1623" w:type="dxa"/>
          </w:tcPr>
          <w:p w14:paraId="1022216C" w14:textId="77777777" w:rsidR="00FA4012" w:rsidRDefault="00000000">
            <w:pPr>
              <w:pStyle w:val="TableText"/>
              <w:spacing w:before="224" w:line="241" w:lineRule="auto"/>
              <w:ind w:left="361"/>
              <w:rPr>
                <w:rFonts w:hint="eastAsia"/>
                <w:sz w:val="18"/>
                <w:szCs w:val="18"/>
              </w:rPr>
            </w:pPr>
            <w:proofErr w:type="spellStart"/>
            <w:r>
              <w:rPr>
                <w:spacing w:val="-1"/>
                <w:sz w:val="18"/>
                <w:szCs w:val="18"/>
              </w:rPr>
              <w:t>展示或比赛</w:t>
            </w:r>
            <w:proofErr w:type="spellEnd"/>
          </w:p>
          <w:p w14:paraId="0868F37F" w14:textId="77777777" w:rsidR="00FA4012" w:rsidRDefault="00000000">
            <w:pPr>
              <w:pStyle w:val="TableText"/>
              <w:spacing w:before="1" w:line="178" w:lineRule="auto"/>
              <w:ind w:left="367"/>
              <w:rPr>
                <w:rFonts w:hint="eastAsia"/>
                <w:spacing w:val="-15"/>
                <w:sz w:val="18"/>
                <w:szCs w:val="18"/>
              </w:rPr>
            </w:pPr>
            <w:r>
              <w:rPr>
                <w:spacing w:val="-15"/>
                <w:sz w:val="18"/>
                <w:szCs w:val="18"/>
              </w:rPr>
              <w:t>（15 分）</w:t>
            </w:r>
          </w:p>
        </w:tc>
        <w:tc>
          <w:tcPr>
            <w:tcW w:w="4109" w:type="dxa"/>
            <w:gridSpan w:val="6"/>
          </w:tcPr>
          <w:p w14:paraId="3D51F8A6" w14:textId="77777777" w:rsidR="00FA4012" w:rsidRDefault="00000000">
            <w:pPr>
              <w:pStyle w:val="TableText"/>
              <w:spacing w:before="71" w:line="212" w:lineRule="auto"/>
              <w:ind w:left="109" w:right="103" w:firstLine="15"/>
              <w:rPr>
                <w:rFonts w:hint="eastAsia"/>
                <w:spacing w:val="-1"/>
                <w:sz w:val="18"/>
                <w:szCs w:val="18"/>
                <w:lang w:eastAsia="zh-CN"/>
              </w:rPr>
            </w:pPr>
            <w:r>
              <w:rPr>
                <w:spacing w:val="-1"/>
                <w:sz w:val="18"/>
                <w:szCs w:val="18"/>
                <w:lang w:eastAsia="zh-CN"/>
              </w:rPr>
              <w:t>在展示或比赛中正确运用所学技能</w:t>
            </w:r>
          </w:p>
        </w:tc>
        <w:tc>
          <w:tcPr>
            <w:tcW w:w="1417" w:type="dxa"/>
          </w:tcPr>
          <w:p w14:paraId="0CBCC3E9" w14:textId="77777777" w:rsidR="00FA4012" w:rsidRDefault="00000000">
            <w:pPr>
              <w:pStyle w:val="TableText"/>
              <w:spacing w:before="72" w:line="212" w:lineRule="auto"/>
              <w:ind w:left="261" w:right="255" w:firstLine="2"/>
              <w:rPr>
                <w:rFonts w:hint="eastAsia"/>
                <w:spacing w:val="-2"/>
                <w:sz w:val="18"/>
                <w:szCs w:val="18"/>
                <w:lang w:eastAsia="zh-CN"/>
              </w:rPr>
            </w:pPr>
            <w:r>
              <w:rPr>
                <w:spacing w:val="-2"/>
                <w:sz w:val="18"/>
                <w:szCs w:val="18"/>
                <w:lang w:eastAsia="zh-CN"/>
              </w:rPr>
              <w:t>过程性评价</w:t>
            </w:r>
            <w:r>
              <w:rPr>
                <w:spacing w:val="1"/>
                <w:sz w:val="18"/>
                <w:szCs w:val="18"/>
                <w:lang w:eastAsia="zh-CN"/>
              </w:rPr>
              <w:t xml:space="preserve"> </w:t>
            </w:r>
            <w:r>
              <w:rPr>
                <w:spacing w:val="-1"/>
                <w:sz w:val="18"/>
                <w:szCs w:val="18"/>
                <w:lang w:eastAsia="zh-CN"/>
              </w:rPr>
              <w:t>展示比赛法</w:t>
            </w:r>
            <w:r>
              <w:rPr>
                <w:sz w:val="18"/>
                <w:szCs w:val="18"/>
                <w:lang w:eastAsia="zh-CN"/>
              </w:rPr>
              <w:t xml:space="preserve"> </w:t>
            </w:r>
            <w:r>
              <w:rPr>
                <w:spacing w:val="-1"/>
                <w:sz w:val="18"/>
                <w:szCs w:val="18"/>
                <w:lang w:eastAsia="zh-CN"/>
              </w:rPr>
              <w:t>自评或互评</w:t>
            </w:r>
          </w:p>
        </w:tc>
        <w:tc>
          <w:tcPr>
            <w:tcW w:w="1196" w:type="dxa"/>
          </w:tcPr>
          <w:p w14:paraId="40B47FAF" w14:textId="77777777" w:rsidR="00FA4012" w:rsidRDefault="00FA4012">
            <w:pPr>
              <w:rPr>
                <w:rFonts w:ascii="Arial"/>
                <w:sz w:val="21"/>
                <w:lang w:eastAsia="zh-CN"/>
              </w:rPr>
            </w:pPr>
          </w:p>
        </w:tc>
      </w:tr>
      <w:tr w:rsidR="00FA4012" w14:paraId="066E73E0" w14:textId="77777777">
        <w:trPr>
          <w:trHeight w:val="1490"/>
        </w:trPr>
        <w:tc>
          <w:tcPr>
            <w:tcW w:w="643" w:type="dxa"/>
            <w:tcBorders>
              <w:top w:val="nil"/>
              <w:bottom w:val="nil"/>
            </w:tcBorders>
            <w:vAlign w:val="center"/>
          </w:tcPr>
          <w:p w14:paraId="17E5B7CD" w14:textId="77777777" w:rsidR="00FA4012" w:rsidRDefault="00000000">
            <w:pPr>
              <w:pStyle w:val="TableText"/>
              <w:spacing w:before="77" w:line="315" w:lineRule="exact"/>
              <w:ind w:left="111"/>
              <w:jc w:val="center"/>
              <w:rPr>
                <w:rFonts w:hint="eastAsia"/>
                <w:sz w:val="18"/>
                <w:szCs w:val="18"/>
              </w:rPr>
            </w:pPr>
            <w:proofErr w:type="spellStart"/>
            <w:r>
              <w:rPr>
                <w:spacing w:val="-2"/>
                <w:position w:val="10"/>
                <w:sz w:val="18"/>
                <w:szCs w:val="18"/>
              </w:rPr>
              <w:t>健康</w:t>
            </w:r>
            <w:proofErr w:type="spellEnd"/>
          </w:p>
          <w:p w14:paraId="62C8E9CB" w14:textId="77777777" w:rsidR="00FA4012" w:rsidRDefault="00000000">
            <w:pPr>
              <w:pStyle w:val="TableText"/>
              <w:spacing w:before="77" w:line="315" w:lineRule="exact"/>
              <w:ind w:left="111"/>
              <w:jc w:val="center"/>
              <w:rPr>
                <w:rFonts w:ascii="Arial" w:hint="eastAsia"/>
                <w:sz w:val="21"/>
              </w:rPr>
            </w:pPr>
            <w:proofErr w:type="spellStart"/>
            <w:r>
              <w:rPr>
                <w:spacing w:val="-2"/>
                <w:position w:val="10"/>
                <w:sz w:val="18"/>
                <w:szCs w:val="18"/>
              </w:rPr>
              <w:t>行为</w:t>
            </w:r>
            <w:proofErr w:type="spellEnd"/>
          </w:p>
        </w:tc>
        <w:tc>
          <w:tcPr>
            <w:tcW w:w="1623" w:type="dxa"/>
            <w:vAlign w:val="center"/>
          </w:tcPr>
          <w:p w14:paraId="50BE0509" w14:textId="77777777" w:rsidR="00FA4012" w:rsidRDefault="00000000">
            <w:pPr>
              <w:pStyle w:val="TableText"/>
              <w:spacing w:before="69" w:line="181" w:lineRule="auto"/>
              <w:ind w:firstLineChars="200" w:firstLine="358"/>
              <w:jc w:val="both"/>
              <w:rPr>
                <w:rFonts w:hint="eastAsia"/>
                <w:spacing w:val="-1"/>
                <w:sz w:val="18"/>
                <w:szCs w:val="18"/>
                <w:lang w:eastAsia="zh-CN"/>
              </w:rPr>
            </w:pPr>
            <w:r>
              <w:rPr>
                <w:spacing w:val="-1"/>
                <w:sz w:val="18"/>
                <w:szCs w:val="18"/>
                <w:lang w:eastAsia="zh-CN"/>
              </w:rPr>
              <w:t>锻炼习惯</w:t>
            </w:r>
          </w:p>
          <w:p w14:paraId="24D40084" w14:textId="77777777" w:rsidR="00FA4012" w:rsidRDefault="00000000">
            <w:pPr>
              <w:pStyle w:val="TableText"/>
              <w:spacing w:before="69" w:line="181" w:lineRule="auto"/>
              <w:ind w:firstLineChars="200" w:firstLine="356"/>
              <w:jc w:val="both"/>
              <w:rPr>
                <w:rFonts w:hint="eastAsia"/>
                <w:sz w:val="18"/>
                <w:szCs w:val="18"/>
                <w:lang w:eastAsia="zh-CN"/>
              </w:rPr>
            </w:pPr>
            <w:r>
              <w:rPr>
                <w:spacing w:val="-2"/>
                <w:sz w:val="18"/>
                <w:szCs w:val="18"/>
                <w:lang w:eastAsia="zh-CN"/>
              </w:rPr>
              <w:t>情绪调控</w:t>
            </w:r>
          </w:p>
          <w:p w14:paraId="74247E0C" w14:textId="77777777" w:rsidR="00FA4012" w:rsidRDefault="00000000">
            <w:pPr>
              <w:pStyle w:val="TableText"/>
              <w:spacing w:line="180" w:lineRule="auto"/>
              <w:ind w:firstLineChars="200" w:firstLine="358"/>
              <w:jc w:val="both"/>
              <w:rPr>
                <w:rFonts w:hint="eastAsia"/>
                <w:spacing w:val="-1"/>
                <w:sz w:val="18"/>
                <w:szCs w:val="18"/>
                <w:lang w:eastAsia="zh-CN"/>
              </w:rPr>
            </w:pPr>
            <w:r>
              <w:rPr>
                <w:spacing w:val="-1"/>
                <w:sz w:val="18"/>
                <w:szCs w:val="18"/>
                <w:lang w:eastAsia="zh-CN"/>
              </w:rPr>
              <w:t>环境适应</w:t>
            </w:r>
          </w:p>
          <w:p w14:paraId="3704981B" w14:textId="77777777" w:rsidR="00FA4012" w:rsidRDefault="00000000">
            <w:pPr>
              <w:pStyle w:val="TableText"/>
              <w:spacing w:line="180" w:lineRule="auto"/>
              <w:ind w:firstLineChars="200" w:firstLine="358"/>
              <w:jc w:val="both"/>
              <w:rPr>
                <w:rFonts w:hint="eastAsia"/>
                <w:spacing w:val="-1"/>
                <w:sz w:val="18"/>
                <w:szCs w:val="18"/>
                <w:lang w:eastAsia="zh-CN"/>
              </w:rPr>
            </w:pPr>
            <w:r>
              <w:rPr>
                <w:rFonts w:hint="eastAsia"/>
                <w:spacing w:val="-1"/>
                <w:sz w:val="18"/>
                <w:szCs w:val="18"/>
                <w:lang w:eastAsia="zh-CN"/>
              </w:rPr>
              <w:t>队员关系</w:t>
            </w:r>
          </w:p>
          <w:p w14:paraId="464C267D" w14:textId="77777777" w:rsidR="00FA4012" w:rsidRDefault="00000000">
            <w:pPr>
              <w:pStyle w:val="TableText"/>
              <w:spacing w:before="1" w:line="178" w:lineRule="auto"/>
              <w:ind w:left="367"/>
              <w:jc w:val="both"/>
              <w:rPr>
                <w:rFonts w:hint="eastAsia"/>
                <w:spacing w:val="-15"/>
                <w:sz w:val="18"/>
                <w:szCs w:val="18"/>
              </w:rPr>
            </w:pPr>
            <w:r>
              <w:rPr>
                <w:spacing w:val="-15"/>
                <w:sz w:val="18"/>
                <w:szCs w:val="18"/>
              </w:rPr>
              <w:t>（20 分）</w:t>
            </w:r>
          </w:p>
        </w:tc>
        <w:tc>
          <w:tcPr>
            <w:tcW w:w="4109" w:type="dxa"/>
            <w:gridSpan w:val="6"/>
          </w:tcPr>
          <w:p w14:paraId="726D6BB7" w14:textId="77777777" w:rsidR="00FA4012" w:rsidRDefault="00000000">
            <w:pPr>
              <w:pStyle w:val="TableText"/>
              <w:spacing w:before="226" w:line="242" w:lineRule="auto"/>
              <w:jc w:val="both"/>
              <w:rPr>
                <w:rFonts w:hint="eastAsia"/>
                <w:sz w:val="18"/>
                <w:szCs w:val="18"/>
                <w:lang w:eastAsia="zh-CN"/>
              </w:rPr>
            </w:pPr>
            <w:r>
              <w:rPr>
                <w:spacing w:val="-2"/>
                <w:sz w:val="18"/>
                <w:szCs w:val="18"/>
                <w:lang w:eastAsia="zh-CN"/>
              </w:rPr>
              <w:t>1.</w:t>
            </w:r>
            <w:r>
              <w:rPr>
                <w:rFonts w:hint="eastAsia"/>
                <w:spacing w:val="-2"/>
                <w:sz w:val="18"/>
                <w:szCs w:val="18"/>
                <w:lang w:eastAsia="zh-CN"/>
              </w:rPr>
              <w:t>自主参与，科学锻炼</w:t>
            </w:r>
          </w:p>
          <w:p w14:paraId="6ACA314E" w14:textId="77777777" w:rsidR="00FA4012" w:rsidRDefault="00000000">
            <w:pPr>
              <w:pStyle w:val="TableText"/>
              <w:spacing w:before="79" w:line="182" w:lineRule="auto"/>
              <w:jc w:val="both"/>
              <w:rPr>
                <w:rFonts w:hint="eastAsia"/>
                <w:sz w:val="18"/>
                <w:szCs w:val="18"/>
                <w:lang w:eastAsia="zh-CN"/>
              </w:rPr>
            </w:pPr>
            <w:r>
              <w:rPr>
                <w:spacing w:val="-2"/>
                <w:sz w:val="18"/>
                <w:szCs w:val="18"/>
                <w:lang w:eastAsia="zh-CN"/>
              </w:rPr>
              <w:t>2.在运动及比赛中保持情绪稳定</w:t>
            </w:r>
          </w:p>
          <w:p w14:paraId="69D277D7" w14:textId="77777777" w:rsidR="00FA4012" w:rsidRDefault="00000000">
            <w:pPr>
              <w:pStyle w:val="TableText"/>
              <w:spacing w:before="79" w:line="182" w:lineRule="auto"/>
              <w:jc w:val="both"/>
              <w:rPr>
                <w:rFonts w:hint="eastAsia"/>
                <w:sz w:val="18"/>
                <w:szCs w:val="18"/>
                <w:lang w:eastAsia="zh-CN"/>
              </w:rPr>
            </w:pPr>
            <w:r>
              <w:rPr>
                <w:rFonts w:hint="eastAsia"/>
                <w:spacing w:val="-2"/>
                <w:sz w:val="18"/>
                <w:szCs w:val="18"/>
                <w:lang w:eastAsia="zh-CN"/>
              </w:rPr>
              <w:t>3</w:t>
            </w:r>
            <w:r>
              <w:rPr>
                <w:spacing w:val="-2"/>
                <w:sz w:val="18"/>
                <w:szCs w:val="18"/>
                <w:lang w:eastAsia="zh-CN"/>
              </w:rPr>
              <w:t>.</w:t>
            </w:r>
            <w:r>
              <w:rPr>
                <w:rFonts w:hint="eastAsia"/>
                <w:spacing w:val="-2"/>
                <w:sz w:val="18"/>
                <w:szCs w:val="18"/>
                <w:lang w:eastAsia="zh-CN"/>
              </w:rPr>
              <w:t>适应多情境对抗环境，保持情绪稳定</w:t>
            </w:r>
          </w:p>
          <w:p w14:paraId="4A4C72B5" w14:textId="77777777" w:rsidR="00FA4012" w:rsidRDefault="00000000">
            <w:pPr>
              <w:pStyle w:val="TableText"/>
              <w:spacing w:before="71" w:line="212" w:lineRule="auto"/>
              <w:ind w:right="103"/>
              <w:jc w:val="both"/>
              <w:rPr>
                <w:rFonts w:hint="eastAsia"/>
                <w:spacing w:val="-1"/>
                <w:sz w:val="18"/>
                <w:szCs w:val="18"/>
                <w:lang w:eastAsia="zh-CN"/>
              </w:rPr>
            </w:pPr>
            <w:r>
              <w:rPr>
                <w:spacing w:val="-2"/>
                <w:sz w:val="18"/>
                <w:szCs w:val="18"/>
                <w:lang w:eastAsia="zh-CN"/>
              </w:rPr>
              <w:t>4.能与同伴友好交往</w:t>
            </w:r>
            <w:r>
              <w:rPr>
                <w:rFonts w:hint="eastAsia"/>
                <w:spacing w:val="-2"/>
                <w:sz w:val="18"/>
                <w:szCs w:val="18"/>
                <w:lang w:eastAsia="zh-CN"/>
              </w:rPr>
              <w:t>，相互帮助</w:t>
            </w:r>
          </w:p>
        </w:tc>
        <w:tc>
          <w:tcPr>
            <w:tcW w:w="1417" w:type="dxa"/>
          </w:tcPr>
          <w:p w14:paraId="71D97067" w14:textId="77777777" w:rsidR="00FA4012" w:rsidRDefault="00000000">
            <w:pPr>
              <w:pStyle w:val="TableText"/>
              <w:spacing w:before="226" w:line="181" w:lineRule="auto"/>
              <w:ind w:left="263"/>
              <w:rPr>
                <w:rFonts w:hint="eastAsia"/>
                <w:sz w:val="18"/>
                <w:szCs w:val="18"/>
                <w:lang w:eastAsia="zh-CN"/>
              </w:rPr>
            </w:pPr>
            <w:r>
              <w:rPr>
                <w:spacing w:val="-2"/>
                <w:sz w:val="18"/>
                <w:szCs w:val="18"/>
                <w:lang w:eastAsia="zh-CN"/>
              </w:rPr>
              <w:t>过程性评价</w:t>
            </w:r>
          </w:p>
          <w:p w14:paraId="3DBA19C7" w14:textId="77777777" w:rsidR="00FA4012" w:rsidRDefault="00000000">
            <w:pPr>
              <w:pStyle w:val="TableText"/>
              <w:spacing w:before="80" w:line="180" w:lineRule="auto"/>
              <w:ind w:left="261"/>
              <w:rPr>
                <w:rFonts w:hint="eastAsia"/>
                <w:sz w:val="18"/>
                <w:szCs w:val="18"/>
                <w:lang w:eastAsia="zh-CN"/>
              </w:rPr>
            </w:pPr>
            <w:r>
              <w:rPr>
                <w:spacing w:val="-1"/>
                <w:sz w:val="18"/>
                <w:szCs w:val="18"/>
                <w:lang w:eastAsia="zh-CN"/>
              </w:rPr>
              <w:t>观察评价法</w:t>
            </w:r>
          </w:p>
          <w:p w14:paraId="277BB299" w14:textId="77777777" w:rsidR="00FA4012" w:rsidRDefault="00000000">
            <w:pPr>
              <w:pStyle w:val="TableText"/>
              <w:spacing w:before="79" w:line="180" w:lineRule="auto"/>
              <w:ind w:left="263"/>
              <w:rPr>
                <w:rFonts w:hint="eastAsia"/>
                <w:sz w:val="18"/>
                <w:szCs w:val="18"/>
                <w:lang w:eastAsia="zh-CN"/>
              </w:rPr>
            </w:pPr>
            <w:r>
              <w:rPr>
                <w:spacing w:val="-2"/>
                <w:sz w:val="18"/>
                <w:szCs w:val="18"/>
                <w:lang w:eastAsia="zh-CN"/>
              </w:rPr>
              <w:t>成长档案袋</w:t>
            </w:r>
          </w:p>
          <w:p w14:paraId="4F7F601D" w14:textId="77777777" w:rsidR="00FA4012" w:rsidRDefault="00000000">
            <w:pPr>
              <w:pStyle w:val="TableText"/>
              <w:spacing w:before="81" w:line="181" w:lineRule="auto"/>
              <w:ind w:left="295"/>
              <w:rPr>
                <w:rFonts w:hint="eastAsia"/>
                <w:sz w:val="18"/>
                <w:szCs w:val="18"/>
              </w:rPr>
            </w:pPr>
            <w:proofErr w:type="spellStart"/>
            <w:r>
              <w:rPr>
                <w:spacing w:val="-8"/>
                <w:sz w:val="18"/>
                <w:szCs w:val="18"/>
              </w:rPr>
              <w:t>自评与互评</w:t>
            </w:r>
            <w:proofErr w:type="spellEnd"/>
          </w:p>
          <w:p w14:paraId="64970BC7" w14:textId="77777777" w:rsidR="00FA4012" w:rsidRDefault="00000000">
            <w:pPr>
              <w:pStyle w:val="TableText"/>
              <w:spacing w:before="72" w:line="212" w:lineRule="auto"/>
              <w:ind w:left="261" w:right="255" w:firstLine="2"/>
              <w:rPr>
                <w:rFonts w:hint="eastAsia"/>
                <w:spacing w:val="-2"/>
                <w:sz w:val="18"/>
                <w:szCs w:val="18"/>
              </w:rPr>
            </w:pPr>
            <w:proofErr w:type="spellStart"/>
            <w:r>
              <w:rPr>
                <w:spacing w:val="-2"/>
                <w:sz w:val="18"/>
                <w:szCs w:val="18"/>
              </w:rPr>
              <w:t>教师评价</w:t>
            </w:r>
            <w:proofErr w:type="spellEnd"/>
          </w:p>
        </w:tc>
        <w:tc>
          <w:tcPr>
            <w:tcW w:w="1196" w:type="dxa"/>
          </w:tcPr>
          <w:p w14:paraId="11ABC9EE" w14:textId="77777777" w:rsidR="00FA4012" w:rsidRDefault="00FA4012">
            <w:pPr>
              <w:rPr>
                <w:rFonts w:ascii="Arial"/>
                <w:sz w:val="21"/>
              </w:rPr>
            </w:pPr>
          </w:p>
        </w:tc>
      </w:tr>
      <w:tr w:rsidR="00FA4012" w14:paraId="4053EEC7" w14:textId="77777777">
        <w:trPr>
          <w:trHeight w:val="1437"/>
        </w:trPr>
        <w:tc>
          <w:tcPr>
            <w:tcW w:w="643" w:type="dxa"/>
            <w:tcBorders>
              <w:top w:val="nil"/>
              <w:bottom w:val="nil"/>
            </w:tcBorders>
            <w:vAlign w:val="center"/>
          </w:tcPr>
          <w:p w14:paraId="566005A1" w14:textId="77777777" w:rsidR="00FA4012" w:rsidRDefault="00000000">
            <w:pPr>
              <w:pStyle w:val="TableText"/>
              <w:spacing w:before="78" w:line="312" w:lineRule="exact"/>
              <w:ind w:left="115"/>
              <w:jc w:val="center"/>
              <w:rPr>
                <w:rFonts w:hint="eastAsia"/>
                <w:sz w:val="18"/>
                <w:szCs w:val="18"/>
              </w:rPr>
            </w:pPr>
            <w:proofErr w:type="spellStart"/>
            <w:r>
              <w:rPr>
                <w:spacing w:val="-4"/>
                <w:position w:val="10"/>
                <w:sz w:val="18"/>
                <w:szCs w:val="18"/>
              </w:rPr>
              <w:t>体育</w:t>
            </w:r>
            <w:proofErr w:type="spellEnd"/>
          </w:p>
          <w:p w14:paraId="3CC4E69A" w14:textId="77777777" w:rsidR="00FA4012" w:rsidRDefault="00000000">
            <w:pPr>
              <w:pStyle w:val="TableText"/>
              <w:spacing w:before="78" w:line="312" w:lineRule="exact"/>
              <w:ind w:left="115"/>
              <w:jc w:val="center"/>
              <w:rPr>
                <w:rFonts w:ascii="Arial" w:hint="eastAsia"/>
                <w:sz w:val="21"/>
              </w:rPr>
            </w:pPr>
            <w:proofErr w:type="spellStart"/>
            <w:r>
              <w:rPr>
                <w:spacing w:val="-4"/>
                <w:position w:val="10"/>
                <w:sz w:val="18"/>
                <w:szCs w:val="18"/>
              </w:rPr>
              <w:t>品德</w:t>
            </w:r>
            <w:proofErr w:type="spellEnd"/>
          </w:p>
        </w:tc>
        <w:tc>
          <w:tcPr>
            <w:tcW w:w="1623" w:type="dxa"/>
          </w:tcPr>
          <w:p w14:paraId="68CF781C" w14:textId="77777777" w:rsidR="00FA4012" w:rsidRDefault="00000000">
            <w:pPr>
              <w:pStyle w:val="TableText"/>
              <w:spacing w:before="71" w:line="314" w:lineRule="exact"/>
              <w:ind w:left="454"/>
              <w:rPr>
                <w:rFonts w:hint="eastAsia"/>
                <w:sz w:val="18"/>
                <w:szCs w:val="18"/>
              </w:rPr>
            </w:pPr>
            <w:proofErr w:type="spellStart"/>
            <w:r>
              <w:rPr>
                <w:spacing w:val="-2"/>
                <w:position w:val="10"/>
                <w:sz w:val="18"/>
                <w:szCs w:val="18"/>
              </w:rPr>
              <w:t>体育精神</w:t>
            </w:r>
            <w:proofErr w:type="spellEnd"/>
          </w:p>
          <w:p w14:paraId="7A3FC606" w14:textId="77777777" w:rsidR="00FA4012" w:rsidRDefault="00000000">
            <w:pPr>
              <w:pStyle w:val="TableText"/>
              <w:spacing w:before="1" w:line="181" w:lineRule="auto"/>
              <w:ind w:left="454"/>
              <w:rPr>
                <w:rFonts w:hint="eastAsia"/>
                <w:sz w:val="18"/>
                <w:szCs w:val="18"/>
              </w:rPr>
            </w:pPr>
            <w:proofErr w:type="spellStart"/>
            <w:r>
              <w:rPr>
                <w:spacing w:val="-2"/>
                <w:sz w:val="18"/>
                <w:szCs w:val="18"/>
              </w:rPr>
              <w:t>体育道德</w:t>
            </w:r>
            <w:proofErr w:type="spellEnd"/>
          </w:p>
          <w:p w14:paraId="7B9CDE0B" w14:textId="77777777" w:rsidR="00FA4012" w:rsidRDefault="00000000">
            <w:pPr>
              <w:pStyle w:val="TableText"/>
              <w:spacing w:before="77" w:line="179" w:lineRule="auto"/>
              <w:ind w:left="454"/>
              <w:rPr>
                <w:rFonts w:hint="eastAsia"/>
                <w:sz w:val="18"/>
                <w:szCs w:val="18"/>
              </w:rPr>
            </w:pPr>
            <w:proofErr w:type="spellStart"/>
            <w:r>
              <w:rPr>
                <w:spacing w:val="-2"/>
                <w:sz w:val="18"/>
                <w:szCs w:val="18"/>
              </w:rPr>
              <w:t>体育品格</w:t>
            </w:r>
            <w:proofErr w:type="spellEnd"/>
          </w:p>
          <w:p w14:paraId="4BFF5497" w14:textId="77777777" w:rsidR="00FA4012" w:rsidRDefault="00000000">
            <w:pPr>
              <w:pStyle w:val="TableText"/>
              <w:spacing w:before="1" w:line="178" w:lineRule="auto"/>
              <w:ind w:left="367"/>
              <w:rPr>
                <w:rFonts w:hint="eastAsia"/>
                <w:spacing w:val="-15"/>
                <w:sz w:val="18"/>
                <w:szCs w:val="18"/>
              </w:rPr>
            </w:pPr>
            <w:r>
              <w:rPr>
                <w:spacing w:val="-15"/>
                <w:sz w:val="18"/>
                <w:szCs w:val="18"/>
              </w:rPr>
              <w:t>（15 分）</w:t>
            </w:r>
          </w:p>
        </w:tc>
        <w:tc>
          <w:tcPr>
            <w:tcW w:w="4109" w:type="dxa"/>
            <w:gridSpan w:val="6"/>
          </w:tcPr>
          <w:p w14:paraId="1D5D03CB" w14:textId="77777777" w:rsidR="00FA4012" w:rsidRDefault="00000000">
            <w:pPr>
              <w:pStyle w:val="TableText"/>
              <w:spacing w:before="71" w:line="212" w:lineRule="auto"/>
              <w:ind w:left="110" w:right="264" w:firstLine="13"/>
              <w:rPr>
                <w:rFonts w:hint="eastAsia"/>
                <w:sz w:val="18"/>
                <w:szCs w:val="18"/>
                <w:lang w:eastAsia="zh-CN"/>
              </w:rPr>
            </w:pPr>
            <w:r>
              <w:rPr>
                <w:spacing w:val="-2"/>
                <w:sz w:val="18"/>
                <w:szCs w:val="18"/>
                <w:lang w:eastAsia="zh-CN"/>
              </w:rPr>
              <w:t>1.在篮球运动及比赛中表现出自信和抗挫折能力</w:t>
            </w:r>
            <w:r>
              <w:rPr>
                <w:spacing w:val="9"/>
                <w:sz w:val="18"/>
                <w:szCs w:val="18"/>
                <w:lang w:eastAsia="zh-CN"/>
              </w:rPr>
              <w:t xml:space="preserve"> </w:t>
            </w:r>
            <w:r>
              <w:rPr>
                <w:spacing w:val="-3"/>
                <w:sz w:val="18"/>
                <w:szCs w:val="18"/>
                <w:lang w:eastAsia="zh-CN"/>
              </w:rPr>
              <w:t>2.有公平竞争</w:t>
            </w:r>
            <w:r>
              <w:rPr>
                <w:spacing w:val="-17"/>
                <w:sz w:val="18"/>
                <w:szCs w:val="18"/>
                <w:lang w:eastAsia="zh-CN"/>
              </w:rPr>
              <w:t xml:space="preserve"> </w:t>
            </w:r>
            <w:r>
              <w:rPr>
                <w:spacing w:val="-3"/>
                <w:sz w:val="18"/>
                <w:szCs w:val="18"/>
                <w:lang w:eastAsia="zh-CN"/>
              </w:rPr>
              <w:t>、篮球规则意识的体育品格</w:t>
            </w:r>
          </w:p>
          <w:p w14:paraId="14673B8B" w14:textId="77777777" w:rsidR="00FA4012" w:rsidRDefault="00000000">
            <w:pPr>
              <w:pStyle w:val="TableText"/>
              <w:spacing w:before="71" w:line="212" w:lineRule="auto"/>
              <w:ind w:left="109" w:right="103" w:firstLine="15"/>
              <w:rPr>
                <w:rFonts w:hint="eastAsia"/>
                <w:spacing w:val="-1"/>
                <w:sz w:val="18"/>
                <w:szCs w:val="18"/>
                <w:lang w:eastAsia="zh-CN"/>
              </w:rPr>
            </w:pPr>
            <w:r>
              <w:rPr>
                <w:spacing w:val="-2"/>
                <w:sz w:val="18"/>
                <w:szCs w:val="18"/>
                <w:lang w:eastAsia="zh-CN"/>
              </w:rPr>
              <w:t>3.具有团队精神和集体意识，面对比赛结果能保持</w:t>
            </w:r>
            <w:r>
              <w:rPr>
                <w:spacing w:val="5"/>
                <w:sz w:val="18"/>
                <w:szCs w:val="18"/>
                <w:lang w:eastAsia="zh-CN"/>
              </w:rPr>
              <w:t xml:space="preserve"> </w:t>
            </w:r>
            <w:r>
              <w:rPr>
                <w:spacing w:val="-7"/>
                <w:sz w:val="18"/>
                <w:szCs w:val="18"/>
                <w:lang w:eastAsia="zh-CN"/>
              </w:rPr>
              <w:t>良好的心态</w:t>
            </w:r>
          </w:p>
        </w:tc>
        <w:tc>
          <w:tcPr>
            <w:tcW w:w="1417" w:type="dxa"/>
          </w:tcPr>
          <w:p w14:paraId="57641132" w14:textId="77777777" w:rsidR="00FA4012" w:rsidRDefault="00000000">
            <w:pPr>
              <w:pStyle w:val="TableText"/>
              <w:spacing w:before="71" w:line="181" w:lineRule="auto"/>
              <w:ind w:left="263"/>
              <w:rPr>
                <w:rFonts w:hint="eastAsia"/>
                <w:sz w:val="18"/>
                <w:szCs w:val="18"/>
                <w:lang w:eastAsia="zh-CN"/>
              </w:rPr>
            </w:pPr>
            <w:r>
              <w:rPr>
                <w:spacing w:val="-2"/>
                <w:sz w:val="18"/>
                <w:szCs w:val="18"/>
                <w:lang w:eastAsia="zh-CN"/>
              </w:rPr>
              <w:t>过程性评价</w:t>
            </w:r>
          </w:p>
          <w:p w14:paraId="34F492DE" w14:textId="77777777" w:rsidR="00FA4012" w:rsidRDefault="00000000">
            <w:pPr>
              <w:pStyle w:val="TableText"/>
              <w:spacing w:before="79" w:line="180" w:lineRule="auto"/>
              <w:ind w:left="263"/>
              <w:rPr>
                <w:rFonts w:hint="eastAsia"/>
                <w:sz w:val="18"/>
                <w:szCs w:val="18"/>
                <w:lang w:eastAsia="zh-CN"/>
              </w:rPr>
            </w:pPr>
            <w:r>
              <w:rPr>
                <w:spacing w:val="-2"/>
                <w:sz w:val="18"/>
                <w:szCs w:val="18"/>
                <w:lang w:eastAsia="zh-CN"/>
              </w:rPr>
              <w:t>成长档案袋</w:t>
            </w:r>
          </w:p>
          <w:p w14:paraId="25B3111D" w14:textId="77777777" w:rsidR="00FA4012" w:rsidRDefault="00000000">
            <w:pPr>
              <w:pStyle w:val="TableText"/>
              <w:spacing w:before="80" w:line="180" w:lineRule="auto"/>
              <w:ind w:left="146"/>
              <w:rPr>
                <w:rFonts w:hint="eastAsia"/>
                <w:sz w:val="18"/>
                <w:szCs w:val="18"/>
                <w:lang w:eastAsia="zh-CN"/>
              </w:rPr>
            </w:pPr>
            <w:r>
              <w:rPr>
                <w:spacing w:val="-12"/>
                <w:w w:val="98"/>
                <w:sz w:val="18"/>
                <w:szCs w:val="18"/>
                <w:lang w:eastAsia="zh-CN"/>
              </w:rPr>
              <w:t>自评、互评或教</w:t>
            </w:r>
          </w:p>
          <w:p w14:paraId="61A43D6E" w14:textId="77777777" w:rsidR="00FA4012" w:rsidRDefault="00000000">
            <w:pPr>
              <w:pStyle w:val="TableText"/>
              <w:spacing w:before="72" w:line="212" w:lineRule="auto"/>
              <w:ind w:left="261" w:right="255" w:firstLine="2"/>
              <w:rPr>
                <w:rFonts w:hint="eastAsia"/>
                <w:spacing w:val="-2"/>
                <w:sz w:val="18"/>
                <w:szCs w:val="18"/>
              </w:rPr>
            </w:pPr>
            <w:proofErr w:type="spellStart"/>
            <w:r>
              <w:rPr>
                <w:spacing w:val="-3"/>
                <w:sz w:val="18"/>
                <w:szCs w:val="18"/>
              </w:rPr>
              <w:t>师评价</w:t>
            </w:r>
            <w:proofErr w:type="spellEnd"/>
          </w:p>
        </w:tc>
        <w:tc>
          <w:tcPr>
            <w:tcW w:w="1196" w:type="dxa"/>
          </w:tcPr>
          <w:p w14:paraId="74D59221" w14:textId="77777777" w:rsidR="00FA4012" w:rsidRDefault="00FA4012">
            <w:pPr>
              <w:rPr>
                <w:rFonts w:ascii="Arial"/>
                <w:sz w:val="21"/>
              </w:rPr>
            </w:pPr>
          </w:p>
        </w:tc>
      </w:tr>
      <w:tr w:rsidR="00FA4012" w14:paraId="3979BDCA" w14:textId="77777777">
        <w:trPr>
          <w:trHeight w:val="524"/>
        </w:trPr>
        <w:tc>
          <w:tcPr>
            <w:tcW w:w="643" w:type="dxa"/>
            <w:tcBorders>
              <w:top w:val="nil"/>
              <w:bottom w:val="nil"/>
            </w:tcBorders>
          </w:tcPr>
          <w:p w14:paraId="6EFC2C9F" w14:textId="77777777" w:rsidR="00FA4012" w:rsidRDefault="00FA4012">
            <w:pPr>
              <w:rPr>
                <w:rFonts w:ascii="Arial"/>
                <w:sz w:val="21"/>
              </w:rPr>
            </w:pPr>
          </w:p>
        </w:tc>
        <w:tc>
          <w:tcPr>
            <w:tcW w:w="1623" w:type="dxa"/>
            <w:vAlign w:val="center"/>
          </w:tcPr>
          <w:p w14:paraId="5B48B1EB" w14:textId="77777777" w:rsidR="00FA4012" w:rsidRDefault="00000000">
            <w:pPr>
              <w:pStyle w:val="TableText"/>
              <w:spacing w:before="1" w:line="178" w:lineRule="auto"/>
              <w:ind w:firstLineChars="100" w:firstLine="178"/>
              <w:jc w:val="both"/>
              <w:rPr>
                <w:rFonts w:hint="eastAsia"/>
                <w:spacing w:val="-15"/>
                <w:sz w:val="18"/>
                <w:szCs w:val="18"/>
              </w:rPr>
            </w:pPr>
            <w:proofErr w:type="spellStart"/>
            <w:r>
              <w:rPr>
                <w:spacing w:val="-2"/>
                <w:sz w:val="18"/>
                <w:szCs w:val="18"/>
              </w:rPr>
              <w:t>综合性评价总分</w:t>
            </w:r>
            <w:proofErr w:type="spellEnd"/>
          </w:p>
        </w:tc>
        <w:tc>
          <w:tcPr>
            <w:tcW w:w="4109" w:type="dxa"/>
            <w:gridSpan w:val="6"/>
          </w:tcPr>
          <w:p w14:paraId="0EDE5C6A" w14:textId="77777777" w:rsidR="00FA4012" w:rsidRDefault="00FA4012">
            <w:pPr>
              <w:pStyle w:val="TableText"/>
              <w:spacing w:before="71" w:line="212" w:lineRule="auto"/>
              <w:ind w:left="109" w:right="103" w:firstLine="15"/>
              <w:rPr>
                <w:rFonts w:hint="eastAsia"/>
                <w:spacing w:val="-1"/>
                <w:sz w:val="18"/>
                <w:szCs w:val="18"/>
              </w:rPr>
            </w:pPr>
          </w:p>
        </w:tc>
        <w:tc>
          <w:tcPr>
            <w:tcW w:w="1417" w:type="dxa"/>
          </w:tcPr>
          <w:p w14:paraId="038C1266" w14:textId="77777777" w:rsidR="00FA4012" w:rsidRDefault="00FA4012">
            <w:pPr>
              <w:pStyle w:val="TableText"/>
              <w:spacing w:before="72" w:line="212" w:lineRule="auto"/>
              <w:ind w:left="261" w:right="255" w:firstLine="2"/>
              <w:rPr>
                <w:rFonts w:hint="eastAsia"/>
                <w:spacing w:val="-2"/>
                <w:sz w:val="18"/>
                <w:szCs w:val="18"/>
              </w:rPr>
            </w:pPr>
          </w:p>
        </w:tc>
        <w:tc>
          <w:tcPr>
            <w:tcW w:w="1196" w:type="dxa"/>
          </w:tcPr>
          <w:p w14:paraId="2FAA75E6" w14:textId="77777777" w:rsidR="00FA4012" w:rsidRDefault="00FA4012">
            <w:pPr>
              <w:rPr>
                <w:rFonts w:ascii="Arial"/>
                <w:sz w:val="21"/>
              </w:rPr>
            </w:pPr>
          </w:p>
        </w:tc>
      </w:tr>
      <w:tr w:rsidR="00FA4012" w14:paraId="56D939A2" w14:textId="77777777">
        <w:trPr>
          <w:trHeight w:val="402"/>
        </w:trPr>
        <w:tc>
          <w:tcPr>
            <w:tcW w:w="643" w:type="dxa"/>
            <w:tcBorders>
              <w:top w:val="nil"/>
            </w:tcBorders>
          </w:tcPr>
          <w:p w14:paraId="0E72C1EE" w14:textId="77777777" w:rsidR="00FA4012" w:rsidRDefault="00FA4012">
            <w:pPr>
              <w:rPr>
                <w:rFonts w:ascii="Arial"/>
                <w:sz w:val="21"/>
              </w:rPr>
            </w:pPr>
          </w:p>
        </w:tc>
        <w:tc>
          <w:tcPr>
            <w:tcW w:w="1623" w:type="dxa"/>
            <w:vAlign w:val="center"/>
          </w:tcPr>
          <w:p w14:paraId="63868F3E" w14:textId="77777777" w:rsidR="00FA4012" w:rsidRDefault="00000000">
            <w:pPr>
              <w:pStyle w:val="TableText"/>
              <w:spacing w:before="1" w:line="178" w:lineRule="auto"/>
              <w:ind w:firstLineChars="100" w:firstLine="178"/>
              <w:jc w:val="both"/>
              <w:rPr>
                <w:rFonts w:hint="eastAsia"/>
                <w:spacing w:val="-15"/>
                <w:sz w:val="18"/>
                <w:szCs w:val="18"/>
              </w:rPr>
            </w:pPr>
            <w:proofErr w:type="spellStart"/>
            <w:r>
              <w:rPr>
                <w:spacing w:val="-2"/>
                <w:sz w:val="18"/>
                <w:szCs w:val="18"/>
              </w:rPr>
              <w:t>综合性评价等级</w:t>
            </w:r>
            <w:proofErr w:type="spellEnd"/>
          </w:p>
        </w:tc>
        <w:tc>
          <w:tcPr>
            <w:tcW w:w="4109" w:type="dxa"/>
            <w:gridSpan w:val="6"/>
          </w:tcPr>
          <w:p w14:paraId="3C3217D0" w14:textId="77777777" w:rsidR="00FA4012" w:rsidRDefault="00000000">
            <w:pPr>
              <w:pStyle w:val="TableText"/>
              <w:spacing w:before="71" w:line="212" w:lineRule="auto"/>
              <w:ind w:left="109" w:right="103" w:firstLine="15"/>
              <w:rPr>
                <w:rFonts w:hint="eastAsia"/>
                <w:spacing w:val="-1"/>
                <w:sz w:val="18"/>
                <w:szCs w:val="18"/>
              </w:rPr>
            </w:pPr>
            <w:r>
              <w:rPr>
                <w:noProof/>
                <w:position w:val="-3"/>
                <w:sz w:val="18"/>
                <w:szCs w:val="18"/>
              </w:rPr>
              <w:drawing>
                <wp:inline distT="0" distB="0" distL="0" distR="0" wp14:anchorId="655FA0C4" wp14:editId="20A7767E">
                  <wp:extent cx="82550" cy="120015"/>
                  <wp:effectExtent l="0" t="0" r="12700" b="13335"/>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10"/>
                          <a:stretch>
                            <a:fillRect/>
                          </a:stretch>
                        </pic:blipFill>
                        <pic:spPr>
                          <a:xfrm>
                            <a:off x="0" y="0"/>
                            <a:ext cx="82638" cy="120358"/>
                          </a:xfrm>
                          <a:prstGeom prst="rect">
                            <a:avLst/>
                          </a:prstGeom>
                        </pic:spPr>
                      </pic:pic>
                    </a:graphicData>
                  </a:graphic>
                </wp:inline>
              </w:drawing>
            </w:r>
            <w:proofErr w:type="spellStart"/>
            <w:r>
              <w:rPr>
                <w:spacing w:val="4"/>
                <w:sz w:val="18"/>
                <w:szCs w:val="18"/>
              </w:rPr>
              <w:t>优秀</w:t>
            </w:r>
            <w:proofErr w:type="spellEnd"/>
            <w:r>
              <w:rPr>
                <w:spacing w:val="4"/>
                <w:sz w:val="18"/>
                <w:szCs w:val="18"/>
              </w:rPr>
              <w:t xml:space="preserve">     </w:t>
            </w:r>
            <w:r>
              <w:rPr>
                <w:noProof/>
                <w:position w:val="-3"/>
                <w:sz w:val="18"/>
                <w:szCs w:val="18"/>
              </w:rPr>
              <w:drawing>
                <wp:inline distT="0" distB="0" distL="0" distR="0" wp14:anchorId="537979D8" wp14:editId="7644248A">
                  <wp:extent cx="82550" cy="120015"/>
                  <wp:effectExtent l="0" t="0" r="12700" b="13335"/>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11"/>
                          <a:stretch>
                            <a:fillRect/>
                          </a:stretch>
                        </pic:blipFill>
                        <pic:spPr>
                          <a:xfrm>
                            <a:off x="0" y="0"/>
                            <a:ext cx="82638" cy="120358"/>
                          </a:xfrm>
                          <a:prstGeom prst="rect">
                            <a:avLst/>
                          </a:prstGeom>
                        </pic:spPr>
                      </pic:pic>
                    </a:graphicData>
                  </a:graphic>
                </wp:inline>
              </w:drawing>
            </w:r>
            <w:proofErr w:type="spellStart"/>
            <w:r>
              <w:rPr>
                <w:spacing w:val="4"/>
                <w:sz w:val="18"/>
                <w:szCs w:val="18"/>
              </w:rPr>
              <w:t>良好</w:t>
            </w:r>
            <w:proofErr w:type="spellEnd"/>
            <w:r>
              <w:rPr>
                <w:spacing w:val="7"/>
                <w:sz w:val="18"/>
                <w:szCs w:val="18"/>
              </w:rPr>
              <w:t xml:space="preserve">     </w:t>
            </w:r>
            <w:r>
              <w:rPr>
                <w:noProof/>
                <w:position w:val="-3"/>
                <w:sz w:val="18"/>
                <w:szCs w:val="18"/>
              </w:rPr>
              <w:drawing>
                <wp:inline distT="0" distB="0" distL="0" distR="0" wp14:anchorId="2F3AB081" wp14:editId="79920DC4">
                  <wp:extent cx="82550" cy="120015"/>
                  <wp:effectExtent l="0" t="0" r="12700" b="13335"/>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10"/>
                          <a:stretch>
                            <a:fillRect/>
                          </a:stretch>
                        </pic:blipFill>
                        <pic:spPr>
                          <a:xfrm>
                            <a:off x="0" y="0"/>
                            <a:ext cx="82638" cy="120358"/>
                          </a:xfrm>
                          <a:prstGeom prst="rect">
                            <a:avLst/>
                          </a:prstGeom>
                        </pic:spPr>
                      </pic:pic>
                    </a:graphicData>
                  </a:graphic>
                </wp:inline>
              </w:drawing>
            </w:r>
            <w:proofErr w:type="spellStart"/>
            <w:r>
              <w:rPr>
                <w:spacing w:val="4"/>
                <w:sz w:val="18"/>
                <w:szCs w:val="18"/>
              </w:rPr>
              <w:t>合格</w:t>
            </w:r>
            <w:proofErr w:type="spellEnd"/>
            <w:r>
              <w:rPr>
                <w:spacing w:val="4"/>
                <w:sz w:val="18"/>
                <w:szCs w:val="18"/>
              </w:rPr>
              <w:t xml:space="preserve">     </w:t>
            </w:r>
            <w:r>
              <w:rPr>
                <w:noProof/>
                <w:position w:val="-3"/>
                <w:sz w:val="18"/>
                <w:szCs w:val="18"/>
              </w:rPr>
              <w:drawing>
                <wp:inline distT="0" distB="0" distL="0" distR="0" wp14:anchorId="73270E4A" wp14:editId="3C5C10EA">
                  <wp:extent cx="82550" cy="120015"/>
                  <wp:effectExtent l="0" t="0" r="12700" b="13335"/>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10"/>
                          <a:stretch>
                            <a:fillRect/>
                          </a:stretch>
                        </pic:blipFill>
                        <pic:spPr>
                          <a:xfrm>
                            <a:off x="0" y="0"/>
                            <a:ext cx="82638" cy="120358"/>
                          </a:xfrm>
                          <a:prstGeom prst="rect">
                            <a:avLst/>
                          </a:prstGeom>
                        </pic:spPr>
                      </pic:pic>
                    </a:graphicData>
                  </a:graphic>
                </wp:inline>
              </w:drawing>
            </w:r>
            <w:proofErr w:type="spellStart"/>
            <w:r>
              <w:rPr>
                <w:spacing w:val="4"/>
                <w:sz w:val="18"/>
                <w:szCs w:val="18"/>
              </w:rPr>
              <w:t>需努力</w:t>
            </w:r>
            <w:proofErr w:type="spellEnd"/>
          </w:p>
        </w:tc>
        <w:tc>
          <w:tcPr>
            <w:tcW w:w="1417" w:type="dxa"/>
          </w:tcPr>
          <w:p w14:paraId="68C85BAE" w14:textId="77777777" w:rsidR="00FA4012" w:rsidRDefault="00FA4012">
            <w:pPr>
              <w:pStyle w:val="TableText"/>
              <w:spacing w:before="72" w:line="212" w:lineRule="auto"/>
              <w:ind w:left="261" w:right="255" w:firstLine="2"/>
              <w:rPr>
                <w:rFonts w:hint="eastAsia"/>
                <w:spacing w:val="-2"/>
                <w:sz w:val="18"/>
                <w:szCs w:val="18"/>
              </w:rPr>
            </w:pPr>
          </w:p>
        </w:tc>
        <w:tc>
          <w:tcPr>
            <w:tcW w:w="1196" w:type="dxa"/>
          </w:tcPr>
          <w:p w14:paraId="6972093C" w14:textId="77777777" w:rsidR="00FA4012" w:rsidRDefault="00FA4012">
            <w:pPr>
              <w:rPr>
                <w:rFonts w:ascii="Arial"/>
                <w:sz w:val="21"/>
              </w:rPr>
            </w:pPr>
          </w:p>
        </w:tc>
      </w:tr>
    </w:tbl>
    <w:p w14:paraId="6684D8D6" w14:textId="77777777" w:rsidR="00FA4012" w:rsidRDefault="00FA4012">
      <w:pPr>
        <w:rPr>
          <w:rFonts w:ascii="宋体" w:eastAsia="宋体" w:hAnsi="宋体" w:cs="宋体" w:hint="eastAsia"/>
          <w:b/>
          <w:bCs/>
          <w:lang w:eastAsia="zh-CN"/>
        </w:rPr>
        <w:sectPr w:rsidR="00FA4012">
          <w:type w:val="continuous"/>
          <w:pgSz w:w="11910" w:h="16840"/>
          <w:pgMar w:top="1180" w:right="900" w:bottom="280" w:left="1560" w:header="720" w:footer="720" w:gutter="0"/>
          <w:cols w:space="720"/>
        </w:sectPr>
      </w:pPr>
    </w:p>
    <w:p w14:paraId="117F738B" w14:textId="77777777" w:rsidR="00FA4012" w:rsidRDefault="00FA4012">
      <w:pPr>
        <w:pStyle w:val="1"/>
        <w:ind w:left="0"/>
        <w:rPr>
          <w:rFonts w:ascii="宋体" w:eastAsia="宋体" w:hAnsi="宋体" w:cs="宋体" w:hint="eastAsia"/>
          <w:lang w:eastAsia="zh-CN"/>
        </w:rPr>
      </w:pPr>
    </w:p>
    <w:p w14:paraId="61806141" w14:textId="77777777" w:rsidR="00FA4012" w:rsidRDefault="00000000">
      <w:pPr>
        <w:pStyle w:val="1"/>
        <w:ind w:left="0"/>
        <w:rPr>
          <w:rFonts w:ascii="宋体" w:eastAsia="宋体" w:hAnsi="宋体" w:cs="宋体" w:hint="eastAsia"/>
          <w:lang w:eastAsia="zh-CN"/>
        </w:rPr>
      </w:pPr>
      <w:r>
        <w:rPr>
          <w:rFonts w:ascii="宋体" w:eastAsia="宋体" w:hAnsi="宋体" w:cs="宋体" w:hint="eastAsia"/>
          <w:lang w:eastAsia="zh-CN"/>
        </w:rPr>
        <w:t>四、结论与建议</w:t>
      </w:r>
    </w:p>
    <w:p w14:paraId="151FD894" w14:textId="77777777" w:rsidR="00FA4012" w:rsidRDefault="00000000">
      <w:pPr>
        <w:pStyle w:val="a3"/>
        <w:spacing w:before="63"/>
        <w:ind w:left="767"/>
        <w:rPr>
          <w:rFonts w:cs="宋体" w:hint="eastAsia"/>
          <w:lang w:eastAsia="zh-CN"/>
        </w:rPr>
      </w:pPr>
      <w:r>
        <w:rPr>
          <w:rFonts w:cs="宋体" w:hint="eastAsia"/>
          <w:color w:val="04073A"/>
          <w:lang w:eastAsia="zh-CN"/>
        </w:rPr>
        <w:t xml:space="preserve"> </w:t>
      </w:r>
    </w:p>
    <w:p w14:paraId="01C450B4" w14:textId="77777777" w:rsidR="00FA4012" w:rsidRDefault="00FA4012">
      <w:pPr>
        <w:rPr>
          <w:rFonts w:ascii="宋体" w:eastAsia="宋体" w:hAnsi="宋体" w:cs="宋体" w:hint="eastAsia"/>
          <w:lang w:eastAsia="zh-CN"/>
        </w:rPr>
        <w:sectPr w:rsidR="00FA4012">
          <w:type w:val="continuous"/>
          <w:pgSz w:w="11910" w:h="16840"/>
          <w:pgMar w:top="1320" w:right="780" w:bottom="280" w:left="1600" w:header="720" w:footer="720" w:gutter="0"/>
          <w:cols w:num="2" w:space="720" w:equalWidth="0">
            <w:col w:w="1789" w:space="40"/>
            <w:col w:w="7701"/>
          </w:cols>
        </w:sectPr>
      </w:pPr>
    </w:p>
    <w:p w14:paraId="6358BFF0" w14:textId="77777777" w:rsidR="00FA4012" w:rsidRDefault="00000000">
      <w:pPr>
        <w:spacing w:line="360" w:lineRule="auto"/>
        <w:rPr>
          <w:sz w:val="24"/>
          <w:szCs w:val="24"/>
          <w:lang w:eastAsia="zh-CN"/>
        </w:rPr>
      </w:pPr>
      <w:r>
        <w:rPr>
          <w:rFonts w:hint="eastAsia"/>
          <w:b/>
          <w:bCs/>
          <w:sz w:val="24"/>
          <w:szCs w:val="24"/>
          <w:lang w:eastAsia="zh-CN"/>
        </w:rPr>
        <w:t>1</w:t>
      </w:r>
      <w:r>
        <w:rPr>
          <w:rFonts w:hint="eastAsia"/>
          <w:b/>
          <w:bCs/>
          <w:sz w:val="24"/>
          <w:szCs w:val="24"/>
          <w:lang w:eastAsia="zh-CN"/>
        </w:rPr>
        <w:t>、</w:t>
      </w:r>
      <w:r>
        <w:rPr>
          <w:rFonts w:hint="eastAsia"/>
          <w:sz w:val="24"/>
          <w:szCs w:val="24"/>
          <w:lang w:eastAsia="zh-CN"/>
        </w:rPr>
        <w:t>在</w:t>
      </w:r>
      <w:bookmarkStart w:id="7" w:name="_Hlk194851027"/>
      <w:r>
        <w:rPr>
          <w:rFonts w:hint="eastAsia"/>
          <w:sz w:val="24"/>
          <w:szCs w:val="24"/>
          <w:lang w:eastAsia="zh-CN"/>
        </w:rPr>
        <w:t>核心素养导向的篮球专项化</w:t>
      </w:r>
      <w:bookmarkEnd w:id="7"/>
      <w:r>
        <w:rPr>
          <w:rFonts w:hint="eastAsia"/>
          <w:sz w:val="24"/>
          <w:szCs w:val="24"/>
          <w:lang w:eastAsia="zh-CN"/>
        </w:rPr>
        <w:t>学习目标，需要围绕运动能力、健康行为、体育品德三个维度进行系统设计与实施；设计结构化的教学内容，使学生学习从基础逐步进阶，从单一到组合，再到技战术运用和比赛，形成系统性、整体性学习；采用多样的教学方法和手段既满足学生的学习要求，激发学生学习的兴趣与积极性，又提升教学效果与学习效率，更利于培养综合素养；采用多元多维的评价，不仅促进学生的自我反思和成长，提高自我认知能力和问题解决能力，更能调控教师的教学，使教学更趋合理化、高效化。</w:t>
      </w:r>
    </w:p>
    <w:p w14:paraId="5EC83D05" w14:textId="468F6A28" w:rsidR="00FA4012" w:rsidRDefault="00000000">
      <w:pPr>
        <w:spacing w:line="360" w:lineRule="auto"/>
        <w:rPr>
          <w:rFonts w:cs="宋体"/>
          <w:color w:val="FF0000"/>
          <w:lang w:eastAsia="zh-CN"/>
        </w:rPr>
      </w:pPr>
      <w:r>
        <w:rPr>
          <w:rFonts w:hint="eastAsia"/>
          <w:b/>
          <w:bCs/>
          <w:sz w:val="24"/>
          <w:szCs w:val="24"/>
          <w:lang w:eastAsia="zh-CN"/>
        </w:rPr>
        <w:t>2</w:t>
      </w:r>
      <w:r>
        <w:rPr>
          <w:rFonts w:hint="eastAsia"/>
          <w:b/>
          <w:bCs/>
          <w:sz w:val="24"/>
          <w:szCs w:val="24"/>
          <w:lang w:eastAsia="zh-CN"/>
        </w:rPr>
        <w:t>、</w:t>
      </w:r>
      <w:r>
        <w:rPr>
          <w:rFonts w:hint="eastAsia"/>
          <w:sz w:val="24"/>
          <w:szCs w:val="24"/>
          <w:lang w:eastAsia="zh-CN"/>
        </w:rPr>
        <w:t>核心素养导向的篮球专项化需要提升教师专业素养，教师持续学习，研读课标，更新教学方法，深研教材，了解学情；科学合理制定素养目标，做到目标细化，可操作，可检测；</w:t>
      </w:r>
      <w:r>
        <w:rPr>
          <w:rFonts w:ascii="宋体" w:eastAsia="宋体" w:hAnsi="宋体" w:cs="宋体" w:hint="eastAsia"/>
          <w:sz w:val="24"/>
          <w:szCs w:val="24"/>
          <w:lang w:eastAsia="zh-CN"/>
        </w:rPr>
        <w:t>构建系统化的教学内容，不断优化教学方法与策略，构建多元的评价体系，多实践、多反思，</w:t>
      </w:r>
      <w:r w:rsidR="00DC2630">
        <w:rPr>
          <w:rFonts w:ascii="宋体" w:eastAsia="宋体" w:hAnsi="宋体" w:cs="宋体" w:hint="eastAsia"/>
          <w:sz w:val="24"/>
          <w:szCs w:val="24"/>
          <w:lang w:eastAsia="zh-CN"/>
        </w:rPr>
        <w:t>同时，需要提高自己的信息技术运用能力，适应当前数字赋能教学的需求，更好的让学生</w:t>
      </w:r>
      <w:r>
        <w:rPr>
          <w:rFonts w:ascii="宋体" w:eastAsia="宋体" w:hAnsi="宋体" w:cs="宋体" w:hint="eastAsia"/>
          <w:sz w:val="24"/>
          <w:szCs w:val="24"/>
          <w:lang w:eastAsia="zh-CN"/>
        </w:rPr>
        <w:t>核心素养真正落地课堂。</w:t>
      </w:r>
    </w:p>
    <w:p w14:paraId="297CE68B" w14:textId="06E86277" w:rsidR="00FA4012" w:rsidRPr="00DC2630" w:rsidRDefault="00000000" w:rsidP="00DC2630">
      <w:pPr>
        <w:pStyle w:val="a3"/>
        <w:spacing w:before="26" w:line="357" w:lineRule="auto"/>
        <w:ind w:left="0" w:right="348"/>
        <w:jc w:val="both"/>
        <w:rPr>
          <w:rFonts w:cs="宋体" w:hint="eastAsia"/>
          <w:lang w:eastAsia="zh-CN"/>
        </w:rPr>
      </w:pPr>
      <w:r>
        <w:rPr>
          <w:rFonts w:cs="宋体" w:hint="eastAsia"/>
          <w:color w:val="FF0000"/>
          <w:lang w:eastAsia="zh-CN"/>
        </w:rPr>
        <w:t xml:space="preserve"> </w:t>
      </w:r>
    </w:p>
    <w:p w14:paraId="37A51BBE" w14:textId="77777777" w:rsidR="00FA4012" w:rsidRDefault="00000000">
      <w:pPr>
        <w:pStyle w:val="a3"/>
        <w:spacing w:before="111" w:line="343" w:lineRule="auto"/>
        <w:rPr>
          <w:rFonts w:cs="宋体" w:hint="eastAsia"/>
          <w:b/>
          <w:bCs/>
          <w:sz w:val="28"/>
          <w:szCs w:val="28"/>
          <w:lang w:eastAsia="zh-CN"/>
        </w:rPr>
      </w:pPr>
      <w:r>
        <w:rPr>
          <w:rFonts w:cs="宋体" w:hint="eastAsia"/>
          <w:b/>
          <w:bCs/>
          <w:sz w:val="28"/>
          <w:szCs w:val="28"/>
          <w:lang w:eastAsia="zh-CN"/>
        </w:rPr>
        <w:lastRenderedPageBreak/>
        <w:t>参考文献</w:t>
      </w:r>
    </w:p>
    <w:p w14:paraId="5426192B" w14:textId="77777777" w:rsidR="00FA4012" w:rsidRDefault="00000000">
      <w:pPr>
        <w:pStyle w:val="a3"/>
        <w:spacing w:before="111" w:line="343" w:lineRule="auto"/>
        <w:ind w:left="0"/>
        <w:rPr>
          <w:rFonts w:cs="宋体" w:hint="eastAsia"/>
          <w:b/>
          <w:bCs/>
          <w:sz w:val="21"/>
          <w:szCs w:val="21"/>
          <w:lang w:eastAsia="zh-CN"/>
        </w:rPr>
      </w:pPr>
      <w:r>
        <w:rPr>
          <w:rFonts w:cs="宋体" w:hint="eastAsia"/>
          <w:b/>
          <w:bCs/>
          <w:sz w:val="21"/>
          <w:szCs w:val="21"/>
          <w:lang w:eastAsia="zh-CN"/>
        </w:rPr>
        <w:t>[1] 季浏.课堂教学是培养学科核心素养的主渠道——《课程标准（2017年版2020年修订）》关于谋</w:t>
      </w:r>
    </w:p>
    <w:p w14:paraId="54A07BF5" w14:textId="77777777" w:rsidR="00FA4012" w:rsidRDefault="00000000">
      <w:pPr>
        <w:pStyle w:val="a3"/>
        <w:spacing w:before="111" w:line="343" w:lineRule="auto"/>
        <w:ind w:left="0"/>
        <w:rPr>
          <w:rFonts w:cs="宋体" w:hint="eastAsia"/>
          <w:b/>
          <w:bCs/>
          <w:sz w:val="21"/>
          <w:szCs w:val="21"/>
          <w:lang w:eastAsia="zh-CN"/>
        </w:rPr>
      </w:pPr>
      <w:r>
        <w:rPr>
          <w:rFonts w:cs="宋体" w:hint="eastAsia"/>
          <w:b/>
          <w:bCs/>
          <w:sz w:val="21"/>
          <w:szCs w:val="21"/>
          <w:lang w:eastAsia="zh-CN"/>
        </w:rPr>
        <w:t>堂教学建议的解读[J].中国学校体育，2018（09)：8-12.</w:t>
      </w:r>
    </w:p>
    <w:p w14:paraId="2BC05114" w14:textId="77777777" w:rsidR="00FA4012" w:rsidRDefault="00000000">
      <w:pPr>
        <w:pStyle w:val="a3"/>
        <w:spacing w:before="111" w:line="343" w:lineRule="auto"/>
        <w:ind w:left="0"/>
        <w:rPr>
          <w:rFonts w:cs="宋体" w:hint="eastAsia"/>
          <w:b/>
          <w:bCs/>
          <w:sz w:val="21"/>
          <w:szCs w:val="21"/>
          <w:lang w:eastAsia="zh-CN"/>
        </w:rPr>
      </w:pPr>
      <w:r>
        <w:rPr>
          <w:rFonts w:cs="宋体" w:hint="eastAsia"/>
          <w:b/>
          <w:bCs/>
          <w:sz w:val="21"/>
          <w:szCs w:val="21"/>
          <w:lang w:eastAsia="zh-CN"/>
        </w:rPr>
        <w:t>[2] 中学体育与健康课程标准:2022版/中华人民共和国教育部制定.北京：北京师范大学出版社,2022</w:t>
      </w:r>
    </w:p>
    <w:p w14:paraId="0BF33566" w14:textId="77777777" w:rsidR="00FA4012" w:rsidRDefault="00000000">
      <w:pPr>
        <w:pStyle w:val="a3"/>
        <w:spacing w:before="111" w:line="343" w:lineRule="auto"/>
        <w:ind w:left="0"/>
        <w:rPr>
          <w:rFonts w:cs="宋体" w:hint="eastAsia"/>
          <w:b/>
          <w:bCs/>
          <w:sz w:val="21"/>
          <w:szCs w:val="21"/>
          <w:lang w:eastAsia="zh-CN"/>
        </w:rPr>
      </w:pPr>
      <w:r>
        <w:rPr>
          <w:rFonts w:cs="宋体" w:hint="eastAsia"/>
          <w:b/>
          <w:bCs/>
          <w:sz w:val="21"/>
          <w:szCs w:val="21"/>
          <w:lang w:eastAsia="zh-CN"/>
        </w:rPr>
        <w:t>[3] 季浏,汪晓赞.上海市普通高中体育与健康教学参考资料：必修.第二册.上海：上海教育出版社,2021.</w:t>
      </w:r>
    </w:p>
    <w:p w14:paraId="0C544853" w14:textId="77777777" w:rsidR="00FA4012" w:rsidRDefault="00000000">
      <w:pPr>
        <w:pStyle w:val="a3"/>
        <w:spacing w:before="111" w:line="343" w:lineRule="auto"/>
        <w:ind w:left="0"/>
        <w:rPr>
          <w:rFonts w:cs="宋体" w:hint="eastAsia"/>
          <w:b/>
          <w:bCs/>
          <w:sz w:val="21"/>
          <w:szCs w:val="21"/>
          <w:lang w:eastAsia="zh-CN"/>
        </w:rPr>
      </w:pPr>
      <w:r>
        <w:rPr>
          <w:rFonts w:cs="宋体" w:hint="eastAsia"/>
          <w:b/>
          <w:bCs/>
          <w:sz w:val="21"/>
          <w:szCs w:val="21"/>
          <w:lang w:eastAsia="zh-CN"/>
        </w:rPr>
        <w:t>[4] 上海市高中体育与健康学科教学基本要求.上海:上海教育出版社,2022.</w:t>
      </w:r>
    </w:p>
    <w:p w14:paraId="18674975" w14:textId="77777777" w:rsidR="00FA4012" w:rsidRDefault="00000000">
      <w:pPr>
        <w:pStyle w:val="a3"/>
        <w:spacing w:before="111" w:line="343" w:lineRule="auto"/>
        <w:ind w:left="0"/>
        <w:rPr>
          <w:rFonts w:cs="宋体" w:hint="eastAsia"/>
          <w:b/>
          <w:bCs/>
          <w:sz w:val="21"/>
          <w:szCs w:val="21"/>
          <w:lang w:eastAsia="zh-CN"/>
        </w:rPr>
      </w:pPr>
      <w:r>
        <w:rPr>
          <w:rFonts w:cs="宋体" w:hint="eastAsia"/>
          <w:b/>
          <w:bCs/>
          <w:sz w:val="21"/>
          <w:szCs w:val="21"/>
          <w:lang w:eastAsia="zh-CN"/>
        </w:rPr>
        <w:t>[5] 上海市高中体育与健康学科教学要点与单元实施.上海：上海教育出版社,2024.</w:t>
      </w:r>
    </w:p>
    <w:p w14:paraId="4D79D4E9" w14:textId="77777777" w:rsidR="00FA4012" w:rsidRDefault="00FA4012">
      <w:pPr>
        <w:rPr>
          <w:rFonts w:ascii="宋体" w:eastAsia="宋体" w:hAnsi="宋体" w:cs="宋体" w:hint="eastAsia"/>
          <w:lang w:eastAsia="zh-CN"/>
        </w:rPr>
      </w:pPr>
    </w:p>
    <w:p w14:paraId="55E9CC74" w14:textId="77777777" w:rsidR="00FA4012" w:rsidRDefault="00FA4012">
      <w:pPr>
        <w:spacing w:before="114" w:line="206" w:lineRule="auto"/>
        <w:rPr>
          <w:rFonts w:ascii="宋体" w:eastAsia="宋体" w:hAnsi="宋体" w:cs="宋体" w:hint="eastAsia"/>
          <w:color w:val="404040"/>
          <w:sz w:val="24"/>
          <w:szCs w:val="24"/>
          <w:lang w:eastAsia="zh-CN" w:bidi="ar"/>
        </w:rPr>
      </w:pPr>
    </w:p>
    <w:sectPr w:rsidR="00FA4012">
      <w:type w:val="continuous"/>
      <w:pgSz w:w="11910" w:h="16840"/>
      <w:pgMar w:top="1320" w:right="780" w:bottom="280" w:left="16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B0786" w14:textId="77777777" w:rsidR="00282EBD" w:rsidRDefault="00282EBD">
      <w:r>
        <w:separator/>
      </w:r>
    </w:p>
  </w:endnote>
  <w:endnote w:type="continuationSeparator" w:id="0">
    <w:p w14:paraId="2AA9EE02" w14:textId="77777777" w:rsidR="00282EBD" w:rsidRDefault="00282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1574"/>
    </w:sdtPr>
    <w:sdtContent>
      <w:p w14:paraId="2142EB47" w14:textId="77777777" w:rsidR="00FA4012" w:rsidRDefault="00000000">
        <w:pPr>
          <w:pStyle w:val="a4"/>
          <w:jc w:val="center"/>
        </w:pPr>
        <w:r>
          <w:fldChar w:fldCharType="begin"/>
        </w:r>
        <w:r>
          <w:instrText xml:space="preserve"> PAGE   \* MERGEFORMAT </w:instrText>
        </w:r>
        <w:r>
          <w:fldChar w:fldCharType="separate"/>
        </w:r>
        <w:r>
          <w:rPr>
            <w:lang w:val="zh-CN"/>
          </w:rPr>
          <w:t>11</w:t>
        </w:r>
        <w:r>
          <w:rPr>
            <w:lang w:val="zh-CN"/>
          </w:rPr>
          <w:fldChar w:fldCharType="end"/>
        </w:r>
      </w:p>
    </w:sdtContent>
  </w:sdt>
  <w:p w14:paraId="1F48C987" w14:textId="77777777" w:rsidR="00FA4012" w:rsidRDefault="00FA401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62FC9" w14:textId="77777777" w:rsidR="00282EBD" w:rsidRDefault="00282EBD">
      <w:r>
        <w:separator/>
      </w:r>
    </w:p>
  </w:footnote>
  <w:footnote w:type="continuationSeparator" w:id="0">
    <w:p w14:paraId="56C37DFD" w14:textId="77777777" w:rsidR="00282EBD" w:rsidRDefault="00282E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EyMDhmNGQxOWVjZmU3OTg4Zjk0NDFlMjkwOTdhNzEifQ=="/>
  </w:docVars>
  <w:rsids>
    <w:rsidRoot w:val="00947A11"/>
    <w:rsid w:val="00014DC2"/>
    <w:rsid w:val="000171AC"/>
    <w:rsid w:val="00022798"/>
    <w:rsid w:val="00024EB7"/>
    <w:rsid w:val="00025F6C"/>
    <w:rsid w:val="00041626"/>
    <w:rsid w:val="00051EF4"/>
    <w:rsid w:val="000969DC"/>
    <w:rsid w:val="000F79A7"/>
    <w:rsid w:val="001051A9"/>
    <w:rsid w:val="00105F5B"/>
    <w:rsid w:val="00110833"/>
    <w:rsid w:val="00116044"/>
    <w:rsid w:val="0012258D"/>
    <w:rsid w:val="0013059C"/>
    <w:rsid w:val="00145CC5"/>
    <w:rsid w:val="00154137"/>
    <w:rsid w:val="00173D1E"/>
    <w:rsid w:val="00174CAB"/>
    <w:rsid w:val="0017712F"/>
    <w:rsid w:val="00194F18"/>
    <w:rsid w:val="00197EBA"/>
    <w:rsid w:val="001A30D1"/>
    <w:rsid w:val="001E69F6"/>
    <w:rsid w:val="001F76FB"/>
    <w:rsid w:val="00202603"/>
    <w:rsid w:val="00210C93"/>
    <w:rsid w:val="00215358"/>
    <w:rsid w:val="002435A7"/>
    <w:rsid w:val="00257BB3"/>
    <w:rsid w:val="002634C9"/>
    <w:rsid w:val="00281D88"/>
    <w:rsid w:val="00282EBD"/>
    <w:rsid w:val="00283ADC"/>
    <w:rsid w:val="002B669A"/>
    <w:rsid w:val="002B7AE6"/>
    <w:rsid w:val="002D4229"/>
    <w:rsid w:val="002E6780"/>
    <w:rsid w:val="002E6DDF"/>
    <w:rsid w:val="00337D16"/>
    <w:rsid w:val="00341FC6"/>
    <w:rsid w:val="00346CDE"/>
    <w:rsid w:val="003617F2"/>
    <w:rsid w:val="00367003"/>
    <w:rsid w:val="003705B7"/>
    <w:rsid w:val="0037424B"/>
    <w:rsid w:val="00375FF9"/>
    <w:rsid w:val="003766F5"/>
    <w:rsid w:val="00384C48"/>
    <w:rsid w:val="00385A26"/>
    <w:rsid w:val="003A2279"/>
    <w:rsid w:val="003B3166"/>
    <w:rsid w:val="003E052D"/>
    <w:rsid w:val="003E3686"/>
    <w:rsid w:val="00410142"/>
    <w:rsid w:val="00425BDA"/>
    <w:rsid w:val="0044184F"/>
    <w:rsid w:val="00475D54"/>
    <w:rsid w:val="004A2AC2"/>
    <w:rsid w:val="004B1C59"/>
    <w:rsid w:val="005006BD"/>
    <w:rsid w:val="00501AA4"/>
    <w:rsid w:val="005177A5"/>
    <w:rsid w:val="005218E8"/>
    <w:rsid w:val="005606FE"/>
    <w:rsid w:val="005674CD"/>
    <w:rsid w:val="00577D18"/>
    <w:rsid w:val="005A7AC0"/>
    <w:rsid w:val="005D0B52"/>
    <w:rsid w:val="005D150E"/>
    <w:rsid w:val="005D6657"/>
    <w:rsid w:val="005E0109"/>
    <w:rsid w:val="005E4E77"/>
    <w:rsid w:val="005E6001"/>
    <w:rsid w:val="005F7B10"/>
    <w:rsid w:val="006005E4"/>
    <w:rsid w:val="00611065"/>
    <w:rsid w:val="00617BB2"/>
    <w:rsid w:val="00626806"/>
    <w:rsid w:val="00626A00"/>
    <w:rsid w:val="006356CD"/>
    <w:rsid w:val="00637E21"/>
    <w:rsid w:val="00647375"/>
    <w:rsid w:val="00665E11"/>
    <w:rsid w:val="006809D8"/>
    <w:rsid w:val="006905FE"/>
    <w:rsid w:val="00691200"/>
    <w:rsid w:val="006960B8"/>
    <w:rsid w:val="006A3DBF"/>
    <w:rsid w:val="006B1B94"/>
    <w:rsid w:val="006D6938"/>
    <w:rsid w:val="006E2F93"/>
    <w:rsid w:val="006E4AA2"/>
    <w:rsid w:val="006F2018"/>
    <w:rsid w:val="00725B28"/>
    <w:rsid w:val="007403CD"/>
    <w:rsid w:val="00747172"/>
    <w:rsid w:val="007539F9"/>
    <w:rsid w:val="0075653A"/>
    <w:rsid w:val="007658AB"/>
    <w:rsid w:val="00770F61"/>
    <w:rsid w:val="00782B9C"/>
    <w:rsid w:val="00784B2F"/>
    <w:rsid w:val="00787F5B"/>
    <w:rsid w:val="007A1EF4"/>
    <w:rsid w:val="007C1421"/>
    <w:rsid w:val="007C38FD"/>
    <w:rsid w:val="007C6B03"/>
    <w:rsid w:val="00843A4B"/>
    <w:rsid w:val="00864757"/>
    <w:rsid w:val="008744AD"/>
    <w:rsid w:val="00877834"/>
    <w:rsid w:val="008A360C"/>
    <w:rsid w:val="008C6986"/>
    <w:rsid w:val="00915B8B"/>
    <w:rsid w:val="009276FA"/>
    <w:rsid w:val="00932BCE"/>
    <w:rsid w:val="009461AF"/>
    <w:rsid w:val="00947A11"/>
    <w:rsid w:val="0096743E"/>
    <w:rsid w:val="00980549"/>
    <w:rsid w:val="009A5146"/>
    <w:rsid w:val="009C05BA"/>
    <w:rsid w:val="009D42BD"/>
    <w:rsid w:val="009D5063"/>
    <w:rsid w:val="00A3489A"/>
    <w:rsid w:val="00A46C7F"/>
    <w:rsid w:val="00A768EC"/>
    <w:rsid w:val="00AA5131"/>
    <w:rsid w:val="00AB16BC"/>
    <w:rsid w:val="00AD5499"/>
    <w:rsid w:val="00AE48A9"/>
    <w:rsid w:val="00B166C1"/>
    <w:rsid w:val="00B6773F"/>
    <w:rsid w:val="00BB1973"/>
    <w:rsid w:val="00BB47A6"/>
    <w:rsid w:val="00BF474B"/>
    <w:rsid w:val="00C328B5"/>
    <w:rsid w:val="00C4023A"/>
    <w:rsid w:val="00C715FC"/>
    <w:rsid w:val="00C82936"/>
    <w:rsid w:val="00CE64E3"/>
    <w:rsid w:val="00CF60DF"/>
    <w:rsid w:val="00D26A3C"/>
    <w:rsid w:val="00D54135"/>
    <w:rsid w:val="00D628FA"/>
    <w:rsid w:val="00D65C3D"/>
    <w:rsid w:val="00D7574D"/>
    <w:rsid w:val="00D828A2"/>
    <w:rsid w:val="00DB2DEB"/>
    <w:rsid w:val="00DC2630"/>
    <w:rsid w:val="00DE3DB2"/>
    <w:rsid w:val="00E149DF"/>
    <w:rsid w:val="00E238B2"/>
    <w:rsid w:val="00E2586D"/>
    <w:rsid w:val="00E2725E"/>
    <w:rsid w:val="00E313A3"/>
    <w:rsid w:val="00E3549F"/>
    <w:rsid w:val="00E4370F"/>
    <w:rsid w:val="00E71913"/>
    <w:rsid w:val="00E91F96"/>
    <w:rsid w:val="00EA33FF"/>
    <w:rsid w:val="00EB38D3"/>
    <w:rsid w:val="00ED1AB0"/>
    <w:rsid w:val="00ED3509"/>
    <w:rsid w:val="00EE4E10"/>
    <w:rsid w:val="00EE6BB1"/>
    <w:rsid w:val="00EF0A59"/>
    <w:rsid w:val="00EF3073"/>
    <w:rsid w:val="00F04424"/>
    <w:rsid w:val="00F24509"/>
    <w:rsid w:val="00F7722E"/>
    <w:rsid w:val="00F85605"/>
    <w:rsid w:val="00FA4012"/>
    <w:rsid w:val="00FA7F6F"/>
    <w:rsid w:val="00FB2355"/>
    <w:rsid w:val="00FD6F79"/>
    <w:rsid w:val="00FD75AB"/>
    <w:rsid w:val="02047EE0"/>
    <w:rsid w:val="03800D34"/>
    <w:rsid w:val="04B5493B"/>
    <w:rsid w:val="05705AEA"/>
    <w:rsid w:val="06B62CBE"/>
    <w:rsid w:val="080639C9"/>
    <w:rsid w:val="0A5D16DF"/>
    <w:rsid w:val="0AD043A0"/>
    <w:rsid w:val="0C9C28AD"/>
    <w:rsid w:val="0D710CA8"/>
    <w:rsid w:val="0FAD1102"/>
    <w:rsid w:val="1014699E"/>
    <w:rsid w:val="11513D10"/>
    <w:rsid w:val="16A62408"/>
    <w:rsid w:val="19DB275C"/>
    <w:rsid w:val="19FA13E8"/>
    <w:rsid w:val="1B851185"/>
    <w:rsid w:val="1BC86A51"/>
    <w:rsid w:val="1E527766"/>
    <w:rsid w:val="1FE67A49"/>
    <w:rsid w:val="210E39CB"/>
    <w:rsid w:val="24AF7273"/>
    <w:rsid w:val="25051B51"/>
    <w:rsid w:val="27352D51"/>
    <w:rsid w:val="2A44220C"/>
    <w:rsid w:val="2BD17ACF"/>
    <w:rsid w:val="2CEE3DF3"/>
    <w:rsid w:val="2DE735DA"/>
    <w:rsid w:val="2EC568C9"/>
    <w:rsid w:val="2FFB1050"/>
    <w:rsid w:val="309061AB"/>
    <w:rsid w:val="33F24851"/>
    <w:rsid w:val="341118BA"/>
    <w:rsid w:val="34F605A6"/>
    <w:rsid w:val="353B2395"/>
    <w:rsid w:val="385A06DD"/>
    <w:rsid w:val="399B3622"/>
    <w:rsid w:val="3A612F1C"/>
    <w:rsid w:val="3B3941A3"/>
    <w:rsid w:val="3C3E5A44"/>
    <w:rsid w:val="3C6211E5"/>
    <w:rsid w:val="3F9136D3"/>
    <w:rsid w:val="42103FAE"/>
    <w:rsid w:val="45757766"/>
    <w:rsid w:val="465E5EE7"/>
    <w:rsid w:val="4748041C"/>
    <w:rsid w:val="479A7FC2"/>
    <w:rsid w:val="48587156"/>
    <w:rsid w:val="4AC45295"/>
    <w:rsid w:val="4D0239E4"/>
    <w:rsid w:val="4D9F3131"/>
    <w:rsid w:val="4E013DEC"/>
    <w:rsid w:val="4E1A4AA4"/>
    <w:rsid w:val="4EF41E72"/>
    <w:rsid w:val="4F9946A0"/>
    <w:rsid w:val="4FE243BF"/>
    <w:rsid w:val="519D5BDA"/>
    <w:rsid w:val="51BF1FF4"/>
    <w:rsid w:val="55E95892"/>
    <w:rsid w:val="56F82744"/>
    <w:rsid w:val="582C415B"/>
    <w:rsid w:val="59975605"/>
    <w:rsid w:val="59AA1198"/>
    <w:rsid w:val="5F0A1126"/>
    <w:rsid w:val="5FC823D1"/>
    <w:rsid w:val="6027101D"/>
    <w:rsid w:val="60D13FC6"/>
    <w:rsid w:val="615362B5"/>
    <w:rsid w:val="638B442C"/>
    <w:rsid w:val="6445054C"/>
    <w:rsid w:val="6482727C"/>
    <w:rsid w:val="66855163"/>
    <w:rsid w:val="695C5BA3"/>
    <w:rsid w:val="6A54155E"/>
    <w:rsid w:val="6BD25C00"/>
    <w:rsid w:val="6E7956E2"/>
    <w:rsid w:val="6F947D83"/>
    <w:rsid w:val="706B09BA"/>
    <w:rsid w:val="70DC0075"/>
    <w:rsid w:val="719B3CB1"/>
    <w:rsid w:val="76067FB8"/>
    <w:rsid w:val="7620366F"/>
    <w:rsid w:val="785A0C4A"/>
    <w:rsid w:val="7969736E"/>
    <w:rsid w:val="7AB122E1"/>
    <w:rsid w:val="7AB21F3A"/>
    <w:rsid w:val="7BAB52C7"/>
    <w:rsid w:val="7BFE1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9F15DC"/>
  <w15:docId w15:val="{45A7FC15-8B72-42B2-8A7F-7BA46B85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asciiTheme="minorHAnsi" w:eastAsiaTheme="minorEastAsia" w:hAnsiTheme="minorHAnsi" w:cstheme="minorBidi"/>
      <w:sz w:val="22"/>
      <w:szCs w:val="22"/>
      <w:lang w:eastAsia="en-US"/>
    </w:rPr>
  </w:style>
  <w:style w:type="paragraph" w:styleId="1">
    <w:name w:val="heading 1"/>
    <w:basedOn w:val="a"/>
    <w:uiPriority w:val="1"/>
    <w:qFormat/>
    <w:pPr>
      <w:ind w:left="677"/>
      <w:outlineLvl w:val="0"/>
    </w:pPr>
    <w:rPr>
      <w:rFonts w:ascii="Microsoft JhengHei" w:eastAsia="Microsoft JhengHei" w:hAnsi="Microsoft JhengHe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26"/>
      <w:ind w:left="102"/>
    </w:pPr>
    <w:rPr>
      <w:rFonts w:ascii="宋体" w:eastAsia="宋体" w:hAnsi="宋体"/>
      <w:sz w:val="24"/>
      <w:szCs w:val="24"/>
    </w:rPr>
  </w:style>
  <w:style w:type="paragraph" w:styleId="a4">
    <w:name w:val="footer"/>
    <w:basedOn w:val="a"/>
    <w:link w:val="a5"/>
    <w:uiPriority w:val="99"/>
    <w:unhideWhenUsed/>
    <w:qFormat/>
    <w:pPr>
      <w:tabs>
        <w:tab w:val="center" w:pos="4153"/>
        <w:tab w:val="right" w:pos="8306"/>
      </w:tabs>
      <w:snapToGrid w:val="0"/>
    </w:pPr>
    <w:rPr>
      <w:sz w:val="18"/>
      <w:szCs w:val="18"/>
    </w:rPr>
  </w:style>
  <w:style w:type="paragraph" w:styleId="a6">
    <w:name w:val="header"/>
    <w:basedOn w:val="a"/>
    <w:link w:val="a7"/>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spacing w:beforeAutospacing="1" w:afterAutospacing="1"/>
    </w:pPr>
    <w:rPr>
      <w:rFonts w:cs="Times New Roman"/>
      <w:sz w:val="24"/>
      <w:lang w:eastAsia="zh-CN"/>
    </w:rPr>
  </w:style>
  <w:style w:type="table" w:styleId="a9">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b">
    <w:name w:val="List Paragraph"/>
    <w:basedOn w:val="a"/>
    <w:uiPriority w:val="1"/>
    <w:qFormat/>
  </w:style>
  <w:style w:type="paragraph" w:customStyle="1" w:styleId="TableParagraph">
    <w:name w:val="Table Paragraph"/>
    <w:basedOn w:val="a"/>
    <w:uiPriority w:val="1"/>
    <w:qFormat/>
  </w:style>
  <w:style w:type="character" w:customStyle="1" w:styleId="a7">
    <w:name w:val="页眉 字符"/>
    <w:basedOn w:val="a0"/>
    <w:link w:val="a6"/>
    <w:uiPriority w:val="99"/>
    <w:semiHidden/>
    <w:qFormat/>
    <w:rPr>
      <w:sz w:val="18"/>
      <w:szCs w:val="18"/>
    </w:rPr>
  </w:style>
  <w:style w:type="character" w:customStyle="1" w:styleId="a5">
    <w:name w:val="页脚 字符"/>
    <w:basedOn w:val="a0"/>
    <w:link w:val="a4"/>
    <w:uiPriority w:val="99"/>
    <w:qFormat/>
    <w:rPr>
      <w:sz w:val="18"/>
      <w:szCs w:val="18"/>
    </w:rPr>
  </w:style>
  <w:style w:type="paragraph" w:customStyle="1" w:styleId="TableText">
    <w:name w:val="Table Text"/>
    <w:basedOn w:val="a"/>
    <w:semiHidden/>
    <w:qFormat/>
    <w:rPr>
      <w:rFonts w:ascii="微软雅黑" w:eastAsia="微软雅黑" w:hAnsi="微软雅黑" w:cs="微软雅黑"/>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1315</Words>
  <Characters>7496</Characters>
  <Application>Microsoft Office Word</Application>
  <DocSecurity>0</DocSecurity>
  <Lines>62</Lines>
  <Paragraphs>17</Paragraphs>
  <ScaleCrop>false</ScaleCrop>
  <Company>MZTKN</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Administrator</cp:lastModifiedBy>
  <cp:revision>66</cp:revision>
  <cp:lastPrinted>2025-03-16T14:37:00Z</cp:lastPrinted>
  <dcterms:created xsi:type="dcterms:W3CDTF">2025-01-28T09:09:00Z</dcterms:created>
  <dcterms:modified xsi:type="dcterms:W3CDTF">2025-05-09T02:45:00Z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Word 2016</vt:lpwstr>
  </property>
  <property fmtid="{D5CDD505-2E9C-101B-9397-08002B2CF9AE}" pid="4" name="LastSaved">
    <vt:filetime>2024-11-03T00:00:00Z</vt:filetime>
  </property>
  <property fmtid="{D5CDD505-2E9C-101B-9397-08002B2CF9AE}" pid="5" name="KSOTemplateDocerSaveRecord">
    <vt:lpwstr>eyJoZGlkIjoiODE5MjA5MWY2ZDZjZDRlNDVkNTg5ZGVhZDhjNWQ1NTMiLCJ1c2VySWQiOiIzNTQ0MDMzNzAifQ==</vt:lpwstr>
  </property>
  <property fmtid="{D5CDD505-2E9C-101B-9397-08002B2CF9AE}" pid="6" name="KSOProductBuildVer">
    <vt:lpwstr>2052-12.1.0.20784</vt:lpwstr>
  </property>
  <property fmtid="{D5CDD505-2E9C-101B-9397-08002B2CF9AE}" pid="7" name="ICV">
    <vt:lpwstr>3AD62B9E7D96496F997FA156706D72AC_13</vt:lpwstr>
  </property>
</Properties>
</file>