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82" w:firstLineChars="200"/>
        <w:jc w:val="center"/>
        <w:rPr>
          <w:rFonts w:ascii="宋体" w:hAnsi="宋体" w:eastAsia="宋体"/>
          <w:b/>
          <w:bCs/>
          <w:sz w:val="24"/>
          <w:szCs w:val="28"/>
        </w:rPr>
      </w:pPr>
      <w:r>
        <w:rPr>
          <w:rFonts w:hint="eastAsia" w:ascii="宋体" w:hAnsi="宋体" w:eastAsia="宋体"/>
          <w:b/>
          <w:bCs/>
          <w:sz w:val="24"/>
          <w:szCs w:val="28"/>
        </w:rPr>
        <w:t>“核心素养”</w:t>
      </w:r>
      <w:r>
        <w:rPr>
          <w:rFonts w:hint="eastAsia" w:ascii="宋体" w:hAnsi="宋体" w:eastAsia="宋体"/>
          <w:b/>
          <w:bCs/>
          <w:sz w:val="24"/>
          <w:szCs w:val="28"/>
          <w:lang w:val="en-US" w:eastAsia="zh-CN"/>
        </w:rPr>
        <w:t>视域</w:t>
      </w:r>
      <w:r>
        <w:rPr>
          <w:rFonts w:hint="eastAsia" w:ascii="宋体" w:hAnsi="宋体" w:eastAsia="宋体"/>
          <w:b/>
          <w:bCs/>
          <w:sz w:val="24"/>
          <w:szCs w:val="28"/>
        </w:rPr>
        <w:t>下投掷项目</w:t>
      </w:r>
      <w:r>
        <w:rPr>
          <w:rFonts w:hint="eastAsia" w:ascii="宋体" w:hAnsi="宋体" w:eastAsia="宋体"/>
          <w:b/>
          <w:bCs/>
          <w:sz w:val="24"/>
          <w:szCs w:val="28"/>
          <w:lang w:val="en-US" w:eastAsia="zh-CN"/>
        </w:rPr>
        <w:t>教学</w:t>
      </w:r>
      <w:r>
        <w:rPr>
          <w:rFonts w:hint="eastAsia" w:ascii="宋体" w:hAnsi="宋体" w:eastAsia="宋体"/>
          <w:b/>
          <w:bCs/>
          <w:sz w:val="24"/>
          <w:szCs w:val="28"/>
        </w:rPr>
        <w:t>对小学生运动能力</w:t>
      </w:r>
      <w:r>
        <w:rPr>
          <w:rFonts w:hint="eastAsia" w:ascii="宋体" w:hAnsi="宋体" w:eastAsia="宋体"/>
          <w:b/>
          <w:bCs/>
          <w:sz w:val="24"/>
          <w:szCs w:val="28"/>
          <w:lang w:val="en-US" w:eastAsia="zh-CN"/>
        </w:rPr>
        <w:t>发展</w:t>
      </w:r>
      <w:r>
        <w:rPr>
          <w:rFonts w:hint="eastAsia" w:ascii="宋体" w:hAnsi="宋体" w:eastAsia="宋体"/>
          <w:b/>
          <w:bCs/>
          <w:sz w:val="24"/>
          <w:szCs w:val="28"/>
        </w:rPr>
        <w:t>的影响探索</w:t>
      </w:r>
    </w:p>
    <w:p>
      <w:pPr>
        <w:ind w:firstLine="482" w:firstLineChars="200"/>
        <w:jc w:val="center"/>
        <w:rPr>
          <w:rFonts w:ascii="宋体" w:hAnsi="宋体" w:eastAsia="宋体"/>
          <w:b/>
          <w:bCs/>
          <w:sz w:val="24"/>
          <w:szCs w:val="24"/>
        </w:rPr>
      </w:pPr>
    </w:p>
    <w:p>
      <w:pPr>
        <w:ind w:firstLine="480" w:firstLineChars="200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  <w:lang w:val="en-US" w:eastAsia="zh-CN"/>
        </w:rPr>
        <w:t>上海市</w:t>
      </w:r>
      <w:r>
        <w:rPr>
          <w:rFonts w:hint="eastAsia" w:ascii="宋体" w:hAnsi="宋体" w:eastAsia="宋体"/>
          <w:sz w:val="24"/>
          <w:szCs w:val="24"/>
        </w:rPr>
        <w:t xml:space="preserve">徐汇区日晖新村小学 </w:t>
      </w:r>
      <w:r>
        <w:rPr>
          <w:rFonts w:ascii="宋体" w:hAnsi="宋体" w:eastAsia="宋体"/>
          <w:sz w:val="24"/>
          <w:szCs w:val="24"/>
        </w:rPr>
        <w:t xml:space="preserve">  </w:t>
      </w:r>
      <w:r>
        <w:rPr>
          <w:rFonts w:hint="eastAsia" w:ascii="宋体" w:hAnsi="宋体" w:eastAsia="宋体"/>
          <w:sz w:val="24"/>
          <w:szCs w:val="24"/>
        </w:rPr>
        <w:t>朱超</w:t>
      </w:r>
    </w:p>
    <w:p>
      <w:pPr>
        <w:ind w:firstLine="440" w:firstLineChars="200"/>
        <w:jc w:val="center"/>
        <w:rPr>
          <w:rFonts w:ascii="宋体" w:hAnsi="宋体" w:eastAsia="宋体"/>
          <w:sz w:val="22"/>
          <w:szCs w:val="24"/>
        </w:rPr>
      </w:pPr>
    </w:p>
    <w:p>
      <w:pP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  <w:sz w:val="24"/>
          <w:szCs w:val="24"/>
        </w:rPr>
        <w:t xml:space="preserve">  </w:t>
      </w:r>
      <w:r>
        <w:rPr>
          <w:rFonts w:ascii="宋体" w:hAnsi="宋体" w:eastAsia="宋体"/>
          <w:b/>
          <w:bCs/>
          <w:sz w:val="24"/>
          <w:szCs w:val="24"/>
        </w:rPr>
        <w:t xml:space="preserve"> </w:t>
      </w:r>
      <w:r>
        <w:rPr>
          <w:rFonts w:hint="eastAsia" w:ascii="宋体" w:hAnsi="宋体" w:eastAsia="宋体"/>
          <w:b/>
          <w:bCs/>
          <w:sz w:val="24"/>
          <w:szCs w:val="24"/>
        </w:rPr>
        <w:t>一、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前言</w:t>
      </w:r>
    </w:p>
    <w:p>
      <w:pPr>
        <w:ind w:firstLine="480" w:firstLineChars="200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</w:rPr>
        <w:t>本</w:t>
      </w:r>
      <w:r>
        <w:rPr>
          <w:rFonts w:ascii="宋体" w:hAnsi="宋体" w:eastAsia="宋体"/>
          <w:sz w:val="24"/>
          <w:szCs w:val="24"/>
        </w:rPr>
        <w:t>研究</w:t>
      </w:r>
      <w:r>
        <w:rPr>
          <w:rFonts w:hint="eastAsia" w:ascii="宋体" w:hAnsi="宋体" w:eastAsia="宋体"/>
          <w:sz w:val="24"/>
          <w:szCs w:val="24"/>
        </w:rPr>
        <w:t>目的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旨在</w:t>
      </w:r>
      <w:r>
        <w:rPr>
          <w:rFonts w:ascii="宋体" w:hAnsi="宋体" w:eastAsia="宋体"/>
          <w:sz w:val="24"/>
          <w:szCs w:val="24"/>
        </w:rPr>
        <w:t>探索</w:t>
      </w:r>
      <w:r>
        <w:rPr>
          <w:rFonts w:hint="eastAsia" w:ascii="宋体" w:hAnsi="宋体" w:eastAsia="宋体"/>
          <w:sz w:val="24"/>
          <w:szCs w:val="24"/>
        </w:rPr>
        <w:t>新课标核心素养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培育理念引领下，</w:t>
      </w:r>
      <w:r>
        <w:rPr>
          <w:rFonts w:ascii="宋体" w:hAnsi="宋体" w:eastAsia="宋体"/>
          <w:sz w:val="24"/>
          <w:szCs w:val="24"/>
        </w:rPr>
        <w:t>小学生</w:t>
      </w:r>
      <w:r>
        <w:rPr>
          <w:rFonts w:hint="eastAsia" w:ascii="宋体" w:hAnsi="宋体" w:eastAsia="宋体"/>
          <w:sz w:val="24"/>
          <w:szCs w:val="24"/>
        </w:rPr>
        <w:t>进行各种投掷项目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学练</w:t>
      </w:r>
      <w:r>
        <w:rPr>
          <w:rFonts w:ascii="宋体" w:hAnsi="宋体" w:eastAsia="宋体"/>
          <w:sz w:val="24"/>
          <w:szCs w:val="24"/>
        </w:rPr>
        <w:t>对其</w:t>
      </w:r>
      <w:r>
        <w:rPr>
          <w:rFonts w:hint="eastAsia" w:ascii="宋体" w:hAnsi="宋体" w:eastAsia="宋体"/>
          <w:sz w:val="24"/>
          <w:szCs w:val="24"/>
        </w:rPr>
        <w:t>运动能力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发展</w:t>
      </w:r>
      <w:r>
        <w:rPr>
          <w:rFonts w:ascii="宋体" w:hAnsi="宋体" w:eastAsia="宋体"/>
          <w:sz w:val="24"/>
          <w:szCs w:val="24"/>
        </w:rPr>
        <w:t>的影响。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为优化课堂教学实践，更好促进学生课程核心素养培育，提供更加科学地理论和实践支撑。</w:t>
      </w:r>
    </w:p>
    <w:p>
      <w:pPr>
        <w:rPr>
          <w:rFonts w:hint="default" w:ascii="宋体" w:hAnsi="宋体" w:eastAsia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关键词：核心素养、投掷项目、运动能力</w:t>
      </w:r>
    </w:p>
    <w:p>
      <w:pPr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二、研究内容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1、</w:t>
      </w:r>
      <w:r>
        <w:rPr>
          <w:rFonts w:ascii="宋体" w:hAnsi="宋体" w:eastAsia="宋体"/>
          <w:sz w:val="24"/>
          <w:szCs w:val="24"/>
        </w:rPr>
        <w:t>调</w:t>
      </w:r>
      <w:r>
        <w:rPr>
          <w:rFonts w:hint="eastAsia" w:ascii="宋体" w:hAnsi="宋体" w:eastAsia="宋体"/>
          <w:sz w:val="24"/>
          <w:szCs w:val="24"/>
        </w:rPr>
        <w:t>查</w:t>
      </w:r>
      <w:r>
        <w:rPr>
          <w:rFonts w:ascii="宋体" w:hAnsi="宋体" w:eastAsia="宋体"/>
          <w:sz w:val="24"/>
          <w:szCs w:val="24"/>
        </w:rPr>
        <w:t>小学生</w:t>
      </w:r>
      <w:r>
        <w:rPr>
          <w:rFonts w:hint="eastAsia" w:ascii="宋体" w:hAnsi="宋体" w:eastAsia="宋体"/>
          <w:sz w:val="24"/>
          <w:szCs w:val="24"/>
        </w:rPr>
        <w:t>参与投掷项目</w:t>
      </w:r>
      <w:r>
        <w:rPr>
          <w:rFonts w:ascii="宋体" w:hAnsi="宋体" w:eastAsia="宋体"/>
          <w:sz w:val="24"/>
          <w:szCs w:val="24"/>
        </w:rPr>
        <w:t>情况：完成了对</w:t>
      </w:r>
      <w:r>
        <w:rPr>
          <w:rFonts w:hint="eastAsia" w:ascii="宋体" w:hAnsi="宋体" w:eastAsia="宋体"/>
          <w:sz w:val="24"/>
          <w:szCs w:val="24"/>
        </w:rPr>
        <w:t>徐汇区日晖新村小学的学生参与投掷项目</w:t>
      </w:r>
      <w:r>
        <w:rPr>
          <w:rFonts w:ascii="宋体" w:hAnsi="宋体" w:eastAsia="宋体"/>
          <w:sz w:val="24"/>
          <w:szCs w:val="24"/>
        </w:rPr>
        <w:t>的问卷调查和访谈，涉及</w:t>
      </w:r>
      <w:r>
        <w:rPr>
          <w:rFonts w:hint="eastAsia" w:ascii="宋体" w:hAnsi="宋体" w:eastAsia="宋体"/>
          <w:sz w:val="24"/>
          <w:szCs w:val="24"/>
        </w:rPr>
        <w:t>到</w:t>
      </w:r>
      <w:r>
        <w:rPr>
          <w:rFonts w:ascii="宋体" w:hAnsi="宋体" w:eastAsia="宋体"/>
          <w:sz w:val="24"/>
          <w:szCs w:val="24"/>
        </w:rPr>
        <w:t>学生的</w:t>
      </w:r>
      <w:r>
        <w:rPr>
          <w:rFonts w:hint="eastAsia" w:ascii="宋体" w:hAnsi="宋体" w:eastAsia="宋体"/>
          <w:sz w:val="24"/>
          <w:szCs w:val="24"/>
        </w:rPr>
        <w:t>选择项目</w:t>
      </w:r>
      <w:r>
        <w:rPr>
          <w:rFonts w:ascii="宋体" w:hAnsi="宋体" w:eastAsia="宋体"/>
          <w:sz w:val="24"/>
          <w:szCs w:val="24"/>
        </w:rPr>
        <w:t>、</w:t>
      </w:r>
      <w:r>
        <w:rPr>
          <w:rFonts w:hint="eastAsia" w:ascii="宋体" w:hAnsi="宋体" w:eastAsia="宋体"/>
          <w:sz w:val="24"/>
          <w:szCs w:val="24"/>
        </w:rPr>
        <w:t>学习方式和最终成绩</w:t>
      </w:r>
      <w:r>
        <w:rPr>
          <w:rFonts w:ascii="宋体" w:hAnsi="宋体" w:eastAsia="宋体"/>
          <w:sz w:val="24"/>
          <w:szCs w:val="24"/>
        </w:rPr>
        <w:t>。收集并分析了关于小学生</w:t>
      </w:r>
      <w:r>
        <w:rPr>
          <w:rFonts w:hint="eastAsia" w:ascii="宋体" w:hAnsi="宋体" w:eastAsia="宋体"/>
          <w:sz w:val="24"/>
          <w:szCs w:val="24"/>
        </w:rPr>
        <w:t>课堂进行投掷练习</w:t>
      </w:r>
      <w:r>
        <w:rPr>
          <w:rFonts w:ascii="宋体" w:hAnsi="宋体" w:eastAsia="宋体"/>
          <w:sz w:val="24"/>
          <w:szCs w:val="24"/>
        </w:rPr>
        <w:t>的初始数据，为后续研究提供了</w:t>
      </w:r>
      <w:r>
        <w:rPr>
          <w:rFonts w:hint="eastAsia" w:ascii="宋体" w:hAnsi="宋体" w:eastAsia="宋体"/>
          <w:sz w:val="24"/>
          <w:szCs w:val="24"/>
        </w:rPr>
        <w:t>比对</w:t>
      </w:r>
      <w:r>
        <w:rPr>
          <w:rFonts w:ascii="宋体" w:hAnsi="宋体" w:eastAsia="宋体"/>
          <w:sz w:val="24"/>
          <w:szCs w:val="24"/>
        </w:rPr>
        <w:t>信息。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2、</w:t>
      </w:r>
      <w:r>
        <w:rPr>
          <w:rFonts w:ascii="宋体" w:hAnsi="宋体" w:eastAsia="宋体"/>
          <w:sz w:val="24"/>
          <w:szCs w:val="24"/>
        </w:rPr>
        <w:t>分析</w:t>
      </w:r>
      <w:r>
        <w:rPr>
          <w:rFonts w:hint="eastAsia" w:ascii="宋体" w:hAnsi="宋体" w:eastAsia="宋体"/>
          <w:sz w:val="24"/>
          <w:szCs w:val="24"/>
        </w:rPr>
        <w:t>“新课标”和老教材教学方式改变所带来的</w:t>
      </w:r>
      <w:r>
        <w:rPr>
          <w:rFonts w:ascii="宋体" w:hAnsi="宋体" w:eastAsia="宋体"/>
          <w:sz w:val="24"/>
          <w:szCs w:val="24"/>
        </w:rPr>
        <w:t>影响：设立了对比组，</w:t>
      </w:r>
      <w:r>
        <w:rPr>
          <w:rFonts w:hint="eastAsia" w:ascii="宋体" w:hAnsi="宋体" w:eastAsia="宋体"/>
          <w:sz w:val="24"/>
          <w:szCs w:val="24"/>
        </w:rPr>
        <w:t>在徐汇区日晖新村小学6个班级进行相同的投掷项目教学，只是其中3个班级用曾经的教学模式，另外3个班级按照新课标核心素养的理念教学</w:t>
      </w:r>
      <w:r>
        <w:rPr>
          <w:rFonts w:ascii="宋体" w:hAnsi="宋体" w:eastAsia="宋体"/>
          <w:sz w:val="24"/>
          <w:szCs w:val="24"/>
        </w:rPr>
        <w:t>，进行了为期数周的跟踪调查。初步分析了不同</w:t>
      </w:r>
      <w:r>
        <w:rPr>
          <w:rFonts w:hint="eastAsia" w:ascii="宋体" w:hAnsi="宋体" w:eastAsia="宋体"/>
          <w:sz w:val="24"/>
          <w:szCs w:val="24"/>
        </w:rPr>
        <w:t>理念的教学</w:t>
      </w:r>
      <w:r>
        <w:rPr>
          <w:rFonts w:ascii="宋体" w:hAnsi="宋体" w:eastAsia="宋体"/>
          <w:sz w:val="24"/>
          <w:szCs w:val="24"/>
        </w:rPr>
        <w:t>对学生</w:t>
      </w:r>
      <w:r>
        <w:rPr>
          <w:rFonts w:hint="eastAsia" w:ascii="宋体" w:hAnsi="宋体" w:eastAsia="宋体"/>
          <w:sz w:val="24"/>
          <w:szCs w:val="24"/>
        </w:rPr>
        <w:t>运动能力</w:t>
      </w:r>
      <w:r>
        <w:rPr>
          <w:rFonts w:ascii="宋体" w:hAnsi="宋体" w:eastAsia="宋体"/>
          <w:sz w:val="24"/>
          <w:szCs w:val="24"/>
        </w:rPr>
        <w:t>（如</w:t>
      </w:r>
      <w:r>
        <w:rPr>
          <w:rFonts w:hint="eastAsia" w:ascii="宋体" w:hAnsi="宋体" w:eastAsia="宋体"/>
          <w:sz w:val="24"/>
          <w:szCs w:val="24"/>
        </w:rPr>
        <w:t>出手速度</w:t>
      </w:r>
      <w:r>
        <w:rPr>
          <w:rFonts w:ascii="宋体" w:hAnsi="宋体" w:eastAsia="宋体"/>
          <w:sz w:val="24"/>
          <w:szCs w:val="24"/>
        </w:rPr>
        <w:t>、肌肉</w:t>
      </w:r>
      <w:r>
        <w:rPr>
          <w:rFonts w:hint="eastAsia" w:ascii="宋体" w:hAnsi="宋体" w:eastAsia="宋体"/>
          <w:sz w:val="24"/>
          <w:szCs w:val="24"/>
        </w:rPr>
        <w:t>爆发、最大力量等</w:t>
      </w:r>
      <w:r>
        <w:rPr>
          <w:rFonts w:ascii="宋体" w:hAnsi="宋体" w:eastAsia="宋体"/>
          <w:sz w:val="24"/>
          <w:szCs w:val="24"/>
        </w:rPr>
        <w:t>）的影响。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3、</w:t>
      </w:r>
      <w:r>
        <w:rPr>
          <w:rFonts w:ascii="宋体" w:hAnsi="宋体" w:eastAsia="宋体"/>
          <w:sz w:val="24"/>
          <w:szCs w:val="24"/>
        </w:rPr>
        <w:t>观察</w:t>
      </w:r>
      <w:r>
        <w:rPr>
          <w:rFonts w:hint="eastAsia" w:ascii="宋体" w:hAnsi="宋体" w:eastAsia="宋体"/>
          <w:sz w:val="24"/>
          <w:szCs w:val="24"/>
        </w:rPr>
        <w:t>运动能力</w:t>
      </w:r>
      <w:r>
        <w:rPr>
          <w:rFonts w:ascii="宋体" w:hAnsi="宋体" w:eastAsia="宋体"/>
          <w:sz w:val="24"/>
          <w:szCs w:val="24"/>
        </w:rPr>
        <w:t>提高：通过定期测试，观察到持续</w:t>
      </w:r>
      <w:r>
        <w:rPr>
          <w:rFonts w:hint="eastAsia" w:ascii="宋体" w:hAnsi="宋体" w:eastAsia="宋体"/>
          <w:sz w:val="24"/>
          <w:szCs w:val="24"/>
        </w:rPr>
        <w:t>按照新方式</w:t>
      </w:r>
      <w:r>
        <w:rPr>
          <w:rFonts w:ascii="宋体" w:hAnsi="宋体" w:eastAsia="宋体"/>
          <w:sz w:val="24"/>
          <w:szCs w:val="24"/>
        </w:rPr>
        <w:t>的学生在体能指标上呈现出积极的趋势，特别是在</w:t>
      </w:r>
      <w:r>
        <w:rPr>
          <w:rFonts w:hint="eastAsia" w:ascii="宋体" w:hAnsi="宋体" w:eastAsia="宋体"/>
          <w:sz w:val="24"/>
          <w:szCs w:val="24"/>
        </w:rPr>
        <w:t>出手速度</w:t>
      </w:r>
      <w:r>
        <w:rPr>
          <w:rFonts w:ascii="宋体" w:hAnsi="宋体" w:eastAsia="宋体"/>
          <w:sz w:val="24"/>
          <w:szCs w:val="24"/>
        </w:rPr>
        <w:t>和</w:t>
      </w:r>
      <w:r>
        <w:rPr>
          <w:rFonts w:hint="eastAsia" w:ascii="宋体" w:hAnsi="宋体" w:eastAsia="宋体"/>
          <w:sz w:val="24"/>
          <w:szCs w:val="24"/>
        </w:rPr>
        <w:t>上</w:t>
      </w:r>
      <w:r>
        <w:rPr>
          <w:rFonts w:ascii="宋体" w:hAnsi="宋体" w:eastAsia="宋体"/>
          <w:sz w:val="24"/>
          <w:szCs w:val="24"/>
        </w:rPr>
        <w:t>肢力量方面。记录了学生参与</w:t>
      </w:r>
      <w:r>
        <w:rPr>
          <w:rFonts w:hint="eastAsia" w:ascii="宋体" w:hAnsi="宋体" w:eastAsia="宋体"/>
          <w:sz w:val="24"/>
          <w:szCs w:val="24"/>
        </w:rPr>
        <w:t>练习</w:t>
      </w:r>
      <w:r>
        <w:rPr>
          <w:rFonts w:ascii="宋体" w:hAnsi="宋体" w:eastAsia="宋体"/>
          <w:sz w:val="24"/>
          <w:szCs w:val="24"/>
        </w:rPr>
        <w:t>前后的身体素质变化，为评估</w:t>
      </w:r>
      <w:r>
        <w:rPr>
          <w:rFonts w:hint="eastAsia" w:ascii="宋体" w:hAnsi="宋体" w:eastAsia="宋体"/>
          <w:sz w:val="24"/>
          <w:szCs w:val="24"/>
        </w:rPr>
        <w:t>不同教学理念所带来</w:t>
      </w:r>
      <w:r>
        <w:rPr>
          <w:rFonts w:ascii="宋体" w:hAnsi="宋体" w:eastAsia="宋体"/>
          <w:sz w:val="24"/>
          <w:szCs w:val="24"/>
        </w:rPr>
        <w:t>的效益提供了</w:t>
      </w:r>
      <w:r>
        <w:rPr>
          <w:rFonts w:hint="eastAsia" w:ascii="宋体" w:hAnsi="宋体" w:eastAsia="宋体"/>
          <w:sz w:val="24"/>
          <w:szCs w:val="24"/>
        </w:rPr>
        <w:t>事实</w:t>
      </w:r>
      <w:r>
        <w:rPr>
          <w:rFonts w:ascii="宋体" w:hAnsi="宋体" w:eastAsia="宋体"/>
          <w:sz w:val="24"/>
          <w:szCs w:val="24"/>
        </w:rPr>
        <w:t>数据。</w:t>
      </w:r>
    </w:p>
    <w:p>
      <w:pPr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三、研究方式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1、</w:t>
      </w:r>
      <w:r>
        <w:rPr>
          <w:rFonts w:ascii="宋体" w:hAnsi="宋体" w:eastAsia="宋体"/>
          <w:sz w:val="24"/>
          <w:szCs w:val="24"/>
        </w:rPr>
        <w:t>调</w:t>
      </w:r>
      <w:r>
        <w:rPr>
          <w:rFonts w:hint="eastAsia" w:ascii="宋体" w:hAnsi="宋体" w:eastAsia="宋体"/>
          <w:sz w:val="24"/>
          <w:szCs w:val="24"/>
        </w:rPr>
        <w:t>研</w:t>
      </w:r>
      <w:r>
        <w:rPr>
          <w:rFonts w:ascii="宋体" w:hAnsi="宋体" w:eastAsia="宋体"/>
          <w:sz w:val="24"/>
          <w:szCs w:val="24"/>
        </w:rPr>
        <w:t>小学生参与投掷项目情况报告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通过对徐汇区日晖新村小学的学生进行问卷调查和访谈，我收集了有关项目选择、学习方式及最终成绩的数据。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结果分析：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（1）项目选择：</w:t>
      </w:r>
      <w:r>
        <w:rPr>
          <w:rFonts w:ascii="宋体" w:hAnsi="宋体" w:eastAsia="宋体"/>
          <w:sz w:val="24"/>
          <w:szCs w:val="24"/>
        </w:rPr>
        <w:t>100%的小学生每周参与投掷练习，其中40%的学生进行小沙包掷远练习，40%的学生进行前掷实心球练习，20%的学生进行投掷垒球练习。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drawing>
          <wp:inline distT="0" distB="0" distL="0" distR="0">
            <wp:extent cx="3048000" cy="1762125"/>
            <wp:effectExtent l="4445" t="4445" r="8255" b="11430"/>
            <wp:docPr id="1842736846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（2）学习方式：</w:t>
      </w:r>
      <w:r>
        <w:rPr>
          <w:rFonts w:ascii="宋体" w:hAnsi="宋体" w:eastAsia="宋体"/>
          <w:sz w:val="24"/>
          <w:szCs w:val="24"/>
        </w:rPr>
        <w:t>50%学生进行常规基础教学，按照老教材教学内容。50%学生根据新课标核心素养下的锻炼方式进行学练。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（3）最终成绩：</w:t>
      </w:r>
      <w:r>
        <w:rPr>
          <w:rFonts w:ascii="宋体" w:hAnsi="宋体" w:eastAsia="宋体"/>
          <w:sz w:val="24"/>
          <w:szCs w:val="24"/>
        </w:rPr>
        <w:t>70%的学生在新课标教学下成绩提升显著，30%的学生使用老教材同样提升很大。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2、</w:t>
      </w:r>
      <w:r>
        <w:rPr>
          <w:rFonts w:ascii="宋体" w:hAnsi="宋体" w:eastAsia="宋体"/>
          <w:sz w:val="24"/>
          <w:szCs w:val="24"/>
        </w:rPr>
        <w:t>分析“新课标”和老教材教学方式改变所带来的影响分析报告</w:t>
      </w:r>
      <w:r>
        <w:rPr>
          <w:rFonts w:hint="eastAsia" w:ascii="宋体" w:hAnsi="宋体" w:eastAsia="宋体"/>
          <w:sz w:val="24"/>
          <w:szCs w:val="24"/>
        </w:rPr>
        <w:t>：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通过随机分组设立了体育课上不同教学方式的小组，对学生的体能状况、运动认知等指标进行了跟踪测试。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（1）体能状况方面：在核心素养的理念指导下，学生能够更好地发展各项身体素质。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（2）运动认知方面：“新课标”教学小组锻炼了学生的空间感知能力和准确性，有助于他们在日常生活中更好地判断距离和方向。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（3）展示与比赛方面：学生能够更加积极主动的去展示与示范，并且回家能够观看投掷比赛，自主学习。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3、</w:t>
      </w:r>
      <w:r>
        <w:rPr>
          <w:rFonts w:ascii="宋体" w:hAnsi="宋体" w:eastAsia="宋体"/>
          <w:sz w:val="24"/>
          <w:szCs w:val="24"/>
        </w:rPr>
        <w:t>小学生参与投掷运动后运动能力提高观察报告</w:t>
      </w:r>
      <w:r>
        <w:rPr>
          <w:rFonts w:hint="eastAsia" w:ascii="宋体" w:hAnsi="宋体" w:eastAsia="宋体"/>
          <w:sz w:val="24"/>
          <w:szCs w:val="24"/>
        </w:rPr>
        <w:t>：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定期对参与投掷运动的小学生进行身体素质测试，包括出手速度和全身协调用力等方面。结果分析：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（1）出手速度：通过新课标情境化教学，学生能够更好地模仿情境，理解出手速度的概念，从而提高出手速度；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（2）全身协调用力：通过希沃视频给学生展示慢动作发力，从蹬腿开始，依次完成顶髋、送肩、挥臂的全身协调用力。不仅锻炼了上肢力量，还促进了下肢与躯干的协调配合，从而增强了整体力量与协调性。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结论：在核心素养的教学理念下，学生能够更加积极地进行自主学练，在学练时，他们所遇到的问题，我通过情境化以及信息化等手段，更好地帮助学生解决了这些问题，从而产生一系列的积极影响。</w:t>
      </w:r>
    </w:p>
    <w:p>
      <w:pPr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四、研究成效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1、相对自由的教学方式：自主、合作、探究学习是如今新课改的理念与要求，于是在本次研究实验中部分班级采用小组合作的教学方式，根据学生的能力，分出几个小组，由小组长带领按照老师课前准备时给出的任务单进行学练，过程中我也能够根据不同能力进行指导，最终能看见很多学生从一个水平提升到另一个水平。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2、“学练赛评，整体施教”：贯彻新课程理念，在每一节投掷课中，将学练赛评进行一体化设计和实施，做到课课有比赛，学生在比赛、总结中自然而然地提升了运动能力。</w:t>
      </w:r>
      <w:bookmarkStart w:id="0" w:name="_GoBack"/>
      <w:bookmarkEnd w:id="0"/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3、信息技术 “赋能”：本次核心素养下的教学融合了信息技术，在课堂上我将动作技术要领的讲解视频播放给学生看，学生能够更加清晰直观地看见动作讲解，也更有利于他们去学习与模仿。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4、“情境”带动课堂：在课堂教学中我创设了合适的教学情境，能调动学生的练习兴趣，提高练习的积极性，还能将部分动作要领自然融入，加快学生对动作技术的掌握。</w:t>
      </w:r>
    </w:p>
    <w:p>
      <w:pPr>
        <w:tabs>
          <w:tab w:val="left" w:pos="403"/>
        </w:tabs>
        <w:rPr>
          <w:rFonts w:ascii="宋体" w:hAnsi="宋体" w:eastAsia="宋体"/>
          <w:b/>
          <w:bCs/>
          <w:sz w:val="24"/>
          <w:szCs w:val="24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五、反思与展望</w:t>
      </w:r>
    </w:p>
    <w:p>
      <w:pPr>
        <w:ind w:firstLine="480" w:firstLineChars="200"/>
        <w:rPr>
          <w:rFonts w:ascii="宋体" w:hAnsi="宋体" w:eastAsia="宋体" w:cs="+mn-cs"/>
          <w:color w:val="595959" w:themeColor="text1" w:themeTint="A6"/>
          <w:kern w:val="24"/>
          <w:sz w:val="24"/>
          <w:szCs w:val="2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</w:pPr>
      <w:r>
        <w:rPr>
          <w:rFonts w:hint="eastAsia" w:ascii="宋体" w:hAnsi="宋体" w:eastAsia="宋体"/>
          <w:sz w:val="24"/>
          <w:szCs w:val="24"/>
        </w:rPr>
        <w:t>1、反思：</w:t>
      </w:r>
      <w:r>
        <w:rPr>
          <w:rFonts w:hint="eastAsia" w:ascii="宋体" w:hAnsi="宋体" w:eastAsia="宋体" w:cs="+mn-cs"/>
          <w:color w:val="595959" w:themeColor="text1" w:themeTint="A6"/>
          <w:kern w:val="24"/>
          <w:sz w:val="24"/>
          <w:szCs w:val="24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 xml:space="preserve"> 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（1）给予明确的指导与要求：学生在学习与练习时，要始终给与引导，像自主创编组合练习时，要讲清规则及要求，或者给出可以组合的动作有哪些。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（2）增加比赛或竞赛：教学中，学生如果熟练地掌握了动作技术，可以安排包含该动作的接力比赛或竞赛；也可以进行动作力量练习或相关体能练习。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（3）灵活应变：根据所教学的项目情况，选择是否运用信息化手段，比如动作技术复杂的项目，可以选择让学生视频观看动作的重难点。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2</w:t>
      </w:r>
      <w:r>
        <w:rPr>
          <w:rFonts w:hint="eastAsia" w:ascii="宋体" w:hAnsi="宋体" w:eastAsia="宋体"/>
          <w:sz w:val="24"/>
          <w:szCs w:val="24"/>
        </w:rPr>
        <w:t>、展望：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（1）积极性提升：通过变更措施，希望后续的课堂中能显著提高了学生用新理念学习的积极性。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（2）体质健康改善：通过核心素养的理念教学后，学生在出手速度、全身协调用力等方面会有明显提升，从而帮助提升整体的体质健康水平。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（3）运动能力策略：制定出了一套科学有效的投掷指导方案，帮助学生实现健康的锻炼管理。</w:t>
      </w:r>
    </w:p>
    <w:p>
      <w:pPr>
        <w:ind w:firstLine="420" w:firstLineChars="200"/>
        <w:rPr>
          <w:rFonts w:ascii="宋体" w:hAnsi="宋体" w:eastAsia="宋体"/>
        </w:rPr>
      </w:pPr>
    </w:p>
    <w:p>
      <w:pPr>
        <w:rPr>
          <w:rFonts w:ascii="宋体" w:hAnsi="宋体" w:eastAsia="宋体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+mn-c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ZiOGFiZWJkZjIwNmZjNDZlMDI1YzYzZTBjOTJmM2MifQ=="/>
  </w:docVars>
  <w:rsids>
    <w:rsidRoot w:val="00DB34D0"/>
    <w:rsid w:val="00051C46"/>
    <w:rsid w:val="00062719"/>
    <w:rsid w:val="00107A5D"/>
    <w:rsid w:val="00141989"/>
    <w:rsid w:val="001C2B41"/>
    <w:rsid w:val="001D04F8"/>
    <w:rsid w:val="00245B11"/>
    <w:rsid w:val="00311776"/>
    <w:rsid w:val="00402C34"/>
    <w:rsid w:val="004C7E1E"/>
    <w:rsid w:val="004D30DF"/>
    <w:rsid w:val="00511D12"/>
    <w:rsid w:val="0051328C"/>
    <w:rsid w:val="00517C87"/>
    <w:rsid w:val="005565D0"/>
    <w:rsid w:val="00577E3A"/>
    <w:rsid w:val="005F339F"/>
    <w:rsid w:val="00675154"/>
    <w:rsid w:val="006916C8"/>
    <w:rsid w:val="008045DD"/>
    <w:rsid w:val="008944A9"/>
    <w:rsid w:val="008D64B7"/>
    <w:rsid w:val="009B5E71"/>
    <w:rsid w:val="00A156E9"/>
    <w:rsid w:val="00A65818"/>
    <w:rsid w:val="00B77D60"/>
    <w:rsid w:val="00BE6FE8"/>
    <w:rsid w:val="00BF27FC"/>
    <w:rsid w:val="00C242CF"/>
    <w:rsid w:val="00C24E21"/>
    <w:rsid w:val="00D05721"/>
    <w:rsid w:val="00D31644"/>
    <w:rsid w:val="00DB34D0"/>
    <w:rsid w:val="00F31CE2"/>
    <w:rsid w:val="00F45712"/>
    <w:rsid w:val="38382D21"/>
    <w:rsid w:val="523D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package" Target="../embeddings/Workbook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销售额</c:v>
                </c:pt>
              </c:strCache>
            </c:strRef>
          </c:tx>
          <c:spPr/>
          <c:explosion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zh-CN" sz="1195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小沙包掷远</c:v>
                </c:pt>
                <c:pt idx="1">
                  <c:v>前掷实心球</c:v>
                </c:pt>
                <c:pt idx="2">
                  <c:v>投掷垒球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40</c:v>
                </c:pt>
                <c:pt idx="1">
                  <c:v>40</c:v>
                </c:pt>
                <c:pt idx="2">
                  <c:v>20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zh-CN" sz="1195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5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5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5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5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5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5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5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5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5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303</Words>
  <Characters>1730</Characters>
  <Lines>14</Lines>
  <Paragraphs>4</Paragraphs>
  <TotalTime>16</TotalTime>
  <ScaleCrop>false</ScaleCrop>
  <LinksUpToDate>false</LinksUpToDate>
  <CharactersWithSpaces>2029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2025-04-25T11:42:00Z</dcterms:created>
  <dc:creator>admin</dc:creator>
  <cp:lastModifiedBy>陈善军</cp:lastModifiedBy>
  <dcterms:modified xsi:type="dcterms:W3CDTF">2025-05-16T00:47:00Z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5B272EFDC0A1455BAC6B0E1BBD4DECAD_12</vt:lpwstr>
  </property>
</Properties>
</file>