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ind w:firstLine="420" w:firstLineChars="200"/>
        <w:rPr>
          <w:rFonts w:ascii="Songti SC" w:hAnsi="Songti SC" w:eastAsia="Songti SC"/>
          <w:sz w:val="21"/>
          <w:szCs w:val="21"/>
        </w:rPr>
      </w:pPr>
    </w:p>
    <w:p>
      <w:pPr>
        <w:ind w:firstLine="482" w:firstLineChars="200"/>
        <w:jc w:val="center"/>
        <w:rPr>
          <w:rFonts w:ascii="Songti SC" w:hAnsi="Songti SC" w:eastAsia="Songti SC"/>
          <w:b/>
          <w:szCs w:val="21"/>
        </w:rPr>
      </w:pPr>
      <w:bookmarkStart w:id="0" w:name="OLE_LINK1"/>
      <w:r>
        <w:rPr>
          <w:rFonts w:hint="eastAsia" w:ascii="Songti SC" w:hAnsi="Songti SC" w:eastAsia="Songti SC"/>
          <w:b/>
          <w:szCs w:val="21"/>
        </w:rPr>
        <w:t>核心素养视角下中学英语教学中思维品质的培养</w:t>
      </w:r>
    </w:p>
    <w:bookmarkEnd w:id="0"/>
    <w:p>
      <w:pPr>
        <w:ind w:firstLine="420" w:firstLineChars="200"/>
        <w:jc w:val="center"/>
        <w:rPr>
          <w:rFonts w:ascii="Songti SC" w:hAnsi="Songti SC" w:eastAsia="Songti SC"/>
          <w:sz w:val="21"/>
          <w:szCs w:val="21"/>
        </w:rPr>
      </w:pPr>
      <w:bookmarkStart w:id="1" w:name="_GoBack"/>
      <w:r>
        <w:rPr>
          <w:rFonts w:hint="eastAsia" w:ascii="Songti SC" w:hAnsi="Songti SC" w:eastAsia="Songti SC"/>
          <w:sz w:val="21"/>
          <w:szCs w:val="21"/>
          <w:lang w:val="en-US" w:eastAsia="zh-CN"/>
        </w:rPr>
        <w:t>上海市</w:t>
      </w:r>
      <w:r>
        <w:rPr>
          <w:rFonts w:hint="eastAsia" w:ascii="Songti SC" w:hAnsi="Songti SC" w:eastAsia="Songti SC"/>
          <w:sz w:val="21"/>
          <w:szCs w:val="21"/>
        </w:rPr>
        <w:t>西南位育中学 周家华</w:t>
      </w:r>
    </w:p>
    <w:bookmarkEnd w:id="1"/>
    <w:p>
      <w:pPr>
        <w:ind w:firstLine="422" w:firstLineChars="200"/>
        <w:rPr>
          <w:rFonts w:ascii="Songti SC" w:hAnsi="Songti SC" w:eastAsia="Songti SC"/>
          <w:sz w:val="21"/>
          <w:szCs w:val="21"/>
        </w:rPr>
      </w:pPr>
      <w:r>
        <w:rPr>
          <w:rFonts w:hint="eastAsia" w:ascii="Songti SC" w:hAnsi="Songti SC" w:eastAsia="Songti SC"/>
          <w:b/>
          <w:sz w:val="21"/>
          <w:szCs w:val="21"/>
        </w:rPr>
        <w:t>摘要</w:t>
      </w:r>
      <w:r>
        <w:rPr>
          <w:rFonts w:hint="eastAsia" w:ascii="Songti SC" w:hAnsi="Songti SC" w:eastAsia="Songti SC"/>
          <w:sz w:val="21"/>
          <w:szCs w:val="21"/>
        </w:rPr>
        <w:t>：《义务教育英语课程标准（2</w:t>
      </w:r>
      <w:r>
        <w:rPr>
          <w:rFonts w:ascii="Songti SC" w:hAnsi="Songti SC" w:eastAsia="Songti SC"/>
          <w:sz w:val="21"/>
          <w:szCs w:val="21"/>
        </w:rPr>
        <w:t>022</w:t>
      </w:r>
      <w:r>
        <w:rPr>
          <w:rFonts w:hint="eastAsia" w:ascii="Songti SC" w:hAnsi="Songti SC" w:eastAsia="Songti SC"/>
          <w:sz w:val="21"/>
          <w:szCs w:val="21"/>
        </w:rPr>
        <w:t>版）》（以下简称新课标）在继承和发展的基础上，明确了英语课程要围绕核心素养确立课程目标。在新课标中，核心素养包括语言能力、文化意识、思维品质和学习能力等。本文通过梳理新课标对思维品质的定义及内涵，分析初中英语教学中学生思维品质的培养现状及问题，对如何培养学生的思维品质进行了初探。</w:t>
      </w:r>
    </w:p>
    <w:p>
      <w:pPr>
        <w:ind w:firstLine="420" w:firstLineChars="200"/>
        <w:rPr>
          <w:rFonts w:ascii="Songti SC" w:hAnsi="Songti SC" w:eastAsia="Songti SC"/>
          <w:sz w:val="21"/>
          <w:szCs w:val="21"/>
        </w:rPr>
      </w:pPr>
    </w:p>
    <w:p>
      <w:pPr>
        <w:ind w:firstLine="422" w:firstLineChars="200"/>
        <w:rPr>
          <w:rFonts w:ascii="Songti SC" w:hAnsi="Songti SC" w:eastAsia="Songti SC"/>
          <w:sz w:val="21"/>
          <w:szCs w:val="21"/>
        </w:rPr>
      </w:pPr>
      <w:r>
        <w:rPr>
          <w:rFonts w:hint="eastAsia" w:ascii="Songti SC" w:hAnsi="Songti SC" w:eastAsia="Songti SC"/>
          <w:b/>
          <w:sz w:val="21"/>
          <w:szCs w:val="21"/>
        </w:rPr>
        <w:t>关键词</w:t>
      </w:r>
      <w:r>
        <w:rPr>
          <w:rFonts w:hint="eastAsia" w:ascii="Songti SC" w:hAnsi="Songti SC" w:eastAsia="Songti SC"/>
          <w:sz w:val="21"/>
          <w:szCs w:val="21"/>
        </w:rPr>
        <w:t>：核心素养；思维品质；中学英语教学</w:t>
      </w:r>
    </w:p>
    <w:p>
      <w:pPr>
        <w:ind w:firstLine="420" w:firstLineChars="200"/>
        <w:rPr>
          <w:rFonts w:ascii="Songti SC" w:hAnsi="Songti SC" w:eastAsia="Songti SC"/>
          <w:sz w:val="21"/>
          <w:szCs w:val="21"/>
        </w:rPr>
      </w:pPr>
    </w:p>
    <w:p>
      <w:pPr>
        <w:ind w:firstLine="420" w:firstLineChars="200"/>
        <w:rPr>
          <w:rFonts w:ascii="Songti SC" w:hAnsi="Songti SC" w:eastAsia="Songti SC"/>
          <w:sz w:val="21"/>
          <w:szCs w:val="21"/>
        </w:rPr>
      </w:pPr>
      <w:r>
        <w:rPr>
          <w:rFonts w:hint="eastAsia" w:ascii="Songti SC" w:hAnsi="Songti SC" w:eastAsia="Songti SC"/>
          <w:sz w:val="21"/>
          <w:szCs w:val="21"/>
        </w:rPr>
        <w:t>一、</w:t>
      </w:r>
      <w:r>
        <w:rPr>
          <w:rFonts w:hint="eastAsia" w:ascii="Songti SC" w:hAnsi="Songti SC" w:eastAsia="Songti SC"/>
          <w:b/>
          <w:sz w:val="22"/>
          <w:szCs w:val="21"/>
        </w:rPr>
        <w:t>概念阐述</w:t>
      </w:r>
    </w:p>
    <w:p>
      <w:pPr>
        <w:ind w:firstLine="422" w:firstLineChars="200"/>
        <w:rPr>
          <w:rFonts w:ascii="Songti SC" w:hAnsi="Songti SC" w:eastAsia="Songti SC"/>
          <w:b/>
          <w:sz w:val="21"/>
          <w:szCs w:val="21"/>
        </w:rPr>
      </w:pPr>
      <w:r>
        <w:rPr>
          <w:rFonts w:hint="eastAsia" w:ascii="Songti SC" w:hAnsi="Songti SC" w:eastAsia="Songti SC"/>
          <w:b/>
          <w:sz w:val="21"/>
          <w:szCs w:val="21"/>
        </w:rPr>
        <w:t>（一）核心素养的内涵</w:t>
      </w:r>
    </w:p>
    <w:p>
      <w:pPr>
        <w:ind w:firstLine="420" w:firstLineChars="200"/>
        <w:rPr>
          <w:rFonts w:ascii="Songti SC" w:hAnsi="Songti SC" w:eastAsia="Songti SC"/>
          <w:sz w:val="21"/>
          <w:szCs w:val="21"/>
        </w:rPr>
      </w:pPr>
      <w:r>
        <w:rPr>
          <w:rFonts w:hint="eastAsia" w:ascii="Songti SC" w:hAnsi="Songti SC" w:eastAsia="Songti SC"/>
          <w:sz w:val="21"/>
          <w:szCs w:val="21"/>
        </w:rPr>
        <w:t>2</w:t>
      </w:r>
      <w:r>
        <w:rPr>
          <w:rFonts w:ascii="Songti SC" w:hAnsi="Songti SC" w:eastAsia="Songti SC"/>
          <w:sz w:val="21"/>
          <w:szCs w:val="21"/>
        </w:rPr>
        <w:t>014</w:t>
      </w:r>
      <w:r>
        <w:rPr>
          <w:rFonts w:hint="eastAsia" w:ascii="Songti SC" w:hAnsi="Songti SC" w:eastAsia="Songti SC"/>
          <w:sz w:val="21"/>
          <w:szCs w:val="21"/>
        </w:rPr>
        <w:t>年教育部在文件中提出：教育部将组织研究提出各学段学生发展核心素养体系，明确学生应具备的必备品格和关键能力，从中观层面深入回答“立什么德、树什么人”的根本问题，引领课程改革和育人模式变革。这是“核心素养”概念首次在国家层面提出。那么，究竟何为核心素养？核心素养具体蕴含着哪些内涵？</w:t>
      </w:r>
    </w:p>
    <w:p>
      <w:pPr>
        <w:ind w:firstLine="420" w:firstLineChars="200"/>
        <w:rPr>
          <w:rFonts w:ascii="Songti SC" w:hAnsi="Songti SC" w:eastAsia="Songti SC"/>
          <w:sz w:val="21"/>
          <w:szCs w:val="21"/>
        </w:rPr>
      </w:pPr>
      <w:r>
        <w:rPr>
          <w:rFonts w:hint="eastAsia" w:ascii="Songti SC" w:hAnsi="Songti SC" w:eastAsia="Songti SC"/>
          <w:sz w:val="21"/>
          <w:szCs w:val="21"/>
        </w:rPr>
        <w:t>梅德明教授曾指出，学生发展核心素养是指学生在接受教育的过程中，逐步形成和提升的符合个人发展和社会发展需要的必备品格和关键能力。它体现了教育的育人价值和学科的育人功能，是贯彻党的全面发展教育方针、落实立德树人根本任务的育人指标、也是学生成才的评价标准。（梅德明，2</w:t>
      </w:r>
      <w:r>
        <w:rPr>
          <w:rFonts w:ascii="Songti SC" w:hAnsi="Songti SC" w:eastAsia="Songti SC"/>
          <w:sz w:val="21"/>
          <w:szCs w:val="21"/>
        </w:rPr>
        <w:t>022</w:t>
      </w:r>
      <w:r>
        <w:rPr>
          <w:rFonts w:hint="eastAsia" w:ascii="Songti SC" w:hAnsi="Songti SC" w:eastAsia="Songti SC"/>
          <w:sz w:val="21"/>
          <w:szCs w:val="21"/>
        </w:rPr>
        <w:t>）</w:t>
      </w:r>
    </w:p>
    <w:p>
      <w:pPr>
        <w:ind w:firstLine="420" w:firstLineChars="200"/>
        <w:rPr>
          <w:rFonts w:ascii="Songti SC" w:hAnsi="Songti SC" w:eastAsia="Songti SC"/>
          <w:sz w:val="21"/>
          <w:szCs w:val="21"/>
        </w:rPr>
      </w:pPr>
      <w:r>
        <w:rPr>
          <w:rFonts w:hint="eastAsia" w:ascii="Songti SC" w:hAnsi="Songti SC" w:eastAsia="Songti SC"/>
          <w:sz w:val="21"/>
          <w:szCs w:val="21"/>
        </w:rPr>
        <w:t xml:space="preserve">当今世界局势瞬息万变，科技发展日异月新。面对当前纷繁复杂的局势与变化，培养适应时代和社会发展的人才就显得尤为重要。而“核心素养”概念的研究与提出，正是适应世界发展趋势，提升我国教育竞争力的迫切需要。 </w:t>
      </w:r>
    </w:p>
    <w:p>
      <w:pPr>
        <w:ind w:firstLine="420" w:firstLineChars="200"/>
        <w:rPr>
          <w:rFonts w:ascii="Songti SC" w:hAnsi="Songti SC" w:eastAsia="Songti SC"/>
          <w:sz w:val="21"/>
          <w:szCs w:val="21"/>
        </w:rPr>
      </w:pPr>
      <w:r>
        <w:rPr>
          <w:rFonts w:hint="eastAsia" w:ascii="Songti SC" w:hAnsi="Songti SC" w:eastAsia="Songti SC"/>
          <w:sz w:val="21"/>
          <w:szCs w:val="21"/>
        </w:rPr>
        <w:t>从广义上来看，核心素养有三大基本内涵，即文化基础、自主发展和社会参与。而三大内涵中的具体核心素养又可细分为六个层面，包括人文底蕴和科学精神，学会学习和健康生活，责任担当与实践创新。</w:t>
      </w:r>
    </w:p>
    <w:p>
      <w:pPr>
        <w:ind w:firstLine="420" w:firstLineChars="200"/>
        <w:rPr>
          <w:rFonts w:ascii="Songti SC" w:hAnsi="Songti SC" w:eastAsia="Songti SC"/>
          <w:sz w:val="21"/>
          <w:szCs w:val="21"/>
        </w:rPr>
      </w:pPr>
    </w:p>
    <w:p>
      <w:pPr>
        <w:ind w:firstLine="422" w:firstLineChars="200"/>
        <w:rPr>
          <w:rFonts w:ascii="Songti SC" w:hAnsi="Songti SC" w:eastAsia="Songti SC"/>
          <w:b/>
          <w:sz w:val="21"/>
          <w:szCs w:val="21"/>
        </w:rPr>
      </w:pPr>
      <w:r>
        <w:rPr>
          <w:rFonts w:hint="eastAsia" w:ascii="Songti SC" w:hAnsi="Songti SC" w:eastAsia="Songti SC"/>
          <w:b/>
          <w:sz w:val="21"/>
          <w:szCs w:val="21"/>
        </w:rPr>
        <w:t>（二）英语核心素养概述</w:t>
      </w:r>
    </w:p>
    <w:p>
      <w:pPr>
        <w:ind w:firstLine="420" w:firstLineChars="200"/>
        <w:rPr>
          <w:rFonts w:ascii="Songti SC" w:hAnsi="Songti SC" w:eastAsia="Songti SC"/>
          <w:sz w:val="21"/>
          <w:szCs w:val="21"/>
        </w:rPr>
      </w:pPr>
      <w:r>
        <w:rPr>
          <w:rFonts w:hint="eastAsia" w:ascii="Songti SC" w:hAnsi="Songti SC" w:eastAsia="Songti SC"/>
          <w:sz w:val="21"/>
          <w:szCs w:val="21"/>
        </w:rPr>
        <w:t>核心素养在不同学科中的内涵体现有所差异。以英语学科为例，北京师范大学外文学院外语教育与教师教育研究所所长王蔷提出：“</w:t>
      </w:r>
      <w:r>
        <w:rPr>
          <w:rFonts w:ascii="Songti SC" w:hAnsi="Songti SC" w:eastAsia="Songti SC"/>
          <w:sz w:val="21"/>
          <w:szCs w:val="21"/>
        </w:rPr>
        <w:t>英语学科的核心素养主要由语言能力、思维品质、文化意识和学习能力四方面构成。学生以主题意义探究为目的，以语篇为载体，在理解和表达的语言实践活动中，融合知识学习和技能发展，通过感知、预测、获取、分析、概括、比较、评价、创新等思维活动，构建结构化知识，在分析问题和解决问题的过程中发展思维品质，形成文化理解，塑造学生正确的人生观和价值观，促进英语学科核心素养的形成和发展</w:t>
      </w:r>
      <w:r>
        <w:rPr>
          <w:rFonts w:hint="eastAsia" w:ascii="Songti SC" w:hAnsi="Songti SC" w:eastAsia="Songti SC"/>
          <w:sz w:val="21"/>
          <w:szCs w:val="21"/>
        </w:rPr>
        <w:t>。”（王蔷，2</w:t>
      </w:r>
      <w:r>
        <w:rPr>
          <w:rFonts w:ascii="Songti SC" w:hAnsi="Songti SC" w:eastAsia="Songti SC"/>
          <w:sz w:val="21"/>
          <w:szCs w:val="21"/>
        </w:rPr>
        <w:t>015</w:t>
      </w:r>
      <w:r>
        <w:rPr>
          <w:rFonts w:hint="eastAsia" w:ascii="Songti SC" w:hAnsi="Songti SC" w:eastAsia="Songti SC"/>
          <w:sz w:val="21"/>
          <w:szCs w:val="21"/>
        </w:rPr>
        <w:t>）</w:t>
      </w:r>
    </w:p>
    <w:p>
      <w:pPr>
        <w:ind w:firstLine="420" w:firstLineChars="200"/>
        <w:rPr>
          <w:rFonts w:ascii="Songti SC" w:hAnsi="Songti SC" w:eastAsia="Songti SC"/>
          <w:sz w:val="21"/>
          <w:szCs w:val="21"/>
        </w:rPr>
      </w:pPr>
    </w:p>
    <w:p>
      <w:pPr>
        <w:ind w:firstLine="422" w:firstLineChars="200"/>
        <w:rPr>
          <w:rFonts w:ascii="Songti SC" w:hAnsi="Songti SC" w:eastAsia="Songti SC"/>
          <w:b/>
          <w:sz w:val="21"/>
          <w:szCs w:val="21"/>
        </w:rPr>
      </w:pPr>
      <w:r>
        <w:rPr>
          <w:rFonts w:hint="eastAsia" w:ascii="Songti SC" w:hAnsi="Songti SC" w:eastAsia="Songti SC"/>
          <w:b/>
          <w:sz w:val="21"/>
          <w:szCs w:val="21"/>
        </w:rPr>
        <w:t>（三）思维品质的内涵</w:t>
      </w:r>
    </w:p>
    <w:p>
      <w:pPr>
        <w:ind w:firstLine="420" w:firstLineChars="200"/>
        <w:rPr>
          <w:rFonts w:ascii="Songti SC" w:hAnsi="Songti SC" w:eastAsia="Songti SC"/>
          <w:sz w:val="21"/>
          <w:szCs w:val="21"/>
        </w:rPr>
      </w:pPr>
      <w:r>
        <w:rPr>
          <w:rFonts w:hint="eastAsia" w:ascii="Songti SC" w:hAnsi="Songti SC" w:eastAsia="Songti SC"/>
          <w:sz w:val="21"/>
          <w:szCs w:val="21"/>
        </w:rPr>
        <w:t>关于思维品质，新课标中给出了这样的描述：思维品质指思维在逻辑性、批判性、创造性等方面所表现的能力和水平。思维品质的目标为：能辨析语言和文化中的具体现象，树立、概括信息，建构新概念，分析、推断信息的逻辑关系，正确评判各种观点，创造性地表达自己的观点，具有多元思维的意识和创新思维的能力。</w:t>
      </w:r>
    </w:p>
    <w:p>
      <w:pPr>
        <w:ind w:firstLine="420" w:firstLineChars="200"/>
        <w:rPr>
          <w:rFonts w:ascii="Songti SC" w:hAnsi="Songti SC" w:eastAsia="Songti SC"/>
          <w:sz w:val="21"/>
          <w:szCs w:val="21"/>
        </w:rPr>
      </w:pPr>
      <w:r>
        <w:rPr>
          <w:rFonts w:hint="eastAsia" w:ascii="Songti SC" w:hAnsi="Songti SC" w:eastAsia="Songti SC"/>
          <w:sz w:val="21"/>
          <w:szCs w:val="21"/>
        </w:rPr>
        <w:t>思维品质的内涵丰富。从上述描述中，可以发现新课标对于思维品质的内涵定义围绕逻辑思维、批判思维及创造思维展开。这样的描述让思维品质这一抽象概念变得更为具体，对于现状及后续的研究也提供了更清晰的角度。因此在现状及后续研究中，作者主要从逻辑、批判及创造思维三方面展开，分析当前初中英语教学中的现状及问题，并提出了思维品质能力培养的相关途径。（程晓堂、赵思奇，2</w:t>
      </w:r>
      <w:r>
        <w:rPr>
          <w:rFonts w:ascii="Songti SC" w:hAnsi="Songti SC" w:eastAsia="Songti SC"/>
          <w:sz w:val="21"/>
          <w:szCs w:val="21"/>
        </w:rPr>
        <w:t>016</w:t>
      </w:r>
      <w:r>
        <w:rPr>
          <w:rFonts w:hint="eastAsia" w:ascii="Songti SC" w:hAnsi="Songti SC" w:eastAsia="Songti SC"/>
          <w:sz w:val="21"/>
          <w:szCs w:val="21"/>
        </w:rPr>
        <w:t>）</w:t>
      </w:r>
    </w:p>
    <w:p>
      <w:pPr>
        <w:ind w:firstLine="420" w:firstLineChars="200"/>
        <w:rPr>
          <w:rFonts w:ascii="Songti SC" w:hAnsi="Songti SC" w:eastAsia="Songti SC"/>
          <w:sz w:val="21"/>
          <w:szCs w:val="21"/>
        </w:rPr>
      </w:pPr>
    </w:p>
    <w:p>
      <w:pPr>
        <w:ind w:firstLine="442" w:firstLineChars="200"/>
        <w:rPr>
          <w:rFonts w:ascii="Songti SC" w:hAnsi="Songti SC" w:eastAsia="Songti SC"/>
          <w:b/>
          <w:sz w:val="22"/>
          <w:szCs w:val="21"/>
        </w:rPr>
      </w:pPr>
      <w:r>
        <w:rPr>
          <w:rFonts w:hint="eastAsia" w:ascii="Songti SC" w:hAnsi="Songti SC" w:eastAsia="Songti SC"/>
          <w:b/>
          <w:sz w:val="22"/>
          <w:szCs w:val="21"/>
        </w:rPr>
        <w:t>二、初中英语教学中学生思维品质培养现状及问题分析</w:t>
      </w:r>
    </w:p>
    <w:p>
      <w:pPr>
        <w:ind w:firstLine="420" w:firstLineChars="200"/>
        <w:rPr>
          <w:rFonts w:ascii="Songti SC" w:hAnsi="Songti SC" w:eastAsia="Songti SC"/>
          <w:sz w:val="21"/>
          <w:szCs w:val="21"/>
        </w:rPr>
      </w:pPr>
    </w:p>
    <w:p>
      <w:pPr>
        <w:ind w:firstLine="422" w:firstLineChars="200"/>
        <w:rPr>
          <w:rFonts w:ascii="Songti SC" w:hAnsi="Songti SC" w:eastAsia="Songti SC"/>
          <w:b/>
          <w:sz w:val="21"/>
          <w:szCs w:val="21"/>
        </w:rPr>
      </w:pPr>
      <w:r>
        <w:rPr>
          <w:rFonts w:hint="eastAsia" w:ascii="Songti SC" w:hAnsi="Songti SC" w:eastAsia="Songti SC"/>
          <w:b/>
          <w:sz w:val="21"/>
          <w:szCs w:val="21"/>
        </w:rPr>
        <w:t>（一）现状</w:t>
      </w:r>
    </w:p>
    <w:p>
      <w:pPr>
        <w:ind w:firstLine="420" w:firstLineChars="200"/>
        <w:rPr>
          <w:rFonts w:ascii="Songti SC" w:hAnsi="Songti SC" w:eastAsia="Songti SC"/>
          <w:sz w:val="21"/>
          <w:szCs w:val="21"/>
        </w:rPr>
      </w:pPr>
      <w:r>
        <w:rPr>
          <w:rFonts w:hint="eastAsia" w:ascii="Songti SC" w:hAnsi="Songti SC" w:eastAsia="Songti SC"/>
          <w:sz w:val="21"/>
          <w:szCs w:val="21"/>
        </w:rPr>
        <w:t>国家在研究学生发展核心素养方面投入了大量时间与精力，然而以笔者个人教学经历来看，英语学科的核心素养在实际教学中并未得到有效的贯彻和落实。</w:t>
      </w:r>
    </w:p>
    <w:p>
      <w:pPr>
        <w:ind w:firstLine="420" w:firstLineChars="200"/>
        <w:rPr>
          <w:rFonts w:ascii="Songti SC" w:hAnsi="Songti SC" w:eastAsia="Songti SC"/>
          <w:sz w:val="21"/>
          <w:szCs w:val="21"/>
        </w:rPr>
      </w:pPr>
      <w:r>
        <w:rPr>
          <w:rFonts w:hint="eastAsia" w:ascii="Songti SC" w:hAnsi="Songti SC" w:eastAsia="Songti SC"/>
          <w:sz w:val="21"/>
          <w:szCs w:val="21"/>
        </w:rPr>
        <w:t>从语言能力、思维品质、文化意识以及学习能力四个维度来看，当前初中英语教学仍偏向学生语言能力的培养，而对其余三个核心素养能力的强调远远不够。无论是英语听说课还是阅写课，教师往往强调学生对于知识点的掌握、理解与运用，但对学生思维品质的培养远远不够。因此，在一段时间的学习后，学生往往能在语言能力上有所进步，但在思维品质层面进步甚微，甚至停留在原地。</w:t>
      </w:r>
    </w:p>
    <w:p>
      <w:pPr>
        <w:ind w:firstLine="420" w:firstLineChars="200"/>
        <w:rPr>
          <w:rFonts w:ascii="Songti SC" w:hAnsi="Songti SC" w:eastAsia="Songti SC"/>
          <w:sz w:val="21"/>
          <w:szCs w:val="21"/>
        </w:rPr>
      </w:pPr>
      <w:r>
        <w:rPr>
          <w:rFonts w:hint="eastAsia" w:ascii="Songti SC" w:hAnsi="Songti SC" w:eastAsia="Songti SC"/>
          <w:sz w:val="21"/>
          <w:szCs w:val="21"/>
        </w:rPr>
        <w:t>以阅读教学为例，教师在文本分析过程中通常强调学生对文本的理解，即是否能读懂。这在一定程度上能锻炼学生的逻辑思维，因为要读懂就要理解上下文。但若没有进一步的批判分析或鼓励学生提出创新观点，则批判及创造思维的锻炼就会不足。</w:t>
      </w:r>
    </w:p>
    <w:p>
      <w:pPr>
        <w:ind w:firstLine="420" w:firstLineChars="200"/>
        <w:rPr>
          <w:rFonts w:ascii="Songti SC" w:hAnsi="Songti SC" w:eastAsia="Songti SC"/>
          <w:sz w:val="21"/>
          <w:szCs w:val="21"/>
        </w:rPr>
      </w:pPr>
      <w:r>
        <w:rPr>
          <w:rFonts w:hint="eastAsia" w:ascii="Songti SC" w:hAnsi="Songti SC" w:eastAsia="Songti SC"/>
          <w:sz w:val="21"/>
          <w:szCs w:val="21"/>
        </w:rPr>
        <w:t>此外，由于教师对批判思维及创造思维强调不够，多数学生对阅读文本的学习也就止步于理解。他们不会或很少会去对文中的观点或现象提出批判，更不比说提出自己的见解或创新想法了。</w:t>
      </w:r>
    </w:p>
    <w:p>
      <w:pPr>
        <w:ind w:firstLine="420" w:firstLineChars="200"/>
        <w:rPr>
          <w:rFonts w:ascii="Songti SC" w:hAnsi="Songti SC" w:eastAsia="Songti SC"/>
          <w:sz w:val="21"/>
          <w:szCs w:val="21"/>
        </w:rPr>
      </w:pPr>
      <w:r>
        <w:rPr>
          <w:rFonts w:hint="eastAsia" w:ascii="Songti SC" w:hAnsi="Songti SC" w:eastAsia="Songti SC"/>
          <w:sz w:val="21"/>
          <w:szCs w:val="21"/>
        </w:rPr>
        <w:t>此种现状应引起英语教师及专家们的思考。若英语教学培养的只是学生的语言能力，忽视或弱化学生的思维品质，那么学生就难以培养“具有适应终身发展和社会发展需要的必备品格和关键能力”。</w:t>
      </w:r>
    </w:p>
    <w:p>
      <w:pPr>
        <w:ind w:firstLine="420" w:firstLineChars="200"/>
        <w:rPr>
          <w:rFonts w:ascii="Songti SC" w:hAnsi="Songti SC" w:eastAsia="Songti SC"/>
          <w:sz w:val="21"/>
          <w:szCs w:val="21"/>
        </w:rPr>
      </w:pPr>
    </w:p>
    <w:p>
      <w:pPr>
        <w:ind w:firstLine="422" w:firstLineChars="200"/>
        <w:rPr>
          <w:rFonts w:ascii="Songti SC" w:hAnsi="Songti SC" w:eastAsia="Songti SC"/>
          <w:b/>
          <w:sz w:val="21"/>
          <w:szCs w:val="21"/>
        </w:rPr>
      </w:pPr>
      <w:r>
        <w:rPr>
          <w:rFonts w:hint="eastAsia" w:ascii="Songti SC" w:hAnsi="Songti SC" w:eastAsia="Songti SC"/>
          <w:b/>
          <w:sz w:val="21"/>
          <w:szCs w:val="21"/>
        </w:rPr>
        <w:t>（二）问题分析</w:t>
      </w:r>
    </w:p>
    <w:p>
      <w:pPr>
        <w:ind w:firstLine="420" w:firstLineChars="200"/>
        <w:rPr>
          <w:rFonts w:ascii="Songti SC" w:hAnsi="Songti SC" w:eastAsia="Songti SC"/>
          <w:sz w:val="21"/>
          <w:szCs w:val="21"/>
        </w:rPr>
      </w:pPr>
      <w:r>
        <w:rPr>
          <w:rFonts w:hint="eastAsia" w:ascii="Songti SC" w:hAnsi="Songti SC" w:eastAsia="Songti SC"/>
          <w:sz w:val="21"/>
          <w:szCs w:val="21"/>
        </w:rPr>
        <w:t>是什么导致了思维品质培养的现状呢？一个现象产生的原因一定是多方面的，思维品质在当前初中英语教学中没有得到足够的重视，也是多种因素作用的结果。</w:t>
      </w:r>
    </w:p>
    <w:p>
      <w:pPr>
        <w:ind w:firstLine="420" w:firstLineChars="200"/>
        <w:rPr>
          <w:rFonts w:ascii="Songti SC" w:hAnsi="Songti SC" w:eastAsia="Songti SC"/>
          <w:sz w:val="21"/>
          <w:szCs w:val="21"/>
        </w:rPr>
      </w:pPr>
    </w:p>
    <w:p>
      <w:pPr>
        <w:ind w:firstLine="420" w:firstLineChars="200"/>
        <w:rPr>
          <w:rFonts w:ascii="Songti SC" w:hAnsi="Songti SC" w:eastAsia="Songti SC"/>
          <w:sz w:val="21"/>
          <w:szCs w:val="21"/>
        </w:rPr>
      </w:pPr>
      <w:r>
        <w:rPr>
          <w:rFonts w:hint="eastAsia" w:ascii="Songti SC" w:hAnsi="Songti SC" w:eastAsia="Songti SC"/>
          <w:sz w:val="21"/>
          <w:szCs w:val="21"/>
        </w:rPr>
        <w:t>1</w:t>
      </w:r>
      <w:r>
        <w:rPr>
          <w:rFonts w:ascii="Songti SC" w:hAnsi="Songti SC" w:eastAsia="Songti SC"/>
          <w:sz w:val="21"/>
          <w:szCs w:val="21"/>
        </w:rPr>
        <w:t xml:space="preserve">. </w:t>
      </w:r>
      <w:r>
        <w:rPr>
          <w:rFonts w:hint="eastAsia" w:ascii="Songti SC" w:hAnsi="Songti SC" w:eastAsia="Songti SC"/>
          <w:sz w:val="21"/>
          <w:szCs w:val="21"/>
        </w:rPr>
        <w:t>传统英语教学思路根深蒂固，教学理念未能与时俱进</w:t>
      </w:r>
    </w:p>
    <w:p>
      <w:pPr>
        <w:ind w:firstLine="420" w:firstLineChars="200"/>
        <w:rPr>
          <w:rFonts w:ascii="Songti SC" w:hAnsi="Songti SC" w:eastAsia="Songti SC"/>
          <w:sz w:val="21"/>
          <w:szCs w:val="21"/>
        </w:rPr>
      </w:pPr>
      <w:r>
        <w:rPr>
          <w:rFonts w:hint="eastAsia" w:ascii="Songti SC" w:hAnsi="Songti SC" w:eastAsia="Songti SC"/>
          <w:sz w:val="21"/>
          <w:szCs w:val="21"/>
        </w:rPr>
        <w:t>核心素养概念的提出及新课标的颁布，给初中英语教学指明了方向，同时也提出了新要求。虽然教育局及学校会定期邀请专家做新课改相关的讲座，帮助教师们了解最新教学要求与精神。但从教学现状来看，新课标与核心素养并未在教学过程中得到有效落实。大部分英语课堂仍沿用传统教学思路，学生思维品质未能得到应有的关注与培养。</w:t>
      </w:r>
    </w:p>
    <w:p>
      <w:pPr>
        <w:ind w:firstLine="420" w:firstLineChars="200"/>
        <w:rPr>
          <w:rFonts w:ascii="Songti SC" w:hAnsi="Songti SC" w:eastAsia="Songti SC"/>
          <w:sz w:val="21"/>
          <w:szCs w:val="21"/>
        </w:rPr>
      </w:pPr>
      <w:r>
        <w:rPr>
          <w:rFonts w:hint="eastAsia" w:ascii="Songti SC" w:hAnsi="Songti SC" w:eastAsia="Songti SC"/>
          <w:sz w:val="21"/>
          <w:szCs w:val="21"/>
        </w:rPr>
        <w:t>此种现状并非教师之过。改革开放三十多年来国家发展迅速，国人对于英语教学及学习也是处于不断摸索与进步的过程。传统的英语教学强调理解、背诵，对学生的批判与创造思维几乎不提。加上中高考等应试压力，教师在教学中无暇兼顾思维品质的培养，学生也难以体会到思维品质进步带来的正向反馈。虽然新课标1</w:t>
      </w:r>
      <w:r>
        <w:rPr>
          <w:rFonts w:ascii="Songti SC" w:hAnsi="Songti SC" w:eastAsia="Songti SC"/>
          <w:sz w:val="21"/>
          <w:szCs w:val="21"/>
        </w:rPr>
        <w:t>7</w:t>
      </w:r>
      <w:r>
        <w:rPr>
          <w:rFonts w:hint="eastAsia" w:ascii="Songti SC" w:hAnsi="Songti SC" w:eastAsia="Songti SC"/>
          <w:sz w:val="21"/>
          <w:szCs w:val="21"/>
        </w:rPr>
        <w:t>年已将思维品质列为核心素养的关键能力之一，但这种根深蒂固的教学思路及应试需求，导致思维品质在教学中并未得到重视。</w:t>
      </w:r>
    </w:p>
    <w:p>
      <w:pPr>
        <w:ind w:firstLine="420" w:firstLineChars="200"/>
        <w:rPr>
          <w:rFonts w:ascii="Songti SC" w:hAnsi="Songti SC" w:eastAsia="Songti SC"/>
          <w:sz w:val="21"/>
          <w:szCs w:val="21"/>
        </w:rPr>
      </w:pPr>
    </w:p>
    <w:p>
      <w:pPr>
        <w:ind w:firstLine="420" w:firstLineChars="200"/>
        <w:rPr>
          <w:rFonts w:ascii="Songti SC" w:hAnsi="Songti SC" w:eastAsia="Songti SC"/>
          <w:sz w:val="21"/>
          <w:szCs w:val="21"/>
        </w:rPr>
      </w:pPr>
      <w:r>
        <w:rPr>
          <w:rFonts w:hint="eastAsia" w:ascii="Songti SC" w:hAnsi="Songti SC" w:eastAsia="Songti SC"/>
          <w:sz w:val="21"/>
          <w:szCs w:val="21"/>
        </w:rPr>
        <w:t>2</w:t>
      </w:r>
      <w:r>
        <w:rPr>
          <w:rFonts w:ascii="Songti SC" w:hAnsi="Songti SC" w:eastAsia="Songti SC"/>
          <w:sz w:val="21"/>
          <w:szCs w:val="21"/>
        </w:rPr>
        <w:t xml:space="preserve">. </w:t>
      </w:r>
      <w:r>
        <w:rPr>
          <w:rFonts w:hint="eastAsia" w:ascii="Songti SC" w:hAnsi="Songti SC" w:eastAsia="Songti SC"/>
          <w:sz w:val="21"/>
          <w:szCs w:val="21"/>
        </w:rPr>
        <w:t>思维品质培养缺乏有效的教学指导</w:t>
      </w:r>
    </w:p>
    <w:p>
      <w:pPr>
        <w:ind w:firstLine="420" w:firstLineChars="200"/>
        <w:rPr>
          <w:rFonts w:ascii="Songti SC" w:hAnsi="Songti SC" w:eastAsia="Songti SC"/>
          <w:sz w:val="21"/>
          <w:szCs w:val="21"/>
        </w:rPr>
      </w:pPr>
      <w:r>
        <w:rPr>
          <w:rFonts w:hint="eastAsia" w:ascii="Songti SC" w:hAnsi="Songti SC" w:eastAsia="Songti SC"/>
          <w:sz w:val="21"/>
          <w:szCs w:val="21"/>
        </w:rPr>
        <w:t>新课标颁布之后，越来越多的学校与教师认识到了教育改革与课堂变革的必要性。也在思考如何改变当前教育的现状。以思维品质为例，在笔者所在的学校中，教师们在文本分析时从不止步于文本，而是引导学生理解上下文的逻辑关系。并会鼓励学生大胆发言，针对文中观点提出自己的见解与思考。这些举措会让学生在潜移默化中习得逻辑思维的方法，也会逐步培养起他们的批判性思维与创造性思维的意识。</w:t>
      </w:r>
    </w:p>
    <w:p>
      <w:pPr>
        <w:ind w:firstLine="420" w:firstLineChars="200"/>
        <w:rPr>
          <w:rFonts w:ascii="Songti SC" w:hAnsi="Songti SC" w:eastAsia="Songti SC"/>
          <w:sz w:val="21"/>
          <w:szCs w:val="21"/>
        </w:rPr>
      </w:pPr>
      <w:r>
        <w:rPr>
          <w:rFonts w:hint="eastAsia" w:ascii="Songti SC" w:hAnsi="Songti SC" w:eastAsia="Songti SC"/>
          <w:sz w:val="21"/>
          <w:szCs w:val="21"/>
        </w:rPr>
        <w:t>然而，英语教学中思维品质的培养目前仍缺乏系统的教学指导，大部分教师只能根据个人经验摸索实践，寻找行之有效的方法。但个人的能力终究是有限的，探索也会遇到诸多坎坷。我们仍需更专业的教学指导，让学生的思维品质能得到更好的锻炼。</w:t>
      </w:r>
    </w:p>
    <w:p>
      <w:pPr>
        <w:ind w:firstLine="420" w:firstLineChars="200"/>
        <w:rPr>
          <w:rFonts w:ascii="Songti SC" w:hAnsi="Songti SC" w:eastAsia="Songti SC"/>
          <w:sz w:val="21"/>
          <w:szCs w:val="21"/>
        </w:rPr>
      </w:pPr>
      <w:r>
        <w:rPr>
          <w:rFonts w:hint="eastAsia" w:ascii="Songti SC" w:hAnsi="Songti SC" w:eastAsia="Songti SC"/>
          <w:sz w:val="21"/>
          <w:szCs w:val="21"/>
        </w:rPr>
        <w:t>以教学设计这一环节为例。教师在设计课堂时首先需确定教学目标，而教学目标一般包括知识与技能、过程与方法、情感态度与价值观三个维度。但若只从这三个维度出发，思维品质能力的培养就会被弱化甚至是忽视。因此，在教学设计层面，思维品质培养的目标就未能得到很好体现，甚至可以说是缺失的。那么学生的思维品质能力自然难以获得有效培养。</w:t>
      </w:r>
    </w:p>
    <w:p>
      <w:pPr>
        <w:ind w:firstLine="420" w:firstLineChars="200"/>
        <w:rPr>
          <w:rFonts w:ascii="Songti SC" w:hAnsi="Songti SC" w:eastAsia="Songti SC"/>
          <w:sz w:val="21"/>
          <w:szCs w:val="21"/>
        </w:rPr>
      </w:pPr>
    </w:p>
    <w:p>
      <w:pPr>
        <w:ind w:firstLine="420" w:firstLineChars="200"/>
        <w:rPr>
          <w:rFonts w:ascii="Songti SC" w:hAnsi="Songti SC" w:eastAsia="Songti SC"/>
          <w:sz w:val="21"/>
          <w:szCs w:val="21"/>
        </w:rPr>
      </w:pPr>
      <w:r>
        <w:rPr>
          <w:rFonts w:hint="eastAsia" w:ascii="Songti SC" w:hAnsi="Songti SC" w:eastAsia="Songti SC"/>
          <w:sz w:val="21"/>
          <w:szCs w:val="21"/>
        </w:rPr>
        <w:t>3</w:t>
      </w:r>
      <w:r>
        <w:rPr>
          <w:rFonts w:ascii="Songti SC" w:hAnsi="Songti SC" w:eastAsia="Songti SC"/>
          <w:sz w:val="21"/>
          <w:szCs w:val="21"/>
        </w:rPr>
        <w:t xml:space="preserve">. </w:t>
      </w:r>
      <w:r>
        <w:rPr>
          <w:rFonts w:hint="eastAsia" w:ascii="Songti SC" w:hAnsi="Songti SC" w:eastAsia="Songti SC"/>
          <w:sz w:val="21"/>
          <w:szCs w:val="21"/>
        </w:rPr>
        <w:t>当前教学评价难以量化思维品质培养的有效性</w:t>
      </w:r>
    </w:p>
    <w:p>
      <w:pPr>
        <w:ind w:firstLine="420" w:firstLineChars="200"/>
        <w:rPr>
          <w:rFonts w:ascii="Songti SC" w:hAnsi="Songti SC" w:eastAsia="Songti SC"/>
          <w:sz w:val="21"/>
          <w:szCs w:val="21"/>
        </w:rPr>
      </w:pPr>
      <w:r>
        <w:rPr>
          <w:rFonts w:hint="eastAsia" w:ascii="Songti SC" w:hAnsi="Songti SC" w:eastAsia="Songti SC"/>
          <w:sz w:val="21"/>
          <w:szCs w:val="21"/>
        </w:rPr>
        <w:t>当前的教学评价往往从教师的教学设计、活动设置、教学方法、教学目标的达成等角度展开。因这些维度有较为清晰的评价标准与体系，给出有针对性的、言之有物的评价也相对容易，且更为客观。相比之下，思维品质是更为抽象主观的核心素养能力。如何评价课堂中思维品质的教学目标达成情况？如何评价学生的逻辑、批判与创造思维是否得到锻炼？由于缺乏明确的评价标准，以上思维品质是否得到有效培养也很难给出客观评价。这也是目前初中英语教学中培养学生思维品质的难点之一。</w:t>
      </w:r>
    </w:p>
    <w:p>
      <w:pPr>
        <w:ind w:firstLine="420" w:firstLineChars="200"/>
        <w:rPr>
          <w:rFonts w:ascii="Songti SC" w:hAnsi="Songti SC" w:eastAsia="Songti SC"/>
          <w:sz w:val="21"/>
          <w:szCs w:val="21"/>
        </w:rPr>
      </w:pPr>
      <w:r>
        <w:rPr>
          <w:rFonts w:hint="eastAsia" w:ascii="Songti SC" w:hAnsi="Songti SC" w:eastAsia="Songti SC"/>
          <w:sz w:val="21"/>
          <w:szCs w:val="21"/>
        </w:rPr>
        <w:t>综上所述，思维品质从教学设计、课堂教学到教学评价的整个阶段都缺乏相应的关注与标准。造成了思维品质培养在当前英语教学中的困境。</w:t>
      </w:r>
    </w:p>
    <w:p>
      <w:pPr>
        <w:ind w:firstLine="420" w:firstLineChars="200"/>
        <w:rPr>
          <w:rFonts w:ascii="Songti SC" w:hAnsi="Songti SC" w:eastAsia="Songti SC"/>
          <w:sz w:val="21"/>
          <w:szCs w:val="21"/>
        </w:rPr>
      </w:pPr>
    </w:p>
    <w:p>
      <w:pPr>
        <w:ind w:firstLine="442" w:firstLineChars="200"/>
        <w:rPr>
          <w:rFonts w:ascii="Songti SC" w:hAnsi="Songti SC" w:eastAsia="Songti SC"/>
          <w:b/>
          <w:sz w:val="22"/>
          <w:szCs w:val="21"/>
        </w:rPr>
      </w:pPr>
      <w:r>
        <w:rPr>
          <w:rFonts w:hint="eastAsia" w:ascii="Songti SC" w:hAnsi="Songti SC" w:eastAsia="Songti SC"/>
          <w:b/>
          <w:sz w:val="22"/>
          <w:szCs w:val="21"/>
        </w:rPr>
        <w:t>三、初中英语教学中思维品质的培养途径初探</w:t>
      </w:r>
    </w:p>
    <w:p>
      <w:pPr>
        <w:ind w:firstLine="420" w:firstLineChars="200"/>
        <w:rPr>
          <w:rFonts w:ascii="Songti SC" w:hAnsi="Songti SC" w:eastAsia="Songti SC"/>
          <w:sz w:val="21"/>
          <w:szCs w:val="21"/>
        </w:rPr>
      </w:pPr>
      <w:r>
        <w:rPr>
          <w:rFonts w:hint="eastAsia" w:ascii="Songti SC" w:hAnsi="Songti SC" w:eastAsia="Songti SC"/>
          <w:sz w:val="21"/>
          <w:szCs w:val="21"/>
        </w:rPr>
        <w:t>诚然，思维品质能力的培养并非易事。但作为一线英语教学工作者，我们更应走在教学改革和课堂变革的前沿，探索出有价值的思路与方法，助力新课标的推进与实践。</w:t>
      </w:r>
    </w:p>
    <w:p>
      <w:pPr>
        <w:ind w:firstLine="420" w:firstLineChars="200"/>
        <w:rPr>
          <w:rFonts w:ascii="Songti SC" w:hAnsi="Songti SC" w:eastAsia="Songti SC"/>
          <w:sz w:val="21"/>
          <w:szCs w:val="21"/>
        </w:rPr>
      </w:pPr>
      <w:r>
        <w:rPr>
          <w:rFonts w:hint="eastAsia" w:ascii="Songti SC" w:hAnsi="Songti SC" w:eastAsia="Songti SC"/>
          <w:sz w:val="21"/>
          <w:szCs w:val="21"/>
        </w:rPr>
        <w:t>初中英语教学中学生的思维品质培养有哪些途径？以下是笔者的初步思考，仅供参考：</w:t>
      </w:r>
    </w:p>
    <w:p>
      <w:pPr>
        <w:ind w:firstLine="422" w:firstLineChars="200"/>
        <w:rPr>
          <w:rFonts w:ascii="Songti SC" w:hAnsi="Songti SC" w:eastAsia="Songti SC"/>
          <w:b/>
          <w:sz w:val="21"/>
          <w:szCs w:val="21"/>
        </w:rPr>
      </w:pPr>
      <w:r>
        <w:rPr>
          <w:rFonts w:hint="eastAsia" w:ascii="Songti SC" w:hAnsi="Songti SC" w:eastAsia="Songti SC"/>
          <w:b/>
          <w:sz w:val="21"/>
          <w:szCs w:val="21"/>
        </w:rPr>
        <w:t>（一）更新教学理念，改变教学思路</w:t>
      </w:r>
    </w:p>
    <w:p>
      <w:pPr>
        <w:ind w:firstLine="420" w:firstLineChars="200"/>
        <w:rPr>
          <w:rFonts w:ascii="Songti SC" w:hAnsi="Songti SC" w:eastAsia="Songti SC"/>
          <w:sz w:val="21"/>
          <w:szCs w:val="21"/>
        </w:rPr>
      </w:pPr>
      <w:r>
        <w:rPr>
          <w:rFonts w:hint="eastAsia" w:ascii="Songti SC" w:hAnsi="Songti SC" w:eastAsia="Songti SC"/>
          <w:sz w:val="21"/>
          <w:szCs w:val="21"/>
        </w:rPr>
        <w:t>若要真正改变教学中思维品质培养的现状，首先就需要教师更新自己的教学理念，不能沿用传统的应试教育思维应对当前的教学需求。而是应深入学习新课标，充分理解核心素养及思维品质的内涵。</w:t>
      </w:r>
    </w:p>
    <w:p>
      <w:pPr>
        <w:ind w:firstLine="420" w:firstLineChars="200"/>
        <w:rPr>
          <w:rFonts w:ascii="Songti SC" w:hAnsi="Songti SC" w:eastAsia="Songti SC"/>
          <w:sz w:val="21"/>
          <w:szCs w:val="21"/>
        </w:rPr>
      </w:pPr>
      <w:r>
        <w:rPr>
          <w:rFonts w:hint="eastAsia" w:ascii="Songti SC" w:hAnsi="Songti SC" w:eastAsia="Songti SC"/>
          <w:sz w:val="21"/>
          <w:szCs w:val="21"/>
        </w:rPr>
        <w:t>应试教育对学生的要求是单一的，在这一的理念和要求下，学生难以获得高质量的英语学习及思维品质的能力培养。很多学生能在英语考试中获得高分，口语或写作表达却不尽人意。以相关国际标准语言考试，如雅思为例，中国学生在口语写作的平均得分处于全球倒数的行列，而听力阅读的平均分则高于口语写作。这从侧面反映，在当前的英语教学环境下，学生的逻辑理解能力（听力阅读的文本理解）得到了有效锻炼。而在要求批判思维和创造思维的口语和写作板块，中国学生的表现则显得捉襟见肘。这说明学生在这两方面的思维品质未能在课堂中得到有效锻炼。</w:t>
      </w:r>
    </w:p>
    <w:p>
      <w:pPr>
        <w:ind w:firstLine="420" w:firstLineChars="200"/>
        <w:rPr>
          <w:rFonts w:ascii="Songti SC" w:hAnsi="Songti SC" w:eastAsia="Songti SC"/>
          <w:sz w:val="21"/>
          <w:szCs w:val="21"/>
        </w:rPr>
      </w:pPr>
      <w:r>
        <w:rPr>
          <w:rFonts w:hint="eastAsia" w:ascii="Songti SC" w:hAnsi="Songti SC" w:eastAsia="Songti SC"/>
          <w:sz w:val="21"/>
          <w:szCs w:val="21"/>
        </w:rPr>
        <w:t>因此作为英语教师，我们需要用最新的教育理念和要求武装自己，并改变自己的教学思路。教学中不能唯分数论，而是要更关注学生的综合表现。如是否能对既有的观点提出批判并给出理由，是否能在相关的问题回答中给出新颖、原创的观点等。</w:t>
      </w:r>
    </w:p>
    <w:p>
      <w:pPr>
        <w:ind w:firstLine="422" w:firstLineChars="200"/>
        <w:rPr>
          <w:rFonts w:ascii="Songti SC" w:hAnsi="Songti SC" w:eastAsia="Songti SC"/>
          <w:b/>
          <w:sz w:val="21"/>
          <w:szCs w:val="21"/>
        </w:rPr>
      </w:pPr>
      <w:r>
        <w:rPr>
          <w:rFonts w:hint="eastAsia" w:ascii="Songti SC" w:hAnsi="Songti SC" w:eastAsia="Songti SC"/>
          <w:b/>
          <w:sz w:val="21"/>
          <w:szCs w:val="21"/>
        </w:rPr>
        <w:t>（二）优化教学方法</w:t>
      </w:r>
    </w:p>
    <w:p>
      <w:pPr>
        <w:ind w:firstLine="420" w:firstLineChars="200"/>
        <w:rPr>
          <w:rFonts w:ascii="Songti SC" w:hAnsi="Songti SC" w:eastAsia="Songti SC"/>
          <w:sz w:val="21"/>
          <w:szCs w:val="21"/>
        </w:rPr>
      </w:pPr>
      <w:r>
        <w:rPr>
          <w:rFonts w:hint="eastAsia" w:ascii="Songti SC" w:hAnsi="Songti SC" w:eastAsia="Songti SC"/>
          <w:sz w:val="21"/>
          <w:szCs w:val="21"/>
        </w:rPr>
        <w:t xml:space="preserve">教学理念的更新只是第一步，关键还是要靠教师在英语课堂中的教学实践。因此优化教学方法在思维品质的培养中就显得很重要。 </w:t>
      </w:r>
    </w:p>
    <w:p>
      <w:pPr>
        <w:ind w:firstLine="420" w:firstLineChars="200"/>
        <w:rPr>
          <w:rFonts w:ascii="Songti SC" w:hAnsi="Songti SC" w:eastAsia="Songti SC"/>
          <w:sz w:val="21"/>
          <w:szCs w:val="21"/>
        </w:rPr>
      </w:pPr>
      <w:r>
        <w:rPr>
          <w:rFonts w:hint="eastAsia" w:ascii="Songti SC" w:hAnsi="Songti SC" w:eastAsia="Songti SC"/>
          <w:sz w:val="21"/>
          <w:szCs w:val="21"/>
        </w:rPr>
        <w:t>首先在教学设计层面，教师就需要明确思维品质在教学目标中的体现。如通过怎样的活动设置，锻炼学生的逻辑或批判性思维。一旦有了相关的教学目标，教师在课堂中就会有更明确的意识，采取不同的教学策略。</w:t>
      </w:r>
    </w:p>
    <w:p>
      <w:pPr>
        <w:ind w:firstLine="420" w:firstLineChars="200"/>
        <w:rPr>
          <w:rFonts w:ascii="Songti SC" w:hAnsi="Songti SC" w:eastAsia="Songti SC"/>
          <w:sz w:val="21"/>
          <w:szCs w:val="21"/>
        </w:rPr>
      </w:pPr>
      <w:r>
        <w:rPr>
          <w:rFonts w:hint="eastAsia" w:ascii="Songti SC" w:hAnsi="Songti SC" w:eastAsia="Songti SC"/>
          <w:sz w:val="21"/>
          <w:szCs w:val="21"/>
        </w:rPr>
        <w:t xml:space="preserve">英语教学的重要目的之一是帮助学生由表及里，看清事物的本质，掌握深度思考和思辨的能力等。要想实现这一点，教师首先要对文本进行深度解析，只有自己理解透彻，才能有效引导学生思考。（论英语学科核心素养中的思维品质及其发展途径，陈则航）因此教师在教学前，需要自己吃透课文，思考可能出现的批判观点或创新思维。这也是给教师备课提出了更高的要求。如何分析一段文本，每段之间的逻辑存在何种关系，句与句之间的连词说明上下文的何种逻辑关系？是并列、转折、递进还是因果？学生在课堂中也许经常会听到此类表达，但是自己在判断时往往又比较迷茫，不清楚应如何分析。因此教师需要对此给予一定重视，并在课堂中铺垫、讲解方法，或通过活动设计帮助学生更好的理解抽象与概括、归纳与演绎等逻辑方法。这也才能有效提升学生的逻辑思维。 </w:t>
      </w:r>
    </w:p>
    <w:p>
      <w:pPr>
        <w:ind w:firstLine="420" w:firstLineChars="200"/>
        <w:rPr>
          <w:rFonts w:ascii="Songti SC" w:hAnsi="Songti SC" w:eastAsia="Songti SC"/>
          <w:sz w:val="21"/>
          <w:szCs w:val="21"/>
        </w:rPr>
      </w:pPr>
      <w:r>
        <w:rPr>
          <w:rFonts w:hint="eastAsia" w:ascii="Songti SC" w:hAnsi="Songti SC" w:eastAsia="Songti SC"/>
          <w:sz w:val="21"/>
          <w:szCs w:val="21"/>
        </w:rPr>
        <w:t>批判和创造性思维也是如此。作者曾观看耶鲁大学迈克尔桑德尔（M</w:t>
      </w:r>
      <w:r>
        <w:rPr>
          <w:rFonts w:ascii="Songti SC" w:hAnsi="Songti SC" w:eastAsia="Songti SC"/>
          <w:sz w:val="21"/>
          <w:szCs w:val="21"/>
        </w:rPr>
        <w:t xml:space="preserve">ichael Sandel） </w:t>
      </w:r>
      <w:r>
        <w:rPr>
          <w:rFonts w:hint="eastAsia" w:ascii="Songti SC" w:hAnsi="Songti SC" w:eastAsia="Songti SC"/>
          <w:sz w:val="21"/>
          <w:szCs w:val="21"/>
        </w:rPr>
        <w:t>教授的公开课，名为“公正”（J</w:t>
      </w:r>
      <w:r>
        <w:rPr>
          <w:rFonts w:ascii="Songti SC" w:hAnsi="Songti SC" w:eastAsia="Songti SC"/>
          <w:sz w:val="21"/>
          <w:szCs w:val="21"/>
        </w:rPr>
        <w:t>ustice: What’s the right thing to do?）</w:t>
      </w:r>
      <w:r>
        <w:rPr>
          <w:rFonts w:hint="eastAsia" w:ascii="Songti SC" w:hAnsi="Songti SC" w:eastAsia="Songti SC"/>
          <w:sz w:val="21"/>
          <w:szCs w:val="21"/>
        </w:rPr>
        <w:t>，对其如何调动学生批判与创造性思维印象深刻。迈克尔教授上来就抛出了著名的“火车难题”：是任由火车撞向五位工人，还是改变铁轨，牺牲一位工人？问题一出，学生们纷纷踊跃发言，各抒己见。此般场景让作者思考，如果英语课堂里也能多一些这样的讨论，学生的批判和创新思维一定可以得到更好的培养。</w:t>
      </w:r>
    </w:p>
    <w:p>
      <w:pPr>
        <w:ind w:firstLine="420" w:firstLineChars="200"/>
        <w:rPr>
          <w:rFonts w:ascii="Songti SC" w:hAnsi="Songti SC" w:eastAsia="Songti SC"/>
          <w:sz w:val="21"/>
          <w:szCs w:val="21"/>
        </w:rPr>
      </w:pPr>
      <w:r>
        <w:rPr>
          <w:rFonts w:hint="eastAsia" w:ascii="Songti SC" w:hAnsi="Songti SC" w:eastAsia="Songti SC"/>
          <w:sz w:val="21"/>
          <w:szCs w:val="21"/>
        </w:rPr>
        <w:t>因此，教师在课堂中需要创设相关看似“两难”的情境，提供讨论和争辩的基础。此类情境的创设，一方面可以让课堂氛围更生动；另一方面也可以让学生在讨论和思考中锻炼自己的思维品质，提升批判和创新思维的表达能力。</w:t>
      </w:r>
    </w:p>
    <w:p>
      <w:pPr>
        <w:ind w:firstLine="420" w:firstLineChars="200"/>
        <w:rPr>
          <w:rFonts w:ascii="Songti SC" w:hAnsi="Songti SC" w:eastAsia="Songti SC"/>
          <w:sz w:val="21"/>
          <w:szCs w:val="21"/>
        </w:rPr>
      </w:pPr>
      <w:r>
        <w:rPr>
          <w:rFonts w:hint="eastAsia" w:ascii="Songti SC" w:hAnsi="Songti SC" w:eastAsia="Songti SC"/>
          <w:sz w:val="21"/>
          <w:szCs w:val="21"/>
        </w:rPr>
        <w:t>此外，在此类活动过程中，教师也应保持开放的态度，突破思维定式。学生应在课堂中乐于发言、表达自己的观点，而不是“想说但不敢说”。因此，教师应努力营造这种鼓励发言的氛围，让学生都能充分参与讨论，愿意在班级分享不一样的想法。教师在事后也应多给予正向反馈，让学生产生积极情绪，体会到批判和创新思维的乐趣和动力。</w:t>
      </w:r>
    </w:p>
    <w:p>
      <w:pPr>
        <w:ind w:firstLine="422" w:firstLineChars="200"/>
        <w:rPr>
          <w:rFonts w:ascii="Songti SC" w:hAnsi="Songti SC" w:eastAsia="Songti SC"/>
          <w:b/>
          <w:sz w:val="21"/>
          <w:szCs w:val="21"/>
        </w:rPr>
      </w:pPr>
      <w:r>
        <w:rPr>
          <w:rFonts w:hint="eastAsia" w:ascii="Songti SC" w:hAnsi="Songti SC" w:eastAsia="Songti SC"/>
          <w:b/>
          <w:sz w:val="21"/>
          <w:szCs w:val="21"/>
        </w:rPr>
        <w:t>（三）制定针对思维品质培养的多元评价标准</w:t>
      </w:r>
    </w:p>
    <w:p>
      <w:pPr>
        <w:ind w:firstLine="420" w:firstLineChars="200"/>
        <w:rPr>
          <w:rFonts w:ascii="Songti SC" w:hAnsi="Songti SC" w:eastAsia="Songti SC"/>
          <w:sz w:val="21"/>
          <w:szCs w:val="21"/>
        </w:rPr>
      </w:pPr>
      <w:r>
        <w:rPr>
          <w:rFonts w:hint="eastAsia" w:ascii="Songti SC" w:hAnsi="Songti SC" w:eastAsia="Songti SC"/>
          <w:sz w:val="21"/>
          <w:szCs w:val="21"/>
        </w:rPr>
        <w:t xml:space="preserve">除了在教学设计及课堂教学层面的举措之外，有关思维品质培养的教学评价也需完善。课堂活动的设置是否较好的锻炼的学生不同维度的思维品质，活动设置是否合理，是否高效等。这些都可以作为评价英语课堂思维品质培养的维度。但目前而言，此类评价标准是缺失的。因此教师自己在完成教学后难以得到有效反馈，因此也难以优化教学设计，设置更合理有效的活动进行思维品质的培养。 </w:t>
      </w:r>
    </w:p>
    <w:p>
      <w:pPr>
        <w:ind w:firstLine="420" w:firstLineChars="200"/>
        <w:rPr>
          <w:rFonts w:ascii="Songti SC" w:hAnsi="Songti SC" w:eastAsia="Songti SC"/>
          <w:sz w:val="21"/>
          <w:szCs w:val="21"/>
        </w:rPr>
      </w:pPr>
      <w:r>
        <w:rPr>
          <w:rFonts w:hint="eastAsia" w:ascii="Songti SC" w:hAnsi="Songti SC" w:eastAsia="Songti SC"/>
          <w:sz w:val="21"/>
          <w:szCs w:val="21"/>
        </w:rPr>
        <w:t>教育部门应思考如何针对核心素养或思维品质培养制定更为清晰、客观的评价标准，以让教师们有章可循。</w:t>
      </w:r>
    </w:p>
    <w:p>
      <w:pPr>
        <w:rPr>
          <w:rFonts w:ascii="Songti SC" w:hAnsi="Songti SC" w:eastAsia="Songti SC"/>
          <w:sz w:val="21"/>
          <w:szCs w:val="21"/>
        </w:rPr>
      </w:pPr>
    </w:p>
    <w:p>
      <w:pPr>
        <w:ind w:firstLine="442" w:firstLineChars="200"/>
        <w:rPr>
          <w:rFonts w:ascii="Songti SC" w:hAnsi="Songti SC" w:eastAsia="Songti SC"/>
          <w:b/>
          <w:sz w:val="22"/>
          <w:szCs w:val="21"/>
        </w:rPr>
      </w:pPr>
      <w:r>
        <w:rPr>
          <w:rFonts w:hint="eastAsia" w:ascii="Songti SC" w:hAnsi="Songti SC" w:eastAsia="Songti SC"/>
          <w:b/>
          <w:sz w:val="22"/>
          <w:szCs w:val="21"/>
        </w:rPr>
        <w:t>五、总结</w:t>
      </w:r>
    </w:p>
    <w:p>
      <w:pPr>
        <w:ind w:firstLine="420" w:firstLineChars="200"/>
        <w:rPr>
          <w:rFonts w:ascii="Songti SC" w:hAnsi="Songti SC" w:eastAsia="Songti SC"/>
          <w:sz w:val="21"/>
          <w:szCs w:val="21"/>
        </w:rPr>
      </w:pPr>
      <w:r>
        <w:rPr>
          <w:rFonts w:hint="eastAsia" w:ascii="Songti SC" w:hAnsi="Songti SC" w:eastAsia="Songti SC"/>
          <w:sz w:val="21"/>
          <w:szCs w:val="21"/>
        </w:rPr>
        <w:t>语言与思维的关系是相辅相成的。一方面，语言是思维表达的工具与载体；而另一方面，思维又需要借助语言得以传播与交流。学习新的语言能促进思维的发展与开拓。以英语学习为例，学生可通过英语了解到许多英语文化，从而开拓眼界、拓宽视野，培养更为综合全面的思维方式。</w:t>
      </w:r>
    </w:p>
    <w:p>
      <w:pPr>
        <w:ind w:firstLine="420" w:firstLineChars="200"/>
        <w:rPr>
          <w:rFonts w:ascii="Songti SC" w:hAnsi="Songti SC" w:eastAsia="Songti SC"/>
          <w:sz w:val="21"/>
          <w:szCs w:val="21"/>
        </w:rPr>
      </w:pPr>
      <w:r>
        <w:rPr>
          <w:rFonts w:hint="eastAsia" w:ascii="Songti SC" w:hAnsi="Songti SC" w:eastAsia="Songti SC"/>
          <w:sz w:val="21"/>
          <w:szCs w:val="21"/>
        </w:rPr>
        <w:t>中学阶段的英语学习者，应在平时的学习中培养主动思考与反思的习惯，而非一味识记词汇与语法规则，成为知识的被动接受者。从语言本身来说，英语的思维模式、用语习惯与语言结构与汉语相比都存在较大差异。在英语学习过程中，学生应主动留意两种语言的异同，并注重分析、推断信息的逻辑关系。在学习与阅读时不迷信权威，而是注重培养自己的批判性思维，并尝试针对开放性的问题提出自己的见解，以此锻炼思维品质。</w:t>
      </w:r>
    </w:p>
    <w:p>
      <w:pPr>
        <w:ind w:firstLine="420" w:firstLineChars="200"/>
        <w:rPr>
          <w:rFonts w:ascii="Songti SC" w:hAnsi="Songti SC" w:eastAsia="Songti SC"/>
          <w:sz w:val="21"/>
          <w:szCs w:val="21"/>
        </w:rPr>
      </w:pPr>
      <w:r>
        <w:rPr>
          <w:rFonts w:hint="eastAsia" w:ascii="Songti SC" w:hAnsi="Songti SC" w:eastAsia="Songti SC"/>
          <w:sz w:val="21"/>
          <w:szCs w:val="21"/>
        </w:rPr>
        <w:t>教师在日常教学中，首先应对教学内容充分备课，并设计相关教学活动，以锻炼学生不同维度的思维品质。在课堂教学中，教师也要努力营造氛围，创设情境，引导学生在不同活动中大胆表达、创新。让学生的思维品质与语言能力在教学和活动中得到提升。总之，思维品质是核心素养中的重要能力之一，面对新形势新变化，教师应勇挑重担，探索合适的培养途径，助力学生的成长和教育事业的发展。</w:t>
      </w:r>
    </w:p>
    <w:p>
      <w:pPr>
        <w:ind w:firstLine="420" w:firstLineChars="200"/>
        <w:rPr>
          <w:rFonts w:ascii="Songti SC" w:hAnsi="Songti SC" w:eastAsia="Songti SC"/>
          <w:sz w:val="21"/>
          <w:szCs w:val="21"/>
        </w:rPr>
      </w:pPr>
    </w:p>
    <w:p>
      <w:pPr>
        <w:ind w:firstLine="422" w:firstLineChars="200"/>
        <w:rPr>
          <w:rFonts w:ascii="Songti SC" w:hAnsi="Songti SC" w:eastAsia="Songti SC"/>
          <w:b/>
          <w:sz w:val="21"/>
          <w:szCs w:val="21"/>
        </w:rPr>
      </w:pPr>
      <w:r>
        <w:rPr>
          <w:rFonts w:hint="eastAsia" w:ascii="Songti SC" w:hAnsi="Songti SC" w:eastAsia="Songti SC"/>
          <w:b/>
          <w:sz w:val="21"/>
          <w:szCs w:val="21"/>
        </w:rPr>
        <w:t>六、参考文献</w:t>
      </w:r>
    </w:p>
    <w:p>
      <w:pPr>
        <w:ind w:firstLine="420" w:firstLineChars="200"/>
        <w:rPr>
          <w:rFonts w:ascii="Songti SC" w:hAnsi="Songti SC" w:eastAsia="Songti SC"/>
          <w:sz w:val="21"/>
          <w:szCs w:val="21"/>
        </w:rPr>
      </w:pPr>
      <w:r>
        <w:rPr>
          <w:rFonts w:ascii="Songti SC" w:hAnsi="Songti SC" w:eastAsia="Songti SC"/>
          <w:sz w:val="21"/>
          <w:szCs w:val="21"/>
        </w:rPr>
        <w:t>1. 梅德明，指向核心素养的外语教育新发展 [J].外国语，2022</w:t>
      </w:r>
    </w:p>
    <w:p>
      <w:pPr>
        <w:ind w:firstLine="420" w:firstLineChars="200"/>
        <w:rPr>
          <w:rFonts w:ascii="Songti SC" w:hAnsi="Songti SC" w:eastAsia="Songti SC"/>
          <w:sz w:val="21"/>
          <w:szCs w:val="21"/>
        </w:rPr>
      </w:pPr>
      <w:r>
        <w:rPr>
          <w:rFonts w:ascii="Songti SC" w:hAnsi="Songti SC" w:eastAsia="Songti SC"/>
          <w:sz w:val="21"/>
          <w:szCs w:val="21"/>
        </w:rPr>
        <w:t>2. 王蔷</w:t>
      </w:r>
      <w:r>
        <w:rPr>
          <w:rFonts w:hint="eastAsia" w:ascii="Songti SC" w:hAnsi="Songti SC" w:eastAsia="Songti SC"/>
          <w:sz w:val="21"/>
          <w:szCs w:val="21"/>
        </w:rPr>
        <w:t>，</w:t>
      </w:r>
      <w:r>
        <w:rPr>
          <w:rFonts w:ascii="Songti SC" w:hAnsi="Songti SC" w:eastAsia="Songti SC"/>
          <w:sz w:val="21"/>
          <w:szCs w:val="21"/>
        </w:rPr>
        <w:t>从综合语言运用能力到英语学科核心素养-高中英语课程改革的新挑战 [J] 英语教师，2015（16）：7</w:t>
      </w:r>
    </w:p>
    <w:p>
      <w:pPr>
        <w:ind w:firstLine="420" w:firstLineChars="200"/>
        <w:rPr>
          <w:rFonts w:ascii="Times New Roman" w:hAnsi="Times New Roman" w:eastAsia="宋体"/>
          <w:sz w:val="21"/>
          <w:szCs w:val="21"/>
        </w:rPr>
      </w:pPr>
      <w:r>
        <w:rPr>
          <w:rFonts w:ascii="Songti SC" w:hAnsi="Songti SC" w:eastAsia="Songti SC"/>
          <w:sz w:val="21"/>
          <w:szCs w:val="21"/>
        </w:rPr>
        <w:t>3.</w:t>
      </w:r>
      <w:r>
        <w:rPr>
          <w:rFonts w:hint="eastAsia" w:ascii="Times New Roman" w:hAnsi="Times New Roman" w:eastAsia="宋体"/>
          <w:sz w:val="21"/>
          <w:szCs w:val="21"/>
        </w:rPr>
        <w:t xml:space="preserve"> 教育部</w:t>
      </w:r>
      <w:r>
        <w:rPr>
          <w:rFonts w:ascii="Times New Roman" w:hAnsi="Times New Roman" w:eastAsia="宋体"/>
          <w:sz w:val="21"/>
          <w:szCs w:val="21"/>
        </w:rPr>
        <w:t xml:space="preserve">. </w:t>
      </w:r>
      <w:r>
        <w:rPr>
          <w:rFonts w:hint="eastAsia" w:ascii="Times New Roman" w:hAnsi="Times New Roman" w:eastAsia="宋体"/>
          <w:sz w:val="21"/>
          <w:szCs w:val="21"/>
        </w:rPr>
        <w:t>义务教育英语课程标准（2</w:t>
      </w:r>
      <w:r>
        <w:rPr>
          <w:rFonts w:ascii="Times New Roman" w:hAnsi="Times New Roman" w:eastAsia="宋体"/>
          <w:sz w:val="21"/>
          <w:szCs w:val="21"/>
        </w:rPr>
        <w:t>022</w:t>
      </w:r>
      <w:r>
        <w:rPr>
          <w:rFonts w:hint="eastAsia" w:ascii="Times New Roman" w:hAnsi="Times New Roman" w:eastAsia="宋体"/>
          <w:sz w:val="21"/>
          <w:szCs w:val="21"/>
        </w:rPr>
        <w:t>年版）【</w:t>
      </w:r>
      <w:r>
        <w:rPr>
          <w:rFonts w:ascii="Times New Roman" w:hAnsi="Times New Roman" w:eastAsia="宋体"/>
          <w:sz w:val="21"/>
          <w:szCs w:val="21"/>
        </w:rPr>
        <w:t>S】</w:t>
      </w:r>
      <w:r>
        <w:rPr>
          <w:rFonts w:hint="eastAsia" w:ascii="Times New Roman" w:hAnsi="Times New Roman" w:eastAsia="宋体"/>
          <w:sz w:val="21"/>
          <w:szCs w:val="21"/>
        </w:rPr>
        <w:t>.北京：北京师范大学出版社，2</w:t>
      </w:r>
      <w:r>
        <w:rPr>
          <w:rFonts w:ascii="Times New Roman" w:hAnsi="Times New Roman" w:eastAsia="宋体"/>
          <w:sz w:val="21"/>
          <w:szCs w:val="21"/>
        </w:rPr>
        <w:t>022</w:t>
      </w:r>
    </w:p>
    <w:p>
      <w:pPr>
        <w:ind w:firstLine="420" w:firstLineChars="200"/>
        <w:rPr>
          <w:rFonts w:ascii="Times New Roman" w:hAnsi="Times New Roman" w:eastAsia="宋体"/>
          <w:sz w:val="21"/>
          <w:szCs w:val="21"/>
        </w:rPr>
      </w:pPr>
      <w:r>
        <w:rPr>
          <w:rFonts w:hint="eastAsia" w:ascii="Times New Roman" w:hAnsi="Times New Roman" w:eastAsia="宋体"/>
          <w:sz w:val="21"/>
          <w:szCs w:val="21"/>
        </w:rPr>
        <w:t>4</w:t>
      </w:r>
      <w:r>
        <w:rPr>
          <w:rFonts w:ascii="Times New Roman" w:hAnsi="Times New Roman" w:eastAsia="宋体"/>
          <w:sz w:val="21"/>
          <w:szCs w:val="21"/>
        </w:rPr>
        <w:t xml:space="preserve">. </w:t>
      </w:r>
      <w:r>
        <w:rPr>
          <w:rFonts w:hint="eastAsia" w:ascii="Times New Roman" w:hAnsi="Times New Roman" w:eastAsia="宋体"/>
          <w:sz w:val="21"/>
          <w:szCs w:val="21"/>
        </w:rPr>
        <w:t>龚亚夫，英语教育的价值与基础英语教育的改革</w:t>
      </w:r>
      <w:r>
        <w:rPr>
          <w:rFonts w:ascii="Times New Roman" w:hAnsi="Times New Roman" w:eastAsia="宋体"/>
          <w:sz w:val="21"/>
          <w:szCs w:val="21"/>
        </w:rPr>
        <w:t>[J].</w:t>
      </w:r>
      <w:r>
        <w:rPr>
          <w:rFonts w:hint="eastAsia" w:ascii="Times New Roman" w:hAnsi="Times New Roman" w:eastAsia="宋体"/>
          <w:sz w:val="21"/>
          <w:szCs w:val="21"/>
        </w:rPr>
        <w:t>外国语，</w:t>
      </w:r>
      <w:r>
        <w:rPr>
          <w:rFonts w:ascii="Times New Roman" w:hAnsi="Times New Roman" w:eastAsia="宋体"/>
          <w:sz w:val="21"/>
          <w:szCs w:val="21"/>
        </w:rPr>
        <w:t>2014</w:t>
      </w:r>
      <w:r>
        <w:rPr>
          <w:rFonts w:hint="eastAsia" w:ascii="Times New Roman" w:hAnsi="Times New Roman" w:eastAsia="宋体"/>
          <w:sz w:val="21"/>
          <w:szCs w:val="21"/>
        </w:rPr>
        <w:t>（1</w:t>
      </w:r>
      <w:r>
        <w:rPr>
          <w:rFonts w:ascii="Times New Roman" w:hAnsi="Times New Roman" w:eastAsia="宋体"/>
          <w:sz w:val="21"/>
          <w:szCs w:val="21"/>
        </w:rPr>
        <w:t>1</w:t>
      </w:r>
      <w:r>
        <w:rPr>
          <w:rFonts w:hint="eastAsia" w:ascii="Times New Roman" w:hAnsi="Times New Roman" w:eastAsia="宋体"/>
          <w:sz w:val="21"/>
          <w:szCs w:val="21"/>
        </w:rPr>
        <w:t>）：1</w:t>
      </w:r>
      <w:r>
        <w:rPr>
          <w:rFonts w:ascii="Times New Roman" w:hAnsi="Times New Roman" w:eastAsia="宋体"/>
          <w:sz w:val="21"/>
          <w:szCs w:val="21"/>
        </w:rPr>
        <w:t>8</w:t>
      </w:r>
    </w:p>
    <w:p>
      <w:pPr>
        <w:ind w:firstLine="420" w:firstLineChars="200"/>
        <w:rPr>
          <w:rFonts w:ascii="Times New Roman" w:hAnsi="Times New Roman" w:eastAsia="宋体"/>
          <w:sz w:val="21"/>
          <w:szCs w:val="21"/>
        </w:rPr>
      </w:pPr>
      <w:r>
        <w:rPr>
          <w:rFonts w:ascii="Songti SC" w:hAnsi="Songti SC" w:eastAsia="Songti SC"/>
          <w:sz w:val="21"/>
          <w:szCs w:val="21"/>
        </w:rPr>
        <w:t>5</w:t>
      </w:r>
      <w:r>
        <w:rPr>
          <w:rFonts w:ascii="Times New Roman" w:hAnsi="Times New Roman" w:eastAsia="宋体"/>
          <w:sz w:val="21"/>
          <w:szCs w:val="21"/>
        </w:rPr>
        <w:t xml:space="preserve">. </w:t>
      </w:r>
      <w:r>
        <w:rPr>
          <w:rFonts w:hint="eastAsia" w:ascii="Times New Roman" w:hAnsi="Times New Roman" w:eastAsia="宋体"/>
          <w:sz w:val="21"/>
          <w:szCs w:val="21"/>
        </w:rPr>
        <w:t>程晓堂、赵思奇，《英语学科核心素养的实质内涵》</w:t>
      </w:r>
      <w:r>
        <w:rPr>
          <w:rFonts w:ascii="Times New Roman" w:hAnsi="Times New Roman" w:eastAsia="宋体"/>
          <w:sz w:val="21"/>
          <w:szCs w:val="21"/>
        </w:rPr>
        <w:t xml:space="preserve">[J]. </w:t>
      </w:r>
      <w:r>
        <w:rPr>
          <w:rFonts w:hint="eastAsia" w:ascii="Times New Roman" w:hAnsi="Times New Roman" w:eastAsia="宋体"/>
          <w:sz w:val="21"/>
          <w:szCs w:val="21"/>
        </w:rPr>
        <w:t>2</w:t>
      </w:r>
      <w:r>
        <w:rPr>
          <w:rFonts w:ascii="Times New Roman" w:hAnsi="Times New Roman" w:eastAsia="宋体"/>
          <w:sz w:val="21"/>
          <w:szCs w:val="21"/>
        </w:rPr>
        <w:t>016, 5(36): 5</w:t>
      </w:r>
    </w:p>
    <w:p>
      <w:pPr>
        <w:ind w:firstLine="420" w:firstLineChars="200"/>
        <w:rPr>
          <w:rFonts w:ascii="Songti SC" w:hAnsi="Songti SC" w:eastAsia="Songti SC"/>
          <w:sz w:val="21"/>
          <w:szCs w:val="21"/>
        </w:rPr>
      </w:pPr>
      <w:r>
        <w:rPr>
          <w:rFonts w:ascii="Songti SC" w:hAnsi="Songti SC" w:eastAsia="Songti SC"/>
          <w:sz w:val="21"/>
          <w:szCs w:val="21"/>
        </w:rPr>
        <w:t>6. 刘晟,魏锐,周平艳,师曼,王郢,刘坚,陈有义,刘霞. 21世纪核心素养教育的课程、教学与评价[J]. 华东师范大学学报(教育科学版), 2016, 34(3): 38-45</w:t>
      </w:r>
    </w:p>
    <w:p>
      <w:pPr>
        <w:ind w:firstLine="420" w:firstLineChars="200"/>
        <w:rPr>
          <w:rFonts w:ascii="Songti SC" w:hAnsi="Songti SC" w:eastAsia="Songti SC"/>
          <w:sz w:val="21"/>
          <w:szCs w:val="21"/>
        </w:rPr>
      </w:pPr>
      <w:r>
        <w:rPr>
          <w:rFonts w:ascii="Songti SC" w:hAnsi="Songti SC" w:eastAsia="Songti SC"/>
          <w:sz w:val="21"/>
          <w:szCs w:val="21"/>
        </w:rPr>
        <w:t>7. 李建红，英语学科核心素养的内涵及教学策略 [J] 中学外语教与学，2016</w:t>
      </w:r>
    </w:p>
    <w:p>
      <w:pPr>
        <w:spacing w:line="276" w:lineRule="auto"/>
        <w:ind w:firstLine="420" w:firstLineChars="200"/>
        <w:rPr>
          <w:rFonts w:hint="eastAsia" w:ascii="Times New Roman" w:hAnsi="Times New Roman" w:eastAsia="宋体"/>
          <w:sz w:val="21"/>
          <w:szCs w:val="21"/>
        </w:rPr>
      </w:pPr>
      <w:r>
        <w:rPr>
          <w:rFonts w:ascii="Songti SC" w:hAnsi="Songti SC" w:eastAsia="Songti SC"/>
          <w:sz w:val="21"/>
          <w:szCs w:val="21"/>
        </w:rPr>
        <w:t xml:space="preserve">8. </w:t>
      </w:r>
      <w:r>
        <w:rPr>
          <w:rFonts w:hint="eastAsia" w:ascii="Times New Roman" w:hAnsi="Times New Roman" w:eastAsia="宋体"/>
          <w:sz w:val="21"/>
          <w:szCs w:val="21"/>
        </w:rPr>
        <w:t>罗永华</w:t>
      </w:r>
      <w:r>
        <w:rPr>
          <w:rFonts w:ascii="Times New Roman" w:hAnsi="Times New Roman" w:eastAsia="宋体"/>
          <w:sz w:val="21"/>
          <w:szCs w:val="21"/>
        </w:rPr>
        <w:t xml:space="preserve">. </w:t>
      </w:r>
      <w:r>
        <w:rPr>
          <w:rFonts w:hint="eastAsia" w:ascii="Times New Roman" w:hAnsi="Times New Roman" w:eastAsia="宋体"/>
          <w:sz w:val="21"/>
          <w:szCs w:val="21"/>
        </w:rPr>
        <w:t>核心素养导向的高中英语“教、学、评一体化“实施：内涵与策略【</w:t>
      </w:r>
      <w:r>
        <w:rPr>
          <w:rFonts w:ascii="Times New Roman" w:hAnsi="Times New Roman" w:eastAsia="宋体"/>
          <w:sz w:val="21"/>
          <w:szCs w:val="21"/>
        </w:rPr>
        <w:t>J</w:t>
      </w:r>
      <w:r>
        <w:rPr>
          <w:rFonts w:hint="eastAsia" w:ascii="Times New Roman" w:hAnsi="Times New Roman" w:eastAsia="宋体"/>
          <w:sz w:val="21"/>
          <w:szCs w:val="21"/>
        </w:rPr>
        <w:t>】中小学教师培训，2</w:t>
      </w:r>
      <w:r>
        <w:rPr>
          <w:rFonts w:ascii="Times New Roman" w:hAnsi="Times New Roman" w:eastAsia="宋体"/>
          <w:sz w:val="21"/>
          <w:szCs w:val="21"/>
        </w:rPr>
        <w:t>023</w:t>
      </w:r>
    </w:p>
    <w:p>
      <w:pPr>
        <w:ind w:firstLine="420" w:firstLineChars="200"/>
        <w:rPr>
          <w:rFonts w:ascii="Songti SC" w:hAnsi="Songti SC" w:eastAsia="Songti SC"/>
          <w:sz w:val="21"/>
          <w:szCs w:val="21"/>
        </w:rPr>
      </w:pPr>
    </w:p>
    <w:p>
      <w:pPr>
        <w:ind w:firstLine="420" w:firstLineChars="200"/>
        <w:rPr>
          <w:rFonts w:ascii="Songti SC" w:hAnsi="Songti SC" w:eastAsia="Songti SC"/>
          <w:sz w:val="21"/>
          <w:szCs w:val="21"/>
        </w:rPr>
      </w:pPr>
    </w:p>
    <w:p>
      <w:pPr>
        <w:ind w:firstLine="420" w:firstLineChars="200"/>
        <w:rPr>
          <w:rFonts w:ascii="Songti SC" w:hAnsi="Songti SC" w:eastAsia="Songti SC"/>
          <w:sz w:val="21"/>
          <w:szCs w:val="21"/>
        </w:rPr>
      </w:pPr>
    </w:p>
    <w:p>
      <w:pPr>
        <w:ind w:firstLine="420" w:firstLineChars="200"/>
        <w:rPr>
          <w:rFonts w:ascii="Songti SC" w:hAnsi="Songti SC" w:eastAsia="Songti SC"/>
          <w:sz w:val="21"/>
          <w:szCs w:val="21"/>
        </w:rPr>
      </w:pPr>
    </w:p>
    <w:p>
      <w:pPr>
        <w:ind w:firstLine="420" w:firstLineChars="200"/>
        <w:rPr>
          <w:rFonts w:ascii="Songti SC" w:hAnsi="Songti SC" w:eastAsia="Songti SC"/>
          <w:sz w:val="21"/>
          <w:szCs w:val="21"/>
        </w:rPr>
      </w:pPr>
    </w:p>
    <w:p>
      <w:pPr>
        <w:ind w:firstLine="420" w:firstLineChars="200"/>
        <w:rPr>
          <w:rFonts w:ascii="Songti SC" w:hAnsi="Songti SC" w:eastAsia="Songti SC"/>
          <w:sz w:val="21"/>
          <w:szCs w:val="21"/>
        </w:rPr>
      </w:pPr>
    </w:p>
    <w:p>
      <w:pPr>
        <w:ind w:firstLine="420" w:firstLineChars="200"/>
        <w:rPr>
          <w:rFonts w:ascii="Songti SC" w:hAnsi="Songti SC" w:eastAsia="Songti SC"/>
          <w:sz w:val="21"/>
          <w:szCs w:val="21"/>
        </w:rPr>
      </w:pPr>
    </w:p>
    <w:sectPr>
      <w:footerReference r:id="rId3" w:type="default"/>
      <w:footerReference r:id="rId4" w:type="even"/>
      <w:pgSz w:w="11900" w:h="16840"/>
      <w:pgMar w:top="1440" w:right="1800" w:bottom="1440" w:left="1800" w:header="851" w:footer="992" w:gutter="0"/>
      <w:cols w:space="425" w:num="1"/>
      <w:docGrid w:type="lines" w:linePitch="423"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等线">
    <w:panose1 w:val="02010600030101010101"/>
    <w:charset w:val="86"/>
    <w:family w:val="auto"/>
    <w:pitch w:val="default"/>
    <w:sig w:usb0="A00002BF" w:usb1="38CF7CFA" w:usb2="00000016" w:usb3="00000000" w:csb0="0004000F" w:csb1="00000000"/>
  </w:font>
  <w:font w:name="Songti SC">
    <w:altName w:val="宋体"/>
    <w:panose1 w:val="02010600040101010101"/>
    <w:charset w:val="86"/>
    <w:family w:val="auto"/>
    <w:pitch w:val="default"/>
    <w:sig w:usb0="00000000" w:usb1="00000000" w:usb2="00000010" w:usb3="00000000" w:csb0="0004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rPr>
        <w:rStyle w:val="6"/>
      </w:rPr>
      <w:id w:val="-2091909031"/>
      <w:docPartObj>
        <w:docPartGallery w:val="AutoText"/>
      </w:docPartObj>
    </w:sdtPr>
    <w:sdtEndPr>
      <w:rPr>
        <w:rStyle w:val="6"/>
      </w:rPr>
    </w:sdtEndPr>
    <w:sdtContent>
      <w:p>
        <w:pPr>
          <w:pStyle w:val="2"/>
          <w:framePr w:wrap="auto" w:vAnchor="text" w:hAnchor="margin" w:xAlign="center" w:y="1"/>
          <w:rPr>
            <w:rStyle w:val="6"/>
          </w:rPr>
        </w:pPr>
        <w:r>
          <w:rPr>
            <w:rStyle w:val="6"/>
          </w:rPr>
          <w:fldChar w:fldCharType="begin"/>
        </w:r>
        <w:r>
          <w:rPr>
            <w:rStyle w:val="6"/>
          </w:rPr>
          <w:instrText xml:space="preserve"> PAGE </w:instrText>
        </w:r>
        <w:r>
          <w:rPr>
            <w:rStyle w:val="6"/>
          </w:rPr>
          <w:fldChar w:fldCharType="separate"/>
        </w:r>
        <w:r>
          <w:rPr>
            <w:rStyle w:val="6"/>
          </w:rPr>
          <w:t>1</w:t>
        </w:r>
        <w:r>
          <w:rPr>
            <w:rStyle w:val="6"/>
          </w:rPr>
          <w:fldChar w:fldCharType="end"/>
        </w:r>
      </w:p>
    </w:sdtContent>
  </w:sdt>
  <w:p>
    <w:pPr>
      <w:pStyle w:val="2"/>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rPr>
        <w:rStyle w:val="6"/>
      </w:rPr>
      <w:id w:val="661209575"/>
      <w:docPartObj>
        <w:docPartGallery w:val="AutoText"/>
      </w:docPartObj>
    </w:sdtPr>
    <w:sdtEndPr>
      <w:rPr>
        <w:rStyle w:val="6"/>
      </w:rPr>
    </w:sdtEndPr>
    <w:sdtContent>
      <w:p>
        <w:pPr>
          <w:pStyle w:val="2"/>
          <w:framePr w:wrap="auto" w:vAnchor="text" w:hAnchor="margin" w:xAlign="center" w:y="1"/>
          <w:rPr>
            <w:rStyle w:val="6"/>
          </w:rPr>
        </w:pPr>
        <w:r>
          <w:rPr>
            <w:rStyle w:val="6"/>
          </w:rPr>
          <w:fldChar w:fldCharType="begin"/>
        </w:r>
        <w:r>
          <w:rPr>
            <w:rStyle w:val="6"/>
          </w:rPr>
          <w:instrText xml:space="preserve"> PAGE </w:instrText>
        </w:r>
        <w:r>
          <w:rPr>
            <w:rStyle w:val="6"/>
          </w:rPr>
          <w:fldChar w:fldCharType="end"/>
        </w:r>
      </w:p>
    </w:sdtContent>
  </w:sdt>
  <w:p>
    <w:pPr>
      <w:pStyle w:val="2"/>
    </w:pP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bordersDoNotSurroundHeader w:val="1"/>
  <w:bordersDoNotSurroundFooter w:val="1"/>
  <w:documentProtection w:enforcement="0"/>
  <w:defaultTabStop w:val="420"/>
  <w:drawingGridVerticalSpacing w:val="200"/>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YWZmYjFhMzAzNGUzNDg4Y2VkY2Q0OTZlYmY2NmYwYzUifQ=="/>
  </w:docVars>
  <w:rsids>
    <w:rsidRoot w:val="003E398D"/>
    <w:rsid w:val="00007529"/>
    <w:rsid w:val="00017702"/>
    <w:rsid w:val="000605F3"/>
    <w:rsid w:val="00063812"/>
    <w:rsid w:val="00087949"/>
    <w:rsid w:val="00094A55"/>
    <w:rsid w:val="000A1611"/>
    <w:rsid w:val="000E600B"/>
    <w:rsid w:val="0011716A"/>
    <w:rsid w:val="00144385"/>
    <w:rsid w:val="00171EC6"/>
    <w:rsid w:val="00180209"/>
    <w:rsid w:val="00183E98"/>
    <w:rsid w:val="0019234C"/>
    <w:rsid w:val="001B1EDA"/>
    <w:rsid w:val="001B3144"/>
    <w:rsid w:val="001C7EDC"/>
    <w:rsid w:val="001E4923"/>
    <w:rsid w:val="001F5653"/>
    <w:rsid w:val="001F780C"/>
    <w:rsid w:val="002017FF"/>
    <w:rsid w:val="002110F8"/>
    <w:rsid w:val="0025763D"/>
    <w:rsid w:val="00274C42"/>
    <w:rsid w:val="002B1807"/>
    <w:rsid w:val="002F5BBB"/>
    <w:rsid w:val="00316005"/>
    <w:rsid w:val="003761B4"/>
    <w:rsid w:val="003A55F2"/>
    <w:rsid w:val="003A73A0"/>
    <w:rsid w:val="003D194A"/>
    <w:rsid w:val="003E2A69"/>
    <w:rsid w:val="003E398D"/>
    <w:rsid w:val="00412437"/>
    <w:rsid w:val="0044657D"/>
    <w:rsid w:val="00454AC3"/>
    <w:rsid w:val="004700D6"/>
    <w:rsid w:val="00477251"/>
    <w:rsid w:val="00485A8F"/>
    <w:rsid w:val="004A0EE7"/>
    <w:rsid w:val="004A5B58"/>
    <w:rsid w:val="004C2DDA"/>
    <w:rsid w:val="004C3E37"/>
    <w:rsid w:val="00557B0F"/>
    <w:rsid w:val="00567861"/>
    <w:rsid w:val="00584A1F"/>
    <w:rsid w:val="00584F1F"/>
    <w:rsid w:val="005859A5"/>
    <w:rsid w:val="005A1C2D"/>
    <w:rsid w:val="005C65ED"/>
    <w:rsid w:val="005C691F"/>
    <w:rsid w:val="005D71A8"/>
    <w:rsid w:val="005E0680"/>
    <w:rsid w:val="00612EA3"/>
    <w:rsid w:val="00632FB7"/>
    <w:rsid w:val="00636C27"/>
    <w:rsid w:val="006516FE"/>
    <w:rsid w:val="006554E3"/>
    <w:rsid w:val="00661CF7"/>
    <w:rsid w:val="00667807"/>
    <w:rsid w:val="006971F8"/>
    <w:rsid w:val="006B739E"/>
    <w:rsid w:val="006C0CC4"/>
    <w:rsid w:val="006C7A36"/>
    <w:rsid w:val="006F34DB"/>
    <w:rsid w:val="007073EC"/>
    <w:rsid w:val="00713F42"/>
    <w:rsid w:val="0072276A"/>
    <w:rsid w:val="007435D5"/>
    <w:rsid w:val="00757756"/>
    <w:rsid w:val="00770D29"/>
    <w:rsid w:val="007741E6"/>
    <w:rsid w:val="00783F97"/>
    <w:rsid w:val="007B1B58"/>
    <w:rsid w:val="007C5E2D"/>
    <w:rsid w:val="007D1202"/>
    <w:rsid w:val="00814FA8"/>
    <w:rsid w:val="00816ECD"/>
    <w:rsid w:val="0083142F"/>
    <w:rsid w:val="00836A71"/>
    <w:rsid w:val="008A602D"/>
    <w:rsid w:val="008F26B0"/>
    <w:rsid w:val="009076BB"/>
    <w:rsid w:val="00920B83"/>
    <w:rsid w:val="00927D85"/>
    <w:rsid w:val="00940C06"/>
    <w:rsid w:val="00975190"/>
    <w:rsid w:val="009C33E2"/>
    <w:rsid w:val="009F72CB"/>
    <w:rsid w:val="00A1321E"/>
    <w:rsid w:val="00A21D56"/>
    <w:rsid w:val="00A354EA"/>
    <w:rsid w:val="00A56F39"/>
    <w:rsid w:val="00AA660F"/>
    <w:rsid w:val="00AC2A70"/>
    <w:rsid w:val="00AC46A5"/>
    <w:rsid w:val="00AD0877"/>
    <w:rsid w:val="00AE59F6"/>
    <w:rsid w:val="00B004F6"/>
    <w:rsid w:val="00B112E0"/>
    <w:rsid w:val="00B2480E"/>
    <w:rsid w:val="00B533A0"/>
    <w:rsid w:val="00B6436F"/>
    <w:rsid w:val="00B877C8"/>
    <w:rsid w:val="00BB3300"/>
    <w:rsid w:val="00BB7117"/>
    <w:rsid w:val="00BE2EB3"/>
    <w:rsid w:val="00BE66AF"/>
    <w:rsid w:val="00C1205F"/>
    <w:rsid w:val="00C22BAF"/>
    <w:rsid w:val="00C34C56"/>
    <w:rsid w:val="00C40D49"/>
    <w:rsid w:val="00C462DD"/>
    <w:rsid w:val="00C5115A"/>
    <w:rsid w:val="00C73042"/>
    <w:rsid w:val="00C810CF"/>
    <w:rsid w:val="00C864B4"/>
    <w:rsid w:val="00C94999"/>
    <w:rsid w:val="00CA5AAE"/>
    <w:rsid w:val="00CE1AF4"/>
    <w:rsid w:val="00CE2BA3"/>
    <w:rsid w:val="00CF57A2"/>
    <w:rsid w:val="00D26890"/>
    <w:rsid w:val="00D32E1E"/>
    <w:rsid w:val="00D37CF2"/>
    <w:rsid w:val="00D445CE"/>
    <w:rsid w:val="00D45C75"/>
    <w:rsid w:val="00D5369C"/>
    <w:rsid w:val="00D653CE"/>
    <w:rsid w:val="00D74F1A"/>
    <w:rsid w:val="00D7657D"/>
    <w:rsid w:val="00DC59D4"/>
    <w:rsid w:val="00DF1EBB"/>
    <w:rsid w:val="00DF6B2D"/>
    <w:rsid w:val="00E14EE5"/>
    <w:rsid w:val="00E320CC"/>
    <w:rsid w:val="00E369F8"/>
    <w:rsid w:val="00E45141"/>
    <w:rsid w:val="00E459E2"/>
    <w:rsid w:val="00E52E7D"/>
    <w:rsid w:val="00E57633"/>
    <w:rsid w:val="00E643D9"/>
    <w:rsid w:val="00E71ED3"/>
    <w:rsid w:val="00E75DCA"/>
    <w:rsid w:val="00E815D5"/>
    <w:rsid w:val="00EB4539"/>
    <w:rsid w:val="00EB7989"/>
    <w:rsid w:val="00ED1C7E"/>
    <w:rsid w:val="00EE70B4"/>
    <w:rsid w:val="00F15133"/>
    <w:rsid w:val="00F50270"/>
    <w:rsid w:val="00F52B7B"/>
    <w:rsid w:val="00F571C3"/>
    <w:rsid w:val="00F92502"/>
    <w:rsid w:val="00F92FF8"/>
    <w:rsid w:val="00FB0486"/>
    <w:rsid w:val="00FC61B0"/>
    <w:rsid w:val="22871D4A"/>
    <w:rsid w:val="2E24181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14:defaultImageDpi w14:val="32767"/>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qFormat="1"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4"/>
      <w:szCs w:val="24"/>
      <w:lang w:val="en-US" w:eastAsia="zh-CN" w:bidi="ar-SA"/>
    </w:rPr>
  </w:style>
  <w:style w:type="character" w:default="1" w:styleId="5">
    <w:name w:val="Default Paragraph Font"/>
    <w:semiHidden/>
    <w:unhideWhenUsed/>
    <w:uiPriority w:val="1"/>
  </w:style>
  <w:style w:type="table" w:default="1" w:styleId="4">
    <w:name w:val="Normal Table"/>
    <w:semiHidden/>
    <w:unhideWhenUsed/>
    <w:uiPriority w:val="99"/>
    <w:tblPr>
      <w:tblCellMar>
        <w:top w:w="0" w:type="dxa"/>
        <w:left w:w="108" w:type="dxa"/>
        <w:bottom w:w="0" w:type="dxa"/>
        <w:right w:w="108" w:type="dxa"/>
      </w:tblCellMar>
    </w:tblPr>
  </w:style>
  <w:style w:type="paragraph" w:styleId="2">
    <w:name w:val="footer"/>
    <w:basedOn w:val="1"/>
    <w:link w:val="8"/>
    <w:unhideWhenUsed/>
    <w:uiPriority w:val="99"/>
    <w:pPr>
      <w:tabs>
        <w:tab w:val="center" w:pos="4153"/>
        <w:tab w:val="right" w:pos="8306"/>
      </w:tabs>
      <w:snapToGrid w:val="0"/>
      <w:jc w:val="left"/>
    </w:pPr>
    <w:rPr>
      <w:sz w:val="18"/>
      <w:szCs w:val="18"/>
    </w:rPr>
  </w:style>
  <w:style w:type="paragraph" w:styleId="3">
    <w:name w:val="header"/>
    <w:basedOn w:val="1"/>
    <w:link w:val="7"/>
    <w:unhideWhenUsed/>
    <w:qFormat/>
    <w:uiPriority w:val="99"/>
    <w:pPr>
      <w:pBdr>
        <w:bottom w:val="single" w:color="auto" w:sz="6" w:space="1"/>
      </w:pBdr>
      <w:tabs>
        <w:tab w:val="center" w:pos="4153"/>
        <w:tab w:val="right" w:pos="8306"/>
      </w:tabs>
      <w:snapToGrid w:val="0"/>
      <w:jc w:val="center"/>
    </w:pPr>
    <w:rPr>
      <w:sz w:val="18"/>
      <w:szCs w:val="18"/>
    </w:rPr>
  </w:style>
  <w:style w:type="character" w:styleId="6">
    <w:name w:val="page number"/>
    <w:basedOn w:val="5"/>
    <w:semiHidden/>
    <w:unhideWhenUsed/>
    <w:qFormat/>
    <w:uiPriority w:val="99"/>
  </w:style>
  <w:style w:type="character" w:customStyle="1" w:styleId="7">
    <w:name w:val="页眉 字符"/>
    <w:basedOn w:val="5"/>
    <w:link w:val="3"/>
    <w:uiPriority w:val="99"/>
    <w:rPr>
      <w:sz w:val="18"/>
      <w:szCs w:val="18"/>
    </w:rPr>
  </w:style>
  <w:style w:type="character" w:customStyle="1" w:styleId="8">
    <w:name w:val="页脚 字符"/>
    <w:basedOn w:val="5"/>
    <w:link w:val="2"/>
    <w:qFormat/>
    <w:uiPriority w:val="99"/>
    <w:rPr>
      <w:sz w:val="18"/>
      <w:szCs w:val="18"/>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theme" Target="theme/theme1.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DengXian Light"/>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DengXian"/>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6</Pages>
  <Words>5632</Words>
  <Characters>5757</Characters>
  <Lines>495</Lines>
  <Paragraphs>534</Paragraphs>
  <TotalTime>3</TotalTime>
  <ScaleCrop>false</ScaleCrop>
  <LinksUpToDate>false</LinksUpToDate>
  <CharactersWithSpaces>5796</CharactersWithSpaces>
  <Application>WPS Office_12.1.0.16929_F1E327BC-269C-435d-A152-05C5408002CA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2025-05-28T05:46:00Z</dcterms:created>
  <dc:creator>周 家华</dc:creator>
  <cp:lastModifiedBy>杨姣平</cp:lastModifiedBy>
  <dcterms:modified xsi:type="dcterms:W3CDTF">2025-05-29T08:42:17Z</dcterms:modified>
  <cp:revision>4</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2052-12.1.0.16929</vt:lpwstr>
  </property>
  <property fmtid="{D5CDD505-2E9C-101B-9397-08002B2CF9AE}" pid="3" name="ICV">
    <vt:lpwstr>A3B0E9FCBED648C084197CB15D7AE4BB_12</vt:lpwstr>
  </property>
</Properties>
</file>