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6D520" w14:textId="28C7EC4A" w:rsidR="00B25C1A" w:rsidRDefault="00B25C1A" w:rsidP="00B25C1A">
      <w:pPr>
        <w:pStyle w:val="af0"/>
        <w:ind w:firstLineChars="0" w:firstLine="0"/>
      </w:pPr>
      <w:bookmarkStart w:id="0" w:name="_Toc202713901"/>
      <w:bookmarkStart w:id="1" w:name="_Toc187414035"/>
      <w:bookmarkStart w:id="2" w:name="_Toc202713900"/>
      <w:bookmarkStart w:id="3" w:name="_Toc187414034"/>
      <w:r>
        <w:t>二年级第一学期第</w:t>
      </w:r>
      <w:r>
        <w:t>2</w:t>
      </w:r>
      <w:r>
        <w:t>单元</w:t>
      </w:r>
      <w:proofErr w:type="gramStart"/>
      <w:r>
        <w:t>“</w:t>
      </w:r>
      <w:proofErr w:type="gramEnd"/>
      <w:r>
        <w:t>欢乐购物街</w:t>
      </w:r>
      <w:r>
        <w:t>“</w:t>
      </w:r>
    </w:p>
    <w:p w14:paraId="77AB0437" w14:textId="77777777" w:rsidR="00B25C1A" w:rsidRDefault="00B25C1A" w:rsidP="00B25C1A">
      <w:pPr>
        <w:pStyle w:val="af0"/>
        <w:ind w:firstLineChars="0" w:firstLine="0"/>
        <w:rPr>
          <w:rFonts w:hint="default"/>
        </w:rPr>
      </w:pPr>
      <w:r>
        <w:t>单元教学设计</w:t>
      </w:r>
      <w:bookmarkEnd w:id="2"/>
      <w:bookmarkEnd w:id="3"/>
    </w:p>
    <w:p w14:paraId="76CD98C7" w14:textId="1A0033C2" w:rsidR="00B25C1A" w:rsidRPr="00D862DA" w:rsidRDefault="00B25C1A" w:rsidP="00B25C1A">
      <w:pPr>
        <w:ind w:firstLineChars="0" w:firstLine="0"/>
        <w:jc w:val="center"/>
      </w:pPr>
      <w:r w:rsidRPr="00B25C1A">
        <w:t>周芸、孙玲玲</w:t>
      </w:r>
      <w:r>
        <w:t xml:space="preserve">  </w:t>
      </w:r>
      <w:r w:rsidRPr="00B25C1A">
        <w:t>上海市西南位育附属实验学校</w:t>
      </w:r>
    </w:p>
    <w:p w14:paraId="7C9DFB7D" w14:textId="77777777" w:rsidR="002109B6" w:rsidRDefault="00000000">
      <w:pPr>
        <w:pStyle w:val="1"/>
      </w:pPr>
      <w:r>
        <w:t>一</w:t>
      </w:r>
      <w:r>
        <w:rPr>
          <w:rFonts w:hint="eastAsia"/>
        </w:rPr>
        <w:t>、单元教学任务分析</w:t>
      </w:r>
      <w:bookmarkEnd w:id="0"/>
      <w:bookmarkEnd w:id="1"/>
    </w:p>
    <w:p w14:paraId="53C5F6FA" w14:textId="77777777" w:rsidR="002109B6" w:rsidRDefault="00000000">
      <w:pPr>
        <w:pStyle w:val="2"/>
        <w:rPr>
          <w:rFonts w:hint="eastAsia"/>
        </w:rPr>
      </w:pPr>
      <w:bookmarkStart w:id="4" w:name="_Toc202713784"/>
      <w:bookmarkStart w:id="5" w:name="_Toc202713902"/>
      <w:bookmarkStart w:id="6" w:name="_Toc187414036"/>
      <w:r>
        <w:rPr>
          <w:rFonts w:hint="eastAsia"/>
        </w:rPr>
        <w:t>（一）学习内容</w:t>
      </w:r>
      <w:bookmarkEnd w:id="4"/>
      <w:bookmarkEnd w:id="5"/>
      <w:bookmarkEnd w:id="6"/>
    </w:p>
    <w:p w14:paraId="6CA0A55E" w14:textId="77777777" w:rsidR="002109B6" w:rsidRDefault="00000000">
      <w:pPr>
        <w:ind w:firstLine="420"/>
        <w:rPr>
          <w:rFonts w:hint="default"/>
        </w:rPr>
      </w:pPr>
      <w:r>
        <w:t>本单元分为“认识人民币”和“一起来购物”</w:t>
      </w:r>
      <w:r>
        <w:t>2</w:t>
      </w:r>
      <w:r>
        <w:t>节，共</w:t>
      </w:r>
      <w:r>
        <w:t>2</w:t>
      </w:r>
      <w:r>
        <w:t>课时。主要学习内容包括：认识元、角、分，知道元、角、分之间的关系，开展模拟购物活动。</w:t>
      </w:r>
    </w:p>
    <w:p w14:paraId="69F4EB1A" w14:textId="77777777" w:rsidR="002109B6" w:rsidRDefault="00000000">
      <w:pPr>
        <w:pStyle w:val="2"/>
        <w:rPr>
          <w:rFonts w:hint="eastAsia"/>
        </w:rPr>
      </w:pPr>
      <w:bookmarkStart w:id="7" w:name="_Toc202713903"/>
      <w:bookmarkStart w:id="8" w:name="_Toc202713785"/>
      <w:bookmarkStart w:id="9" w:name="_Toc187414037"/>
      <w:r>
        <w:t>（二）</w:t>
      </w:r>
      <w:proofErr w:type="gramStart"/>
      <w:r>
        <w:rPr>
          <w:rFonts w:hint="eastAsia"/>
        </w:rPr>
        <w:t>课标要求</w:t>
      </w:r>
      <w:bookmarkEnd w:id="7"/>
      <w:bookmarkEnd w:id="8"/>
      <w:bookmarkEnd w:id="9"/>
      <w:proofErr w:type="gramEnd"/>
    </w:p>
    <w:tbl>
      <w:tblPr>
        <w:tblStyle w:val="af4"/>
        <w:tblW w:w="8375" w:type="dxa"/>
        <w:jc w:val="center"/>
        <w:tblLayout w:type="fixed"/>
        <w:tblLook w:val="04A0" w:firstRow="1" w:lastRow="0" w:firstColumn="1" w:lastColumn="0" w:noHBand="0" w:noVBand="1"/>
      </w:tblPr>
      <w:tblGrid>
        <w:gridCol w:w="704"/>
        <w:gridCol w:w="1559"/>
        <w:gridCol w:w="6112"/>
      </w:tblGrid>
      <w:tr w:rsidR="002109B6" w14:paraId="0355BB37" w14:textId="77777777">
        <w:trPr>
          <w:trHeight w:val="184"/>
          <w:jc w:val="center"/>
        </w:trPr>
        <w:tc>
          <w:tcPr>
            <w:tcW w:w="704" w:type="dxa"/>
            <w:vMerge w:val="restart"/>
            <w:vAlign w:val="center"/>
          </w:tcPr>
          <w:p w14:paraId="73EC2A45" w14:textId="77777777" w:rsidR="002109B6" w:rsidRDefault="00000000">
            <w:pPr>
              <w:ind w:firstLineChars="0" w:firstLine="0"/>
              <w:jc w:val="center"/>
              <w:rPr>
                <w:rFonts w:ascii="宋体" w:hAnsi="宋体" w:cs="宋体"/>
                <w:szCs w:val="21"/>
              </w:rPr>
            </w:pPr>
            <w:r>
              <w:rPr>
                <w:rFonts w:ascii="宋体" w:hAnsi="宋体" w:cs="宋体"/>
                <w:b/>
                <w:bCs/>
                <w:szCs w:val="21"/>
              </w:rPr>
              <w:t>学习领域单元主题</w:t>
            </w:r>
          </w:p>
        </w:tc>
        <w:tc>
          <w:tcPr>
            <w:tcW w:w="1559" w:type="dxa"/>
            <w:vAlign w:val="center"/>
          </w:tcPr>
          <w:p w14:paraId="461E9380" w14:textId="77777777" w:rsidR="002109B6" w:rsidRDefault="00000000">
            <w:pPr>
              <w:ind w:firstLineChars="14" w:firstLine="29"/>
              <w:jc w:val="center"/>
              <w:rPr>
                <w:rFonts w:ascii="宋体" w:hAnsi="宋体" w:cs="宋体"/>
                <w:szCs w:val="21"/>
              </w:rPr>
            </w:pPr>
            <w:r>
              <w:rPr>
                <w:rFonts w:ascii="宋体" w:hAnsi="宋体" w:cs="宋体"/>
                <w:szCs w:val="21"/>
              </w:rPr>
              <w:t>数与代数</w:t>
            </w:r>
          </w:p>
        </w:tc>
        <w:tc>
          <w:tcPr>
            <w:tcW w:w="6112" w:type="dxa"/>
          </w:tcPr>
          <w:p w14:paraId="1E0D67D9" w14:textId="77777777" w:rsidR="002109B6" w:rsidRDefault="00000000">
            <w:pPr>
              <w:ind w:firstLineChars="15" w:firstLine="31"/>
              <w:rPr>
                <w:rFonts w:ascii="宋体" w:hAnsi="宋体" w:cs="宋体"/>
                <w:szCs w:val="21"/>
              </w:rPr>
            </w:pPr>
            <w:r>
              <w:rPr>
                <w:rFonts w:ascii="宋体" w:hAnsi="宋体" w:cs="宋体"/>
                <w:szCs w:val="21"/>
              </w:rPr>
              <w:t>□数与运算            □数量关系</w:t>
            </w:r>
          </w:p>
        </w:tc>
      </w:tr>
      <w:tr w:rsidR="002109B6" w14:paraId="09BFC9FB" w14:textId="77777777">
        <w:trPr>
          <w:trHeight w:val="184"/>
          <w:jc w:val="center"/>
        </w:trPr>
        <w:tc>
          <w:tcPr>
            <w:tcW w:w="704" w:type="dxa"/>
            <w:vMerge/>
            <w:vAlign w:val="center"/>
          </w:tcPr>
          <w:p w14:paraId="0AFBD61F" w14:textId="77777777" w:rsidR="002109B6" w:rsidRDefault="002109B6">
            <w:pPr>
              <w:ind w:firstLine="420"/>
              <w:jc w:val="center"/>
              <w:rPr>
                <w:rFonts w:ascii="宋体" w:hAnsi="宋体" w:cs="宋体"/>
                <w:szCs w:val="21"/>
              </w:rPr>
            </w:pPr>
          </w:p>
        </w:tc>
        <w:tc>
          <w:tcPr>
            <w:tcW w:w="1559" w:type="dxa"/>
            <w:vAlign w:val="center"/>
          </w:tcPr>
          <w:p w14:paraId="7A520C05" w14:textId="77777777" w:rsidR="002109B6" w:rsidRDefault="00000000">
            <w:pPr>
              <w:ind w:firstLineChars="14" w:firstLine="29"/>
              <w:jc w:val="center"/>
              <w:rPr>
                <w:rFonts w:ascii="宋体" w:hAnsi="宋体" w:cs="宋体"/>
                <w:szCs w:val="21"/>
              </w:rPr>
            </w:pPr>
            <w:r>
              <w:rPr>
                <w:rFonts w:ascii="宋体" w:hAnsi="宋体" w:cs="宋体"/>
                <w:szCs w:val="21"/>
              </w:rPr>
              <w:t>图形与几何</w:t>
            </w:r>
          </w:p>
        </w:tc>
        <w:tc>
          <w:tcPr>
            <w:tcW w:w="6112" w:type="dxa"/>
          </w:tcPr>
          <w:p w14:paraId="38A414D4" w14:textId="77777777" w:rsidR="002109B6" w:rsidRDefault="00000000">
            <w:pPr>
              <w:ind w:firstLineChars="15" w:firstLine="31"/>
              <w:rPr>
                <w:rFonts w:ascii="宋体" w:hAnsi="宋体" w:cs="宋体"/>
                <w:szCs w:val="21"/>
              </w:rPr>
            </w:pPr>
            <w:r>
              <w:rPr>
                <w:rFonts w:ascii="宋体" w:hAnsi="宋体" w:cs="宋体"/>
                <w:szCs w:val="21"/>
              </w:rPr>
              <w:t>□图形的认识与测量    □图形的位置与运动</w:t>
            </w:r>
          </w:p>
        </w:tc>
      </w:tr>
      <w:tr w:rsidR="002109B6" w14:paraId="35D508D0" w14:textId="77777777">
        <w:trPr>
          <w:trHeight w:val="184"/>
          <w:jc w:val="center"/>
        </w:trPr>
        <w:tc>
          <w:tcPr>
            <w:tcW w:w="704" w:type="dxa"/>
            <w:vMerge/>
            <w:vAlign w:val="center"/>
          </w:tcPr>
          <w:p w14:paraId="1DB4682B" w14:textId="77777777" w:rsidR="002109B6" w:rsidRDefault="002109B6">
            <w:pPr>
              <w:ind w:firstLine="420"/>
              <w:jc w:val="center"/>
              <w:rPr>
                <w:rFonts w:ascii="宋体" w:hAnsi="宋体" w:cs="宋体"/>
                <w:szCs w:val="21"/>
              </w:rPr>
            </w:pPr>
          </w:p>
        </w:tc>
        <w:tc>
          <w:tcPr>
            <w:tcW w:w="1559" w:type="dxa"/>
            <w:vAlign w:val="center"/>
          </w:tcPr>
          <w:p w14:paraId="2D0D0620" w14:textId="77777777" w:rsidR="002109B6" w:rsidRDefault="00000000">
            <w:pPr>
              <w:ind w:firstLineChars="14" w:firstLine="29"/>
              <w:jc w:val="center"/>
              <w:rPr>
                <w:rFonts w:ascii="宋体" w:hAnsi="宋体" w:cs="宋体"/>
                <w:szCs w:val="21"/>
              </w:rPr>
            </w:pPr>
            <w:r>
              <w:rPr>
                <w:rFonts w:ascii="宋体" w:hAnsi="宋体" w:cs="宋体"/>
                <w:szCs w:val="21"/>
              </w:rPr>
              <w:t>统计与概率</w:t>
            </w:r>
          </w:p>
        </w:tc>
        <w:tc>
          <w:tcPr>
            <w:tcW w:w="6112" w:type="dxa"/>
          </w:tcPr>
          <w:p w14:paraId="67B0BE8F" w14:textId="77777777" w:rsidR="002109B6" w:rsidRDefault="00000000">
            <w:pPr>
              <w:ind w:firstLineChars="15" w:firstLine="31"/>
              <w:rPr>
                <w:rFonts w:ascii="宋体" w:hAnsi="宋体" w:cs="宋体"/>
                <w:szCs w:val="21"/>
              </w:rPr>
            </w:pPr>
            <w:r>
              <w:rPr>
                <w:rFonts w:ascii="宋体" w:hAnsi="宋体" w:cs="宋体"/>
                <w:szCs w:val="21"/>
              </w:rPr>
              <w:t xml:space="preserve">□数据分类            □数据的收集、整理与表达 </w:t>
            </w:r>
          </w:p>
          <w:p w14:paraId="028B51FD" w14:textId="77777777" w:rsidR="002109B6" w:rsidRDefault="00000000">
            <w:pPr>
              <w:ind w:firstLineChars="15" w:firstLine="31"/>
              <w:rPr>
                <w:rFonts w:ascii="宋体" w:hAnsi="宋体" w:cs="宋体"/>
                <w:szCs w:val="21"/>
              </w:rPr>
            </w:pPr>
            <w:r>
              <w:rPr>
                <w:rFonts w:ascii="宋体" w:hAnsi="宋体" w:cs="宋体"/>
                <w:szCs w:val="21"/>
              </w:rPr>
              <w:t>□随机现象发生的可能性</w:t>
            </w:r>
          </w:p>
        </w:tc>
      </w:tr>
      <w:tr w:rsidR="002109B6" w14:paraId="438EF035" w14:textId="77777777">
        <w:trPr>
          <w:trHeight w:val="184"/>
          <w:jc w:val="center"/>
        </w:trPr>
        <w:tc>
          <w:tcPr>
            <w:tcW w:w="704" w:type="dxa"/>
            <w:vMerge/>
            <w:vAlign w:val="center"/>
          </w:tcPr>
          <w:p w14:paraId="48BFEC5B" w14:textId="77777777" w:rsidR="002109B6" w:rsidRDefault="002109B6">
            <w:pPr>
              <w:ind w:firstLine="420"/>
              <w:jc w:val="center"/>
              <w:rPr>
                <w:rFonts w:ascii="宋体" w:hAnsi="宋体" w:cs="宋体"/>
                <w:szCs w:val="21"/>
              </w:rPr>
            </w:pPr>
          </w:p>
        </w:tc>
        <w:tc>
          <w:tcPr>
            <w:tcW w:w="1559" w:type="dxa"/>
            <w:vAlign w:val="center"/>
          </w:tcPr>
          <w:p w14:paraId="05DB32E8" w14:textId="77777777" w:rsidR="002109B6" w:rsidRDefault="00000000">
            <w:pPr>
              <w:ind w:firstLineChars="14" w:firstLine="29"/>
              <w:jc w:val="center"/>
              <w:rPr>
                <w:rFonts w:ascii="宋体" w:hAnsi="宋体" w:cs="宋体"/>
                <w:szCs w:val="21"/>
              </w:rPr>
            </w:pPr>
            <w:r>
              <w:rPr>
                <w:rFonts w:ascii="宋体" w:hAnsi="宋体" w:cs="宋体"/>
                <w:szCs w:val="21"/>
              </w:rPr>
              <w:t>综合与实践</w:t>
            </w:r>
          </w:p>
        </w:tc>
        <w:tc>
          <w:tcPr>
            <w:tcW w:w="6112" w:type="dxa"/>
          </w:tcPr>
          <w:p w14:paraId="453CAB93" w14:textId="77777777" w:rsidR="002109B6" w:rsidRDefault="00000000">
            <w:pPr>
              <w:ind w:firstLineChars="15" w:firstLine="31"/>
              <w:rPr>
                <w:rFonts w:ascii="宋体" w:hAnsi="宋体" w:cs="宋体"/>
                <w:szCs w:val="21"/>
              </w:rPr>
            </w:pPr>
            <w:r>
              <w:rPr>
                <w:rFonts w:ascii="宋体" w:hAnsi="宋体" w:cs="宋体"/>
                <w:szCs w:val="21"/>
              </w:rPr>
              <w:t>☑主题活动            □项目学习</w:t>
            </w:r>
          </w:p>
        </w:tc>
      </w:tr>
      <w:tr w:rsidR="002109B6" w14:paraId="4F94C86D" w14:textId="77777777">
        <w:trPr>
          <w:jc w:val="center"/>
        </w:trPr>
        <w:tc>
          <w:tcPr>
            <w:tcW w:w="2263" w:type="dxa"/>
            <w:gridSpan w:val="2"/>
            <w:vAlign w:val="center"/>
          </w:tcPr>
          <w:p w14:paraId="5DA1F7DF" w14:textId="77777777" w:rsidR="002109B6" w:rsidRDefault="00000000">
            <w:pPr>
              <w:ind w:firstLineChars="14" w:firstLine="30"/>
              <w:jc w:val="center"/>
              <w:rPr>
                <w:rFonts w:ascii="宋体" w:hAnsi="宋体" w:cs="宋体"/>
                <w:szCs w:val="21"/>
              </w:rPr>
            </w:pPr>
            <w:r>
              <w:rPr>
                <w:rFonts w:ascii="宋体" w:hAnsi="宋体" w:cs="宋体"/>
                <w:b/>
                <w:bCs/>
                <w:szCs w:val="21"/>
              </w:rPr>
              <w:t>核心素养主要表现</w:t>
            </w:r>
          </w:p>
        </w:tc>
        <w:tc>
          <w:tcPr>
            <w:tcW w:w="6112" w:type="dxa"/>
          </w:tcPr>
          <w:p w14:paraId="29AEFEF4" w14:textId="77777777" w:rsidR="002109B6" w:rsidRDefault="00000000">
            <w:pPr>
              <w:ind w:firstLineChars="15" w:firstLine="31"/>
              <w:rPr>
                <w:rFonts w:ascii="宋体" w:hAnsi="宋体" w:cs="宋体"/>
                <w:szCs w:val="21"/>
              </w:rPr>
            </w:pPr>
            <w:r>
              <w:rPr>
                <w:rFonts w:ascii="宋体" w:hAnsi="宋体" w:cs="宋体"/>
                <w:szCs w:val="21"/>
              </w:rPr>
              <w:t xml:space="preserve">□符号意识   </w:t>
            </w:r>
            <w:r>
              <w:rPr>
                <w:rFonts w:ascii="宋体" w:hAnsi="宋体" w:cs="宋体"/>
                <w:szCs w:val="21"/>
              </w:rPr>
              <w:fldChar w:fldCharType="begin"/>
            </w:r>
            <w:r>
              <w:rPr>
                <w:rFonts w:ascii="宋体" w:hAnsi="宋体" w:cs="宋体"/>
                <w:szCs w:val="21"/>
              </w:rPr>
              <w:instrText xml:space="preserve"> eq \o\ac(□)</w:instrText>
            </w:r>
            <w:r>
              <w:rPr>
                <w:rFonts w:ascii="宋体" w:hAnsi="宋体" w:cs="宋体"/>
                <w:szCs w:val="21"/>
              </w:rPr>
              <w:fldChar w:fldCharType="end"/>
            </w:r>
            <w:proofErr w:type="gramStart"/>
            <w:r>
              <w:rPr>
                <w:rFonts w:ascii="宋体" w:hAnsi="宋体" w:cs="宋体"/>
                <w:szCs w:val="21"/>
              </w:rPr>
              <w:t>数感</w:t>
            </w:r>
            <w:proofErr w:type="gramEnd"/>
            <w:r>
              <w:rPr>
                <w:rFonts w:ascii="宋体" w:hAnsi="宋体" w:cs="宋体"/>
                <w:szCs w:val="21"/>
              </w:rPr>
              <w:t xml:space="preserve">       </w:t>
            </w:r>
            <w:r>
              <w:rPr>
                <w:rFonts w:ascii="宋体" w:hAnsi="宋体" w:cs="宋体"/>
                <w:szCs w:val="21"/>
              </w:rPr>
              <w:fldChar w:fldCharType="begin"/>
            </w:r>
            <w:r>
              <w:rPr>
                <w:rFonts w:ascii="宋体" w:hAnsi="宋体" w:cs="宋体"/>
                <w:szCs w:val="21"/>
              </w:rPr>
              <w:instrText xml:space="preserve"> eq \o\ac(□,√)</w:instrText>
            </w:r>
            <w:r>
              <w:rPr>
                <w:rFonts w:ascii="宋体" w:hAnsi="宋体" w:cs="宋体"/>
                <w:szCs w:val="21"/>
              </w:rPr>
              <w:fldChar w:fldCharType="end"/>
            </w:r>
            <w:r>
              <w:rPr>
                <w:rFonts w:ascii="宋体" w:hAnsi="宋体" w:cs="宋体"/>
                <w:szCs w:val="21"/>
              </w:rPr>
              <w:t xml:space="preserve">量感       </w:t>
            </w:r>
            <w:r>
              <w:rPr>
                <w:rFonts w:ascii="宋体" w:hAnsi="宋体" w:cs="宋体"/>
                <w:szCs w:val="21"/>
              </w:rPr>
              <w:fldChar w:fldCharType="begin"/>
            </w:r>
            <w:r>
              <w:rPr>
                <w:rFonts w:ascii="宋体" w:hAnsi="宋体" w:cs="宋体"/>
                <w:szCs w:val="21"/>
              </w:rPr>
              <w:instrText xml:space="preserve"> eq \o\ac(□)</w:instrText>
            </w:r>
            <w:r>
              <w:rPr>
                <w:rFonts w:ascii="宋体" w:hAnsi="宋体" w:cs="宋体"/>
                <w:szCs w:val="21"/>
              </w:rPr>
              <w:fldChar w:fldCharType="end"/>
            </w:r>
            <w:r>
              <w:rPr>
                <w:rFonts w:ascii="宋体" w:hAnsi="宋体" w:cs="宋体"/>
                <w:szCs w:val="21"/>
              </w:rPr>
              <w:t>几何直观</w:t>
            </w:r>
          </w:p>
          <w:p w14:paraId="3977A16B" w14:textId="77777777" w:rsidR="002109B6" w:rsidRDefault="00000000">
            <w:pPr>
              <w:ind w:firstLineChars="0" w:firstLine="0"/>
              <w:rPr>
                <w:rFonts w:ascii="宋体" w:hAnsi="宋体" w:cs="宋体"/>
                <w:szCs w:val="21"/>
              </w:rPr>
            </w:pPr>
            <w:r>
              <w:rPr>
                <w:rFonts w:ascii="宋体" w:hAnsi="宋体" w:cs="宋体"/>
                <w:szCs w:val="21"/>
              </w:rPr>
              <w:t xml:space="preserve">□空间观念   </w:t>
            </w:r>
            <w:r>
              <w:rPr>
                <w:rFonts w:ascii="宋体" w:hAnsi="宋体" w:cs="宋体"/>
                <w:szCs w:val="21"/>
              </w:rPr>
              <w:fldChar w:fldCharType="begin"/>
            </w:r>
            <w:r>
              <w:rPr>
                <w:rFonts w:ascii="宋体" w:hAnsi="宋体" w:cs="宋体"/>
                <w:szCs w:val="21"/>
              </w:rPr>
              <w:instrText xml:space="preserve"> eq \o\ac(□,√)</w:instrText>
            </w:r>
            <w:r>
              <w:rPr>
                <w:rFonts w:ascii="宋体" w:hAnsi="宋体" w:cs="宋体"/>
                <w:szCs w:val="21"/>
              </w:rPr>
              <w:fldChar w:fldCharType="end"/>
            </w:r>
            <w:r>
              <w:rPr>
                <w:rFonts w:ascii="宋体" w:hAnsi="宋体" w:cs="宋体"/>
                <w:szCs w:val="21"/>
              </w:rPr>
              <w:t xml:space="preserve">运算能力   </w:t>
            </w:r>
            <w:r>
              <w:rPr>
                <w:rFonts w:ascii="宋体" w:hAnsi="宋体" w:cs="宋体"/>
                <w:szCs w:val="21"/>
              </w:rPr>
              <w:fldChar w:fldCharType="begin"/>
            </w:r>
            <w:r>
              <w:rPr>
                <w:rFonts w:ascii="宋体" w:hAnsi="宋体" w:cs="宋体"/>
                <w:szCs w:val="21"/>
              </w:rPr>
              <w:instrText xml:space="preserve"> eq \o\ac(□)</w:instrText>
            </w:r>
            <w:r>
              <w:rPr>
                <w:rFonts w:ascii="宋体" w:hAnsi="宋体" w:cs="宋体"/>
                <w:szCs w:val="21"/>
              </w:rPr>
              <w:fldChar w:fldCharType="end"/>
            </w:r>
            <w:r>
              <w:rPr>
                <w:rFonts w:ascii="宋体" w:hAnsi="宋体" w:cs="宋体"/>
                <w:szCs w:val="21"/>
              </w:rPr>
              <w:t xml:space="preserve">推理意识   </w:t>
            </w:r>
            <w:r>
              <w:rPr>
                <w:rFonts w:ascii="宋体" w:hAnsi="宋体" w:cs="宋体"/>
                <w:szCs w:val="21"/>
              </w:rPr>
              <w:fldChar w:fldCharType="begin"/>
            </w:r>
            <w:r>
              <w:rPr>
                <w:rFonts w:ascii="宋体" w:hAnsi="宋体" w:cs="宋体"/>
                <w:szCs w:val="21"/>
              </w:rPr>
              <w:instrText xml:space="preserve"> eq \o\ac(□,√)</w:instrText>
            </w:r>
            <w:r>
              <w:rPr>
                <w:rFonts w:ascii="宋体" w:hAnsi="宋体" w:cs="宋体"/>
                <w:szCs w:val="21"/>
              </w:rPr>
              <w:fldChar w:fldCharType="end"/>
            </w:r>
            <w:r>
              <w:rPr>
                <w:rFonts w:ascii="宋体" w:hAnsi="宋体" w:cs="宋体"/>
                <w:szCs w:val="21"/>
              </w:rPr>
              <w:t>数据意识</w:t>
            </w:r>
          </w:p>
          <w:p w14:paraId="3D786A5A" w14:textId="77777777" w:rsidR="002109B6" w:rsidRDefault="00000000">
            <w:pPr>
              <w:ind w:firstLineChars="0" w:firstLine="0"/>
              <w:rPr>
                <w:rFonts w:ascii="宋体" w:hAnsi="宋体" w:cs="宋体"/>
                <w:szCs w:val="21"/>
              </w:rPr>
            </w:pPr>
            <w:r>
              <w:rPr>
                <w:rFonts w:ascii="宋体" w:hAnsi="宋体" w:cs="宋体"/>
                <w:szCs w:val="21"/>
              </w:rPr>
              <w:fldChar w:fldCharType="begin"/>
            </w:r>
            <w:r>
              <w:rPr>
                <w:rFonts w:ascii="宋体" w:hAnsi="宋体" w:cs="宋体"/>
                <w:szCs w:val="21"/>
              </w:rPr>
              <w:instrText xml:space="preserve"> eq \o\ac(□,√)</w:instrText>
            </w:r>
            <w:r>
              <w:rPr>
                <w:rFonts w:ascii="宋体" w:hAnsi="宋体" w:cs="宋体"/>
                <w:szCs w:val="21"/>
              </w:rPr>
              <w:fldChar w:fldCharType="end"/>
            </w:r>
            <w:r>
              <w:rPr>
                <w:rFonts w:ascii="宋体" w:hAnsi="宋体" w:cs="宋体"/>
                <w:szCs w:val="21"/>
              </w:rPr>
              <w:t xml:space="preserve">模型意识   </w:t>
            </w:r>
            <w:r>
              <w:rPr>
                <w:rFonts w:ascii="宋体" w:hAnsi="宋体" w:cs="宋体"/>
                <w:szCs w:val="21"/>
              </w:rPr>
              <w:fldChar w:fldCharType="begin"/>
            </w:r>
            <w:r>
              <w:rPr>
                <w:rFonts w:ascii="宋体" w:hAnsi="宋体" w:cs="宋体"/>
                <w:szCs w:val="21"/>
              </w:rPr>
              <w:instrText xml:space="preserve"> eq \o\ac(□,√)</w:instrText>
            </w:r>
            <w:r>
              <w:rPr>
                <w:rFonts w:ascii="宋体" w:hAnsi="宋体" w:cs="宋体"/>
                <w:szCs w:val="21"/>
              </w:rPr>
              <w:fldChar w:fldCharType="end"/>
            </w:r>
            <w:r>
              <w:rPr>
                <w:rFonts w:ascii="宋体" w:hAnsi="宋体" w:cs="宋体"/>
                <w:szCs w:val="21"/>
              </w:rPr>
              <w:t xml:space="preserve">应用意识   </w:t>
            </w:r>
            <w:r>
              <w:rPr>
                <w:rFonts w:ascii="宋体" w:hAnsi="宋体" w:cs="宋体"/>
                <w:szCs w:val="21"/>
              </w:rPr>
              <w:fldChar w:fldCharType="begin"/>
            </w:r>
            <w:r>
              <w:rPr>
                <w:rFonts w:ascii="宋体" w:hAnsi="宋体" w:cs="宋体"/>
                <w:szCs w:val="21"/>
              </w:rPr>
              <w:instrText xml:space="preserve"> eq \o\ac(□,√)</w:instrText>
            </w:r>
            <w:r>
              <w:rPr>
                <w:rFonts w:ascii="宋体" w:hAnsi="宋体" w:cs="宋体"/>
                <w:szCs w:val="21"/>
              </w:rPr>
              <w:fldChar w:fldCharType="end"/>
            </w:r>
            <w:r>
              <w:rPr>
                <w:rFonts w:ascii="宋体" w:hAnsi="宋体" w:cs="宋体"/>
                <w:szCs w:val="21"/>
              </w:rPr>
              <w:t>创新意识</w:t>
            </w:r>
          </w:p>
        </w:tc>
      </w:tr>
      <w:tr w:rsidR="002109B6" w14:paraId="3DF04DA5" w14:textId="77777777">
        <w:trPr>
          <w:jc w:val="center"/>
        </w:trPr>
        <w:tc>
          <w:tcPr>
            <w:tcW w:w="704" w:type="dxa"/>
            <w:vAlign w:val="center"/>
          </w:tcPr>
          <w:p w14:paraId="19D9CD40" w14:textId="77777777" w:rsidR="002109B6" w:rsidRDefault="00000000">
            <w:pPr>
              <w:ind w:firstLineChars="0" w:firstLine="0"/>
              <w:jc w:val="center"/>
              <w:rPr>
                <w:rFonts w:ascii="宋体" w:hAnsi="宋体" w:cs="宋体"/>
                <w:szCs w:val="21"/>
              </w:rPr>
            </w:pPr>
            <w:r>
              <w:rPr>
                <w:rFonts w:ascii="宋体" w:hAnsi="宋体" w:cs="宋体"/>
                <w:b/>
                <w:bCs/>
                <w:szCs w:val="21"/>
              </w:rPr>
              <w:t>课程内容</w:t>
            </w:r>
          </w:p>
        </w:tc>
        <w:tc>
          <w:tcPr>
            <w:tcW w:w="7671" w:type="dxa"/>
            <w:gridSpan w:val="2"/>
          </w:tcPr>
          <w:p w14:paraId="53A3C6F2" w14:textId="77777777" w:rsidR="002109B6" w:rsidRDefault="00000000">
            <w:pPr>
              <w:ind w:firstLineChars="14" w:firstLine="30"/>
              <w:rPr>
                <w:rFonts w:ascii="宋体" w:hAnsi="宋体" w:cs="宋体"/>
                <w:b/>
                <w:bCs/>
                <w:szCs w:val="21"/>
              </w:rPr>
            </w:pPr>
            <w:r>
              <w:rPr>
                <w:rFonts w:ascii="宋体" w:hAnsi="宋体" w:cs="宋体"/>
                <w:b/>
                <w:bCs/>
                <w:szCs w:val="21"/>
              </w:rPr>
              <w:t>内容要求：</w:t>
            </w:r>
          </w:p>
          <w:p w14:paraId="4D1422AE" w14:textId="77777777" w:rsidR="002109B6" w:rsidRDefault="00000000">
            <w:pPr>
              <w:pStyle w:val="afb"/>
              <w:rPr>
                <w:rFonts w:ascii="宋体" w:hAnsi="宋体" w:hint="eastAsia"/>
                <w:szCs w:val="21"/>
              </w:rPr>
            </w:pPr>
            <w:r>
              <w:rPr>
                <w:rFonts w:ascii="宋体" w:hAnsi="宋体" w:hint="eastAsia"/>
                <w:szCs w:val="21"/>
              </w:rPr>
              <w:t>1.结合购物情境，认识人民币，知道人民币的单位有元、角、分，能说出人民币的币值，能进行简单的换算，发展初步的量感。</w:t>
            </w:r>
          </w:p>
          <w:p w14:paraId="18835537" w14:textId="77777777" w:rsidR="002109B6" w:rsidRDefault="00000000">
            <w:pPr>
              <w:ind w:firstLineChars="0" w:firstLine="0"/>
              <w:rPr>
                <w:rFonts w:ascii="宋体" w:hAnsi="宋体"/>
                <w:szCs w:val="21"/>
              </w:rPr>
            </w:pPr>
            <w:r>
              <w:rPr>
                <w:rFonts w:ascii="宋体" w:hAnsi="宋体"/>
                <w:szCs w:val="21"/>
              </w:rPr>
              <w:t>2.经历模拟购物活动，交流人民币的使用经验，体会货币在日常生活中的作用，形成初步的金融素养。</w:t>
            </w:r>
          </w:p>
          <w:p w14:paraId="0168D6F5" w14:textId="77777777" w:rsidR="002109B6" w:rsidRDefault="00000000">
            <w:pPr>
              <w:ind w:firstLineChars="0" w:firstLine="0"/>
              <w:rPr>
                <w:rFonts w:ascii="宋体" w:hAnsi="宋体"/>
                <w:szCs w:val="21"/>
              </w:rPr>
            </w:pPr>
            <w:r>
              <w:rPr>
                <w:rFonts w:ascii="宋体" w:hAnsi="宋体"/>
                <w:szCs w:val="21"/>
              </w:rPr>
              <w:t>3.经历筹备“购物街”的过程，通过角色分工、商品定价等活动，了解常见商品的价格，发展合作意识，初步形成量感。</w:t>
            </w:r>
          </w:p>
          <w:p w14:paraId="2E0B1C6B" w14:textId="77777777" w:rsidR="002109B6" w:rsidRDefault="00000000">
            <w:pPr>
              <w:ind w:firstLineChars="0" w:firstLine="0"/>
              <w:rPr>
                <w:rFonts w:ascii="宋体" w:hAnsi="宋体"/>
                <w:szCs w:val="21"/>
              </w:rPr>
            </w:pPr>
            <w:r>
              <w:rPr>
                <w:rFonts w:ascii="宋体" w:hAnsi="宋体"/>
                <w:szCs w:val="21"/>
              </w:rPr>
              <w:t>4.体验模拟购物活动，在活动中进一步认识人民币，经历付钱和找钱的过程，积累</w:t>
            </w:r>
            <w:r>
              <w:rPr>
                <w:rFonts w:ascii="宋体" w:hAnsi="宋体"/>
                <w:szCs w:val="21"/>
              </w:rPr>
              <w:lastRenderedPageBreak/>
              <w:t>购物经验，提升应用意识。</w:t>
            </w:r>
          </w:p>
          <w:p w14:paraId="7B4DFD2D" w14:textId="77777777" w:rsidR="002109B6" w:rsidRDefault="00000000">
            <w:pPr>
              <w:ind w:firstLineChars="0" w:firstLine="0"/>
              <w:rPr>
                <w:rFonts w:ascii="宋体" w:hAnsi="宋体"/>
                <w:szCs w:val="21"/>
              </w:rPr>
            </w:pPr>
            <w:r>
              <w:rPr>
                <w:rFonts w:ascii="宋体" w:hAnsi="宋体"/>
                <w:szCs w:val="21"/>
              </w:rPr>
              <w:t>5.交流购物过程中遇到的问题和处理办法，提升解决实际问题的能力，发展初步的金融素养。</w:t>
            </w:r>
          </w:p>
          <w:p w14:paraId="79F6978D" w14:textId="77777777" w:rsidR="002109B6" w:rsidRDefault="00000000">
            <w:pPr>
              <w:ind w:firstLineChars="14" w:firstLine="30"/>
              <w:rPr>
                <w:rFonts w:ascii="宋体" w:hAnsi="宋体" w:cs="宋体"/>
                <w:b/>
                <w:bCs/>
                <w:szCs w:val="21"/>
              </w:rPr>
            </w:pPr>
            <w:r>
              <w:rPr>
                <w:rFonts w:ascii="宋体" w:hAnsi="宋体" w:cs="宋体"/>
                <w:b/>
                <w:bCs/>
                <w:szCs w:val="21"/>
              </w:rPr>
              <w:t>学业要求：</w:t>
            </w:r>
          </w:p>
          <w:p w14:paraId="0420E98C" w14:textId="77777777" w:rsidR="002109B6" w:rsidRDefault="00000000">
            <w:pPr>
              <w:pStyle w:val="afb"/>
              <w:rPr>
                <w:rFonts w:ascii="宋体" w:hAnsi="宋体" w:hint="eastAsia"/>
                <w:szCs w:val="21"/>
              </w:rPr>
            </w:pPr>
            <w:r>
              <w:rPr>
                <w:rFonts w:ascii="宋体" w:hAnsi="宋体" w:hint="eastAsia"/>
                <w:szCs w:val="21"/>
              </w:rPr>
              <w:t>1.能根据需求对人民币进行换算。</w:t>
            </w:r>
          </w:p>
          <w:p w14:paraId="7DAC53EE" w14:textId="77777777" w:rsidR="002109B6" w:rsidRDefault="00000000">
            <w:pPr>
              <w:ind w:firstLineChars="0" w:firstLine="0"/>
              <w:rPr>
                <w:rFonts w:ascii="宋体" w:hAnsi="宋体"/>
                <w:szCs w:val="21"/>
              </w:rPr>
            </w:pPr>
            <w:r>
              <w:rPr>
                <w:rFonts w:ascii="宋体" w:hAnsi="宋体"/>
                <w:szCs w:val="21"/>
              </w:rPr>
              <w:t>2.在购物活动中能正确付钱、找钱。</w:t>
            </w:r>
          </w:p>
          <w:p w14:paraId="571CDAE1" w14:textId="77777777" w:rsidR="002109B6" w:rsidRDefault="00000000">
            <w:pPr>
              <w:pStyle w:val="afb"/>
              <w:rPr>
                <w:rFonts w:ascii="宋体" w:hAnsi="宋体" w:hint="eastAsia"/>
                <w:szCs w:val="21"/>
              </w:rPr>
            </w:pPr>
            <w:r>
              <w:rPr>
                <w:rFonts w:ascii="宋体" w:hAnsi="宋体" w:hint="eastAsia"/>
                <w:szCs w:val="21"/>
              </w:rPr>
              <w:t>3.经历付钱和找钱的过程，积累购物经验，解决实际问题。</w:t>
            </w:r>
          </w:p>
          <w:p w14:paraId="0905C8AD" w14:textId="77777777" w:rsidR="002109B6" w:rsidRDefault="00000000">
            <w:pPr>
              <w:ind w:firstLineChars="14" w:firstLine="29"/>
              <w:rPr>
                <w:rFonts w:ascii="宋体" w:hAnsi="宋体" w:cs="宋体"/>
                <w:szCs w:val="21"/>
              </w:rPr>
            </w:pPr>
            <w:r>
              <w:rPr>
                <w:rFonts w:ascii="宋体" w:hAnsi="宋体"/>
                <w:szCs w:val="21"/>
              </w:rPr>
              <w:t>4.能在解决问题的过程中，体会解决问题的道理，感悟数学与现实世界的关联，形成初步模型意识和应用意识。</w:t>
            </w:r>
          </w:p>
        </w:tc>
      </w:tr>
    </w:tbl>
    <w:p w14:paraId="46DF80A4" w14:textId="77777777" w:rsidR="002109B6" w:rsidRDefault="00000000">
      <w:pPr>
        <w:pStyle w:val="2"/>
        <w:rPr>
          <w:rFonts w:hint="eastAsia"/>
        </w:rPr>
      </w:pPr>
      <w:bookmarkStart w:id="10" w:name="_Toc187414038"/>
      <w:bookmarkStart w:id="11" w:name="_Toc202713904"/>
      <w:bookmarkStart w:id="12" w:name="_Toc202713786"/>
      <w:r>
        <w:rPr>
          <w:rFonts w:hint="eastAsia"/>
        </w:rPr>
        <w:lastRenderedPageBreak/>
        <w:t>（</w:t>
      </w:r>
      <w:r>
        <w:t>三</w:t>
      </w:r>
      <w:r>
        <w:rPr>
          <w:rFonts w:hint="eastAsia"/>
        </w:rPr>
        <w:t>）教材分析</w:t>
      </w:r>
      <w:bookmarkEnd w:id="10"/>
      <w:bookmarkEnd w:id="11"/>
      <w:bookmarkEnd w:id="12"/>
    </w:p>
    <w:p w14:paraId="0756FB48" w14:textId="77777777" w:rsidR="002109B6" w:rsidRDefault="00000000">
      <w:pPr>
        <w:pStyle w:val="3"/>
        <w:ind w:firstLine="482"/>
        <w:rPr>
          <w:rFonts w:hint="eastAsia"/>
        </w:rPr>
      </w:pPr>
      <w:bookmarkStart w:id="13" w:name="_Toc187414039"/>
      <w:bookmarkStart w:id="14" w:name="_Toc187419198"/>
      <w:bookmarkStart w:id="15" w:name="_Toc202713905"/>
      <w:bookmarkStart w:id="16" w:name="_Toc202713787"/>
      <w:bookmarkStart w:id="17" w:name="_Toc187414183"/>
      <w:r>
        <w:t xml:space="preserve">1. </w:t>
      </w:r>
      <w:r>
        <w:rPr>
          <w:rFonts w:hint="eastAsia"/>
        </w:rPr>
        <w:t>单元内容结构图</w:t>
      </w:r>
      <w:bookmarkEnd w:id="13"/>
      <w:bookmarkEnd w:id="14"/>
      <w:bookmarkEnd w:id="15"/>
      <w:bookmarkEnd w:id="16"/>
      <w:bookmarkEnd w:id="17"/>
    </w:p>
    <w:p w14:paraId="2EF2BB9E" w14:textId="77777777" w:rsidR="002109B6" w:rsidRDefault="00000000">
      <w:pPr>
        <w:ind w:firstLineChars="0" w:firstLine="0"/>
        <w:jc w:val="center"/>
        <w:rPr>
          <w:rFonts w:hint="default"/>
        </w:rPr>
      </w:pPr>
      <w:r>
        <w:rPr>
          <w:noProof/>
        </w:rPr>
        <w:drawing>
          <wp:inline distT="0" distB="0" distL="114300" distR="114300" wp14:anchorId="2E3CBBA8" wp14:editId="6AF7F425">
            <wp:extent cx="2421890" cy="1377315"/>
            <wp:effectExtent l="0" t="0" r="16510" b="13335"/>
            <wp:docPr id="3" name="图片 2"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11"/>
                    <pic:cNvPicPr>
                      <a:picLocks noChangeAspect="1"/>
                    </pic:cNvPicPr>
                  </pic:nvPicPr>
                  <pic:blipFill>
                    <a:blip r:embed="rId9"/>
                    <a:stretch>
                      <a:fillRect/>
                    </a:stretch>
                  </pic:blipFill>
                  <pic:spPr>
                    <a:xfrm>
                      <a:off x="0" y="0"/>
                      <a:ext cx="2421890" cy="1377315"/>
                    </a:xfrm>
                    <a:prstGeom prst="rect">
                      <a:avLst/>
                    </a:prstGeom>
                  </pic:spPr>
                </pic:pic>
              </a:graphicData>
            </a:graphic>
          </wp:inline>
        </w:drawing>
      </w:r>
    </w:p>
    <w:p w14:paraId="31147AA9" w14:textId="77777777" w:rsidR="002109B6" w:rsidRDefault="00000000">
      <w:pPr>
        <w:pStyle w:val="3"/>
        <w:ind w:firstLine="482"/>
        <w:rPr>
          <w:rFonts w:hint="eastAsia"/>
        </w:rPr>
      </w:pPr>
      <w:bookmarkStart w:id="18" w:name="_Toc202713906"/>
      <w:bookmarkStart w:id="19" w:name="_Toc187414184"/>
      <w:bookmarkStart w:id="20" w:name="_Toc187419199"/>
      <w:bookmarkStart w:id="21" w:name="_Toc187414040"/>
      <w:bookmarkStart w:id="22" w:name="_Toc202713788"/>
      <w:r>
        <w:rPr>
          <w:rFonts w:hint="eastAsia"/>
        </w:rPr>
        <w:t>2. 教材内容分析</w:t>
      </w:r>
      <w:bookmarkEnd w:id="18"/>
      <w:bookmarkEnd w:id="19"/>
      <w:bookmarkEnd w:id="20"/>
      <w:bookmarkEnd w:id="21"/>
      <w:bookmarkEnd w:id="22"/>
    </w:p>
    <w:p w14:paraId="79B26C33" w14:textId="77777777" w:rsidR="002109B6" w:rsidRDefault="00000000">
      <w:pPr>
        <w:ind w:firstLine="422"/>
        <w:rPr>
          <w:rFonts w:hint="default"/>
          <w:b/>
          <w:bCs/>
        </w:rPr>
      </w:pPr>
      <w:r>
        <w:rPr>
          <w:b/>
          <w:bCs/>
        </w:rPr>
        <w:t>（</w:t>
      </w:r>
      <w:r>
        <w:rPr>
          <w:b/>
          <w:bCs/>
        </w:rPr>
        <w:t>1</w:t>
      </w:r>
      <w:r>
        <w:rPr>
          <w:b/>
          <w:bCs/>
        </w:rPr>
        <w:t>）重视在活动中理解数学知识</w:t>
      </w:r>
    </w:p>
    <w:p w14:paraId="4CEDD351" w14:textId="77777777" w:rsidR="002109B6" w:rsidRDefault="00000000">
      <w:pPr>
        <w:ind w:firstLine="420"/>
        <w:rPr>
          <w:rFonts w:hint="default"/>
        </w:rPr>
      </w:pPr>
      <w:r>
        <w:t>本单元属于综合与实践领域中融入数学知识学习的主题活动，编排上和</w:t>
      </w:r>
      <w:proofErr w:type="gramStart"/>
      <w:r>
        <w:t>其他学习</w:t>
      </w:r>
      <w:proofErr w:type="gramEnd"/>
      <w:r>
        <w:t>领域有明显区别，尤其注重在实践活动中理解数学知识。在“认识人民币”中，教材除了出示人民币的图样外，还要求学生找一张纸币和一枚硬币，并说说上面有哪些内容，以此来丰富学生对于人民币的表象认识。在“一起来购物”中，摒弃了传统例题呈现方式，以模拟购物活动展开教学，引导学生经历“筹备购物活动”“开展购物活动”“交流购物活动”的过程。学生在活动中体验商品定价、付钱、找钱等环节，积累使用货币的经验，感知货币的意义。</w:t>
      </w:r>
    </w:p>
    <w:p w14:paraId="5AD0AEC1" w14:textId="77777777" w:rsidR="002109B6" w:rsidRDefault="00000000">
      <w:pPr>
        <w:ind w:firstLine="422"/>
        <w:rPr>
          <w:rFonts w:hint="default"/>
          <w:b/>
          <w:bCs/>
        </w:rPr>
      </w:pPr>
      <w:r>
        <w:rPr>
          <w:b/>
          <w:bCs/>
        </w:rPr>
        <w:t>（</w:t>
      </w:r>
      <w:r>
        <w:rPr>
          <w:b/>
          <w:bCs/>
        </w:rPr>
        <w:t>2</w:t>
      </w:r>
      <w:r>
        <w:rPr>
          <w:b/>
          <w:bCs/>
        </w:rPr>
        <w:t>）注重跨学科实践</w:t>
      </w:r>
    </w:p>
    <w:p w14:paraId="12CD0446" w14:textId="17B93B01" w:rsidR="002109B6" w:rsidRDefault="00000000">
      <w:pPr>
        <w:ind w:firstLine="420"/>
        <w:rPr>
          <w:rFonts w:hint="default"/>
        </w:rPr>
      </w:pPr>
      <w:r>
        <w:t>综合与实践领域的另一个特征就是注重在实际情境中运用数学和其他学科的知识与方法</w:t>
      </w:r>
      <w:r w:rsidR="00B34376">
        <w:t>，</w:t>
      </w:r>
      <w:r>
        <w:t>经历问题解决的全过程。在“一起来购物”中，学生不仅要用到数学知识，还会运用许</w:t>
      </w:r>
      <w:r>
        <w:lastRenderedPageBreak/>
        <w:t>多其他知识和技能。例如，学生可以运用美术课上学到的本领美化自己的店铺，还可以采用广告促销等手段来提升店铺的“人气”。本单元还安排了“数学好玩”板块，名为“今天我买菜”。学生会经历“设计菜单”“购买食材并记录价格”“帮助爸爸妈妈做晚餐”等过程。这些环节不仅能提升学生的应用意识，还能发展人际交往和动手实践能力，让学生体会数学与生活的密切联系，发展数学素养和劳动素养。</w:t>
      </w:r>
    </w:p>
    <w:p w14:paraId="5E29A2F5" w14:textId="77777777" w:rsidR="002109B6" w:rsidRDefault="00000000">
      <w:pPr>
        <w:pStyle w:val="2"/>
        <w:rPr>
          <w:rFonts w:hint="eastAsia"/>
        </w:rPr>
      </w:pPr>
      <w:bookmarkStart w:id="23" w:name="_Toc170561256"/>
      <w:bookmarkStart w:id="24" w:name="_Toc187414041"/>
      <w:bookmarkStart w:id="25" w:name="_Toc202713907"/>
      <w:bookmarkStart w:id="26" w:name="_Toc202713789"/>
      <w:r>
        <w:rPr>
          <w:rFonts w:hint="eastAsia"/>
        </w:rPr>
        <w:t>（四）学情分析</w:t>
      </w:r>
      <w:bookmarkEnd w:id="23"/>
      <w:bookmarkEnd w:id="24"/>
      <w:bookmarkEnd w:id="25"/>
      <w:bookmarkEnd w:id="26"/>
    </w:p>
    <w:p w14:paraId="7E5D6D50" w14:textId="77777777" w:rsidR="002109B6" w:rsidRDefault="00000000">
      <w:pPr>
        <w:pStyle w:val="3"/>
        <w:ind w:firstLine="482"/>
        <w:rPr>
          <w:rFonts w:hint="eastAsia"/>
        </w:rPr>
      </w:pPr>
      <w:bookmarkStart w:id="27" w:name="_Toc187414042"/>
      <w:bookmarkStart w:id="28" w:name="_Toc187419201"/>
      <w:bookmarkStart w:id="29" w:name="_Toc202713908"/>
      <w:bookmarkStart w:id="30" w:name="_Toc202713790"/>
      <w:bookmarkStart w:id="31" w:name="_Toc187414186"/>
      <w:r>
        <w:rPr>
          <w:rFonts w:hint="eastAsia"/>
        </w:rPr>
        <w:t>1. 认知基础</w:t>
      </w:r>
      <w:bookmarkEnd w:id="27"/>
      <w:bookmarkEnd w:id="28"/>
      <w:bookmarkEnd w:id="29"/>
      <w:bookmarkEnd w:id="30"/>
      <w:bookmarkEnd w:id="31"/>
    </w:p>
    <w:p w14:paraId="61378DDF" w14:textId="77777777" w:rsidR="002109B6" w:rsidRDefault="00000000">
      <w:pPr>
        <w:ind w:firstLine="420"/>
        <w:rPr>
          <w:rFonts w:hint="default"/>
        </w:rPr>
      </w:pPr>
      <w:r>
        <w:t>在学习本单元之前，学生已经学习了</w:t>
      </w:r>
      <w:r>
        <w:t>100</w:t>
      </w:r>
      <w:r>
        <w:t>以内的数，会进行</w:t>
      </w:r>
      <w:r>
        <w:t>100</w:t>
      </w:r>
      <w:r>
        <w:t>以内数的加减法计算，在生活中也积累了一定的人民币使用经验，这些都是本单元学习的基础。</w:t>
      </w:r>
    </w:p>
    <w:p w14:paraId="2B4A8EF0" w14:textId="77777777" w:rsidR="002109B6" w:rsidRDefault="00000000">
      <w:pPr>
        <w:pStyle w:val="3"/>
        <w:ind w:firstLine="482"/>
        <w:rPr>
          <w:rFonts w:hint="eastAsia"/>
        </w:rPr>
      </w:pPr>
      <w:bookmarkStart w:id="32" w:name="_Toc187419202"/>
      <w:bookmarkStart w:id="33" w:name="_Toc187414187"/>
      <w:bookmarkStart w:id="34" w:name="_Toc202713791"/>
      <w:bookmarkStart w:id="35" w:name="_Toc187414043"/>
      <w:bookmarkStart w:id="36" w:name="_Toc202713909"/>
      <w:r>
        <w:rPr>
          <w:rFonts w:hint="eastAsia"/>
        </w:rPr>
        <w:t>2. 认知特点</w:t>
      </w:r>
      <w:bookmarkEnd w:id="32"/>
      <w:bookmarkEnd w:id="33"/>
      <w:bookmarkEnd w:id="34"/>
      <w:bookmarkEnd w:id="35"/>
      <w:bookmarkEnd w:id="36"/>
    </w:p>
    <w:p w14:paraId="665A4861" w14:textId="77777777" w:rsidR="002109B6" w:rsidRDefault="00000000">
      <w:pPr>
        <w:ind w:firstLine="420"/>
        <w:rPr>
          <w:rFonts w:hint="default"/>
        </w:rPr>
      </w:pPr>
      <w:r>
        <w:t>随着移动支付的普及，学生接触并使用现金的机会较少。</w:t>
      </w:r>
    </w:p>
    <w:p w14:paraId="30979E1C" w14:textId="77777777" w:rsidR="002109B6" w:rsidRDefault="00000000">
      <w:pPr>
        <w:pStyle w:val="3"/>
        <w:ind w:firstLine="482"/>
        <w:rPr>
          <w:rFonts w:hint="eastAsia"/>
        </w:rPr>
      </w:pPr>
      <w:bookmarkStart w:id="37" w:name="_Toc202713910"/>
      <w:bookmarkStart w:id="38" w:name="_Toc187419203"/>
      <w:bookmarkStart w:id="39" w:name="_Toc187414188"/>
      <w:bookmarkStart w:id="40" w:name="_Toc202713792"/>
      <w:bookmarkStart w:id="41" w:name="_Toc187414044"/>
      <w:r>
        <w:rPr>
          <w:rFonts w:hint="eastAsia"/>
        </w:rPr>
        <w:t>3. 学习难点</w:t>
      </w:r>
      <w:bookmarkEnd w:id="37"/>
      <w:bookmarkEnd w:id="38"/>
      <w:bookmarkEnd w:id="39"/>
      <w:bookmarkEnd w:id="40"/>
      <w:bookmarkEnd w:id="41"/>
    </w:p>
    <w:p w14:paraId="43996F17" w14:textId="77777777" w:rsidR="002109B6" w:rsidRDefault="00000000">
      <w:pPr>
        <w:ind w:firstLine="420"/>
        <w:rPr>
          <w:rFonts w:hint="default"/>
        </w:rPr>
      </w:pPr>
      <w:r>
        <w:t>本单元学生可能存在的学习困难主要表现在以下几个方面：</w:t>
      </w:r>
    </w:p>
    <w:p w14:paraId="704793CE" w14:textId="77777777" w:rsidR="002109B6" w:rsidRDefault="00000000">
      <w:pPr>
        <w:ind w:firstLine="420"/>
        <w:rPr>
          <w:rFonts w:hint="default"/>
        </w:rPr>
      </w:pPr>
      <w:r>
        <w:t>（</w:t>
      </w:r>
      <w:r>
        <w:t>1</w:t>
      </w:r>
      <w:r>
        <w:t>）进行人民币换算时容易出错；</w:t>
      </w:r>
    </w:p>
    <w:p w14:paraId="04FE267F" w14:textId="77777777" w:rsidR="002109B6" w:rsidRDefault="00000000">
      <w:pPr>
        <w:ind w:firstLine="420"/>
        <w:rPr>
          <w:rFonts w:hint="default"/>
        </w:rPr>
      </w:pPr>
      <w:r>
        <w:t>（</w:t>
      </w:r>
      <w:r>
        <w:t>2</w:t>
      </w:r>
      <w:r>
        <w:t>）在购物过程中不能正确付钱与找钱；</w:t>
      </w:r>
    </w:p>
    <w:p w14:paraId="251795E7" w14:textId="77777777" w:rsidR="002109B6" w:rsidRDefault="00000000">
      <w:pPr>
        <w:pStyle w:val="2"/>
        <w:rPr>
          <w:rFonts w:hint="eastAsia"/>
        </w:rPr>
      </w:pPr>
      <w:bookmarkStart w:id="42" w:name="_Toc187414045"/>
      <w:bookmarkStart w:id="43" w:name="_Toc202713793"/>
      <w:bookmarkStart w:id="44" w:name="_Toc202713911"/>
      <w:r>
        <w:rPr>
          <w:rFonts w:hint="eastAsia"/>
        </w:rPr>
        <w:t>（五）制定目标</w:t>
      </w:r>
      <w:bookmarkEnd w:id="42"/>
      <w:bookmarkEnd w:id="43"/>
      <w:bookmarkEnd w:id="44"/>
    </w:p>
    <w:p w14:paraId="14DE8880" w14:textId="77777777" w:rsidR="002109B6" w:rsidRDefault="00000000">
      <w:pPr>
        <w:pStyle w:val="3"/>
        <w:ind w:firstLine="482"/>
        <w:rPr>
          <w:rFonts w:hint="eastAsia"/>
        </w:rPr>
      </w:pPr>
      <w:bookmarkStart w:id="45" w:name="_Toc187414190"/>
      <w:bookmarkStart w:id="46" w:name="_Toc187414046"/>
      <w:bookmarkStart w:id="47" w:name="_Toc202713794"/>
      <w:bookmarkStart w:id="48" w:name="_Toc187419205"/>
      <w:bookmarkStart w:id="49" w:name="_Toc202713912"/>
      <w:r>
        <w:rPr>
          <w:rFonts w:hint="eastAsia"/>
        </w:rPr>
        <w:t>1.单元教学目标</w:t>
      </w:r>
      <w:bookmarkEnd w:id="45"/>
      <w:bookmarkEnd w:id="46"/>
      <w:bookmarkEnd w:id="47"/>
      <w:bookmarkEnd w:id="48"/>
      <w:bookmarkEnd w:id="49"/>
    </w:p>
    <w:tbl>
      <w:tblPr>
        <w:tblW w:w="7824" w:type="dxa"/>
        <w:jc w:val="center"/>
        <w:tblLayout w:type="fixed"/>
        <w:tblLook w:val="04A0" w:firstRow="1" w:lastRow="0" w:firstColumn="1" w:lastColumn="0" w:noHBand="0" w:noVBand="1"/>
      </w:tblPr>
      <w:tblGrid>
        <w:gridCol w:w="980"/>
        <w:gridCol w:w="5708"/>
        <w:gridCol w:w="1136"/>
      </w:tblGrid>
      <w:tr w:rsidR="002109B6" w14:paraId="446E8402" w14:textId="77777777">
        <w:trPr>
          <w:trHeight w:val="276"/>
          <w:jc w:val="center"/>
        </w:trPr>
        <w:tc>
          <w:tcPr>
            <w:tcW w:w="980" w:type="dxa"/>
            <w:tcBorders>
              <w:top w:val="single" w:sz="4" w:space="0" w:color="auto"/>
              <w:left w:val="single" w:sz="4" w:space="0" w:color="auto"/>
              <w:bottom w:val="single" w:sz="4" w:space="0" w:color="auto"/>
              <w:right w:val="single" w:sz="4" w:space="0" w:color="auto"/>
            </w:tcBorders>
            <w:noWrap/>
            <w:vAlign w:val="center"/>
          </w:tcPr>
          <w:p w14:paraId="38275837" w14:textId="77777777" w:rsidR="002109B6" w:rsidRDefault="00000000">
            <w:pPr>
              <w:spacing w:line="360" w:lineRule="exact"/>
              <w:ind w:firstLineChars="14" w:firstLine="29"/>
              <w:jc w:val="center"/>
              <w:rPr>
                <w:rFonts w:ascii="宋体" w:hAnsi="宋体" w:cs="宋体"/>
                <w:szCs w:val="21"/>
              </w:rPr>
            </w:pPr>
            <w:r>
              <w:rPr>
                <w:rFonts w:ascii="宋体" w:hAnsi="宋体" w:cs="宋体"/>
                <w:szCs w:val="21"/>
              </w:rPr>
              <w:t>编码</w:t>
            </w:r>
          </w:p>
        </w:tc>
        <w:tc>
          <w:tcPr>
            <w:tcW w:w="5708" w:type="dxa"/>
            <w:tcBorders>
              <w:top w:val="single" w:sz="4" w:space="0" w:color="auto"/>
              <w:left w:val="nil"/>
              <w:bottom w:val="single" w:sz="4" w:space="0" w:color="auto"/>
              <w:right w:val="single" w:sz="4" w:space="0" w:color="auto"/>
            </w:tcBorders>
            <w:noWrap/>
            <w:vAlign w:val="center"/>
          </w:tcPr>
          <w:p w14:paraId="586FF4EB" w14:textId="77777777" w:rsidR="002109B6" w:rsidRDefault="00000000">
            <w:pPr>
              <w:spacing w:line="360" w:lineRule="exact"/>
              <w:ind w:firstLineChars="14" w:firstLine="29"/>
              <w:jc w:val="center"/>
              <w:rPr>
                <w:rFonts w:ascii="宋体" w:hAnsi="宋体" w:cs="宋体"/>
                <w:szCs w:val="21"/>
              </w:rPr>
            </w:pPr>
            <w:r>
              <w:rPr>
                <w:rFonts w:ascii="宋体" w:hAnsi="宋体" w:cs="宋体"/>
                <w:szCs w:val="21"/>
              </w:rPr>
              <w:t>目标描述</w:t>
            </w:r>
          </w:p>
        </w:tc>
        <w:tc>
          <w:tcPr>
            <w:tcW w:w="1136" w:type="dxa"/>
            <w:tcBorders>
              <w:top w:val="single" w:sz="4" w:space="0" w:color="auto"/>
              <w:left w:val="nil"/>
              <w:bottom w:val="single" w:sz="4" w:space="0" w:color="auto"/>
              <w:right w:val="single" w:sz="4" w:space="0" w:color="auto"/>
            </w:tcBorders>
            <w:noWrap/>
            <w:vAlign w:val="center"/>
          </w:tcPr>
          <w:p w14:paraId="5A13CB63" w14:textId="77777777" w:rsidR="002109B6" w:rsidRDefault="00000000">
            <w:pPr>
              <w:spacing w:line="360" w:lineRule="exact"/>
              <w:ind w:firstLineChars="14" w:firstLine="29"/>
              <w:jc w:val="center"/>
              <w:rPr>
                <w:rFonts w:ascii="宋体" w:hAnsi="宋体" w:cs="宋体"/>
                <w:szCs w:val="21"/>
              </w:rPr>
            </w:pPr>
            <w:r>
              <w:rPr>
                <w:rFonts w:ascii="宋体" w:hAnsi="宋体" w:cs="宋体"/>
                <w:szCs w:val="21"/>
              </w:rPr>
              <w:t>学习水平</w:t>
            </w:r>
          </w:p>
        </w:tc>
      </w:tr>
      <w:tr w:rsidR="002109B6" w14:paraId="519FBC4D" w14:textId="77777777">
        <w:trPr>
          <w:trHeight w:val="64"/>
          <w:jc w:val="center"/>
        </w:trPr>
        <w:tc>
          <w:tcPr>
            <w:tcW w:w="980" w:type="dxa"/>
            <w:tcBorders>
              <w:top w:val="nil"/>
              <w:left w:val="single" w:sz="4" w:space="0" w:color="auto"/>
              <w:bottom w:val="single" w:sz="4" w:space="0" w:color="auto"/>
              <w:right w:val="single" w:sz="4" w:space="0" w:color="auto"/>
            </w:tcBorders>
            <w:noWrap/>
            <w:vAlign w:val="center"/>
          </w:tcPr>
          <w:p w14:paraId="5ECB21E8" w14:textId="77777777" w:rsidR="002109B6" w:rsidRDefault="00000000">
            <w:pPr>
              <w:spacing w:line="360" w:lineRule="exact"/>
              <w:ind w:firstLineChars="14" w:firstLine="29"/>
              <w:rPr>
                <w:rFonts w:ascii="宋体" w:hAnsi="宋体" w:cs="宋体"/>
                <w:szCs w:val="21"/>
              </w:rPr>
            </w:pPr>
            <w:r>
              <w:rPr>
                <w:rFonts w:ascii="宋体" w:hAnsi="宋体" w:cs="宋体"/>
                <w:szCs w:val="21"/>
              </w:rPr>
              <w:t>0210201</w:t>
            </w:r>
          </w:p>
        </w:tc>
        <w:tc>
          <w:tcPr>
            <w:tcW w:w="5708" w:type="dxa"/>
            <w:tcBorders>
              <w:top w:val="nil"/>
              <w:left w:val="nil"/>
              <w:bottom w:val="single" w:sz="4" w:space="0" w:color="auto"/>
              <w:right w:val="single" w:sz="4" w:space="0" w:color="auto"/>
            </w:tcBorders>
            <w:noWrap/>
            <w:vAlign w:val="center"/>
          </w:tcPr>
          <w:p w14:paraId="31E0B1AD" w14:textId="77777777" w:rsidR="002109B6" w:rsidRDefault="00000000">
            <w:pPr>
              <w:spacing w:line="360" w:lineRule="exact"/>
              <w:ind w:firstLineChars="0" w:firstLine="0"/>
              <w:rPr>
                <w:rFonts w:ascii="宋体" w:hAnsi="宋体" w:cs="宋体"/>
                <w:szCs w:val="21"/>
              </w:rPr>
            </w:pPr>
            <w:r>
              <w:t>结合实际情境，通过观察、比较等活动认识人民币，了解货币的意义，知道元、角、分之间的关系，会进行简单的单位换算。</w:t>
            </w:r>
          </w:p>
        </w:tc>
        <w:tc>
          <w:tcPr>
            <w:tcW w:w="1136" w:type="dxa"/>
            <w:tcBorders>
              <w:top w:val="nil"/>
              <w:left w:val="nil"/>
              <w:bottom w:val="single" w:sz="4" w:space="0" w:color="auto"/>
              <w:right w:val="single" w:sz="4" w:space="0" w:color="auto"/>
            </w:tcBorders>
            <w:noWrap/>
            <w:vAlign w:val="center"/>
          </w:tcPr>
          <w:p w14:paraId="140CFF02" w14:textId="77777777" w:rsidR="002109B6" w:rsidRDefault="00000000">
            <w:pPr>
              <w:spacing w:line="360" w:lineRule="exact"/>
              <w:ind w:firstLineChars="0" w:firstLine="0"/>
              <w:jc w:val="center"/>
              <w:rPr>
                <w:rFonts w:ascii="宋体" w:hAnsi="宋体" w:cs="宋体"/>
                <w:szCs w:val="21"/>
              </w:rPr>
            </w:pPr>
            <w:r>
              <w:rPr>
                <w:rFonts w:ascii="宋体" w:hAnsi="宋体" w:cs="宋体"/>
                <w:szCs w:val="21"/>
              </w:rPr>
              <w:t>B</w:t>
            </w:r>
          </w:p>
        </w:tc>
      </w:tr>
      <w:tr w:rsidR="002109B6" w14:paraId="0B4C4CC5" w14:textId="77777777">
        <w:trPr>
          <w:trHeight w:val="288"/>
          <w:jc w:val="center"/>
        </w:trPr>
        <w:tc>
          <w:tcPr>
            <w:tcW w:w="980" w:type="dxa"/>
            <w:tcBorders>
              <w:top w:val="nil"/>
              <w:left w:val="single" w:sz="4" w:space="0" w:color="auto"/>
              <w:bottom w:val="single" w:sz="4" w:space="0" w:color="auto"/>
              <w:right w:val="single" w:sz="4" w:space="0" w:color="auto"/>
            </w:tcBorders>
            <w:noWrap/>
            <w:vAlign w:val="center"/>
          </w:tcPr>
          <w:p w14:paraId="7807C83C" w14:textId="77777777" w:rsidR="002109B6" w:rsidRDefault="00000000">
            <w:pPr>
              <w:spacing w:line="360" w:lineRule="exact"/>
              <w:ind w:firstLineChars="14" w:firstLine="29"/>
              <w:rPr>
                <w:rFonts w:ascii="宋体" w:hAnsi="宋体" w:cs="宋体"/>
                <w:szCs w:val="21"/>
              </w:rPr>
            </w:pPr>
            <w:r>
              <w:rPr>
                <w:rFonts w:ascii="宋体" w:hAnsi="宋体" w:cs="宋体"/>
                <w:szCs w:val="21"/>
              </w:rPr>
              <w:t>0210202</w:t>
            </w:r>
          </w:p>
        </w:tc>
        <w:tc>
          <w:tcPr>
            <w:tcW w:w="5708" w:type="dxa"/>
            <w:tcBorders>
              <w:top w:val="nil"/>
              <w:left w:val="nil"/>
              <w:bottom w:val="single" w:sz="4" w:space="0" w:color="auto"/>
              <w:right w:val="single" w:sz="4" w:space="0" w:color="auto"/>
            </w:tcBorders>
            <w:noWrap/>
            <w:vAlign w:val="center"/>
          </w:tcPr>
          <w:p w14:paraId="5D99A613" w14:textId="77777777" w:rsidR="002109B6" w:rsidRDefault="00000000">
            <w:pPr>
              <w:spacing w:line="360" w:lineRule="exact"/>
              <w:ind w:firstLineChars="14" w:firstLine="29"/>
              <w:rPr>
                <w:rFonts w:ascii="宋体" w:hAnsi="宋体" w:cs="宋体"/>
                <w:szCs w:val="21"/>
              </w:rPr>
            </w:pPr>
            <w:r>
              <w:t>积极投入模拟购物活动，会在真实或模拟的情境中合理使用人民币，并在教师的指导下反思并述说购物的过程，积累使用货币的经验。</w:t>
            </w:r>
          </w:p>
        </w:tc>
        <w:tc>
          <w:tcPr>
            <w:tcW w:w="1136" w:type="dxa"/>
            <w:tcBorders>
              <w:top w:val="nil"/>
              <w:left w:val="nil"/>
              <w:bottom w:val="single" w:sz="4" w:space="0" w:color="auto"/>
              <w:right w:val="single" w:sz="4" w:space="0" w:color="auto"/>
            </w:tcBorders>
            <w:noWrap/>
            <w:vAlign w:val="center"/>
          </w:tcPr>
          <w:p w14:paraId="6A84FF8A" w14:textId="77777777" w:rsidR="002109B6" w:rsidRDefault="00000000">
            <w:pPr>
              <w:spacing w:line="360" w:lineRule="exact"/>
              <w:ind w:firstLineChars="14" w:firstLine="29"/>
              <w:jc w:val="center"/>
              <w:rPr>
                <w:rFonts w:ascii="宋体" w:hAnsi="宋体" w:cs="宋体"/>
                <w:szCs w:val="21"/>
              </w:rPr>
            </w:pPr>
            <w:r>
              <w:rPr>
                <w:rFonts w:ascii="宋体" w:hAnsi="宋体" w:cs="宋体"/>
                <w:szCs w:val="21"/>
              </w:rPr>
              <w:t>B</w:t>
            </w:r>
          </w:p>
        </w:tc>
      </w:tr>
      <w:tr w:rsidR="002109B6" w14:paraId="5FC8FE66" w14:textId="77777777">
        <w:trPr>
          <w:trHeight w:val="288"/>
          <w:jc w:val="center"/>
        </w:trPr>
        <w:tc>
          <w:tcPr>
            <w:tcW w:w="980" w:type="dxa"/>
            <w:tcBorders>
              <w:top w:val="nil"/>
              <w:left w:val="single" w:sz="4" w:space="0" w:color="auto"/>
              <w:bottom w:val="single" w:sz="4" w:space="0" w:color="auto"/>
              <w:right w:val="single" w:sz="4" w:space="0" w:color="auto"/>
            </w:tcBorders>
            <w:noWrap/>
            <w:vAlign w:val="center"/>
          </w:tcPr>
          <w:p w14:paraId="0929C9CE" w14:textId="77777777" w:rsidR="002109B6" w:rsidRDefault="00000000">
            <w:pPr>
              <w:spacing w:line="360" w:lineRule="exact"/>
              <w:ind w:firstLineChars="14" w:firstLine="29"/>
              <w:rPr>
                <w:rFonts w:ascii="宋体" w:hAnsi="宋体" w:cs="宋体"/>
                <w:szCs w:val="21"/>
              </w:rPr>
            </w:pPr>
            <w:r>
              <w:rPr>
                <w:rFonts w:ascii="宋体" w:hAnsi="宋体" w:cs="宋体"/>
                <w:szCs w:val="21"/>
              </w:rPr>
              <w:t>0210203</w:t>
            </w:r>
          </w:p>
        </w:tc>
        <w:tc>
          <w:tcPr>
            <w:tcW w:w="5708" w:type="dxa"/>
            <w:tcBorders>
              <w:top w:val="nil"/>
              <w:left w:val="nil"/>
              <w:bottom w:val="single" w:sz="4" w:space="0" w:color="auto"/>
              <w:right w:val="single" w:sz="4" w:space="0" w:color="auto"/>
            </w:tcBorders>
            <w:noWrap/>
            <w:vAlign w:val="center"/>
          </w:tcPr>
          <w:p w14:paraId="232FAC12" w14:textId="77777777" w:rsidR="002109B6" w:rsidRDefault="00000000">
            <w:pPr>
              <w:spacing w:line="360" w:lineRule="exact"/>
              <w:ind w:firstLineChars="14" w:firstLine="29"/>
              <w:rPr>
                <w:rFonts w:ascii="宋体" w:hAnsi="宋体" w:cs="宋体"/>
                <w:szCs w:val="21"/>
              </w:rPr>
            </w:pPr>
            <w:r>
              <w:t>在实际活动中，能在小组中主动提出解决方案或承担任务，也能听取同伴建议协商合作。</w:t>
            </w:r>
          </w:p>
        </w:tc>
        <w:tc>
          <w:tcPr>
            <w:tcW w:w="1136" w:type="dxa"/>
            <w:tcBorders>
              <w:top w:val="nil"/>
              <w:left w:val="nil"/>
              <w:bottom w:val="single" w:sz="4" w:space="0" w:color="auto"/>
              <w:right w:val="single" w:sz="4" w:space="0" w:color="auto"/>
            </w:tcBorders>
            <w:noWrap/>
            <w:vAlign w:val="center"/>
          </w:tcPr>
          <w:p w14:paraId="76E8E5E8" w14:textId="77777777" w:rsidR="002109B6" w:rsidRDefault="00000000">
            <w:pPr>
              <w:spacing w:line="360" w:lineRule="exact"/>
              <w:ind w:firstLineChars="14" w:firstLine="29"/>
              <w:jc w:val="center"/>
              <w:rPr>
                <w:rFonts w:ascii="宋体" w:hAnsi="宋体" w:cs="宋体"/>
                <w:szCs w:val="21"/>
              </w:rPr>
            </w:pPr>
            <w:r>
              <w:rPr>
                <w:rFonts w:ascii="宋体" w:hAnsi="宋体" w:cs="宋体"/>
                <w:szCs w:val="21"/>
              </w:rPr>
              <w:t>C</w:t>
            </w:r>
          </w:p>
        </w:tc>
      </w:tr>
      <w:tr w:rsidR="002109B6" w14:paraId="57065A3F" w14:textId="77777777">
        <w:trPr>
          <w:trHeight w:val="288"/>
          <w:jc w:val="center"/>
        </w:trPr>
        <w:tc>
          <w:tcPr>
            <w:tcW w:w="980" w:type="dxa"/>
            <w:tcBorders>
              <w:top w:val="nil"/>
              <w:left w:val="single" w:sz="4" w:space="0" w:color="auto"/>
              <w:bottom w:val="single" w:sz="4" w:space="0" w:color="auto"/>
              <w:right w:val="single" w:sz="4" w:space="0" w:color="auto"/>
            </w:tcBorders>
            <w:noWrap/>
            <w:vAlign w:val="center"/>
          </w:tcPr>
          <w:p w14:paraId="3CD4787B" w14:textId="77777777" w:rsidR="002109B6" w:rsidRDefault="00000000">
            <w:pPr>
              <w:spacing w:line="360" w:lineRule="exact"/>
              <w:ind w:firstLineChars="14" w:firstLine="29"/>
              <w:rPr>
                <w:rFonts w:ascii="宋体" w:hAnsi="宋体" w:cs="宋体"/>
                <w:szCs w:val="21"/>
              </w:rPr>
            </w:pPr>
            <w:r>
              <w:rPr>
                <w:rFonts w:ascii="宋体" w:hAnsi="宋体" w:cs="宋体"/>
                <w:szCs w:val="21"/>
              </w:rPr>
              <w:t>0210204</w:t>
            </w:r>
          </w:p>
        </w:tc>
        <w:tc>
          <w:tcPr>
            <w:tcW w:w="5708" w:type="dxa"/>
            <w:tcBorders>
              <w:top w:val="nil"/>
              <w:left w:val="nil"/>
              <w:bottom w:val="single" w:sz="4" w:space="0" w:color="auto"/>
              <w:right w:val="single" w:sz="4" w:space="0" w:color="auto"/>
            </w:tcBorders>
            <w:noWrap/>
            <w:vAlign w:val="center"/>
          </w:tcPr>
          <w:p w14:paraId="3E1ECFF7" w14:textId="77777777" w:rsidR="002109B6" w:rsidRDefault="00000000">
            <w:pPr>
              <w:spacing w:line="360" w:lineRule="exact"/>
              <w:ind w:firstLineChars="14" w:firstLine="29"/>
              <w:rPr>
                <w:rFonts w:ascii="宋体" w:hAnsi="宋体" w:cs="宋体"/>
                <w:szCs w:val="21"/>
              </w:rPr>
            </w:pPr>
            <w:r>
              <w:t>在完成模拟购物活动后，能主动思考整个购物过程中的优点</w:t>
            </w:r>
            <w:r>
              <w:lastRenderedPageBreak/>
              <w:t>与不足，并具有改进的意识。</w:t>
            </w:r>
          </w:p>
        </w:tc>
        <w:tc>
          <w:tcPr>
            <w:tcW w:w="1136" w:type="dxa"/>
            <w:tcBorders>
              <w:top w:val="nil"/>
              <w:left w:val="nil"/>
              <w:bottom w:val="single" w:sz="4" w:space="0" w:color="auto"/>
              <w:right w:val="single" w:sz="4" w:space="0" w:color="auto"/>
            </w:tcBorders>
            <w:noWrap/>
            <w:vAlign w:val="center"/>
          </w:tcPr>
          <w:p w14:paraId="3F1D02EF" w14:textId="77777777" w:rsidR="002109B6" w:rsidRDefault="00000000">
            <w:pPr>
              <w:spacing w:line="360" w:lineRule="exact"/>
              <w:ind w:firstLineChars="14" w:firstLine="29"/>
              <w:jc w:val="center"/>
              <w:rPr>
                <w:rFonts w:ascii="宋体" w:hAnsi="宋体" w:cs="宋体"/>
                <w:szCs w:val="21"/>
              </w:rPr>
            </w:pPr>
            <w:r>
              <w:rPr>
                <w:rFonts w:ascii="宋体" w:hAnsi="宋体" w:cs="宋体"/>
                <w:szCs w:val="21"/>
              </w:rPr>
              <w:lastRenderedPageBreak/>
              <w:t>C</w:t>
            </w:r>
          </w:p>
        </w:tc>
      </w:tr>
    </w:tbl>
    <w:p w14:paraId="29C11168" w14:textId="77777777" w:rsidR="002109B6" w:rsidRDefault="00000000">
      <w:pPr>
        <w:pStyle w:val="3"/>
        <w:ind w:firstLine="482"/>
        <w:rPr>
          <w:rFonts w:hint="eastAsia"/>
        </w:rPr>
      </w:pPr>
      <w:bookmarkStart w:id="50" w:name="_Toc202713795"/>
      <w:bookmarkStart w:id="51" w:name="_Toc202713913"/>
      <w:bookmarkStart w:id="52" w:name="_Toc187414047"/>
      <w:bookmarkStart w:id="53" w:name="_Toc187414191"/>
      <w:bookmarkStart w:id="54" w:name="_Toc187419206"/>
      <w:r>
        <w:rPr>
          <w:rFonts w:hint="eastAsia"/>
        </w:rPr>
        <w:t>2. 单元教学重、难点</w:t>
      </w:r>
      <w:bookmarkEnd w:id="50"/>
      <w:bookmarkEnd w:id="51"/>
      <w:bookmarkEnd w:id="52"/>
      <w:bookmarkEnd w:id="53"/>
      <w:bookmarkEnd w:id="54"/>
    </w:p>
    <w:p w14:paraId="6EC5998C" w14:textId="77777777" w:rsidR="002109B6" w:rsidRDefault="00000000">
      <w:pPr>
        <w:ind w:firstLine="420"/>
        <w:rPr>
          <w:rFonts w:ascii="宋体" w:hAnsi="宋体" w:cs="宋体"/>
          <w:szCs w:val="21"/>
        </w:rPr>
      </w:pPr>
      <w:r>
        <w:rPr>
          <w:rFonts w:ascii="宋体" w:hAnsi="宋体" w:cs="宋体"/>
          <w:szCs w:val="21"/>
        </w:rPr>
        <w:t>教学重点：</w:t>
      </w:r>
    </w:p>
    <w:p w14:paraId="2DA076BD" w14:textId="77777777" w:rsidR="002109B6" w:rsidRDefault="00000000">
      <w:pPr>
        <w:ind w:firstLine="420"/>
        <w:rPr>
          <w:rFonts w:ascii="宋体" w:hAnsi="宋体" w:cs="宋体"/>
          <w:szCs w:val="21"/>
        </w:rPr>
      </w:pPr>
      <w:r>
        <w:rPr>
          <w:rFonts w:ascii="宋体" w:hAnsi="宋体" w:cs="宋体"/>
          <w:szCs w:val="21"/>
        </w:rPr>
        <w:t>（1）经历模拟购物活动，知道人民币的单位，能进行人民币的简单换算。</w:t>
      </w:r>
    </w:p>
    <w:p w14:paraId="7FF7F345" w14:textId="77777777" w:rsidR="002109B6" w:rsidRDefault="00000000">
      <w:pPr>
        <w:ind w:firstLine="420"/>
        <w:rPr>
          <w:rFonts w:ascii="宋体" w:hAnsi="宋体" w:cs="宋体"/>
          <w:szCs w:val="21"/>
        </w:rPr>
      </w:pPr>
      <w:r>
        <w:rPr>
          <w:rFonts w:ascii="宋体" w:hAnsi="宋体" w:cs="宋体"/>
          <w:szCs w:val="21"/>
        </w:rPr>
        <w:t>（2）经历付钱和找钱的过程，积累购物经验。</w:t>
      </w:r>
    </w:p>
    <w:p w14:paraId="663C8A43" w14:textId="77777777" w:rsidR="002109B6" w:rsidRDefault="00000000">
      <w:pPr>
        <w:ind w:firstLine="420"/>
        <w:rPr>
          <w:rFonts w:ascii="宋体" w:hAnsi="宋体" w:cs="宋体"/>
          <w:szCs w:val="21"/>
        </w:rPr>
      </w:pPr>
      <w:r>
        <w:rPr>
          <w:rFonts w:ascii="宋体" w:hAnsi="宋体" w:cs="宋体"/>
          <w:szCs w:val="21"/>
        </w:rPr>
        <w:t>教学难点：</w:t>
      </w:r>
      <w:bookmarkStart w:id="55" w:name="_bookmark17"/>
      <w:bookmarkEnd w:id="55"/>
    </w:p>
    <w:p w14:paraId="3B911145" w14:textId="77777777" w:rsidR="002109B6" w:rsidRDefault="00000000">
      <w:pPr>
        <w:ind w:firstLine="420"/>
        <w:rPr>
          <w:rFonts w:hint="default"/>
        </w:rPr>
      </w:pPr>
      <w:r>
        <w:t>（</w:t>
      </w:r>
      <w:r>
        <w:t>1</w:t>
      </w:r>
      <w:r>
        <w:t>）能根据需求对人民币进行换算。</w:t>
      </w:r>
    </w:p>
    <w:p w14:paraId="4750513E" w14:textId="77777777" w:rsidR="002109B6" w:rsidRDefault="00000000">
      <w:pPr>
        <w:ind w:firstLine="420"/>
        <w:rPr>
          <w:rFonts w:hint="default"/>
        </w:rPr>
      </w:pPr>
      <w:r>
        <w:t>（</w:t>
      </w:r>
      <w:r>
        <w:t>2</w:t>
      </w:r>
      <w:r>
        <w:t>）在购物活动中能正确付钱、找钱。</w:t>
      </w:r>
    </w:p>
    <w:p w14:paraId="6F4994CE" w14:textId="77777777" w:rsidR="002109B6" w:rsidRDefault="00000000">
      <w:pPr>
        <w:pStyle w:val="1"/>
      </w:pPr>
      <w:bookmarkStart w:id="56" w:name="_Toc187414048"/>
      <w:bookmarkStart w:id="57" w:name="_Toc202713914"/>
      <w:r>
        <w:rPr>
          <w:rFonts w:hint="eastAsia"/>
        </w:rPr>
        <w:t>二、单元教学设计</w:t>
      </w:r>
      <w:bookmarkEnd w:id="56"/>
      <w:bookmarkEnd w:id="57"/>
    </w:p>
    <w:p w14:paraId="74DEA881" w14:textId="77777777" w:rsidR="002109B6" w:rsidRDefault="00000000">
      <w:pPr>
        <w:pStyle w:val="2"/>
        <w:rPr>
          <w:rFonts w:hint="eastAsia"/>
        </w:rPr>
      </w:pPr>
      <w:bookmarkStart w:id="58" w:name="_Toc202713797"/>
      <w:bookmarkStart w:id="59" w:name="_Toc187414049"/>
      <w:bookmarkStart w:id="60" w:name="_Toc202713915"/>
      <w:bookmarkStart w:id="61" w:name="_Toc5133932"/>
      <w:r>
        <w:rPr>
          <w:rFonts w:hint="eastAsia"/>
        </w:rPr>
        <w:t>（一）单元课时安排</w:t>
      </w:r>
      <w:bookmarkEnd w:id="58"/>
      <w:bookmarkEnd w:id="59"/>
      <w:bookmarkEnd w:id="60"/>
    </w:p>
    <w:p w14:paraId="1CF35EDE" w14:textId="77777777" w:rsidR="002109B6" w:rsidRDefault="00000000">
      <w:pPr>
        <w:ind w:firstLine="420"/>
        <w:rPr>
          <w:rFonts w:hint="default"/>
        </w:rPr>
      </w:pPr>
      <w:r>
        <w:t>本单元共</w:t>
      </w:r>
      <w:r>
        <w:t>2</w:t>
      </w:r>
      <w:r>
        <w:t>课时，具体安排如下：</w:t>
      </w:r>
    </w:p>
    <w:tbl>
      <w:tblPr>
        <w:tblW w:w="7815"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6"/>
        <w:gridCol w:w="3084"/>
        <w:gridCol w:w="1685"/>
      </w:tblGrid>
      <w:tr w:rsidR="002109B6" w14:paraId="1275A1A3" w14:textId="77777777">
        <w:trPr>
          <w:trHeight w:val="567"/>
        </w:trPr>
        <w:tc>
          <w:tcPr>
            <w:tcW w:w="3046" w:type="dxa"/>
            <w:tcBorders>
              <w:top w:val="single" w:sz="4" w:space="0" w:color="auto"/>
              <w:left w:val="single" w:sz="4" w:space="0" w:color="auto"/>
              <w:bottom w:val="single" w:sz="4" w:space="0" w:color="auto"/>
              <w:right w:val="single" w:sz="4" w:space="0" w:color="auto"/>
            </w:tcBorders>
            <w:shd w:val="clear" w:color="auto" w:fill="FFFFFF"/>
            <w:vAlign w:val="center"/>
          </w:tcPr>
          <w:p w14:paraId="3F8B23D2" w14:textId="77777777" w:rsidR="002109B6" w:rsidRDefault="00000000">
            <w:pPr>
              <w:ind w:firstLineChars="0" w:firstLine="0"/>
              <w:jc w:val="center"/>
              <w:rPr>
                <w:rFonts w:hint="default"/>
              </w:rPr>
            </w:pPr>
            <w:bookmarkStart w:id="62" w:name="_Toc5133931"/>
            <w:r>
              <w:t>内容</w:t>
            </w:r>
          </w:p>
        </w:tc>
        <w:tc>
          <w:tcPr>
            <w:tcW w:w="3084" w:type="dxa"/>
            <w:tcBorders>
              <w:top w:val="single" w:sz="4" w:space="0" w:color="auto"/>
              <w:left w:val="single" w:sz="4" w:space="0" w:color="auto"/>
              <w:bottom w:val="single" w:sz="4" w:space="0" w:color="auto"/>
              <w:right w:val="single" w:sz="4" w:space="0" w:color="auto"/>
            </w:tcBorders>
            <w:shd w:val="clear" w:color="auto" w:fill="FFFFFF"/>
            <w:vAlign w:val="center"/>
          </w:tcPr>
          <w:p w14:paraId="57E9F978" w14:textId="77777777" w:rsidR="002109B6" w:rsidRDefault="00000000">
            <w:pPr>
              <w:ind w:firstLineChars="0" w:firstLine="0"/>
              <w:jc w:val="center"/>
              <w:rPr>
                <w:rFonts w:hint="default"/>
              </w:rPr>
            </w:pPr>
            <w:r>
              <w:t>课型</w:t>
            </w:r>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tcPr>
          <w:p w14:paraId="461443B0" w14:textId="77777777" w:rsidR="002109B6" w:rsidRDefault="00000000">
            <w:pPr>
              <w:ind w:firstLineChars="0" w:firstLine="0"/>
              <w:jc w:val="center"/>
              <w:rPr>
                <w:rFonts w:hint="default"/>
              </w:rPr>
            </w:pPr>
            <w:r>
              <w:t>课时</w:t>
            </w:r>
          </w:p>
        </w:tc>
      </w:tr>
      <w:tr w:rsidR="002109B6" w14:paraId="774CDC42" w14:textId="77777777">
        <w:trPr>
          <w:trHeight w:val="567"/>
        </w:trPr>
        <w:tc>
          <w:tcPr>
            <w:tcW w:w="3046" w:type="dxa"/>
            <w:tcBorders>
              <w:top w:val="single" w:sz="4" w:space="0" w:color="auto"/>
              <w:left w:val="single" w:sz="4" w:space="0" w:color="auto"/>
              <w:bottom w:val="single" w:sz="4" w:space="0" w:color="auto"/>
              <w:right w:val="single" w:sz="4" w:space="0" w:color="auto"/>
            </w:tcBorders>
            <w:shd w:val="clear" w:color="auto" w:fill="FFFFFF"/>
            <w:vAlign w:val="center"/>
          </w:tcPr>
          <w:p w14:paraId="45C6B6DE" w14:textId="77777777" w:rsidR="002109B6" w:rsidRDefault="00000000">
            <w:pPr>
              <w:ind w:firstLineChars="0" w:firstLine="0"/>
              <w:jc w:val="center"/>
              <w:rPr>
                <w:rFonts w:hint="default"/>
              </w:rPr>
            </w:pPr>
            <w:r>
              <w:t>认识人民币</w:t>
            </w:r>
          </w:p>
        </w:tc>
        <w:tc>
          <w:tcPr>
            <w:tcW w:w="3084" w:type="dxa"/>
            <w:tcBorders>
              <w:top w:val="single" w:sz="4" w:space="0" w:color="auto"/>
              <w:left w:val="single" w:sz="4" w:space="0" w:color="auto"/>
              <w:bottom w:val="single" w:sz="4" w:space="0" w:color="auto"/>
              <w:right w:val="single" w:sz="4" w:space="0" w:color="auto"/>
            </w:tcBorders>
            <w:shd w:val="clear" w:color="auto" w:fill="FFFFFF"/>
            <w:vAlign w:val="center"/>
          </w:tcPr>
          <w:p w14:paraId="73623584" w14:textId="77777777" w:rsidR="002109B6" w:rsidRDefault="00000000">
            <w:pPr>
              <w:ind w:firstLineChars="0" w:firstLine="0"/>
              <w:jc w:val="center"/>
              <w:rPr>
                <w:rFonts w:hint="default"/>
              </w:rPr>
            </w:pPr>
            <w:proofErr w:type="gramStart"/>
            <w:r>
              <w:t>新授</w:t>
            </w:r>
            <w:proofErr w:type="gramEnd"/>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tcPr>
          <w:p w14:paraId="19AC051D" w14:textId="77777777" w:rsidR="002109B6" w:rsidRDefault="00000000">
            <w:pPr>
              <w:ind w:firstLineChars="0" w:firstLine="0"/>
              <w:jc w:val="center"/>
              <w:rPr>
                <w:rFonts w:hint="default"/>
              </w:rPr>
            </w:pPr>
            <w:r>
              <w:t>1</w:t>
            </w:r>
          </w:p>
        </w:tc>
      </w:tr>
      <w:tr w:rsidR="002109B6" w14:paraId="1A988976" w14:textId="77777777">
        <w:trPr>
          <w:trHeight w:val="567"/>
        </w:trPr>
        <w:tc>
          <w:tcPr>
            <w:tcW w:w="3046" w:type="dxa"/>
            <w:tcBorders>
              <w:top w:val="single" w:sz="4" w:space="0" w:color="auto"/>
              <w:left w:val="single" w:sz="4" w:space="0" w:color="auto"/>
              <w:bottom w:val="single" w:sz="4" w:space="0" w:color="auto"/>
              <w:right w:val="single" w:sz="4" w:space="0" w:color="auto"/>
            </w:tcBorders>
            <w:shd w:val="clear" w:color="auto" w:fill="FFFFFF"/>
            <w:vAlign w:val="center"/>
          </w:tcPr>
          <w:p w14:paraId="5AAACF0E" w14:textId="77777777" w:rsidR="002109B6" w:rsidRDefault="00000000">
            <w:pPr>
              <w:ind w:firstLineChars="0" w:firstLine="0"/>
              <w:jc w:val="center"/>
              <w:rPr>
                <w:rFonts w:hint="default"/>
              </w:rPr>
            </w:pPr>
            <w:r>
              <w:t>一起来购物</w:t>
            </w:r>
          </w:p>
        </w:tc>
        <w:tc>
          <w:tcPr>
            <w:tcW w:w="3084" w:type="dxa"/>
            <w:tcBorders>
              <w:top w:val="single" w:sz="4" w:space="0" w:color="auto"/>
              <w:left w:val="single" w:sz="4" w:space="0" w:color="auto"/>
              <w:bottom w:val="single" w:sz="4" w:space="0" w:color="auto"/>
              <w:right w:val="single" w:sz="4" w:space="0" w:color="auto"/>
            </w:tcBorders>
            <w:shd w:val="clear" w:color="auto" w:fill="FFFFFF"/>
            <w:vAlign w:val="center"/>
          </w:tcPr>
          <w:p w14:paraId="65D62852" w14:textId="77777777" w:rsidR="002109B6" w:rsidRDefault="00000000">
            <w:pPr>
              <w:ind w:firstLineChars="0" w:firstLine="0"/>
              <w:jc w:val="center"/>
              <w:rPr>
                <w:rFonts w:hint="default"/>
              </w:rPr>
            </w:pPr>
            <w:proofErr w:type="gramStart"/>
            <w:r>
              <w:t>新授</w:t>
            </w:r>
            <w:proofErr w:type="gramEnd"/>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tcPr>
          <w:p w14:paraId="63D5C2A1" w14:textId="77777777" w:rsidR="002109B6" w:rsidRDefault="00000000">
            <w:pPr>
              <w:ind w:firstLineChars="0" w:firstLine="0"/>
              <w:jc w:val="center"/>
              <w:rPr>
                <w:rFonts w:hint="default"/>
              </w:rPr>
            </w:pPr>
            <w:r>
              <w:t>1</w:t>
            </w:r>
          </w:p>
        </w:tc>
      </w:tr>
    </w:tbl>
    <w:p w14:paraId="68DE27B7" w14:textId="77777777" w:rsidR="002109B6" w:rsidRDefault="00000000">
      <w:pPr>
        <w:pStyle w:val="2"/>
        <w:rPr>
          <w:rFonts w:hint="eastAsia"/>
        </w:rPr>
      </w:pPr>
      <w:bookmarkStart w:id="63" w:name="_Toc187414050"/>
      <w:bookmarkStart w:id="64" w:name="_Toc202713916"/>
      <w:bookmarkStart w:id="65" w:name="_Toc202713798"/>
      <w:bookmarkEnd w:id="62"/>
      <w:r>
        <w:rPr>
          <w:rFonts w:hint="eastAsia"/>
        </w:rPr>
        <w:t>（二）单元教学要点</w:t>
      </w:r>
      <w:bookmarkEnd w:id="63"/>
      <w:bookmarkEnd w:id="64"/>
      <w:bookmarkEnd w:id="65"/>
    </w:p>
    <w:p w14:paraId="2DA68BFF" w14:textId="77777777" w:rsidR="002109B6" w:rsidRDefault="00000000">
      <w:pPr>
        <w:ind w:firstLine="422"/>
        <w:rPr>
          <w:rFonts w:hint="default"/>
          <w:b/>
          <w:bCs/>
        </w:rPr>
      </w:pPr>
      <w:r>
        <w:rPr>
          <w:b/>
          <w:bCs/>
        </w:rPr>
        <w:t>1.</w:t>
      </w:r>
      <w:r>
        <w:rPr>
          <w:b/>
          <w:bCs/>
        </w:rPr>
        <w:t>认识人民币，知道人民币的单位</w:t>
      </w:r>
    </w:p>
    <w:p w14:paraId="69557A6B" w14:textId="27FD2A83" w:rsidR="002109B6" w:rsidRDefault="00000000">
      <w:pPr>
        <w:ind w:firstLine="420"/>
        <w:rPr>
          <w:rFonts w:hint="default"/>
        </w:rPr>
      </w:pPr>
      <w:r>
        <w:t>我国的法定货币是人民币。本套教材不出现“第四套人民币”“第五套人民币”的相关表述，而是根据需要选择了不同币值的人民币图样。一方面，第四套人民币已经逐渐淡出人们的视野，学生缺少相关经验；另一方面，根据</w:t>
      </w:r>
      <w:r>
        <w:t>2020</w:t>
      </w:r>
      <w:r>
        <w:t>年中国人民银行发布的公告，第五套人民币有</w:t>
      </w:r>
      <w:r>
        <w:t>1</w:t>
      </w:r>
      <w:r>
        <w:t>元、</w:t>
      </w:r>
      <w:r>
        <w:t>5</w:t>
      </w:r>
      <w:r>
        <w:t>元、</w:t>
      </w:r>
      <w:r>
        <w:t>10</w:t>
      </w:r>
      <w:r>
        <w:t>元、</w:t>
      </w:r>
      <w:r>
        <w:t>20</w:t>
      </w:r>
      <w:r>
        <w:t>元、</w:t>
      </w:r>
      <w:r>
        <w:t>50</w:t>
      </w:r>
      <w:r>
        <w:t>元、</w:t>
      </w:r>
      <w:r>
        <w:t>100</w:t>
      </w:r>
      <w:r>
        <w:t>元</w:t>
      </w:r>
      <w:r>
        <w:t>6</w:t>
      </w:r>
      <w:r>
        <w:t>种面额，其中</w:t>
      </w:r>
      <w:r>
        <w:t>1</w:t>
      </w:r>
      <w:r>
        <w:t>元有纸币、硬币</w:t>
      </w:r>
      <w:r>
        <w:t>2</w:t>
      </w:r>
      <w:r>
        <w:t>种，不包含</w:t>
      </w:r>
      <w:r>
        <w:t>5</w:t>
      </w:r>
      <w:r>
        <w:t>角、</w:t>
      </w:r>
      <w:r>
        <w:t>1</w:t>
      </w:r>
      <w:r>
        <w:t>角、</w:t>
      </w:r>
      <w:r>
        <w:t>5</w:t>
      </w:r>
      <w:r>
        <w:t>分、</w:t>
      </w:r>
      <w:r>
        <w:t>2</w:t>
      </w:r>
      <w:r>
        <w:t>分、</w:t>
      </w:r>
      <w:r>
        <w:t>1</w:t>
      </w:r>
      <w:r>
        <w:t>分，但是认识角和</w:t>
      </w:r>
      <w:proofErr w:type="gramStart"/>
      <w:r>
        <w:t>分对于</w:t>
      </w:r>
      <w:proofErr w:type="gramEnd"/>
      <w:r>
        <w:t>学生而言也是有必要的。此外，对于人民币的换算，教材也创设了相应的情境，借助购物活动引导学生体会换算的目的。教师可出示课本主题图，通过小伙伴的对话创设模拟购物的情境，借助教师的话引出本单元将要开展的模拟购物活动。</w:t>
      </w:r>
    </w:p>
    <w:p w14:paraId="0F465156" w14:textId="77777777" w:rsidR="002109B6" w:rsidRDefault="00000000">
      <w:pPr>
        <w:ind w:firstLine="422"/>
        <w:rPr>
          <w:rFonts w:hint="default"/>
          <w:b/>
          <w:bCs/>
        </w:rPr>
      </w:pPr>
      <w:r>
        <w:rPr>
          <w:b/>
          <w:bCs/>
        </w:rPr>
        <w:t>2.</w:t>
      </w:r>
      <w:r>
        <w:rPr>
          <w:b/>
          <w:bCs/>
        </w:rPr>
        <w:t>能说出人民币的币值，并进行简单的换算，发展初步的量感</w:t>
      </w:r>
    </w:p>
    <w:p w14:paraId="17AB0A64" w14:textId="77777777" w:rsidR="002109B6" w:rsidRDefault="00000000">
      <w:pPr>
        <w:ind w:firstLine="420"/>
        <w:rPr>
          <w:rFonts w:hint="default"/>
        </w:rPr>
      </w:pPr>
      <w:r>
        <w:lastRenderedPageBreak/>
        <w:t>可以先让学生分享日常生活中使用人民币的经验。人民币按材质可以分为纸币和硬币，教师可以展示人民币的实物或图片，引导学生观察和辨认。</w:t>
      </w:r>
    </w:p>
    <w:p w14:paraId="17BA5002" w14:textId="6B477E64" w:rsidR="002109B6" w:rsidRDefault="00000000">
      <w:pPr>
        <w:ind w:firstLine="420"/>
        <w:rPr>
          <w:rFonts w:hint="default"/>
        </w:rPr>
      </w:pPr>
      <w:r>
        <w:t>同时，为了进一步加深对人民币的认识，可以请学生找一张纸币和一枚硬币，并说一说上面的主要信息（如面值、图案等）。这个环节不要求学生全面讲述人民币上的所有内容，而是通过观察与交流，帮助学生逐步建立对人民币外观特征的认识。</w:t>
      </w:r>
    </w:p>
    <w:p w14:paraId="619C209C" w14:textId="1D9A12A9" w:rsidR="002109B6" w:rsidRDefault="00000000">
      <w:pPr>
        <w:ind w:firstLine="420"/>
        <w:rPr>
          <w:rFonts w:hint="default"/>
        </w:rPr>
      </w:pPr>
      <w:r>
        <w:t>介绍人民币的单位有元、角、分，</w:t>
      </w:r>
      <w:r>
        <w:t>1</w:t>
      </w:r>
      <w:r>
        <w:t>元＝</w:t>
      </w:r>
      <w:r>
        <w:t>10</w:t>
      </w:r>
      <w:r>
        <w:t>角，</w:t>
      </w:r>
      <w:r>
        <w:t>1</w:t>
      </w:r>
      <w:r>
        <w:t>角＝</w:t>
      </w:r>
      <w:r>
        <w:t>10</w:t>
      </w:r>
      <w:r>
        <w:t>分。在教学过程中，可以结合即将开展的模拟购物活动，设置一个“零钱兑换处”，通过角色扮演的形式让学生在实践中学习人民币的换算方法。同时，教师可以借此契机对学生进行爱护人民币的思想教育。</w:t>
      </w:r>
    </w:p>
    <w:p w14:paraId="3D9BF03E" w14:textId="3ACA9D3C" w:rsidR="002109B6" w:rsidRDefault="00000000">
      <w:pPr>
        <w:ind w:firstLine="422"/>
        <w:rPr>
          <w:rFonts w:hint="default"/>
          <w:b/>
          <w:bCs/>
        </w:rPr>
      </w:pPr>
      <w:r>
        <w:rPr>
          <w:b/>
          <w:bCs/>
        </w:rPr>
        <w:t>3.</w:t>
      </w:r>
      <w:r>
        <w:rPr>
          <w:b/>
          <w:bCs/>
        </w:rPr>
        <w:t>经历筹备“购物街”的过程，了解商品价格，发展合作意识</w:t>
      </w:r>
    </w:p>
    <w:p w14:paraId="225C3FC2" w14:textId="09FED759" w:rsidR="002109B6" w:rsidRDefault="00000000">
      <w:pPr>
        <w:ind w:firstLine="420"/>
        <w:rPr>
          <w:rFonts w:hint="default"/>
        </w:rPr>
      </w:pPr>
      <w:r>
        <w:t>购物活动要以学生为主体，充分发挥学生的主动性和参与的积极性，教师在活动中起到组织和引导的作用。整个活动可以分为三个阶段：筹备阶段、实施阶段和反思阶段。</w:t>
      </w:r>
    </w:p>
    <w:p w14:paraId="4806C905" w14:textId="77777777" w:rsidR="002109B6" w:rsidRDefault="00000000">
      <w:pPr>
        <w:ind w:firstLine="420"/>
        <w:rPr>
          <w:rFonts w:hint="default"/>
        </w:rPr>
      </w:pPr>
      <w:r>
        <w:t>在筹备阶段，可以先进行分组，确定每位成员的分工，如营业员、记账员、顾客等。其次，要准备商品，可以是学生自己带来的图书、玩具、文具等。最后，还要准备模拟货币，可以采用教材附页</w:t>
      </w:r>
      <w:r>
        <w:t>2</w:t>
      </w:r>
      <w:r>
        <w:t>中提供的成品，也可以自行设计。这些准备工作应提前完成。</w:t>
      </w:r>
    </w:p>
    <w:p w14:paraId="475AB2F6" w14:textId="77777777" w:rsidR="002109B6" w:rsidRDefault="00000000">
      <w:pPr>
        <w:ind w:firstLine="420"/>
        <w:rPr>
          <w:rFonts w:hint="default"/>
        </w:rPr>
      </w:pPr>
      <w:r>
        <w:t>在实施阶段，每个学生至少要经历一次买和卖的过程，体会营业员和顾客在操作过程和思考方式上的不同，进一步理解加减法的意义，感知货币的用途。如果商品的总量比较少。顾客可以将部分商品重新放置到自己的摊位进行售卖。教师应注意巡视，观察学生在购物活动中遇到的问题及解决方法，为后续的交流反思活动做好准备。</w:t>
      </w:r>
    </w:p>
    <w:p w14:paraId="7D9061A7" w14:textId="77777777" w:rsidR="002109B6" w:rsidRDefault="00000000">
      <w:pPr>
        <w:ind w:firstLine="420"/>
        <w:rPr>
          <w:rFonts w:hint="default"/>
        </w:rPr>
      </w:pPr>
      <w:r>
        <w:t>在反思阶段，可以组织学生交流购物活动中的收获与体会，特别是钱数是如何计算的。还可以说一说购物过程中遇到的困难是如何解决的。</w:t>
      </w:r>
    </w:p>
    <w:p w14:paraId="26FF3F27" w14:textId="10982EED" w:rsidR="002109B6" w:rsidRDefault="00000000">
      <w:pPr>
        <w:numPr>
          <w:ilvl w:val="0"/>
          <w:numId w:val="2"/>
        </w:numPr>
        <w:ind w:firstLine="422"/>
        <w:rPr>
          <w:rFonts w:hint="default"/>
          <w:b/>
          <w:bCs/>
        </w:rPr>
      </w:pPr>
      <w:r>
        <w:rPr>
          <w:b/>
          <w:bCs/>
        </w:rPr>
        <w:t>进一步积累购物经验，渗透劳动教育</w:t>
      </w:r>
      <w:bookmarkStart w:id="66" w:name="_Toc187414054"/>
      <w:bookmarkStart w:id="67" w:name="_Toc202713799"/>
      <w:bookmarkStart w:id="68" w:name="_Toc202713917"/>
    </w:p>
    <w:p w14:paraId="29267BD5" w14:textId="77777777" w:rsidR="002109B6" w:rsidRDefault="00000000">
      <w:pPr>
        <w:ind w:firstLine="420"/>
        <w:rPr>
          <w:rFonts w:hint="default"/>
        </w:rPr>
      </w:pPr>
      <w:r>
        <w:t>在本单元的最后还安排了“数学好玩”，要求学生完成菜单设计、</w:t>
      </w:r>
      <w:proofErr w:type="gramStart"/>
      <w:r>
        <w:t>食材购买</w:t>
      </w:r>
      <w:proofErr w:type="gramEnd"/>
      <w:r>
        <w:t>和晚餐制作等活动，进一步积累购物经验。同时，这也是一次渗透劳动教育的契机。</w:t>
      </w:r>
    </w:p>
    <w:p w14:paraId="1B350A2F" w14:textId="4B8B3782" w:rsidR="002109B6" w:rsidRDefault="00000000">
      <w:pPr>
        <w:ind w:firstLine="420"/>
        <w:rPr>
          <w:rFonts w:hint="default"/>
        </w:rPr>
      </w:pPr>
      <w:r>
        <w:t>在“今天我买菜”实践活动中，教师可以先组织学生阅读教材，理解活动要求。学生需要根据家庭成员的饮食习惯，设计一份合理的菜单。在设计时，教师可以引导学生考虑荤素搭配，适量加入蔬菜、水果和主食，帮助学生养成健康的生活习惯。鼓励学生在家长的陪同下前往菜场超市，用现金购买食材，并认真记录价格。学生可以帮助家长共同制作晚餐，增强劳动意识。过程中须注意安全。此项活动应给予学生充足的时间，完成后应组织学生交流</w:t>
      </w:r>
      <w:r>
        <w:lastRenderedPageBreak/>
        <w:t>心得体会。</w:t>
      </w:r>
    </w:p>
    <w:p w14:paraId="5CD47082" w14:textId="77777777" w:rsidR="002109B6" w:rsidRDefault="00000000">
      <w:pPr>
        <w:pStyle w:val="2"/>
        <w:rPr>
          <w:rFonts w:ascii="宋体" w:hAnsi="宋体" w:cs="宋体" w:hint="eastAsia"/>
        </w:rPr>
      </w:pPr>
      <w:r>
        <w:rPr>
          <w:rFonts w:ascii="宋体" w:hAnsi="宋体" w:cs="宋体" w:hint="eastAsia"/>
        </w:rPr>
        <w:t>（三）教学设计</w:t>
      </w:r>
      <w:bookmarkEnd w:id="61"/>
      <w:bookmarkEnd w:id="66"/>
      <w:bookmarkEnd w:id="67"/>
      <w:bookmarkEnd w:id="68"/>
    </w:p>
    <w:p w14:paraId="5CED1759" w14:textId="77777777" w:rsidR="002109B6" w:rsidRDefault="00000000">
      <w:pPr>
        <w:pStyle w:val="3"/>
        <w:ind w:firstLine="482"/>
        <w:rPr>
          <w:rFonts w:ascii="宋体" w:eastAsia="宋体" w:hAnsi="宋体" w:cs="宋体" w:hint="eastAsia"/>
        </w:rPr>
      </w:pPr>
      <w:bookmarkStart w:id="69" w:name="_Toc202713918"/>
      <w:bookmarkStart w:id="70" w:name="_Toc202713800"/>
      <w:bookmarkStart w:id="71" w:name="_Toc187414055"/>
      <w:bookmarkStart w:id="72" w:name="_Toc187414199"/>
      <w:bookmarkStart w:id="73" w:name="_Toc187419214"/>
      <w:r>
        <w:rPr>
          <w:rFonts w:ascii="宋体" w:eastAsia="宋体" w:hAnsi="宋体" w:cs="宋体" w:hint="eastAsia"/>
        </w:rPr>
        <w:t>1. 第1课时</w:t>
      </w:r>
      <w:bookmarkEnd w:id="69"/>
      <w:bookmarkEnd w:id="70"/>
      <w:bookmarkEnd w:id="71"/>
      <w:bookmarkEnd w:id="72"/>
      <w:bookmarkEnd w:id="73"/>
    </w:p>
    <w:tbl>
      <w:tblPr>
        <w:tblpPr w:leftFromText="180" w:rightFromText="180" w:vertAnchor="text" w:horzAnchor="margin" w:tblpY="16"/>
        <w:tblW w:w="8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5174"/>
        <w:gridCol w:w="567"/>
        <w:gridCol w:w="426"/>
        <w:gridCol w:w="967"/>
      </w:tblGrid>
      <w:tr w:rsidR="002109B6" w14:paraId="10F525E2" w14:textId="77777777">
        <w:trPr>
          <w:trHeight w:val="279"/>
        </w:trPr>
        <w:tc>
          <w:tcPr>
            <w:tcW w:w="1312" w:type="dxa"/>
            <w:vAlign w:val="center"/>
          </w:tcPr>
          <w:p w14:paraId="6F8BC8F9"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课   题</w:t>
            </w:r>
          </w:p>
        </w:tc>
        <w:tc>
          <w:tcPr>
            <w:tcW w:w="5174" w:type="dxa"/>
            <w:vAlign w:val="center"/>
          </w:tcPr>
          <w:p w14:paraId="0A0D791D" w14:textId="77777777" w:rsidR="002109B6" w:rsidRDefault="00000000">
            <w:pPr>
              <w:ind w:firstLineChars="0" w:firstLine="0"/>
              <w:jc w:val="center"/>
              <w:rPr>
                <w:rFonts w:ascii="宋体" w:hAnsi="宋体" w:cs="宋体"/>
                <w:szCs w:val="16"/>
              </w:rPr>
            </w:pPr>
            <w:r>
              <w:rPr>
                <w:rFonts w:ascii="宋体" w:hAnsi="宋体" w:cs="宋体"/>
                <w:szCs w:val="16"/>
              </w:rPr>
              <w:t>《认识人民币》</w:t>
            </w:r>
          </w:p>
          <w:p w14:paraId="60A9DFEE" w14:textId="77777777" w:rsidR="002109B6" w:rsidRDefault="00000000">
            <w:pPr>
              <w:ind w:firstLineChars="0" w:firstLine="0"/>
              <w:jc w:val="center"/>
              <w:rPr>
                <w:rFonts w:ascii="宋体" w:hAnsi="宋体" w:cs="宋体"/>
                <w:szCs w:val="21"/>
              </w:rPr>
            </w:pPr>
            <w:r>
              <w:rPr>
                <w:rFonts w:asciiTheme="minorEastAsia" w:eastAsiaTheme="minorEastAsia" w:hAnsiTheme="minorEastAsia" w:cstheme="minorEastAsia"/>
                <w:bCs/>
                <w:szCs w:val="21"/>
              </w:rPr>
              <w:t>（</w:t>
            </w:r>
            <w:proofErr w:type="gramStart"/>
            <w:r>
              <w:rPr>
                <w:rFonts w:asciiTheme="minorEastAsia" w:eastAsiaTheme="minorEastAsia" w:hAnsiTheme="minorEastAsia" w:cstheme="minorEastAsia"/>
                <w:bCs/>
                <w:szCs w:val="21"/>
              </w:rPr>
              <w:t>沪教版二</w:t>
            </w:r>
            <w:proofErr w:type="gramEnd"/>
            <w:r>
              <w:rPr>
                <w:rFonts w:asciiTheme="minorEastAsia" w:eastAsiaTheme="minorEastAsia" w:hAnsiTheme="minorEastAsia" w:cstheme="minorEastAsia"/>
                <w:bCs/>
                <w:szCs w:val="21"/>
              </w:rPr>
              <w:t>年级第一学期P29-30）</w:t>
            </w:r>
          </w:p>
        </w:tc>
        <w:tc>
          <w:tcPr>
            <w:tcW w:w="993" w:type="dxa"/>
            <w:gridSpan w:val="2"/>
            <w:vAlign w:val="center"/>
          </w:tcPr>
          <w:p w14:paraId="7000A7D1" w14:textId="77777777" w:rsidR="002109B6" w:rsidRDefault="00000000">
            <w:pPr>
              <w:ind w:firstLineChars="0" w:firstLine="0"/>
              <w:jc w:val="center"/>
              <w:rPr>
                <w:rFonts w:ascii="宋体" w:hAnsi="宋体" w:cs="宋体"/>
                <w:szCs w:val="21"/>
              </w:rPr>
            </w:pPr>
            <w:r>
              <w:rPr>
                <w:rFonts w:asciiTheme="minorEastAsia" w:eastAsiaTheme="minorEastAsia" w:hAnsiTheme="minorEastAsia" w:cstheme="minorEastAsia"/>
                <w:szCs w:val="21"/>
              </w:rPr>
              <w:t>课型</w:t>
            </w:r>
          </w:p>
        </w:tc>
        <w:tc>
          <w:tcPr>
            <w:tcW w:w="967" w:type="dxa"/>
            <w:vAlign w:val="center"/>
          </w:tcPr>
          <w:p w14:paraId="6432EE84" w14:textId="77777777" w:rsidR="002109B6" w:rsidRDefault="00000000">
            <w:pPr>
              <w:ind w:firstLineChars="0" w:firstLine="0"/>
              <w:jc w:val="center"/>
              <w:rPr>
                <w:rFonts w:ascii="宋体" w:hAnsi="宋体" w:cs="宋体"/>
                <w:szCs w:val="21"/>
              </w:rPr>
            </w:pPr>
            <w:proofErr w:type="gramStart"/>
            <w:r>
              <w:rPr>
                <w:rFonts w:asciiTheme="minorEastAsia" w:eastAsiaTheme="minorEastAsia" w:hAnsiTheme="minorEastAsia" w:cstheme="minorEastAsia"/>
                <w:szCs w:val="21"/>
              </w:rPr>
              <w:t>新授</w:t>
            </w:r>
            <w:proofErr w:type="gramEnd"/>
          </w:p>
        </w:tc>
      </w:tr>
      <w:tr w:rsidR="002109B6" w14:paraId="31E930B0" w14:textId="77777777">
        <w:trPr>
          <w:trHeight w:val="285"/>
        </w:trPr>
        <w:tc>
          <w:tcPr>
            <w:tcW w:w="1312" w:type="dxa"/>
            <w:vAlign w:val="center"/>
          </w:tcPr>
          <w:p w14:paraId="27BB001B"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教学目标</w:t>
            </w:r>
          </w:p>
        </w:tc>
        <w:tc>
          <w:tcPr>
            <w:tcW w:w="7134" w:type="dxa"/>
            <w:gridSpan w:val="4"/>
          </w:tcPr>
          <w:p w14:paraId="75672DA9" w14:textId="77777777" w:rsidR="002109B6" w:rsidRDefault="00000000">
            <w:pPr>
              <w:spacing w:line="400" w:lineRule="exact"/>
              <w:ind w:firstLineChars="0" w:firstLine="0"/>
              <w:jc w:val="left"/>
              <w:rPr>
                <w:rFonts w:ascii="宋体" w:hAnsi="宋体" w:cs="宋体"/>
                <w:szCs w:val="21"/>
              </w:rPr>
            </w:pPr>
            <w:r>
              <w:rPr>
                <w:rFonts w:ascii="宋体" w:hAnsi="宋体" w:cs="宋体"/>
                <w:szCs w:val="21"/>
              </w:rPr>
              <w:t>1.结合购物情境，认识人民币，知道人民币的单位有元、角、分，能说出人民币的币值，能进行简单的换算，发展初步量感。</w:t>
            </w:r>
          </w:p>
          <w:p w14:paraId="4BFFDDB4" w14:textId="77777777" w:rsidR="002109B6" w:rsidRDefault="00000000">
            <w:pPr>
              <w:spacing w:line="400" w:lineRule="exact"/>
              <w:ind w:firstLineChars="0" w:firstLine="0"/>
              <w:jc w:val="left"/>
              <w:rPr>
                <w:rFonts w:ascii="宋体" w:hAnsi="宋体" w:cs="宋体"/>
                <w:szCs w:val="21"/>
              </w:rPr>
            </w:pPr>
            <w:r>
              <w:rPr>
                <w:rFonts w:ascii="宋体" w:hAnsi="宋体" w:cs="宋体"/>
                <w:szCs w:val="21"/>
              </w:rPr>
              <w:t>2.经历模拟购物活动，交流人民币的使用经验，体会货币在日常生活中的作用，形成初步的金融素养。</w:t>
            </w:r>
          </w:p>
        </w:tc>
      </w:tr>
      <w:tr w:rsidR="002109B6" w14:paraId="7ACB681B" w14:textId="77777777">
        <w:trPr>
          <w:trHeight w:val="277"/>
        </w:trPr>
        <w:tc>
          <w:tcPr>
            <w:tcW w:w="1312" w:type="dxa"/>
            <w:vAlign w:val="center"/>
          </w:tcPr>
          <w:p w14:paraId="59FD91CC"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教学重点</w:t>
            </w:r>
          </w:p>
        </w:tc>
        <w:tc>
          <w:tcPr>
            <w:tcW w:w="7134" w:type="dxa"/>
            <w:gridSpan w:val="4"/>
          </w:tcPr>
          <w:p w14:paraId="6FCF3259" w14:textId="77777777" w:rsidR="002109B6" w:rsidRDefault="00000000">
            <w:pPr>
              <w:spacing w:line="400" w:lineRule="exact"/>
              <w:ind w:firstLineChars="0" w:firstLine="0"/>
              <w:jc w:val="left"/>
              <w:rPr>
                <w:rFonts w:ascii="宋体" w:hAnsi="宋体" w:cs="宋体"/>
                <w:szCs w:val="21"/>
              </w:rPr>
            </w:pPr>
            <w:r>
              <w:rPr>
                <w:rFonts w:ascii="宋体" w:hAnsi="宋体" w:cs="宋体"/>
                <w:szCs w:val="21"/>
              </w:rPr>
              <w:t>经历模拟购物活动，知道人民币的单位，能进行人民币的简单换算。</w:t>
            </w:r>
          </w:p>
        </w:tc>
      </w:tr>
      <w:tr w:rsidR="002109B6" w14:paraId="5097EDEF" w14:textId="77777777">
        <w:trPr>
          <w:trHeight w:val="277"/>
        </w:trPr>
        <w:tc>
          <w:tcPr>
            <w:tcW w:w="1312" w:type="dxa"/>
            <w:vAlign w:val="center"/>
          </w:tcPr>
          <w:p w14:paraId="6865C3AD"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教学难点</w:t>
            </w:r>
          </w:p>
        </w:tc>
        <w:tc>
          <w:tcPr>
            <w:tcW w:w="7134" w:type="dxa"/>
            <w:gridSpan w:val="4"/>
          </w:tcPr>
          <w:p w14:paraId="2310A508" w14:textId="77777777" w:rsidR="002109B6" w:rsidRDefault="00000000">
            <w:pPr>
              <w:spacing w:line="400" w:lineRule="exact"/>
              <w:ind w:firstLineChars="0" w:firstLine="0"/>
              <w:jc w:val="left"/>
              <w:rPr>
                <w:rFonts w:ascii="宋体" w:hAnsi="宋体" w:cs="宋体"/>
                <w:szCs w:val="21"/>
              </w:rPr>
            </w:pPr>
            <w:r>
              <w:rPr>
                <w:rFonts w:ascii="宋体" w:hAnsi="宋体" w:cs="宋体"/>
                <w:szCs w:val="21"/>
              </w:rPr>
              <w:t>能根据需要对人民币进行换算。</w:t>
            </w:r>
          </w:p>
        </w:tc>
      </w:tr>
      <w:tr w:rsidR="002109B6" w14:paraId="07E94DB3" w14:textId="77777777">
        <w:trPr>
          <w:trHeight w:val="496"/>
        </w:trPr>
        <w:tc>
          <w:tcPr>
            <w:tcW w:w="1312" w:type="dxa"/>
            <w:vAlign w:val="center"/>
          </w:tcPr>
          <w:p w14:paraId="6F8FD558"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核心素养</w:t>
            </w:r>
          </w:p>
        </w:tc>
        <w:tc>
          <w:tcPr>
            <w:tcW w:w="7134" w:type="dxa"/>
            <w:gridSpan w:val="4"/>
            <w:vAlign w:val="center"/>
          </w:tcPr>
          <w:p w14:paraId="7BF883E8" w14:textId="77777777" w:rsidR="002109B6" w:rsidRDefault="00000000">
            <w:pPr>
              <w:spacing w:line="400" w:lineRule="exact"/>
              <w:ind w:firstLineChars="0" w:firstLine="0"/>
              <w:jc w:val="left"/>
              <w:rPr>
                <w:rFonts w:ascii="宋体" w:hAnsi="宋体" w:cs="宋体"/>
                <w:szCs w:val="21"/>
              </w:rPr>
            </w:pPr>
            <w:r>
              <w:rPr>
                <w:rFonts w:ascii="宋体" w:hAnsi="宋体" w:cs="宋体"/>
                <w:szCs w:val="21"/>
              </w:rPr>
              <w:t>量感</w:t>
            </w:r>
          </w:p>
        </w:tc>
      </w:tr>
      <w:tr w:rsidR="002109B6" w14:paraId="06D8673E" w14:textId="77777777">
        <w:trPr>
          <w:trHeight w:val="90"/>
        </w:trPr>
        <w:tc>
          <w:tcPr>
            <w:tcW w:w="1312" w:type="dxa"/>
            <w:vAlign w:val="center"/>
          </w:tcPr>
          <w:p w14:paraId="1C568D98"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教学环节与对应目标</w:t>
            </w:r>
          </w:p>
        </w:tc>
        <w:tc>
          <w:tcPr>
            <w:tcW w:w="5741" w:type="dxa"/>
            <w:gridSpan w:val="2"/>
            <w:vAlign w:val="center"/>
          </w:tcPr>
          <w:p w14:paraId="3F82B139"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师生活动</w:t>
            </w:r>
          </w:p>
        </w:tc>
        <w:tc>
          <w:tcPr>
            <w:tcW w:w="1393" w:type="dxa"/>
            <w:gridSpan w:val="2"/>
            <w:vAlign w:val="center"/>
          </w:tcPr>
          <w:p w14:paraId="13D5A99B"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评价关注点/</w:t>
            </w:r>
            <w:r>
              <w:rPr>
                <w:rFonts w:ascii="宋体" w:hAnsi="宋体" w:cs="宋体"/>
                <w:color w:val="EE0000"/>
                <w:szCs w:val="21"/>
              </w:rPr>
              <w:t>设计意图</w:t>
            </w:r>
          </w:p>
        </w:tc>
      </w:tr>
      <w:tr w:rsidR="002109B6" w14:paraId="67646F87" w14:textId="77777777">
        <w:trPr>
          <w:trHeight w:val="1684"/>
        </w:trPr>
        <w:tc>
          <w:tcPr>
            <w:tcW w:w="1312" w:type="dxa"/>
          </w:tcPr>
          <w:p w14:paraId="28F2F45A" w14:textId="77777777" w:rsidR="002109B6" w:rsidRDefault="00000000">
            <w:pPr>
              <w:ind w:firstLineChars="0" w:firstLine="0"/>
              <w:jc w:val="center"/>
              <w:rPr>
                <w:rFonts w:asciiTheme="minorEastAsia" w:eastAsiaTheme="minorEastAsia" w:hAnsiTheme="minorEastAsia" w:cstheme="minorEastAsia"/>
                <w:szCs w:val="21"/>
              </w:rPr>
            </w:pPr>
            <w:r>
              <w:rPr>
                <w:rFonts w:asciiTheme="minorEastAsia" w:eastAsiaTheme="minorEastAsia" w:hAnsiTheme="minorEastAsia" w:cstheme="minorEastAsia"/>
                <w:szCs w:val="21"/>
              </w:rPr>
              <w:t>活动</w:t>
            </w:r>
            <w:proofErr w:type="gramStart"/>
            <w:r>
              <w:rPr>
                <w:rFonts w:asciiTheme="minorEastAsia" w:eastAsiaTheme="minorEastAsia" w:hAnsiTheme="minorEastAsia" w:cstheme="minorEastAsia"/>
                <w:szCs w:val="21"/>
              </w:rPr>
              <w:t>一</w:t>
            </w:r>
            <w:proofErr w:type="gramEnd"/>
            <w:r>
              <w:rPr>
                <w:rFonts w:asciiTheme="minorEastAsia" w:eastAsiaTheme="minorEastAsia" w:hAnsiTheme="minorEastAsia" w:cstheme="minorEastAsia"/>
                <w:szCs w:val="21"/>
              </w:rPr>
              <w:t>：</w:t>
            </w:r>
          </w:p>
          <w:p w14:paraId="36FD7763" w14:textId="77777777" w:rsidR="002109B6" w:rsidRDefault="00000000">
            <w:pPr>
              <w:ind w:firstLineChars="0" w:firstLine="0"/>
              <w:jc w:val="center"/>
              <w:rPr>
                <w:rFonts w:asciiTheme="minorEastAsia" w:eastAsiaTheme="minorEastAsia" w:hAnsiTheme="minorEastAsia" w:cstheme="minorEastAsia"/>
                <w:szCs w:val="21"/>
              </w:rPr>
            </w:pPr>
            <w:r>
              <w:rPr>
                <w:rFonts w:asciiTheme="minorEastAsia" w:eastAsiaTheme="minorEastAsia" w:hAnsiTheme="minorEastAsia" w:cstheme="minorEastAsia"/>
                <w:szCs w:val="21"/>
              </w:rPr>
              <w:t>情境引入</w:t>
            </w:r>
          </w:p>
        </w:tc>
        <w:tc>
          <w:tcPr>
            <w:tcW w:w="5741" w:type="dxa"/>
            <w:gridSpan w:val="2"/>
          </w:tcPr>
          <w:p w14:paraId="63573C9A" w14:textId="77777777" w:rsidR="002109B6" w:rsidRDefault="00000000">
            <w:pPr>
              <w:ind w:firstLineChars="0" w:firstLine="0"/>
              <w:rPr>
                <w:rFonts w:ascii="宋体" w:hAnsi="宋体"/>
                <w:szCs w:val="21"/>
              </w:rPr>
            </w:pPr>
            <w:r>
              <w:rPr>
                <w:rFonts w:ascii="宋体" w:hAnsi="宋体"/>
                <w:szCs w:val="21"/>
              </w:rPr>
              <w:t>1.同学们，前期我们为义卖活动准备好了商品和价格标签，那么请思考购物中</w:t>
            </w:r>
            <w:proofErr w:type="gramStart"/>
            <w:r>
              <w:rPr>
                <w:rFonts w:ascii="宋体" w:hAnsi="宋体"/>
                <w:szCs w:val="21"/>
              </w:rPr>
              <w:t>最</w:t>
            </w:r>
            <w:proofErr w:type="gramEnd"/>
            <w:r>
              <w:rPr>
                <w:rFonts w:ascii="宋体" w:hAnsi="宋体"/>
                <w:szCs w:val="21"/>
              </w:rPr>
              <w:t>关键的事情是什么呢？（付钱和找钱）</w:t>
            </w:r>
          </w:p>
          <w:p w14:paraId="34D9DDD8" w14:textId="77777777" w:rsidR="002109B6" w:rsidRDefault="00000000">
            <w:pPr>
              <w:ind w:firstLineChars="0" w:firstLine="0"/>
              <w:rPr>
                <w:rFonts w:ascii="宋体" w:hAnsi="宋体"/>
                <w:szCs w:val="21"/>
              </w:rPr>
            </w:pPr>
            <w:r>
              <w:rPr>
                <w:rFonts w:ascii="宋体" w:hAnsi="宋体"/>
                <w:szCs w:val="21"/>
              </w:rPr>
              <w:t>2.是的，所以今天我们就来学习认识人民币。</w:t>
            </w:r>
          </w:p>
        </w:tc>
        <w:tc>
          <w:tcPr>
            <w:tcW w:w="1393" w:type="dxa"/>
            <w:gridSpan w:val="2"/>
          </w:tcPr>
          <w:p w14:paraId="252068E2" w14:textId="77777777" w:rsidR="002109B6" w:rsidRDefault="002109B6">
            <w:pPr>
              <w:spacing w:line="240" w:lineRule="auto"/>
              <w:ind w:firstLineChars="0" w:firstLine="0"/>
              <w:rPr>
                <w:rFonts w:ascii="宋体" w:hAnsi="宋体" w:cs="宋体"/>
                <w:szCs w:val="21"/>
              </w:rPr>
            </w:pPr>
          </w:p>
        </w:tc>
      </w:tr>
      <w:tr w:rsidR="002109B6" w14:paraId="5BE27BA4" w14:textId="77777777">
        <w:tc>
          <w:tcPr>
            <w:tcW w:w="1312" w:type="dxa"/>
          </w:tcPr>
          <w:p w14:paraId="51EB9171"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活动二：</w:t>
            </w:r>
          </w:p>
          <w:p w14:paraId="4E953C43"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探究新知</w:t>
            </w:r>
          </w:p>
          <w:p w14:paraId="0D4FB336"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（对应目标：1、2）</w:t>
            </w:r>
          </w:p>
          <w:p w14:paraId="459ACE59" w14:textId="77777777" w:rsidR="002109B6" w:rsidRDefault="002109B6">
            <w:pPr>
              <w:spacing w:line="400" w:lineRule="exact"/>
              <w:ind w:firstLineChars="0" w:firstLine="0"/>
              <w:jc w:val="center"/>
              <w:rPr>
                <w:rFonts w:ascii="宋体" w:hAnsi="宋体" w:cs="宋体"/>
                <w:szCs w:val="21"/>
              </w:rPr>
            </w:pPr>
          </w:p>
          <w:p w14:paraId="5EEAFADB" w14:textId="77777777" w:rsidR="002109B6" w:rsidRDefault="002109B6">
            <w:pPr>
              <w:spacing w:line="400" w:lineRule="exact"/>
              <w:ind w:firstLineChars="0" w:firstLine="0"/>
              <w:jc w:val="center"/>
              <w:rPr>
                <w:rFonts w:ascii="宋体" w:hAnsi="宋体" w:cs="宋体"/>
                <w:szCs w:val="21"/>
              </w:rPr>
            </w:pPr>
          </w:p>
          <w:p w14:paraId="77A68B2E" w14:textId="77777777" w:rsidR="002109B6" w:rsidRDefault="002109B6">
            <w:pPr>
              <w:spacing w:line="400" w:lineRule="exact"/>
              <w:ind w:firstLineChars="0" w:firstLine="0"/>
              <w:jc w:val="center"/>
              <w:rPr>
                <w:rFonts w:ascii="宋体" w:hAnsi="宋体" w:cs="宋体"/>
                <w:szCs w:val="21"/>
              </w:rPr>
            </w:pPr>
          </w:p>
          <w:p w14:paraId="4B366BEE" w14:textId="77777777" w:rsidR="002109B6" w:rsidRDefault="002109B6">
            <w:pPr>
              <w:spacing w:line="400" w:lineRule="exact"/>
              <w:ind w:firstLineChars="0" w:firstLine="0"/>
              <w:jc w:val="center"/>
              <w:rPr>
                <w:rFonts w:ascii="宋体" w:hAnsi="宋体" w:cs="宋体"/>
                <w:szCs w:val="21"/>
              </w:rPr>
            </w:pPr>
          </w:p>
          <w:p w14:paraId="01D76BFF" w14:textId="77777777" w:rsidR="002109B6" w:rsidRDefault="002109B6">
            <w:pPr>
              <w:spacing w:line="400" w:lineRule="exact"/>
              <w:ind w:firstLineChars="0" w:firstLine="0"/>
              <w:jc w:val="center"/>
              <w:rPr>
                <w:rFonts w:ascii="宋体" w:hAnsi="宋体" w:cs="宋体"/>
                <w:szCs w:val="21"/>
              </w:rPr>
            </w:pPr>
          </w:p>
          <w:p w14:paraId="4056C3A5" w14:textId="77777777" w:rsidR="002109B6" w:rsidRDefault="002109B6">
            <w:pPr>
              <w:spacing w:line="400" w:lineRule="exact"/>
              <w:ind w:firstLineChars="0" w:firstLine="0"/>
              <w:jc w:val="center"/>
              <w:rPr>
                <w:rFonts w:ascii="宋体" w:hAnsi="宋体" w:cs="宋体"/>
                <w:szCs w:val="21"/>
              </w:rPr>
            </w:pPr>
          </w:p>
          <w:p w14:paraId="5B9C58A6" w14:textId="77777777" w:rsidR="002109B6" w:rsidRDefault="002109B6">
            <w:pPr>
              <w:spacing w:line="400" w:lineRule="exact"/>
              <w:ind w:firstLineChars="0" w:firstLine="0"/>
              <w:jc w:val="center"/>
              <w:rPr>
                <w:rFonts w:ascii="宋体" w:hAnsi="宋体" w:cs="宋体"/>
                <w:szCs w:val="21"/>
              </w:rPr>
            </w:pPr>
          </w:p>
          <w:p w14:paraId="1801C2A1" w14:textId="77777777" w:rsidR="002109B6" w:rsidRDefault="002109B6">
            <w:pPr>
              <w:spacing w:line="400" w:lineRule="exact"/>
              <w:ind w:firstLineChars="0" w:firstLine="0"/>
              <w:jc w:val="center"/>
              <w:rPr>
                <w:rFonts w:ascii="宋体" w:hAnsi="宋体" w:cs="宋体"/>
                <w:szCs w:val="21"/>
              </w:rPr>
            </w:pPr>
          </w:p>
          <w:p w14:paraId="13178E8C" w14:textId="77777777" w:rsidR="002109B6" w:rsidRDefault="002109B6">
            <w:pPr>
              <w:spacing w:line="400" w:lineRule="exact"/>
              <w:ind w:firstLineChars="0" w:firstLine="0"/>
              <w:jc w:val="center"/>
              <w:rPr>
                <w:rFonts w:ascii="宋体" w:hAnsi="宋体" w:cs="宋体"/>
                <w:szCs w:val="21"/>
              </w:rPr>
            </w:pPr>
          </w:p>
        </w:tc>
        <w:tc>
          <w:tcPr>
            <w:tcW w:w="5741" w:type="dxa"/>
            <w:gridSpan w:val="2"/>
          </w:tcPr>
          <w:p w14:paraId="5DCC9004"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lastRenderedPageBreak/>
              <w:t>1.出示：1元、1角、1分。</w:t>
            </w:r>
          </w:p>
          <w:p w14:paraId="69854C55"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你认识这些人民币吗？你是怎么认的？</w:t>
            </w:r>
          </w:p>
          <w:p w14:paraId="624DC3FB"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预设：看上面的数，旁边的汉字就是单位名称。</w:t>
            </w:r>
          </w:p>
          <w:p w14:paraId="03C2EBA8"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小结：元、角、分是都是人民币的单位。（板书：元、角、分）</w:t>
            </w:r>
          </w:p>
          <w:p w14:paraId="6ACC0376"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但它们中的一个已经很少出现在生活中了，知道是谁吗？（分）随着社会和经济的发展，人民币的面值也一直在发生变化，现在我们的生活中流通的是第五套人民币。</w:t>
            </w:r>
          </w:p>
          <w:p w14:paraId="139E87F3"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2.出示：人民币图片</w:t>
            </w:r>
          </w:p>
          <w:p w14:paraId="034A69DB"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（1）除了1元、1角，你还看到了哪些面值的人民币？请你来介绍下。</w:t>
            </w:r>
          </w:p>
          <w:p w14:paraId="5CB03A6C"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lastRenderedPageBreak/>
              <w:t>（2）它们之间有什么相同点和不同点？</w:t>
            </w:r>
          </w:p>
          <w:p w14:paraId="4940C79F"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小结：人民币上印着国徽，损坏人民币就是伤害祖国的尊严。所以我们要珍惜它、爱护它，不能随意损坏、涂画。</w:t>
            </w:r>
          </w:p>
          <w:p w14:paraId="602EAFB1"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3.快速说出相应的币值。</w:t>
            </w:r>
          </w:p>
          <w:p w14:paraId="09C4580B"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小伙伴们都有存零花钱的好习惯。一起来看看他们分别存了多少。</w:t>
            </w:r>
          </w:p>
          <w:p w14:paraId="59043C30" w14:textId="77777777" w:rsidR="002109B6" w:rsidRDefault="00000000">
            <w:pPr>
              <w:ind w:firstLineChars="0" w:firstLine="0"/>
              <w:rPr>
                <w:rFonts w:ascii="宋体" w:hAnsi="宋体" w:cs="宋体"/>
                <w:bCs/>
                <w:color w:val="000000"/>
                <w:szCs w:val="21"/>
                <w:shd w:val="clear" w:color="auto" w:fill="FFFFFF"/>
              </w:rPr>
            </w:pPr>
            <w:r>
              <w:rPr>
                <w:noProof/>
                <w:color w:val="000000"/>
              </w:rPr>
              <w:drawing>
                <wp:inline distT="0" distB="0" distL="114300" distR="114300" wp14:anchorId="455E20A8" wp14:editId="4717B88E">
                  <wp:extent cx="2043430" cy="1029335"/>
                  <wp:effectExtent l="0" t="0" r="13970" b="18415"/>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10"/>
                          <a:srcRect t="11364" r="-232"/>
                          <a:stretch>
                            <a:fillRect/>
                          </a:stretch>
                        </pic:blipFill>
                        <pic:spPr>
                          <a:xfrm>
                            <a:off x="0" y="0"/>
                            <a:ext cx="2043430" cy="1029335"/>
                          </a:xfrm>
                          <a:prstGeom prst="rect">
                            <a:avLst/>
                          </a:prstGeom>
                          <a:noFill/>
                          <a:ln>
                            <a:noFill/>
                          </a:ln>
                        </pic:spPr>
                      </pic:pic>
                    </a:graphicData>
                  </a:graphic>
                </wp:inline>
              </w:drawing>
            </w:r>
          </w:p>
        </w:tc>
        <w:tc>
          <w:tcPr>
            <w:tcW w:w="1393" w:type="dxa"/>
            <w:gridSpan w:val="2"/>
          </w:tcPr>
          <w:p w14:paraId="3724C634" w14:textId="77777777" w:rsidR="002109B6" w:rsidRDefault="002109B6">
            <w:pPr>
              <w:spacing w:line="240" w:lineRule="auto"/>
              <w:ind w:firstLineChars="0" w:firstLine="0"/>
              <w:rPr>
                <w:rFonts w:ascii="宋体" w:hAnsi="宋体" w:cs="宋体"/>
                <w:szCs w:val="21"/>
              </w:rPr>
            </w:pPr>
          </w:p>
          <w:p w14:paraId="2C10C7CF" w14:textId="77777777" w:rsidR="002109B6" w:rsidRDefault="002109B6">
            <w:pPr>
              <w:ind w:firstLineChars="0" w:firstLine="0"/>
              <w:rPr>
                <w:rFonts w:ascii="宋体" w:hAnsi="宋体" w:cs="宋体"/>
                <w:bCs/>
                <w:color w:val="000000"/>
                <w:szCs w:val="21"/>
                <w:shd w:val="clear" w:color="auto" w:fill="FFFFFF"/>
              </w:rPr>
            </w:pPr>
          </w:p>
          <w:p w14:paraId="7A018111" w14:textId="77777777" w:rsidR="002109B6" w:rsidRPr="00B34376" w:rsidRDefault="00000000" w:rsidP="00B34376">
            <w:pPr>
              <w:spacing w:line="400" w:lineRule="exact"/>
              <w:ind w:firstLineChars="0" w:firstLine="0"/>
              <w:rPr>
                <w:rFonts w:ascii="宋体" w:hAnsi="宋体" w:cs="宋体"/>
                <w:szCs w:val="21"/>
              </w:rPr>
            </w:pPr>
            <w:r w:rsidRPr="00B34376">
              <w:rPr>
                <w:rFonts w:ascii="宋体" w:hAnsi="宋体" w:cs="宋体"/>
                <w:szCs w:val="21"/>
              </w:rPr>
              <w:t>能用较为清晰的语言介绍常见的人民币，并说出它们之间的相同点和不同点。</w:t>
            </w:r>
          </w:p>
          <w:p w14:paraId="4C7266E7" w14:textId="32500506" w:rsidR="002109B6" w:rsidRDefault="00000000" w:rsidP="00B34376">
            <w:pPr>
              <w:spacing w:line="400" w:lineRule="exact"/>
              <w:ind w:firstLineChars="0" w:firstLine="0"/>
              <w:rPr>
                <w:rFonts w:ascii="宋体" w:hAnsi="宋体" w:cs="宋体"/>
                <w:color w:val="EE0000"/>
                <w:szCs w:val="21"/>
              </w:rPr>
            </w:pPr>
            <w:r w:rsidRPr="00B34376">
              <w:rPr>
                <w:rFonts w:ascii="宋体" w:hAnsi="宋体" w:cs="宋体"/>
                <w:szCs w:val="21"/>
              </w:rPr>
              <w:t>/</w:t>
            </w:r>
            <w:r w:rsidRPr="00B34376">
              <w:rPr>
                <w:rFonts w:ascii="宋体" w:hAnsi="宋体" w:cs="宋体"/>
                <w:color w:val="FF0000"/>
                <w:szCs w:val="21"/>
              </w:rPr>
              <w:t>能够认识人民币、分析面值异同。</w:t>
            </w:r>
          </w:p>
          <w:p w14:paraId="688C5427" w14:textId="77777777" w:rsidR="002109B6" w:rsidRDefault="002109B6">
            <w:pPr>
              <w:ind w:firstLineChars="0" w:firstLine="0"/>
              <w:rPr>
                <w:rFonts w:ascii="宋体" w:hAnsi="宋体" w:cs="宋体"/>
                <w:color w:val="EE0000"/>
                <w:szCs w:val="21"/>
              </w:rPr>
            </w:pPr>
          </w:p>
          <w:p w14:paraId="55E2B6DA" w14:textId="77777777" w:rsidR="002109B6" w:rsidRDefault="002109B6">
            <w:pPr>
              <w:ind w:firstLineChars="0" w:firstLine="0"/>
              <w:rPr>
                <w:rFonts w:ascii="宋体" w:hAnsi="宋体" w:cs="宋体"/>
                <w:color w:val="EE0000"/>
                <w:szCs w:val="21"/>
              </w:rPr>
            </w:pPr>
          </w:p>
          <w:p w14:paraId="1073965D" w14:textId="77777777" w:rsidR="002109B6" w:rsidRDefault="00000000" w:rsidP="00B34376">
            <w:pPr>
              <w:spacing w:line="400" w:lineRule="exact"/>
              <w:ind w:firstLineChars="0" w:firstLine="0"/>
              <w:rPr>
                <w:rFonts w:ascii="宋体" w:hAnsi="宋体" w:cs="宋体"/>
                <w:color w:val="EE0000"/>
                <w:szCs w:val="21"/>
              </w:rPr>
            </w:pPr>
            <w:r w:rsidRPr="00B34376">
              <w:rPr>
                <w:rFonts w:ascii="宋体" w:hAnsi="宋体" w:cs="宋体"/>
                <w:szCs w:val="21"/>
              </w:rPr>
              <w:t>能快速、准确说出对应币值。/</w:t>
            </w:r>
            <w:r w:rsidRPr="00B34376">
              <w:rPr>
                <w:rFonts w:ascii="宋体" w:hAnsi="宋体" w:cs="宋体"/>
                <w:color w:val="FF0000"/>
                <w:szCs w:val="21"/>
              </w:rPr>
              <w:t>通过说币值巩固对人民币面值的认识。</w:t>
            </w:r>
          </w:p>
        </w:tc>
      </w:tr>
      <w:tr w:rsidR="002109B6" w14:paraId="1282FD45" w14:textId="77777777">
        <w:tc>
          <w:tcPr>
            <w:tcW w:w="1312" w:type="dxa"/>
          </w:tcPr>
          <w:p w14:paraId="0A3B599C"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lastRenderedPageBreak/>
              <w:t>活动三：</w:t>
            </w:r>
          </w:p>
          <w:p w14:paraId="6158591F"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巩固练习</w:t>
            </w:r>
          </w:p>
          <w:p w14:paraId="1AAE269C"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（对应目标：1、2）</w:t>
            </w:r>
          </w:p>
        </w:tc>
        <w:tc>
          <w:tcPr>
            <w:tcW w:w="5741" w:type="dxa"/>
            <w:gridSpan w:val="2"/>
          </w:tcPr>
          <w:p w14:paraId="4AB203BB" w14:textId="77777777" w:rsidR="002109B6" w:rsidRDefault="00000000">
            <w:pPr>
              <w:spacing w:line="400" w:lineRule="exact"/>
              <w:ind w:firstLineChars="0" w:firstLine="0"/>
              <w:rPr>
                <w:rFonts w:ascii="宋体" w:hAnsi="宋体" w:cs="宋体"/>
                <w:szCs w:val="21"/>
              </w:rPr>
            </w:pPr>
            <w:r>
              <w:rPr>
                <w:rFonts w:ascii="宋体" w:hAnsi="宋体" w:cs="宋体"/>
                <w:szCs w:val="21"/>
              </w:rPr>
              <w:t>(</w:t>
            </w:r>
            <w:proofErr w:type="gramStart"/>
            <w:r>
              <w:rPr>
                <w:rFonts w:ascii="宋体" w:hAnsi="宋体" w:cs="宋体"/>
                <w:szCs w:val="21"/>
              </w:rPr>
              <w:t>一</w:t>
            </w:r>
            <w:proofErr w:type="gramEnd"/>
            <w:r>
              <w:rPr>
                <w:rFonts w:ascii="宋体" w:hAnsi="宋体" w:cs="宋体"/>
                <w:szCs w:val="21"/>
              </w:rPr>
              <w:t>)同单位之间的换算</w:t>
            </w:r>
          </w:p>
          <w:p w14:paraId="4A6AAA07" w14:textId="77777777" w:rsidR="002109B6" w:rsidRDefault="00000000">
            <w:pPr>
              <w:spacing w:line="400" w:lineRule="exact"/>
              <w:ind w:firstLineChars="0" w:firstLine="0"/>
              <w:rPr>
                <w:rFonts w:ascii="宋体" w:hAnsi="宋体" w:cs="宋体"/>
                <w:szCs w:val="21"/>
              </w:rPr>
            </w:pPr>
            <w:r>
              <w:rPr>
                <w:rFonts w:ascii="宋体" w:hAnsi="宋体" w:cs="宋体"/>
                <w:szCs w:val="21"/>
              </w:rPr>
              <w:t>1.出示情境：小伙伴们带着压岁钱想要购买一些学习用品，看看他拿了多少。（媒体出示：100元）但儿童文具店门口贴着一张告知书，谁来读一读？（出示告知书：请自备零钱。）怎么办？（可以去儿童银行换。）</w:t>
            </w:r>
          </w:p>
          <w:p w14:paraId="3ED3F1E8" w14:textId="77777777" w:rsidR="002109B6" w:rsidRDefault="00000000">
            <w:pPr>
              <w:spacing w:line="400" w:lineRule="exact"/>
              <w:ind w:firstLineChars="0" w:firstLine="0"/>
              <w:rPr>
                <w:rFonts w:ascii="宋体" w:hAnsi="宋体" w:cs="宋体"/>
                <w:szCs w:val="21"/>
              </w:rPr>
            </w:pPr>
            <w:r>
              <w:rPr>
                <w:rFonts w:ascii="宋体" w:hAnsi="宋体" w:cs="宋体"/>
                <w:szCs w:val="21"/>
              </w:rPr>
              <w:t>小结：把100元换成等值的其他人民币，这样的过程叫做换算。</w:t>
            </w:r>
          </w:p>
          <w:p w14:paraId="22790F10" w14:textId="77777777" w:rsidR="002109B6" w:rsidRDefault="00000000">
            <w:pPr>
              <w:spacing w:line="400" w:lineRule="exact"/>
              <w:ind w:firstLineChars="0" w:firstLine="0"/>
              <w:rPr>
                <w:rFonts w:ascii="宋体" w:hAnsi="宋体" w:cs="宋体"/>
                <w:szCs w:val="21"/>
              </w:rPr>
            </w:pPr>
            <w:r>
              <w:rPr>
                <w:rFonts w:ascii="宋体" w:hAnsi="宋体" w:cs="宋体"/>
                <w:szCs w:val="21"/>
              </w:rPr>
              <w:t>2.根据商品价格进行换算</w:t>
            </w:r>
          </w:p>
          <w:p w14:paraId="053CF22A" w14:textId="77777777" w:rsidR="002109B6" w:rsidRDefault="00000000">
            <w:pPr>
              <w:spacing w:line="400" w:lineRule="exact"/>
              <w:ind w:firstLineChars="0" w:firstLine="0"/>
              <w:rPr>
                <w:rFonts w:ascii="宋体" w:hAnsi="宋体" w:cs="宋体"/>
                <w:szCs w:val="21"/>
              </w:rPr>
            </w:pPr>
            <w:r>
              <w:rPr>
                <w:noProof/>
                <w:color w:val="000000"/>
              </w:rPr>
              <w:drawing>
                <wp:anchor distT="0" distB="0" distL="114300" distR="114300" simplePos="0" relativeHeight="251668480" behindDoc="0" locked="0" layoutInCell="1" allowOverlap="1" wp14:anchorId="740FEC29" wp14:editId="21E3D32A">
                  <wp:simplePos x="0" y="0"/>
                  <wp:positionH relativeFrom="column">
                    <wp:posOffset>-34925</wp:posOffset>
                  </wp:positionH>
                  <wp:positionV relativeFrom="paragraph">
                    <wp:posOffset>55880</wp:posOffset>
                  </wp:positionV>
                  <wp:extent cx="1355725" cy="995680"/>
                  <wp:effectExtent l="0" t="0" r="15875" b="13970"/>
                  <wp:wrapTopAndBottom/>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11"/>
                          <a:srcRect l="13759" b="-763"/>
                          <a:stretch>
                            <a:fillRect/>
                          </a:stretch>
                        </pic:blipFill>
                        <pic:spPr>
                          <a:xfrm>
                            <a:off x="0" y="0"/>
                            <a:ext cx="1355725" cy="995680"/>
                          </a:xfrm>
                          <a:prstGeom prst="rect">
                            <a:avLst/>
                          </a:prstGeom>
                          <a:noFill/>
                          <a:ln>
                            <a:noFill/>
                          </a:ln>
                        </pic:spPr>
                      </pic:pic>
                    </a:graphicData>
                  </a:graphic>
                </wp:anchor>
              </w:drawing>
            </w:r>
            <w:r>
              <w:rPr>
                <w:rFonts w:ascii="宋体" w:hAnsi="宋体" w:cs="宋体"/>
                <w:szCs w:val="21"/>
              </w:rPr>
              <w:t>3.其他人民币可以兑换吗？说说可以怎么换。</w:t>
            </w:r>
          </w:p>
          <w:p w14:paraId="24D745C8" w14:textId="77777777" w:rsidR="002109B6" w:rsidRDefault="00000000">
            <w:pPr>
              <w:spacing w:line="400" w:lineRule="exact"/>
              <w:ind w:firstLineChars="0" w:firstLine="0"/>
              <w:rPr>
                <w:rFonts w:ascii="宋体" w:hAnsi="宋体" w:cs="宋体"/>
                <w:szCs w:val="21"/>
              </w:rPr>
            </w:pPr>
            <w:r>
              <w:rPr>
                <w:noProof/>
                <w:color w:val="000000"/>
              </w:rPr>
              <w:drawing>
                <wp:anchor distT="0" distB="0" distL="114300" distR="114300" simplePos="0" relativeHeight="251669504" behindDoc="0" locked="0" layoutInCell="1" allowOverlap="1" wp14:anchorId="3C28A5E2" wp14:editId="7E70AEB5">
                  <wp:simplePos x="0" y="0"/>
                  <wp:positionH relativeFrom="column">
                    <wp:posOffset>8890</wp:posOffset>
                  </wp:positionH>
                  <wp:positionV relativeFrom="paragraph">
                    <wp:posOffset>33020</wp:posOffset>
                  </wp:positionV>
                  <wp:extent cx="1238250" cy="1007745"/>
                  <wp:effectExtent l="0" t="0" r="0" b="1905"/>
                  <wp:wrapNone/>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12"/>
                          <a:stretch>
                            <a:fillRect/>
                          </a:stretch>
                        </pic:blipFill>
                        <pic:spPr>
                          <a:xfrm>
                            <a:off x="0" y="0"/>
                            <a:ext cx="1238250" cy="1007745"/>
                          </a:xfrm>
                          <a:prstGeom prst="rect">
                            <a:avLst/>
                          </a:prstGeom>
                          <a:noFill/>
                          <a:ln>
                            <a:noFill/>
                          </a:ln>
                        </pic:spPr>
                      </pic:pic>
                    </a:graphicData>
                  </a:graphic>
                </wp:anchor>
              </w:drawing>
            </w:r>
          </w:p>
          <w:p w14:paraId="37A997A8" w14:textId="77777777" w:rsidR="002109B6" w:rsidRDefault="002109B6">
            <w:pPr>
              <w:spacing w:line="400" w:lineRule="exact"/>
              <w:ind w:firstLineChars="0" w:firstLine="0"/>
              <w:rPr>
                <w:rFonts w:ascii="宋体" w:hAnsi="宋体" w:cs="宋体"/>
                <w:szCs w:val="21"/>
              </w:rPr>
            </w:pPr>
          </w:p>
          <w:p w14:paraId="726B4FEF" w14:textId="77777777" w:rsidR="002109B6" w:rsidRDefault="002109B6">
            <w:pPr>
              <w:spacing w:line="400" w:lineRule="exact"/>
              <w:ind w:firstLineChars="0" w:firstLine="0"/>
              <w:rPr>
                <w:rFonts w:ascii="宋体" w:hAnsi="宋体" w:cs="宋体"/>
                <w:szCs w:val="21"/>
              </w:rPr>
            </w:pPr>
          </w:p>
          <w:p w14:paraId="038A2A78" w14:textId="77777777" w:rsidR="002109B6" w:rsidRDefault="002109B6">
            <w:pPr>
              <w:spacing w:line="400" w:lineRule="exact"/>
              <w:ind w:firstLineChars="0" w:firstLine="0"/>
              <w:rPr>
                <w:rFonts w:ascii="宋体" w:hAnsi="宋体" w:cs="宋体"/>
                <w:szCs w:val="21"/>
              </w:rPr>
            </w:pPr>
          </w:p>
          <w:p w14:paraId="73FE644D" w14:textId="77777777" w:rsidR="002109B6" w:rsidRDefault="002109B6">
            <w:pPr>
              <w:spacing w:line="400" w:lineRule="exact"/>
              <w:ind w:firstLineChars="0" w:firstLine="0"/>
              <w:rPr>
                <w:rFonts w:ascii="宋体" w:hAnsi="宋体" w:cs="宋体"/>
                <w:szCs w:val="21"/>
              </w:rPr>
            </w:pPr>
          </w:p>
          <w:p w14:paraId="1C748966" w14:textId="77777777" w:rsidR="002109B6" w:rsidRDefault="00000000">
            <w:pPr>
              <w:spacing w:line="400" w:lineRule="exact"/>
              <w:ind w:firstLineChars="0" w:firstLine="0"/>
              <w:rPr>
                <w:rFonts w:ascii="宋体" w:hAnsi="宋体" w:cs="宋体"/>
                <w:szCs w:val="21"/>
              </w:rPr>
            </w:pPr>
            <w:r>
              <w:rPr>
                <w:rFonts w:ascii="宋体" w:hAnsi="宋体" w:cs="宋体"/>
                <w:szCs w:val="21"/>
              </w:rPr>
              <w:t>（二）不同单位货币之间的换算。</w:t>
            </w:r>
          </w:p>
          <w:p w14:paraId="749944E4" w14:textId="0CDF36DC" w:rsidR="002109B6" w:rsidRDefault="00000000">
            <w:pPr>
              <w:spacing w:line="400" w:lineRule="exact"/>
              <w:ind w:firstLineChars="0" w:firstLine="0"/>
              <w:rPr>
                <w:rFonts w:ascii="宋体" w:hAnsi="宋体" w:cs="宋体"/>
                <w:szCs w:val="21"/>
              </w:rPr>
            </w:pPr>
            <w:r>
              <w:rPr>
                <w:rFonts w:ascii="宋体" w:hAnsi="宋体" w:cs="宋体"/>
                <w:szCs w:val="21"/>
              </w:rPr>
              <w:t>1.欢</w:t>
            </w:r>
            <w:proofErr w:type="gramStart"/>
            <w:r>
              <w:rPr>
                <w:rFonts w:ascii="宋体" w:hAnsi="宋体" w:cs="宋体"/>
                <w:szCs w:val="21"/>
              </w:rPr>
              <w:t>欢</w:t>
            </w:r>
            <w:proofErr w:type="gramEnd"/>
            <w:r>
              <w:rPr>
                <w:rFonts w:ascii="宋体" w:hAnsi="宋体" w:cs="宋体"/>
                <w:szCs w:val="21"/>
              </w:rPr>
              <w:t>带着1元去买橡皮，橡皮只要8角，这下她可为难了，谁来帮帮她？</w:t>
            </w:r>
          </w:p>
          <w:p w14:paraId="4EE83EFF" w14:textId="77777777" w:rsidR="002109B6" w:rsidRDefault="00000000">
            <w:pPr>
              <w:spacing w:line="400" w:lineRule="exact"/>
              <w:ind w:firstLineChars="0" w:firstLine="0"/>
              <w:rPr>
                <w:rFonts w:ascii="宋体" w:hAnsi="宋体" w:cs="宋体"/>
                <w:szCs w:val="21"/>
              </w:rPr>
            </w:pPr>
            <w:r>
              <w:rPr>
                <w:rFonts w:ascii="宋体" w:hAnsi="宋体" w:cs="宋体"/>
                <w:szCs w:val="21"/>
              </w:rPr>
              <w:lastRenderedPageBreak/>
              <w:t>（1）把1元换成10角。</w:t>
            </w:r>
          </w:p>
          <w:p w14:paraId="36200390" w14:textId="77777777" w:rsidR="002109B6" w:rsidRDefault="00000000">
            <w:pPr>
              <w:spacing w:line="400" w:lineRule="exact"/>
              <w:ind w:firstLineChars="0" w:firstLine="0"/>
              <w:rPr>
                <w:rFonts w:ascii="宋体" w:hAnsi="宋体" w:cs="宋体"/>
                <w:szCs w:val="21"/>
              </w:rPr>
            </w:pPr>
            <w:r>
              <w:rPr>
                <w:rFonts w:ascii="宋体" w:hAnsi="宋体" w:cs="宋体"/>
                <w:szCs w:val="21"/>
              </w:rPr>
              <w:t>（板书：1元=10角）</w:t>
            </w:r>
          </w:p>
          <w:p w14:paraId="04CBC2FF" w14:textId="77777777" w:rsidR="002109B6" w:rsidRDefault="00000000">
            <w:pPr>
              <w:spacing w:line="400" w:lineRule="exact"/>
              <w:ind w:firstLineChars="0" w:firstLine="0"/>
              <w:rPr>
                <w:rFonts w:ascii="宋体" w:hAnsi="宋体" w:cs="宋体"/>
                <w:szCs w:val="21"/>
              </w:rPr>
            </w:pPr>
            <w:r>
              <w:rPr>
                <w:rFonts w:ascii="宋体" w:hAnsi="宋体" w:cs="宋体"/>
                <w:szCs w:val="21"/>
              </w:rPr>
              <w:t>（2）出示表格：</w:t>
            </w:r>
          </w:p>
          <w:p w14:paraId="104464C9" w14:textId="7B1AF14F" w:rsidR="002109B6" w:rsidRDefault="00000000" w:rsidP="00B34376">
            <w:pPr>
              <w:spacing w:line="240" w:lineRule="auto"/>
              <w:ind w:firstLineChars="0" w:firstLine="0"/>
              <w:rPr>
                <w:rFonts w:ascii="宋体" w:hAnsi="宋体" w:cs="宋体"/>
                <w:szCs w:val="21"/>
              </w:rPr>
            </w:pPr>
            <w:r>
              <w:rPr>
                <w:noProof/>
                <w:color w:val="000000"/>
              </w:rPr>
              <w:drawing>
                <wp:inline distT="0" distB="0" distL="0" distR="0" wp14:anchorId="43EB4D44" wp14:editId="34FFF8C1">
                  <wp:extent cx="2747010" cy="325755"/>
                  <wp:effectExtent l="0" t="0" r="0" b="0"/>
                  <wp:docPr id="54268974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89747" name="图片 5"/>
                          <pic:cNvPicPr>
                            <a:picLocks noChangeAspect="1"/>
                          </pic:cNvPicPr>
                        </pic:nvPicPr>
                        <pic:blipFill>
                          <a:blip r:embed="rId13"/>
                          <a:stretch>
                            <a:fillRect/>
                          </a:stretch>
                        </pic:blipFill>
                        <pic:spPr>
                          <a:xfrm>
                            <a:off x="0" y="0"/>
                            <a:ext cx="2747010" cy="325755"/>
                          </a:xfrm>
                          <a:prstGeom prst="rect">
                            <a:avLst/>
                          </a:prstGeom>
                          <a:noFill/>
                          <a:ln>
                            <a:noFill/>
                          </a:ln>
                        </pic:spPr>
                      </pic:pic>
                    </a:graphicData>
                  </a:graphic>
                </wp:inline>
              </w:drawing>
            </w:r>
          </w:p>
          <w:p w14:paraId="15591688" w14:textId="77777777" w:rsidR="002109B6" w:rsidRDefault="00000000">
            <w:pPr>
              <w:spacing w:line="400" w:lineRule="exact"/>
              <w:ind w:firstLineChars="0" w:firstLine="0"/>
              <w:rPr>
                <w:rFonts w:ascii="宋体" w:hAnsi="宋体" w:cs="宋体"/>
                <w:szCs w:val="21"/>
              </w:rPr>
            </w:pPr>
            <w:r>
              <w:rPr>
                <w:rFonts w:ascii="宋体" w:hAnsi="宋体" w:cs="宋体"/>
                <w:szCs w:val="21"/>
              </w:rPr>
              <w:t>（3）小结：几元就是几十角。</w:t>
            </w:r>
          </w:p>
          <w:p w14:paraId="1E8972D9" w14:textId="1DBA8AB7" w:rsidR="002109B6" w:rsidRDefault="00000000">
            <w:pPr>
              <w:spacing w:line="400" w:lineRule="exact"/>
              <w:ind w:firstLineChars="0" w:firstLine="0"/>
              <w:rPr>
                <w:rFonts w:ascii="宋体" w:hAnsi="宋体" w:cs="宋体"/>
                <w:szCs w:val="21"/>
              </w:rPr>
            </w:pPr>
            <w:r>
              <w:rPr>
                <w:rFonts w:ascii="宋体" w:hAnsi="宋体" w:cs="宋体"/>
                <w:szCs w:val="21"/>
              </w:rPr>
              <w:t>2.当1角都太多时，我们就有用“分”来表示。1角可以换成几分？</w:t>
            </w:r>
          </w:p>
          <w:p w14:paraId="0CAD8B8F" w14:textId="77777777" w:rsidR="002109B6" w:rsidRDefault="00000000">
            <w:pPr>
              <w:spacing w:line="400" w:lineRule="exact"/>
              <w:ind w:firstLineChars="0" w:firstLine="0"/>
              <w:rPr>
                <w:rFonts w:ascii="宋体" w:hAnsi="宋体" w:cs="宋体"/>
                <w:szCs w:val="21"/>
              </w:rPr>
            </w:pPr>
            <w:r>
              <w:rPr>
                <w:rFonts w:ascii="宋体" w:hAnsi="宋体" w:cs="宋体"/>
                <w:szCs w:val="21"/>
              </w:rPr>
              <w:t>（1）媒体演示：1角换成10分。</w:t>
            </w:r>
          </w:p>
          <w:p w14:paraId="2ADD7BED" w14:textId="77777777" w:rsidR="002109B6" w:rsidRDefault="00000000">
            <w:pPr>
              <w:spacing w:line="400" w:lineRule="exact"/>
              <w:ind w:firstLineChars="0" w:firstLine="0"/>
              <w:rPr>
                <w:rFonts w:ascii="宋体" w:hAnsi="宋体" w:cs="宋体"/>
                <w:szCs w:val="21"/>
              </w:rPr>
            </w:pPr>
            <w:r>
              <w:rPr>
                <w:rFonts w:ascii="宋体" w:hAnsi="宋体" w:cs="宋体"/>
                <w:szCs w:val="21"/>
              </w:rPr>
              <w:t>（板书：1角=10分）</w:t>
            </w:r>
          </w:p>
          <w:p w14:paraId="3EA1B483" w14:textId="77777777" w:rsidR="002109B6" w:rsidRDefault="00000000">
            <w:pPr>
              <w:spacing w:line="400" w:lineRule="exact"/>
              <w:ind w:firstLineChars="0" w:firstLine="0"/>
              <w:rPr>
                <w:rFonts w:ascii="宋体" w:hAnsi="宋体" w:cs="宋体"/>
                <w:szCs w:val="21"/>
              </w:rPr>
            </w:pPr>
            <w:r>
              <w:rPr>
                <w:rFonts w:ascii="宋体" w:hAnsi="宋体" w:cs="宋体"/>
                <w:szCs w:val="21"/>
              </w:rPr>
              <w:t>（2）出示表格：</w:t>
            </w:r>
          </w:p>
          <w:p w14:paraId="7E134344" w14:textId="77777777" w:rsidR="002109B6" w:rsidRDefault="00000000">
            <w:pPr>
              <w:spacing w:line="400" w:lineRule="exact"/>
              <w:ind w:firstLineChars="0" w:firstLine="0"/>
              <w:rPr>
                <w:rFonts w:ascii="宋体" w:hAnsi="宋体" w:cs="宋体"/>
                <w:szCs w:val="21"/>
              </w:rPr>
            </w:pPr>
            <w:r>
              <w:rPr>
                <w:noProof/>
                <w:color w:val="000000"/>
              </w:rPr>
              <w:drawing>
                <wp:anchor distT="0" distB="0" distL="114300" distR="114300" simplePos="0" relativeHeight="251670528" behindDoc="0" locked="0" layoutInCell="1" allowOverlap="1" wp14:anchorId="5AF6CFCA" wp14:editId="498E63C1">
                  <wp:simplePos x="0" y="0"/>
                  <wp:positionH relativeFrom="column">
                    <wp:posOffset>8255</wp:posOffset>
                  </wp:positionH>
                  <wp:positionV relativeFrom="paragraph">
                    <wp:posOffset>90170</wp:posOffset>
                  </wp:positionV>
                  <wp:extent cx="2747010" cy="314325"/>
                  <wp:effectExtent l="0" t="0" r="15240" b="9525"/>
                  <wp:wrapNone/>
                  <wp:docPr id="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
                          <pic:cNvPicPr>
                            <a:picLocks noChangeAspect="1"/>
                          </pic:cNvPicPr>
                        </pic:nvPicPr>
                        <pic:blipFill>
                          <a:blip r:embed="rId14"/>
                          <a:stretch>
                            <a:fillRect/>
                          </a:stretch>
                        </pic:blipFill>
                        <pic:spPr>
                          <a:xfrm>
                            <a:off x="0" y="0"/>
                            <a:ext cx="2747010" cy="314325"/>
                          </a:xfrm>
                          <a:prstGeom prst="rect">
                            <a:avLst/>
                          </a:prstGeom>
                          <a:noFill/>
                          <a:ln>
                            <a:noFill/>
                          </a:ln>
                        </pic:spPr>
                      </pic:pic>
                    </a:graphicData>
                  </a:graphic>
                </wp:anchor>
              </w:drawing>
            </w:r>
          </w:p>
          <w:p w14:paraId="7AD4BE6D" w14:textId="77777777" w:rsidR="002109B6" w:rsidRDefault="002109B6">
            <w:pPr>
              <w:spacing w:line="400" w:lineRule="exact"/>
              <w:ind w:firstLineChars="0" w:firstLine="0"/>
              <w:rPr>
                <w:rFonts w:ascii="宋体" w:hAnsi="宋体" w:cs="宋体"/>
                <w:szCs w:val="21"/>
              </w:rPr>
            </w:pPr>
          </w:p>
          <w:p w14:paraId="64890D65" w14:textId="77777777" w:rsidR="002109B6" w:rsidRDefault="00000000">
            <w:pPr>
              <w:spacing w:line="400" w:lineRule="exact"/>
              <w:ind w:firstLineChars="0" w:firstLine="0"/>
              <w:rPr>
                <w:rFonts w:ascii="宋体" w:hAnsi="宋体" w:cs="宋体"/>
                <w:szCs w:val="21"/>
              </w:rPr>
            </w:pPr>
            <w:r>
              <w:rPr>
                <w:rFonts w:ascii="宋体" w:hAnsi="宋体" w:cs="宋体"/>
                <w:szCs w:val="21"/>
              </w:rPr>
              <w:t>追问：那2角呢？3角呢？4角呢？50分是几角？60分呢？70分呢？</w:t>
            </w:r>
          </w:p>
          <w:p w14:paraId="260BF4F5" w14:textId="77777777" w:rsidR="002109B6" w:rsidRDefault="00000000">
            <w:pPr>
              <w:spacing w:line="400" w:lineRule="exact"/>
              <w:ind w:firstLineChars="0" w:firstLine="0"/>
              <w:rPr>
                <w:rFonts w:ascii="宋体" w:hAnsi="宋体" w:cs="宋体"/>
                <w:szCs w:val="21"/>
              </w:rPr>
            </w:pPr>
            <w:r>
              <w:rPr>
                <w:rFonts w:ascii="宋体" w:hAnsi="宋体" w:cs="宋体"/>
                <w:szCs w:val="21"/>
              </w:rPr>
              <w:t>（3）小结：几角就是几十分。生活中，比较常用的是“元”和“角”，贵的东西用“元”做单位，很便宜的用“角”，如一块橡皮，一本练习本。“分”因为实在太少了，所以现在几乎不使用了。它们之间的进率都是10。</w:t>
            </w:r>
          </w:p>
        </w:tc>
        <w:tc>
          <w:tcPr>
            <w:tcW w:w="1393" w:type="dxa"/>
            <w:gridSpan w:val="2"/>
          </w:tcPr>
          <w:p w14:paraId="1B1EB7FD" w14:textId="77777777" w:rsidR="002109B6" w:rsidRDefault="002109B6">
            <w:pPr>
              <w:spacing w:line="240" w:lineRule="auto"/>
              <w:ind w:firstLineChars="0" w:firstLine="0"/>
              <w:rPr>
                <w:rFonts w:ascii="宋体" w:hAnsi="宋体" w:cs="宋体"/>
                <w:color w:val="EE0000"/>
                <w:szCs w:val="21"/>
              </w:rPr>
            </w:pPr>
          </w:p>
          <w:p w14:paraId="0F559A8F" w14:textId="77777777" w:rsidR="002109B6" w:rsidRDefault="002109B6">
            <w:pPr>
              <w:spacing w:line="240" w:lineRule="auto"/>
              <w:ind w:firstLineChars="0" w:firstLine="0"/>
              <w:rPr>
                <w:rFonts w:hint="default"/>
              </w:rPr>
            </w:pPr>
          </w:p>
          <w:p w14:paraId="147620DF" w14:textId="77777777" w:rsidR="002109B6" w:rsidRDefault="002109B6">
            <w:pPr>
              <w:spacing w:line="240" w:lineRule="auto"/>
              <w:ind w:firstLineChars="0" w:firstLine="0"/>
              <w:rPr>
                <w:rFonts w:hint="default"/>
              </w:rPr>
            </w:pPr>
          </w:p>
          <w:p w14:paraId="71045EDA" w14:textId="77777777" w:rsidR="002109B6" w:rsidRDefault="002109B6">
            <w:pPr>
              <w:spacing w:line="240" w:lineRule="auto"/>
              <w:ind w:firstLineChars="0" w:firstLine="0"/>
              <w:rPr>
                <w:rFonts w:hint="default"/>
              </w:rPr>
            </w:pPr>
          </w:p>
          <w:p w14:paraId="011C5E9B" w14:textId="77777777" w:rsidR="002109B6" w:rsidRPr="00B34376" w:rsidRDefault="00000000" w:rsidP="00B34376">
            <w:pPr>
              <w:spacing w:line="400" w:lineRule="exact"/>
              <w:ind w:firstLineChars="0" w:firstLine="0"/>
              <w:rPr>
                <w:rFonts w:ascii="宋体" w:hAnsi="宋体" w:cs="宋体"/>
                <w:szCs w:val="21"/>
              </w:rPr>
            </w:pPr>
            <w:r w:rsidRPr="00B34376">
              <w:rPr>
                <w:rFonts w:ascii="宋体" w:hAnsi="宋体" w:cs="宋体"/>
                <w:szCs w:val="21"/>
              </w:rPr>
              <w:t>能在换零钱的过程中准确完成同单位等值兑换，清晰表述兑换依据。</w:t>
            </w:r>
            <w:r w:rsidRPr="00B34376">
              <w:rPr>
                <w:rFonts w:ascii="宋体" w:hAnsi="宋体" w:cs="宋体" w:hint="default"/>
                <w:szCs w:val="21"/>
              </w:rPr>
              <w:t>/</w:t>
            </w:r>
            <w:r w:rsidRPr="00B34376">
              <w:rPr>
                <w:rFonts w:ascii="宋体" w:hAnsi="宋体" w:cs="宋体"/>
                <w:color w:val="FF0000"/>
                <w:szCs w:val="21"/>
              </w:rPr>
              <w:t>通过生活化情境激发兴趣，并通过递进式练习巩固单位换算。</w:t>
            </w:r>
          </w:p>
          <w:p w14:paraId="3FCF8F28" w14:textId="77777777" w:rsidR="002109B6" w:rsidRDefault="002109B6">
            <w:pPr>
              <w:spacing w:line="240" w:lineRule="auto"/>
              <w:ind w:firstLineChars="0" w:firstLine="0"/>
              <w:rPr>
                <w:rFonts w:ascii="宋体" w:hAnsi="宋体" w:cs="宋体"/>
                <w:color w:val="EE0000"/>
                <w:szCs w:val="21"/>
              </w:rPr>
            </w:pPr>
          </w:p>
          <w:p w14:paraId="45B0201F" w14:textId="77777777" w:rsidR="002109B6" w:rsidRDefault="002109B6">
            <w:pPr>
              <w:spacing w:line="240" w:lineRule="auto"/>
              <w:ind w:firstLineChars="0" w:firstLine="0"/>
              <w:rPr>
                <w:rFonts w:ascii="宋体" w:hAnsi="宋体" w:cs="宋体"/>
                <w:color w:val="EE0000"/>
                <w:szCs w:val="21"/>
              </w:rPr>
            </w:pPr>
          </w:p>
          <w:p w14:paraId="2F136581" w14:textId="77777777" w:rsidR="002109B6" w:rsidRDefault="002109B6">
            <w:pPr>
              <w:spacing w:line="240" w:lineRule="auto"/>
              <w:ind w:firstLineChars="0" w:firstLine="0"/>
              <w:rPr>
                <w:rFonts w:ascii="宋体" w:hAnsi="宋体" w:cs="宋体"/>
                <w:color w:val="EE0000"/>
                <w:szCs w:val="21"/>
              </w:rPr>
            </w:pPr>
          </w:p>
          <w:p w14:paraId="6021666E" w14:textId="77777777" w:rsidR="002109B6" w:rsidRDefault="002109B6">
            <w:pPr>
              <w:spacing w:line="240" w:lineRule="auto"/>
              <w:ind w:firstLineChars="0" w:firstLine="0"/>
              <w:rPr>
                <w:rFonts w:ascii="宋体" w:hAnsi="宋体" w:cs="宋体"/>
                <w:color w:val="EE0000"/>
                <w:szCs w:val="21"/>
              </w:rPr>
            </w:pPr>
          </w:p>
          <w:p w14:paraId="0FB5B615" w14:textId="77777777" w:rsidR="002109B6" w:rsidRDefault="002109B6">
            <w:pPr>
              <w:spacing w:line="240" w:lineRule="auto"/>
              <w:ind w:firstLineChars="0" w:firstLine="0"/>
              <w:rPr>
                <w:rFonts w:ascii="宋体" w:hAnsi="宋体" w:cs="宋体"/>
                <w:color w:val="EE0000"/>
                <w:szCs w:val="21"/>
              </w:rPr>
            </w:pPr>
          </w:p>
          <w:p w14:paraId="12548A00" w14:textId="77777777" w:rsidR="002109B6" w:rsidRDefault="002109B6">
            <w:pPr>
              <w:spacing w:line="240" w:lineRule="auto"/>
              <w:ind w:firstLineChars="0" w:firstLine="0"/>
              <w:rPr>
                <w:rFonts w:ascii="宋体" w:hAnsi="宋体" w:cs="宋体"/>
                <w:color w:val="EE0000"/>
                <w:szCs w:val="21"/>
              </w:rPr>
            </w:pPr>
          </w:p>
          <w:p w14:paraId="6774BF87" w14:textId="77777777" w:rsidR="002109B6" w:rsidRDefault="002109B6">
            <w:pPr>
              <w:spacing w:line="240" w:lineRule="auto"/>
              <w:ind w:firstLineChars="0" w:firstLine="0"/>
              <w:rPr>
                <w:rFonts w:ascii="宋体" w:hAnsi="宋体" w:cs="宋体"/>
                <w:color w:val="EE0000"/>
                <w:szCs w:val="21"/>
              </w:rPr>
            </w:pPr>
          </w:p>
          <w:p w14:paraId="35EB3B83" w14:textId="77777777" w:rsidR="00B34376" w:rsidRDefault="00000000" w:rsidP="002109B6">
            <w:pPr>
              <w:spacing w:line="400" w:lineRule="exact"/>
              <w:ind w:firstLineChars="0" w:firstLine="0"/>
              <w:rPr>
                <w:rFonts w:ascii="宋体" w:hAnsi="宋体" w:cs="宋体"/>
                <w:szCs w:val="21"/>
              </w:rPr>
            </w:pPr>
            <w:r w:rsidRPr="00B34376">
              <w:rPr>
                <w:rFonts w:ascii="宋体" w:hAnsi="宋体" w:cs="宋体"/>
                <w:szCs w:val="21"/>
              </w:rPr>
              <w:t xml:space="preserve">能掌握 1 元 = 10 角、1 </w:t>
            </w:r>
            <w:r w:rsidRPr="00B34376">
              <w:rPr>
                <w:rFonts w:ascii="宋体" w:hAnsi="宋体" w:cs="宋体"/>
                <w:szCs w:val="21"/>
              </w:rPr>
              <w:lastRenderedPageBreak/>
              <w:t>角 = 10 分的进率，灵活进行正逆向换算；能区分</w:t>
            </w:r>
            <w:proofErr w:type="gramStart"/>
            <w:r w:rsidRPr="00B34376">
              <w:rPr>
                <w:rFonts w:ascii="宋体" w:hAnsi="宋体" w:cs="宋体"/>
                <w:szCs w:val="21"/>
              </w:rPr>
              <w:t>元角分</w:t>
            </w:r>
            <w:proofErr w:type="gramEnd"/>
            <w:r w:rsidRPr="00B34376">
              <w:rPr>
                <w:rFonts w:ascii="宋体" w:hAnsi="宋体" w:cs="宋体"/>
                <w:szCs w:val="21"/>
              </w:rPr>
              <w:t>适用场景，运用知识解决实际问题。</w:t>
            </w:r>
          </w:p>
          <w:p w14:paraId="598130CD" w14:textId="575E62D9" w:rsidR="002109B6" w:rsidRPr="00B34376" w:rsidRDefault="00B34376" w:rsidP="00B34376">
            <w:pPr>
              <w:spacing w:line="400" w:lineRule="exact"/>
              <w:ind w:firstLineChars="0" w:firstLine="0"/>
              <w:rPr>
                <w:rFonts w:ascii="宋体" w:hAnsi="宋体" w:cs="宋体"/>
                <w:szCs w:val="21"/>
              </w:rPr>
            </w:pPr>
            <w:r>
              <w:rPr>
                <w:rFonts w:ascii="宋体" w:hAnsi="宋体" w:cs="宋体"/>
                <w:color w:val="FF0000"/>
                <w:szCs w:val="21"/>
              </w:rPr>
              <w:t>借助</w:t>
            </w:r>
            <w:r w:rsidRPr="00B34376">
              <w:rPr>
                <w:rFonts w:ascii="宋体" w:hAnsi="宋体" w:cs="宋体"/>
                <w:color w:val="FF0000"/>
                <w:szCs w:val="21"/>
              </w:rPr>
              <w:t>情境引出换算需求，通过表格和追问强化换算规律，联系生活让学生感知知识应用价值。</w:t>
            </w:r>
          </w:p>
          <w:p w14:paraId="612DD285" w14:textId="77777777" w:rsidR="002109B6" w:rsidRDefault="002109B6">
            <w:pPr>
              <w:spacing w:line="240" w:lineRule="auto"/>
              <w:ind w:firstLineChars="0" w:firstLine="0"/>
              <w:rPr>
                <w:rFonts w:ascii="宋体" w:hAnsi="宋体" w:cs="宋体"/>
                <w:color w:val="EE0000"/>
                <w:szCs w:val="21"/>
              </w:rPr>
            </w:pPr>
          </w:p>
          <w:p w14:paraId="19027F89" w14:textId="77777777" w:rsidR="002109B6" w:rsidRDefault="002109B6">
            <w:pPr>
              <w:spacing w:line="400" w:lineRule="exact"/>
              <w:ind w:firstLineChars="0" w:firstLine="0"/>
              <w:rPr>
                <w:rFonts w:ascii="宋体" w:hAnsi="宋体" w:cs="宋体"/>
                <w:szCs w:val="21"/>
              </w:rPr>
            </w:pPr>
          </w:p>
          <w:p w14:paraId="33C11D04" w14:textId="2928B1BB" w:rsidR="002109B6" w:rsidRDefault="002109B6">
            <w:pPr>
              <w:spacing w:line="400" w:lineRule="exact"/>
              <w:ind w:firstLineChars="0" w:firstLine="0"/>
              <w:rPr>
                <w:rFonts w:ascii="宋体" w:hAnsi="宋体" w:cs="宋体"/>
                <w:szCs w:val="21"/>
              </w:rPr>
            </w:pPr>
          </w:p>
        </w:tc>
      </w:tr>
      <w:tr w:rsidR="002109B6" w14:paraId="7DD164B9" w14:textId="77777777">
        <w:tc>
          <w:tcPr>
            <w:tcW w:w="1312" w:type="dxa"/>
          </w:tcPr>
          <w:p w14:paraId="463AF93D"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lastRenderedPageBreak/>
              <w:t>活动四：课堂总结</w:t>
            </w:r>
          </w:p>
        </w:tc>
        <w:tc>
          <w:tcPr>
            <w:tcW w:w="5741" w:type="dxa"/>
            <w:gridSpan w:val="2"/>
            <w:vAlign w:val="center"/>
          </w:tcPr>
          <w:p w14:paraId="5F786356" w14:textId="77777777" w:rsidR="002109B6" w:rsidRDefault="00000000">
            <w:pPr>
              <w:spacing w:line="400" w:lineRule="exact"/>
              <w:ind w:firstLineChars="0" w:firstLine="0"/>
              <w:rPr>
                <w:rFonts w:ascii="宋体" w:hAnsi="宋体" w:cs="宋体"/>
                <w:szCs w:val="21"/>
              </w:rPr>
            </w:pPr>
            <w:r>
              <w:rPr>
                <w:rFonts w:ascii="宋体" w:hAnsi="宋体" w:cs="宋体"/>
                <w:szCs w:val="21"/>
              </w:rPr>
              <w:t>1.在今天的学习中你最大的收获是什么？还有哪些需要改进的地方？</w:t>
            </w:r>
          </w:p>
        </w:tc>
        <w:tc>
          <w:tcPr>
            <w:tcW w:w="1393" w:type="dxa"/>
            <w:gridSpan w:val="2"/>
            <w:vAlign w:val="center"/>
          </w:tcPr>
          <w:p w14:paraId="2887D3B4" w14:textId="77777777" w:rsidR="002109B6" w:rsidRDefault="002109B6">
            <w:pPr>
              <w:spacing w:line="240" w:lineRule="auto"/>
              <w:ind w:firstLineChars="0" w:firstLine="0"/>
              <w:jc w:val="center"/>
              <w:rPr>
                <w:rFonts w:ascii="宋体" w:hAnsi="宋体" w:cs="宋体"/>
                <w:szCs w:val="21"/>
              </w:rPr>
            </w:pPr>
          </w:p>
        </w:tc>
      </w:tr>
      <w:tr w:rsidR="002109B6" w14:paraId="0D5BCD02" w14:textId="77777777">
        <w:tc>
          <w:tcPr>
            <w:tcW w:w="1312" w:type="dxa"/>
          </w:tcPr>
          <w:p w14:paraId="65120038"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作业布置</w:t>
            </w:r>
          </w:p>
        </w:tc>
        <w:tc>
          <w:tcPr>
            <w:tcW w:w="7134" w:type="dxa"/>
            <w:gridSpan w:val="4"/>
            <w:vAlign w:val="center"/>
          </w:tcPr>
          <w:p w14:paraId="385FB130" w14:textId="77777777" w:rsidR="002109B6" w:rsidRDefault="00000000">
            <w:pPr>
              <w:pStyle w:val="p0"/>
              <w:snapToGrid w:val="0"/>
              <w:spacing w:line="360" w:lineRule="auto"/>
              <w:rPr>
                <w:rFonts w:ascii="宋体" w:hAnsi="宋体" w:cs="宋体" w:hint="eastAsia"/>
                <w:kern w:val="2"/>
                <w:szCs w:val="20"/>
              </w:rPr>
            </w:pPr>
            <w:r>
              <w:rPr>
                <w:rFonts w:ascii="宋体" w:hAnsi="宋体" w:cs="宋体" w:hint="eastAsia"/>
                <w:kern w:val="2"/>
                <w:szCs w:val="20"/>
              </w:rPr>
              <w:t>“家庭人民币探索与物品价格调查”：</w:t>
            </w:r>
          </w:p>
          <w:p w14:paraId="0C3D8B4C" w14:textId="77777777" w:rsidR="002109B6" w:rsidRDefault="00000000">
            <w:pPr>
              <w:pStyle w:val="p0"/>
              <w:numPr>
                <w:ilvl w:val="0"/>
                <w:numId w:val="3"/>
              </w:numPr>
              <w:snapToGrid w:val="0"/>
              <w:spacing w:line="360" w:lineRule="auto"/>
              <w:rPr>
                <w:rFonts w:ascii="宋体" w:hAnsi="宋体" w:cs="宋体" w:hint="eastAsia"/>
                <w:kern w:val="2"/>
                <w:szCs w:val="20"/>
              </w:rPr>
            </w:pPr>
            <w:r>
              <w:rPr>
                <w:rFonts w:ascii="宋体" w:hAnsi="宋体" w:cs="宋体" w:hint="eastAsia"/>
                <w:kern w:val="2"/>
                <w:szCs w:val="20"/>
              </w:rPr>
              <w:t>找出家中 10元、5元、1 元、5 角、1 角、1 分的人民币（纸币或硬币），用文字或画图记录每种人民币的图案特征（如 1 元纸币上的风景、人物），并在记录旁标注币值；</w:t>
            </w:r>
          </w:p>
          <w:p w14:paraId="244C5A84" w14:textId="77777777" w:rsidR="002109B6" w:rsidRDefault="00000000">
            <w:pPr>
              <w:spacing w:line="240" w:lineRule="auto"/>
              <w:ind w:firstLineChars="0" w:firstLine="0"/>
              <w:jc w:val="left"/>
              <w:rPr>
                <w:rFonts w:ascii="宋体" w:hAnsi="宋体" w:cs="宋体"/>
                <w:szCs w:val="21"/>
              </w:rPr>
            </w:pPr>
            <w:r>
              <w:rPr>
                <w:rFonts w:ascii="宋体" w:hAnsi="宋体" w:cs="宋体"/>
              </w:rPr>
              <w:t xml:space="preserve">2. 询问家人 3 件常见物品（如铅笔、橡皮、牙刷）的价格，用 “几元几角” 形式记录，再计算购买 2 </w:t>
            </w:r>
            <w:proofErr w:type="gramStart"/>
            <w:r>
              <w:rPr>
                <w:rFonts w:ascii="宋体" w:hAnsi="宋体" w:cs="宋体"/>
              </w:rPr>
              <w:t>件同一种</w:t>
            </w:r>
            <w:proofErr w:type="gramEnd"/>
            <w:r>
              <w:rPr>
                <w:rFonts w:ascii="宋体" w:hAnsi="宋体" w:cs="宋体"/>
              </w:rPr>
              <w:t>物品的总费用，写出计算过程（需用到元、角换算）。</w:t>
            </w:r>
          </w:p>
        </w:tc>
      </w:tr>
      <w:tr w:rsidR="002109B6" w14:paraId="09C36FA1" w14:textId="77777777">
        <w:trPr>
          <w:trHeight w:val="426"/>
        </w:trPr>
        <w:tc>
          <w:tcPr>
            <w:tcW w:w="1312" w:type="dxa"/>
          </w:tcPr>
          <w:p w14:paraId="15D47F6D"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板书设计</w:t>
            </w:r>
          </w:p>
        </w:tc>
        <w:tc>
          <w:tcPr>
            <w:tcW w:w="7134" w:type="dxa"/>
            <w:gridSpan w:val="4"/>
            <w:vAlign w:val="center"/>
          </w:tcPr>
          <w:p w14:paraId="023D12D4" w14:textId="77777777" w:rsidR="002109B6" w:rsidRDefault="00000000">
            <w:pPr>
              <w:ind w:firstLine="420"/>
              <w:jc w:val="center"/>
              <w:rPr>
                <w:rFonts w:ascii="宋体" w:hAnsi="宋体"/>
                <w:color w:val="000000"/>
                <w:szCs w:val="21"/>
              </w:rPr>
            </w:pPr>
            <w:r>
              <w:rPr>
                <w:rFonts w:ascii="宋体" w:hAnsi="宋体"/>
                <w:color w:val="000000"/>
                <w:szCs w:val="21"/>
              </w:rPr>
              <w:t>认识人民币</w:t>
            </w:r>
          </w:p>
          <w:tbl>
            <w:tblPr>
              <w:tblW w:w="7903" w:type="dxa"/>
              <w:jc w:val="center"/>
              <w:tblLayout w:type="fixed"/>
              <w:tblLook w:val="04A0" w:firstRow="1" w:lastRow="0" w:firstColumn="1" w:lastColumn="0" w:noHBand="0" w:noVBand="1"/>
            </w:tblPr>
            <w:tblGrid>
              <w:gridCol w:w="2583"/>
              <w:gridCol w:w="2660"/>
              <w:gridCol w:w="2660"/>
            </w:tblGrid>
            <w:tr w:rsidR="002109B6" w14:paraId="3B2A03E4" w14:textId="77777777">
              <w:trPr>
                <w:trHeight w:val="2078"/>
                <w:jc w:val="center"/>
              </w:trPr>
              <w:tc>
                <w:tcPr>
                  <w:tcW w:w="2583" w:type="dxa"/>
                </w:tcPr>
                <w:p w14:paraId="5FF01B8C" w14:textId="77777777" w:rsidR="002109B6" w:rsidRDefault="00000000" w:rsidP="00B25C1A">
                  <w:pPr>
                    <w:framePr w:hSpace="180" w:wrap="around" w:vAnchor="text" w:hAnchor="margin" w:y="16"/>
                    <w:ind w:firstLineChars="400" w:firstLine="840"/>
                    <w:rPr>
                      <w:rFonts w:ascii="宋体" w:hAnsi="宋体"/>
                      <w:color w:val="000000"/>
                      <w:szCs w:val="21"/>
                    </w:rPr>
                  </w:pPr>
                  <w:r>
                    <w:rPr>
                      <w:rFonts w:ascii="宋体" w:hAnsi="宋体"/>
                      <w:color w:val="000000"/>
                      <w:szCs w:val="21"/>
                    </w:rPr>
                    <w:lastRenderedPageBreak/>
                    <w:t>认一认：</w:t>
                  </w:r>
                </w:p>
                <w:p w14:paraId="72DFAAF3" w14:textId="77777777" w:rsidR="002109B6" w:rsidRDefault="00000000" w:rsidP="00B25C1A">
                  <w:pPr>
                    <w:framePr w:hSpace="180" w:wrap="around" w:vAnchor="text" w:hAnchor="margin" w:y="16"/>
                    <w:ind w:firstLine="420"/>
                    <w:jc w:val="center"/>
                    <w:rPr>
                      <w:rFonts w:ascii="宋体" w:hAnsi="宋体"/>
                      <w:color w:val="000000"/>
                      <w:szCs w:val="21"/>
                    </w:rPr>
                  </w:pPr>
                  <w:r>
                    <w:rPr>
                      <w:rFonts w:ascii="宋体" w:hAnsi="宋体"/>
                      <w:color w:val="000000"/>
                      <w:szCs w:val="21"/>
                    </w:rPr>
                    <w:t>数字、单位</w:t>
                  </w:r>
                </w:p>
                <w:p w14:paraId="6D3D6FC1" w14:textId="77777777" w:rsidR="002109B6" w:rsidRDefault="00000000" w:rsidP="00B25C1A">
                  <w:pPr>
                    <w:framePr w:hSpace="180" w:wrap="around" w:vAnchor="text" w:hAnchor="margin" w:y="16"/>
                    <w:ind w:firstLine="420"/>
                    <w:jc w:val="center"/>
                    <w:rPr>
                      <w:rFonts w:ascii="宋体" w:hAnsi="宋体"/>
                      <w:color w:val="000000"/>
                      <w:szCs w:val="21"/>
                    </w:rPr>
                  </w:pPr>
                  <w:r>
                    <w:rPr>
                      <w:rFonts w:ascii="宋体" w:hAnsi="宋体"/>
                      <w:color w:val="000000"/>
                      <w:szCs w:val="21"/>
                    </w:rPr>
                    <w:t>颜色</w:t>
                  </w:r>
                </w:p>
                <w:p w14:paraId="18E15C07" w14:textId="77777777" w:rsidR="002109B6" w:rsidRDefault="00000000" w:rsidP="00B25C1A">
                  <w:pPr>
                    <w:framePr w:hSpace="180" w:wrap="around" w:vAnchor="text" w:hAnchor="margin" w:y="16"/>
                    <w:ind w:firstLine="420"/>
                    <w:jc w:val="center"/>
                    <w:rPr>
                      <w:rFonts w:ascii="宋体" w:hAnsi="宋体"/>
                      <w:color w:val="000000"/>
                      <w:szCs w:val="21"/>
                    </w:rPr>
                  </w:pPr>
                  <w:r>
                    <w:rPr>
                      <w:rFonts w:ascii="宋体" w:hAnsi="宋体"/>
                      <w:color w:val="000000"/>
                      <w:szCs w:val="21"/>
                    </w:rPr>
                    <w:t>大小</w:t>
                  </w:r>
                </w:p>
                <w:p w14:paraId="677D13CD" w14:textId="77777777" w:rsidR="002109B6" w:rsidRDefault="00000000" w:rsidP="00B25C1A">
                  <w:pPr>
                    <w:framePr w:hSpace="180" w:wrap="around" w:vAnchor="text" w:hAnchor="margin" w:y="16"/>
                    <w:ind w:firstLine="420"/>
                    <w:jc w:val="center"/>
                    <w:rPr>
                      <w:rFonts w:ascii="宋体" w:hAnsi="宋体"/>
                      <w:color w:val="000000"/>
                      <w:szCs w:val="21"/>
                    </w:rPr>
                  </w:pPr>
                  <w:r>
                    <w:rPr>
                      <w:rFonts w:ascii="宋体" w:hAnsi="宋体"/>
                      <w:color w:val="000000"/>
                      <w:szCs w:val="21"/>
                    </w:rPr>
                    <w:t>图案</w:t>
                  </w:r>
                </w:p>
              </w:tc>
              <w:tc>
                <w:tcPr>
                  <w:tcW w:w="2660" w:type="dxa"/>
                </w:tcPr>
                <w:p w14:paraId="7AC091A6" w14:textId="77777777" w:rsidR="002109B6" w:rsidRDefault="00000000" w:rsidP="00B25C1A">
                  <w:pPr>
                    <w:framePr w:hSpace="180" w:wrap="around" w:vAnchor="text" w:hAnchor="margin" w:y="16"/>
                    <w:ind w:firstLine="420"/>
                    <w:jc w:val="center"/>
                    <w:rPr>
                      <w:rFonts w:ascii="宋体" w:hAnsi="宋体"/>
                      <w:color w:val="000000"/>
                      <w:szCs w:val="21"/>
                    </w:rPr>
                  </w:pPr>
                  <w:r>
                    <w:rPr>
                      <w:rFonts w:ascii="宋体" w:hAnsi="宋体"/>
                      <w:color w:val="000000"/>
                      <w:szCs w:val="21"/>
                    </w:rPr>
                    <w:t>数一数：</w:t>
                  </w:r>
                </w:p>
                <w:p w14:paraId="56268880" w14:textId="77777777" w:rsidR="002109B6" w:rsidRDefault="00000000" w:rsidP="00B25C1A">
                  <w:pPr>
                    <w:framePr w:hSpace="180" w:wrap="around" w:vAnchor="text" w:hAnchor="margin" w:y="16"/>
                    <w:ind w:firstLine="420"/>
                    <w:jc w:val="center"/>
                    <w:rPr>
                      <w:rFonts w:ascii="宋体" w:hAnsi="宋体"/>
                      <w:color w:val="000000"/>
                      <w:szCs w:val="21"/>
                    </w:rPr>
                  </w:pPr>
                  <w:r>
                    <w:rPr>
                      <w:rFonts w:ascii="宋体" w:hAnsi="宋体"/>
                      <w:color w:val="000000"/>
                      <w:szCs w:val="21"/>
                    </w:rPr>
                    <w:t>（ ）元一数，</w:t>
                  </w:r>
                </w:p>
                <w:p w14:paraId="73A0BE51" w14:textId="77777777" w:rsidR="002109B6" w:rsidRDefault="00000000" w:rsidP="00B25C1A">
                  <w:pPr>
                    <w:framePr w:hSpace="180" w:wrap="around" w:vAnchor="text" w:hAnchor="margin" w:y="16"/>
                    <w:ind w:firstLine="420"/>
                    <w:jc w:val="center"/>
                    <w:rPr>
                      <w:rFonts w:ascii="宋体" w:hAnsi="宋体"/>
                      <w:color w:val="000000"/>
                      <w:szCs w:val="21"/>
                    </w:rPr>
                  </w:pPr>
                  <w:r>
                    <w:rPr>
                      <w:rFonts w:ascii="宋体" w:hAnsi="宋体"/>
                      <w:color w:val="000000"/>
                      <w:szCs w:val="21"/>
                    </w:rPr>
                    <w:t>数几次就是几张。</w:t>
                  </w:r>
                </w:p>
              </w:tc>
              <w:tc>
                <w:tcPr>
                  <w:tcW w:w="2660" w:type="dxa"/>
                </w:tcPr>
                <w:p w14:paraId="506F69AF" w14:textId="77777777" w:rsidR="002109B6" w:rsidRDefault="00000000" w:rsidP="00B25C1A">
                  <w:pPr>
                    <w:framePr w:hSpace="180" w:wrap="around" w:vAnchor="text" w:hAnchor="margin" w:y="16"/>
                    <w:ind w:firstLine="420"/>
                    <w:jc w:val="center"/>
                    <w:rPr>
                      <w:rFonts w:ascii="宋体" w:hAnsi="宋体"/>
                      <w:color w:val="000000"/>
                      <w:szCs w:val="21"/>
                    </w:rPr>
                  </w:pPr>
                  <w:r>
                    <w:rPr>
                      <w:rFonts w:ascii="宋体" w:hAnsi="宋体"/>
                      <w:color w:val="000000"/>
                      <w:szCs w:val="21"/>
                    </w:rPr>
                    <w:t>换一换：</w:t>
                  </w:r>
                </w:p>
                <w:p w14:paraId="17703FED" w14:textId="77777777" w:rsidR="002109B6" w:rsidRDefault="00000000" w:rsidP="00B25C1A">
                  <w:pPr>
                    <w:framePr w:hSpace="180" w:wrap="around" w:vAnchor="text" w:hAnchor="margin" w:y="16"/>
                    <w:ind w:firstLine="420"/>
                    <w:jc w:val="center"/>
                    <w:rPr>
                      <w:rFonts w:ascii="宋体" w:hAnsi="宋体"/>
                      <w:color w:val="000000"/>
                      <w:szCs w:val="21"/>
                    </w:rPr>
                  </w:pPr>
                  <w:r>
                    <w:rPr>
                      <w:rFonts w:ascii="宋体" w:hAnsi="宋体"/>
                      <w:color w:val="000000"/>
                      <w:szCs w:val="21"/>
                    </w:rPr>
                    <w:t>1元=10角</w:t>
                  </w:r>
                </w:p>
                <w:p w14:paraId="30739F5F" w14:textId="77777777" w:rsidR="002109B6" w:rsidRDefault="00000000" w:rsidP="00B25C1A">
                  <w:pPr>
                    <w:framePr w:hSpace="180" w:wrap="around" w:vAnchor="text" w:hAnchor="margin" w:y="16"/>
                    <w:ind w:firstLine="420"/>
                    <w:jc w:val="center"/>
                    <w:rPr>
                      <w:rFonts w:ascii="宋体" w:hAnsi="宋体"/>
                      <w:color w:val="000000"/>
                      <w:szCs w:val="21"/>
                    </w:rPr>
                  </w:pPr>
                  <w:r>
                    <w:rPr>
                      <w:rFonts w:ascii="宋体" w:hAnsi="宋体"/>
                      <w:color w:val="000000"/>
                      <w:szCs w:val="21"/>
                    </w:rPr>
                    <w:t>1角=10分</w:t>
                  </w:r>
                </w:p>
              </w:tc>
            </w:tr>
          </w:tbl>
          <w:p w14:paraId="5C9D77F7" w14:textId="77777777" w:rsidR="002109B6" w:rsidRDefault="002109B6">
            <w:pPr>
              <w:spacing w:line="240" w:lineRule="auto"/>
              <w:ind w:firstLineChars="0" w:firstLine="0"/>
              <w:jc w:val="center"/>
              <w:rPr>
                <w:rFonts w:hint="default"/>
                <w:szCs w:val="21"/>
              </w:rPr>
            </w:pPr>
          </w:p>
        </w:tc>
      </w:tr>
    </w:tbl>
    <w:p w14:paraId="0E13FDBB" w14:textId="77777777" w:rsidR="002109B6" w:rsidRDefault="002109B6">
      <w:pPr>
        <w:ind w:firstLine="420"/>
        <w:rPr>
          <w:rFonts w:hint="default"/>
        </w:rPr>
      </w:pPr>
    </w:p>
    <w:p w14:paraId="4DB5E0F2" w14:textId="77777777" w:rsidR="002109B6" w:rsidRDefault="00000000">
      <w:pPr>
        <w:pStyle w:val="3"/>
        <w:numPr>
          <w:ilvl w:val="0"/>
          <w:numId w:val="5"/>
        </w:numPr>
        <w:ind w:firstLine="482"/>
        <w:rPr>
          <w:rFonts w:hint="eastAsia"/>
        </w:rPr>
      </w:pPr>
      <w:bookmarkStart w:id="74" w:name="_Toc187414200"/>
      <w:bookmarkStart w:id="75" w:name="_Toc187419215"/>
      <w:bookmarkStart w:id="76" w:name="_Toc187414056"/>
      <w:bookmarkStart w:id="77" w:name="_Toc202713801"/>
      <w:bookmarkStart w:id="78" w:name="_Toc202713919"/>
      <w:r>
        <w:rPr>
          <w:rFonts w:hint="eastAsia"/>
        </w:rPr>
        <w:t>第2课时</w:t>
      </w:r>
      <w:bookmarkEnd w:id="74"/>
      <w:bookmarkEnd w:id="75"/>
      <w:bookmarkEnd w:id="76"/>
      <w:bookmarkEnd w:id="77"/>
      <w:bookmarkEnd w:id="78"/>
    </w:p>
    <w:tbl>
      <w:tblPr>
        <w:tblpPr w:leftFromText="180" w:rightFromText="180" w:vertAnchor="text" w:horzAnchor="margin" w:tblpY="16"/>
        <w:tblW w:w="8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5174"/>
        <w:gridCol w:w="567"/>
        <w:gridCol w:w="426"/>
        <w:gridCol w:w="967"/>
      </w:tblGrid>
      <w:tr w:rsidR="002109B6" w14:paraId="53AEE945" w14:textId="77777777">
        <w:trPr>
          <w:trHeight w:val="279"/>
        </w:trPr>
        <w:tc>
          <w:tcPr>
            <w:tcW w:w="1312" w:type="dxa"/>
            <w:vAlign w:val="center"/>
          </w:tcPr>
          <w:p w14:paraId="135926D2"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课   题</w:t>
            </w:r>
          </w:p>
        </w:tc>
        <w:tc>
          <w:tcPr>
            <w:tcW w:w="5174" w:type="dxa"/>
            <w:vAlign w:val="center"/>
          </w:tcPr>
          <w:p w14:paraId="04F5F10A" w14:textId="77777777" w:rsidR="002109B6" w:rsidRDefault="00000000">
            <w:pPr>
              <w:ind w:firstLineChars="0" w:firstLine="0"/>
              <w:jc w:val="center"/>
              <w:rPr>
                <w:rFonts w:ascii="宋体" w:hAnsi="宋体" w:cs="宋体"/>
                <w:szCs w:val="16"/>
              </w:rPr>
            </w:pPr>
            <w:r>
              <w:rPr>
                <w:rFonts w:ascii="宋体" w:hAnsi="宋体" w:cs="宋体"/>
                <w:szCs w:val="16"/>
              </w:rPr>
              <w:t>《一起来购物》</w:t>
            </w:r>
          </w:p>
          <w:p w14:paraId="6BDD9F02" w14:textId="77777777" w:rsidR="002109B6" w:rsidRDefault="00000000">
            <w:pPr>
              <w:ind w:firstLineChars="0" w:firstLine="0"/>
              <w:jc w:val="center"/>
              <w:rPr>
                <w:rFonts w:ascii="宋体" w:hAnsi="宋体" w:cs="宋体"/>
                <w:szCs w:val="21"/>
              </w:rPr>
            </w:pPr>
            <w:r>
              <w:rPr>
                <w:rFonts w:asciiTheme="minorEastAsia" w:eastAsiaTheme="minorEastAsia" w:hAnsiTheme="minorEastAsia" w:cstheme="minorEastAsia"/>
                <w:bCs/>
                <w:szCs w:val="21"/>
              </w:rPr>
              <w:t>（</w:t>
            </w:r>
            <w:proofErr w:type="gramStart"/>
            <w:r>
              <w:rPr>
                <w:rFonts w:asciiTheme="minorEastAsia" w:eastAsiaTheme="minorEastAsia" w:hAnsiTheme="minorEastAsia" w:cstheme="minorEastAsia"/>
                <w:bCs/>
                <w:szCs w:val="21"/>
              </w:rPr>
              <w:t>沪教版二</w:t>
            </w:r>
            <w:proofErr w:type="gramEnd"/>
            <w:r>
              <w:rPr>
                <w:rFonts w:asciiTheme="minorEastAsia" w:eastAsiaTheme="minorEastAsia" w:hAnsiTheme="minorEastAsia" w:cstheme="minorEastAsia"/>
                <w:bCs/>
                <w:szCs w:val="21"/>
              </w:rPr>
              <w:t>年级第一学期P31-32）</w:t>
            </w:r>
          </w:p>
        </w:tc>
        <w:tc>
          <w:tcPr>
            <w:tcW w:w="993" w:type="dxa"/>
            <w:gridSpan w:val="2"/>
            <w:vAlign w:val="center"/>
          </w:tcPr>
          <w:p w14:paraId="6ABE44B3" w14:textId="77777777" w:rsidR="002109B6" w:rsidRDefault="00000000">
            <w:pPr>
              <w:ind w:firstLineChars="0" w:firstLine="0"/>
              <w:jc w:val="center"/>
              <w:rPr>
                <w:rFonts w:ascii="宋体" w:hAnsi="宋体" w:cs="宋体"/>
                <w:szCs w:val="21"/>
              </w:rPr>
            </w:pPr>
            <w:r>
              <w:rPr>
                <w:rFonts w:asciiTheme="minorEastAsia" w:eastAsiaTheme="minorEastAsia" w:hAnsiTheme="minorEastAsia" w:cstheme="minorEastAsia"/>
                <w:szCs w:val="21"/>
              </w:rPr>
              <w:t>课型</w:t>
            </w:r>
          </w:p>
        </w:tc>
        <w:tc>
          <w:tcPr>
            <w:tcW w:w="967" w:type="dxa"/>
            <w:vAlign w:val="center"/>
          </w:tcPr>
          <w:p w14:paraId="6E2AB60F" w14:textId="77777777" w:rsidR="002109B6" w:rsidRDefault="00000000">
            <w:pPr>
              <w:ind w:firstLineChars="0" w:firstLine="0"/>
              <w:jc w:val="center"/>
              <w:rPr>
                <w:rFonts w:ascii="宋体" w:hAnsi="宋体" w:cs="宋体"/>
                <w:szCs w:val="21"/>
              </w:rPr>
            </w:pPr>
            <w:proofErr w:type="gramStart"/>
            <w:r>
              <w:rPr>
                <w:rFonts w:asciiTheme="minorEastAsia" w:eastAsiaTheme="minorEastAsia" w:hAnsiTheme="minorEastAsia" w:cstheme="minorEastAsia"/>
                <w:szCs w:val="21"/>
              </w:rPr>
              <w:t>新授</w:t>
            </w:r>
            <w:proofErr w:type="gramEnd"/>
          </w:p>
        </w:tc>
      </w:tr>
      <w:tr w:rsidR="002109B6" w14:paraId="01E284FD" w14:textId="77777777">
        <w:trPr>
          <w:trHeight w:val="285"/>
        </w:trPr>
        <w:tc>
          <w:tcPr>
            <w:tcW w:w="1312" w:type="dxa"/>
            <w:vAlign w:val="center"/>
          </w:tcPr>
          <w:p w14:paraId="4895C980"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教学目标</w:t>
            </w:r>
          </w:p>
        </w:tc>
        <w:tc>
          <w:tcPr>
            <w:tcW w:w="7134" w:type="dxa"/>
            <w:gridSpan w:val="4"/>
          </w:tcPr>
          <w:p w14:paraId="16FFE37B" w14:textId="77777777" w:rsidR="002109B6" w:rsidRDefault="00000000">
            <w:pPr>
              <w:spacing w:line="400" w:lineRule="exact"/>
              <w:ind w:firstLineChars="0" w:firstLine="0"/>
              <w:jc w:val="left"/>
              <w:rPr>
                <w:rFonts w:ascii="宋体" w:hAnsi="宋体" w:cs="宋体"/>
                <w:szCs w:val="21"/>
              </w:rPr>
            </w:pPr>
            <w:r>
              <w:rPr>
                <w:rFonts w:ascii="宋体" w:hAnsi="宋体" w:cs="宋体"/>
                <w:szCs w:val="21"/>
              </w:rPr>
              <w:t>1.在模拟购物活动中，进一步巩固人民币的认识和换算，初步认识“付出的钱-商品价格=找回的钱”的数量关系。</w:t>
            </w:r>
          </w:p>
          <w:p w14:paraId="3A886297" w14:textId="77777777" w:rsidR="002109B6" w:rsidRDefault="00000000">
            <w:pPr>
              <w:spacing w:line="400" w:lineRule="exact"/>
              <w:ind w:firstLineChars="0" w:firstLine="0"/>
              <w:jc w:val="left"/>
              <w:rPr>
                <w:rFonts w:ascii="宋体" w:hAnsi="宋体" w:cs="宋体"/>
                <w:szCs w:val="21"/>
              </w:rPr>
            </w:pPr>
            <w:r>
              <w:rPr>
                <w:rFonts w:ascii="宋体" w:hAnsi="宋体" w:cs="宋体"/>
                <w:szCs w:val="21"/>
              </w:rPr>
              <w:t>2.在模拟购物活动经历付钱和找钱的过程，能够正确计算付钱和找零，积累购物经验，提升应用意识。</w:t>
            </w:r>
          </w:p>
        </w:tc>
      </w:tr>
      <w:tr w:rsidR="002109B6" w14:paraId="074761E5" w14:textId="77777777">
        <w:trPr>
          <w:trHeight w:val="277"/>
        </w:trPr>
        <w:tc>
          <w:tcPr>
            <w:tcW w:w="1312" w:type="dxa"/>
            <w:vAlign w:val="center"/>
          </w:tcPr>
          <w:p w14:paraId="519D7033"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教学重点</w:t>
            </w:r>
          </w:p>
        </w:tc>
        <w:tc>
          <w:tcPr>
            <w:tcW w:w="7134" w:type="dxa"/>
            <w:gridSpan w:val="4"/>
          </w:tcPr>
          <w:p w14:paraId="62FFACB7" w14:textId="77777777" w:rsidR="002109B6" w:rsidRDefault="00000000">
            <w:pPr>
              <w:spacing w:line="400" w:lineRule="exact"/>
              <w:ind w:firstLineChars="0" w:firstLine="0"/>
              <w:jc w:val="left"/>
              <w:rPr>
                <w:rFonts w:ascii="宋体" w:hAnsi="宋体" w:cs="宋体"/>
                <w:szCs w:val="21"/>
              </w:rPr>
            </w:pPr>
            <w:r>
              <w:rPr>
                <w:rFonts w:ascii="宋体" w:hAnsi="宋体" w:cs="宋体" w:hint="default"/>
                <w:szCs w:val="21"/>
              </w:rPr>
              <w:t>能够掌握计算付钱和找零的能力。</w:t>
            </w:r>
          </w:p>
        </w:tc>
      </w:tr>
      <w:tr w:rsidR="002109B6" w14:paraId="43E4E756" w14:textId="77777777">
        <w:trPr>
          <w:trHeight w:val="277"/>
        </w:trPr>
        <w:tc>
          <w:tcPr>
            <w:tcW w:w="1312" w:type="dxa"/>
            <w:vAlign w:val="center"/>
          </w:tcPr>
          <w:p w14:paraId="1CD2D54D"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教学难点</w:t>
            </w:r>
          </w:p>
        </w:tc>
        <w:tc>
          <w:tcPr>
            <w:tcW w:w="7134" w:type="dxa"/>
            <w:gridSpan w:val="4"/>
          </w:tcPr>
          <w:p w14:paraId="28C149B9" w14:textId="77777777" w:rsidR="002109B6" w:rsidRDefault="00000000">
            <w:pPr>
              <w:spacing w:line="400" w:lineRule="exact"/>
              <w:ind w:firstLineChars="0" w:firstLine="0"/>
              <w:jc w:val="left"/>
              <w:rPr>
                <w:rFonts w:ascii="宋体" w:hAnsi="宋体" w:cs="宋体"/>
                <w:szCs w:val="21"/>
              </w:rPr>
            </w:pPr>
            <w:r>
              <w:rPr>
                <w:rFonts w:ascii="宋体" w:hAnsi="宋体" w:cs="宋体" w:hint="default"/>
                <w:szCs w:val="21"/>
              </w:rPr>
              <w:t>在购物活动中能正确进行付钱和找钱，特别是涉及单位换算的情况。</w:t>
            </w:r>
          </w:p>
        </w:tc>
      </w:tr>
      <w:tr w:rsidR="002109B6" w14:paraId="31DC357A" w14:textId="77777777">
        <w:trPr>
          <w:trHeight w:val="496"/>
        </w:trPr>
        <w:tc>
          <w:tcPr>
            <w:tcW w:w="1312" w:type="dxa"/>
            <w:vAlign w:val="center"/>
          </w:tcPr>
          <w:p w14:paraId="3C02CFD7"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核心素养</w:t>
            </w:r>
          </w:p>
        </w:tc>
        <w:tc>
          <w:tcPr>
            <w:tcW w:w="7134" w:type="dxa"/>
            <w:gridSpan w:val="4"/>
            <w:vAlign w:val="center"/>
          </w:tcPr>
          <w:p w14:paraId="6B16AC79" w14:textId="77777777" w:rsidR="002109B6" w:rsidRDefault="00000000">
            <w:pPr>
              <w:spacing w:line="400" w:lineRule="exact"/>
              <w:ind w:firstLineChars="0" w:firstLine="0"/>
              <w:jc w:val="left"/>
              <w:rPr>
                <w:rFonts w:ascii="宋体" w:hAnsi="宋体" w:cs="宋体"/>
                <w:szCs w:val="21"/>
              </w:rPr>
            </w:pPr>
            <w:r>
              <w:rPr>
                <w:rFonts w:ascii="宋体" w:hAnsi="宋体" w:cs="宋体"/>
                <w:szCs w:val="21"/>
              </w:rPr>
              <w:t>量感、运算能力</w:t>
            </w:r>
          </w:p>
        </w:tc>
      </w:tr>
      <w:tr w:rsidR="002109B6" w14:paraId="4411C02D" w14:textId="77777777">
        <w:trPr>
          <w:trHeight w:val="90"/>
        </w:trPr>
        <w:tc>
          <w:tcPr>
            <w:tcW w:w="1312" w:type="dxa"/>
            <w:vAlign w:val="center"/>
          </w:tcPr>
          <w:p w14:paraId="57BFE8BB"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教学环节与对应目标</w:t>
            </w:r>
          </w:p>
        </w:tc>
        <w:tc>
          <w:tcPr>
            <w:tcW w:w="5741" w:type="dxa"/>
            <w:gridSpan w:val="2"/>
            <w:vAlign w:val="center"/>
          </w:tcPr>
          <w:p w14:paraId="72C02553"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师生活动</w:t>
            </w:r>
          </w:p>
        </w:tc>
        <w:tc>
          <w:tcPr>
            <w:tcW w:w="1393" w:type="dxa"/>
            <w:gridSpan w:val="2"/>
            <w:vAlign w:val="center"/>
          </w:tcPr>
          <w:p w14:paraId="15484A28"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评价关注点/</w:t>
            </w:r>
            <w:r>
              <w:rPr>
                <w:rFonts w:ascii="宋体" w:hAnsi="宋体" w:cs="宋体"/>
                <w:color w:val="EE0000"/>
                <w:szCs w:val="21"/>
              </w:rPr>
              <w:t>设计意图</w:t>
            </w:r>
          </w:p>
        </w:tc>
      </w:tr>
      <w:tr w:rsidR="002109B6" w14:paraId="41DE7A9C" w14:textId="77777777">
        <w:trPr>
          <w:trHeight w:val="1684"/>
        </w:trPr>
        <w:tc>
          <w:tcPr>
            <w:tcW w:w="1312" w:type="dxa"/>
          </w:tcPr>
          <w:p w14:paraId="515FAF6D" w14:textId="77777777" w:rsidR="002109B6" w:rsidRDefault="00000000">
            <w:pPr>
              <w:ind w:firstLineChars="0" w:firstLine="0"/>
              <w:jc w:val="center"/>
              <w:rPr>
                <w:rFonts w:asciiTheme="minorEastAsia" w:eastAsiaTheme="minorEastAsia" w:hAnsiTheme="minorEastAsia" w:cstheme="minorEastAsia"/>
                <w:szCs w:val="21"/>
              </w:rPr>
            </w:pPr>
            <w:r>
              <w:rPr>
                <w:rFonts w:asciiTheme="minorEastAsia" w:eastAsiaTheme="minorEastAsia" w:hAnsiTheme="minorEastAsia" w:cstheme="minorEastAsia"/>
                <w:szCs w:val="21"/>
              </w:rPr>
              <w:t>活动</w:t>
            </w:r>
            <w:proofErr w:type="gramStart"/>
            <w:r>
              <w:rPr>
                <w:rFonts w:asciiTheme="minorEastAsia" w:eastAsiaTheme="minorEastAsia" w:hAnsiTheme="minorEastAsia" w:cstheme="minorEastAsia"/>
                <w:szCs w:val="21"/>
              </w:rPr>
              <w:t>一</w:t>
            </w:r>
            <w:proofErr w:type="gramEnd"/>
            <w:r>
              <w:rPr>
                <w:rFonts w:asciiTheme="minorEastAsia" w:eastAsiaTheme="minorEastAsia" w:hAnsiTheme="minorEastAsia" w:cstheme="minorEastAsia"/>
                <w:szCs w:val="21"/>
              </w:rPr>
              <w:t>：</w:t>
            </w:r>
          </w:p>
          <w:p w14:paraId="34A50CA9" w14:textId="77777777" w:rsidR="002109B6" w:rsidRDefault="00000000">
            <w:pPr>
              <w:ind w:firstLineChars="0" w:firstLine="0"/>
              <w:jc w:val="center"/>
              <w:rPr>
                <w:rFonts w:asciiTheme="minorEastAsia" w:eastAsiaTheme="minorEastAsia" w:hAnsiTheme="minorEastAsia" w:cstheme="minorEastAsia"/>
                <w:szCs w:val="21"/>
              </w:rPr>
            </w:pPr>
            <w:r>
              <w:rPr>
                <w:rFonts w:asciiTheme="minorEastAsia" w:eastAsiaTheme="minorEastAsia" w:hAnsiTheme="minorEastAsia" w:cstheme="minorEastAsia"/>
                <w:szCs w:val="21"/>
              </w:rPr>
              <w:t>情境引入</w:t>
            </w:r>
          </w:p>
        </w:tc>
        <w:tc>
          <w:tcPr>
            <w:tcW w:w="5741" w:type="dxa"/>
            <w:gridSpan w:val="2"/>
          </w:tcPr>
          <w:p w14:paraId="7BA88CFA" w14:textId="77777777" w:rsidR="002109B6" w:rsidRDefault="00000000">
            <w:pPr>
              <w:ind w:firstLineChars="0" w:firstLine="0"/>
              <w:rPr>
                <w:rFonts w:ascii="宋体" w:hAnsi="宋体"/>
                <w:szCs w:val="21"/>
              </w:rPr>
            </w:pPr>
            <w:r>
              <w:rPr>
                <w:rFonts w:ascii="宋体" w:hAnsi="宋体"/>
                <w:szCs w:val="21"/>
              </w:rPr>
              <w:t>1．同学们，一年一度的义卖活动又要开始了，为了这次“中秋义卖”大家在课前花费了不少心思进行筹备。请大家回忆一下，我们都做了哪些准备呢？</w:t>
            </w:r>
          </w:p>
          <w:p w14:paraId="2599BC64" w14:textId="77777777" w:rsidR="002109B6" w:rsidRDefault="00000000">
            <w:pPr>
              <w:ind w:firstLineChars="0" w:firstLine="0"/>
              <w:rPr>
                <w:rFonts w:ascii="宋体" w:hAnsi="宋体"/>
                <w:szCs w:val="21"/>
              </w:rPr>
            </w:pPr>
            <w:r>
              <w:rPr>
                <w:rFonts w:ascii="宋体" w:hAnsi="宋体"/>
                <w:szCs w:val="21"/>
              </w:rPr>
              <w:t>3.没错，这些都是我们前期的准备，今天我们就来来开展一次模拟义卖，一起来购物吧。</w:t>
            </w:r>
          </w:p>
          <w:p w14:paraId="2E4D6611" w14:textId="77777777" w:rsidR="002109B6" w:rsidRDefault="00000000">
            <w:pPr>
              <w:ind w:firstLineChars="0" w:firstLine="0"/>
              <w:rPr>
                <w:rFonts w:ascii="宋体" w:hAnsi="宋体"/>
                <w:szCs w:val="21"/>
              </w:rPr>
            </w:pPr>
            <w:r>
              <w:rPr>
                <w:rFonts w:ascii="宋体" w:hAnsi="宋体"/>
                <w:szCs w:val="21"/>
              </w:rPr>
              <w:t>【板书】：一起来购物</w:t>
            </w:r>
          </w:p>
        </w:tc>
        <w:tc>
          <w:tcPr>
            <w:tcW w:w="1393" w:type="dxa"/>
            <w:gridSpan w:val="2"/>
          </w:tcPr>
          <w:p w14:paraId="7ADE25A9" w14:textId="77777777" w:rsidR="002109B6" w:rsidRDefault="00000000">
            <w:pPr>
              <w:ind w:firstLineChars="0" w:firstLine="0"/>
              <w:rPr>
                <w:rFonts w:ascii="宋体" w:hAnsi="宋体" w:cs="宋体"/>
                <w:szCs w:val="21"/>
              </w:rPr>
            </w:pPr>
            <w:r>
              <w:rPr>
                <w:rFonts w:ascii="宋体" w:hAnsi="宋体"/>
                <w:szCs w:val="21"/>
              </w:rPr>
              <w:t>以模拟的生活化情境激发兴趣。</w:t>
            </w:r>
          </w:p>
        </w:tc>
      </w:tr>
      <w:tr w:rsidR="002109B6" w14:paraId="72E0C3FB" w14:textId="77777777">
        <w:tc>
          <w:tcPr>
            <w:tcW w:w="1312" w:type="dxa"/>
          </w:tcPr>
          <w:p w14:paraId="5D79228B"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活动二：</w:t>
            </w:r>
          </w:p>
          <w:p w14:paraId="0615593D"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探究新知</w:t>
            </w:r>
          </w:p>
          <w:p w14:paraId="151A9343"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（对应目标：1、2）</w:t>
            </w:r>
          </w:p>
          <w:p w14:paraId="6D0A5A14" w14:textId="77777777" w:rsidR="002109B6" w:rsidRDefault="002109B6">
            <w:pPr>
              <w:spacing w:line="400" w:lineRule="exact"/>
              <w:ind w:firstLineChars="0" w:firstLine="0"/>
              <w:jc w:val="center"/>
              <w:rPr>
                <w:rFonts w:ascii="宋体" w:hAnsi="宋体" w:cs="宋体"/>
                <w:szCs w:val="21"/>
              </w:rPr>
            </w:pPr>
          </w:p>
          <w:p w14:paraId="23CD3E34" w14:textId="77777777" w:rsidR="002109B6" w:rsidRDefault="002109B6">
            <w:pPr>
              <w:spacing w:line="400" w:lineRule="exact"/>
              <w:ind w:firstLineChars="0" w:firstLine="0"/>
              <w:jc w:val="center"/>
              <w:rPr>
                <w:rFonts w:ascii="宋体" w:hAnsi="宋体" w:cs="宋体"/>
                <w:szCs w:val="21"/>
              </w:rPr>
            </w:pPr>
          </w:p>
          <w:p w14:paraId="21DF3809" w14:textId="77777777" w:rsidR="002109B6" w:rsidRDefault="002109B6">
            <w:pPr>
              <w:spacing w:line="400" w:lineRule="exact"/>
              <w:ind w:firstLineChars="0" w:firstLine="0"/>
              <w:jc w:val="center"/>
              <w:rPr>
                <w:rFonts w:ascii="宋体" w:hAnsi="宋体" w:cs="宋体"/>
                <w:szCs w:val="21"/>
              </w:rPr>
            </w:pPr>
          </w:p>
          <w:p w14:paraId="5B1722E7" w14:textId="77777777" w:rsidR="002109B6" w:rsidRDefault="002109B6">
            <w:pPr>
              <w:spacing w:line="400" w:lineRule="exact"/>
              <w:ind w:firstLineChars="0" w:firstLine="0"/>
              <w:jc w:val="center"/>
              <w:rPr>
                <w:rFonts w:ascii="宋体" w:hAnsi="宋体" w:cs="宋体"/>
                <w:szCs w:val="21"/>
              </w:rPr>
            </w:pPr>
          </w:p>
          <w:p w14:paraId="3BDC943A" w14:textId="77777777" w:rsidR="002109B6" w:rsidRDefault="002109B6">
            <w:pPr>
              <w:spacing w:line="400" w:lineRule="exact"/>
              <w:ind w:firstLineChars="0" w:firstLine="0"/>
              <w:jc w:val="center"/>
              <w:rPr>
                <w:rFonts w:ascii="宋体" w:hAnsi="宋体" w:cs="宋体"/>
                <w:szCs w:val="21"/>
              </w:rPr>
            </w:pPr>
          </w:p>
          <w:p w14:paraId="0E7BF2C9" w14:textId="77777777" w:rsidR="002109B6" w:rsidRDefault="002109B6">
            <w:pPr>
              <w:spacing w:line="400" w:lineRule="exact"/>
              <w:ind w:firstLineChars="0" w:firstLine="0"/>
              <w:jc w:val="center"/>
              <w:rPr>
                <w:rFonts w:ascii="宋体" w:hAnsi="宋体" w:cs="宋体"/>
                <w:szCs w:val="21"/>
              </w:rPr>
            </w:pPr>
          </w:p>
          <w:p w14:paraId="04B46872" w14:textId="77777777" w:rsidR="002109B6" w:rsidRDefault="002109B6">
            <w:pPr>
              <w:spacing w:line="400" w:lineRule="exact"/>
              <w:ind w:firstLineChars="0" w:firstLine="0"/>
              <w:jc w:val="center"/>
              <w:rPr>
                <w:rFonts w:ascii="宋体" w:hAnsi="宋体" w:cs="宋体"/>
                <w:szCs w:val="21"/>
              </w:rPr>
            </w:pPr>
          </w:p>
          <w:p w14:paraId="3794EEC8" w14:textId="77777777" w:rsidR="002109B6" w:rsidRDefault="002109B6">
            <w:pPr>
              <w:spacing w:line="400" w:lineRule="exact"/>
              <w:ind w:firstLineChars="0" w:firstLine="0"/>
              <w:jc w:val="center"/>
              <w:rPr>
                <w:rFonts w:ascii="宋体" w:hAnsi="宋体" w:cs="宋体"/>
                <w:szCs w:val="21"/>
              </w:rPr>
            </w:pPr>
          </w:p>
          <w:p w14:paraId="564E60E0" w14:textId="77777777" w:rsidR="002109B6" w:rsidRDefault="002109B6">
            <w:pPr>
              <w:spacing w:line="400" w:lineRule="exact"/>
              <w:ind w:firstLineChars="0" w:firstLine="0"/>
              <w:jc w:val="center"/>
              <w:rPr>
                <w:rFonts w:ascii="宋体" w:hAnsi="宋体" w:cs="宋体"/>
                <w:szCs w:val="21"/>
              </w:rPr>
            </w:pPr>
          </w:p>
        </w:tc>
        <w:tc>
          <w:tcPr>
            <w:tcW w:w="5741" w:type="dxa"/>
            <w:gridSpan w:val="2"/>
          </w:tcPr>
          <w:p w14:paraId="36B30AFC"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lastRenderedPageBreak/>
              <w:t>1.今天孙老师也带来了三件义卖商品。请你用你手里的钱来买这其中的一件商品，想一想，怎么买，一会回答的小朋友你要说清：</w:t>
            </w:r>
          </w:p>
          <w:p w14:paraId="71EA0D02"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(1)购买商品的名称和价格。</w:t>
            </w:r>
          </w:p>
          <w:p w14:paraId="4D8FCA7E"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(2)你付出了多少钱？如果有找零，孙老师应找回你多少钱？</w:t>
            </w:r>
          </w:p>
          <w:p w14:paraId="4724CC40"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lastRenderedPageBreak/>
              <w:t>2.学生活动：和同桌交流。</w:t>
            </w:r>
          </w:p>
          <w:p w14:paraId="161F3A74"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3.交流反馈。</w:t>
            </w:r>
          </w:p>
          <w:p w14:paraId="734E2F52"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单位相同直接相减</w:t>
            </w:r>
          </w:p>
          <w:p w14:paraId="777E5696"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（1）谁来分享你买了什么？</w:t>
            </w:r>
          </w:p>
          <w:p w14:paraId="71924D2B"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【板书】15元-13元=2元</w:t>
            </w:r>
          </w:p>
          <w:p w14:paraId="35FBA74B"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5角-4角=1角</w:t>
            </w:r>
          </w:p>
          <w:p w14:paraId="4930DB69"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（2）观察这两个算式有什么特点？</w:t>
            </w:r>
          </w:p>
          <w:p w14:paraId="7B9C7BFF"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单位不同，先换算再减</w:t>
            </w:r>
          </w:p>
          <w:p w14:paraId="32ADB753"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（3）谁还想说？</w:t>
            </w:r>
          </w:p>
          <w:p w14:paraId="0E979E8D"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【板书】1元-4角=6角</w:t>
            </w:r>
          </w:p>
          <w:p w14:paraId="653B1A33"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（4）这个算式和前两个有什么不同？</w:t>
            </w:r>
          </w:p>
          <w:p w14:paraId="1644E9FC"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（5）那你是怎么算的？</w:t>
            </w:r>
          </w:p>
          <w:p w14:paraId="7909FBD8"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（6）小结：这个方法真不错，当单位不一样的时候，我们可以把1元换算成10角，这样单位都变成了相同单位角，再进行计算。</w:t>
            </w:r>
          </w:p>
          <w:p w14:paraId="48F06127"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（7）还有谁想说？</w:t>
            </w:r>
          </w:p>
          <w:p w14:paraId="65CD6926"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【板书】5元-2元3角=2元7角。</w:t>
            </w:r>
          </w:p>
          <w:p w14:paraId="33E58922"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（8）这个算式和前面的算式又有什么不同？像这样的情况怎么算呢？</w:t>
            </w:r>
          </w:p>
          <w:p w14:paraId="6FC8F9C0"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【板书】5元-2元3角=2元7角</w:t>
            </w:r>
          </w:p>
          <w:p w14:paraId="37C7A76F"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（9）小结：从5元中分出1元，1元=10角，10角减3角等于7角，4元减2元等于2元。</w:t>
            </w:r>
          </w:p>
          <w:p w14:paraId="07E4477B"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购物小技巧</w:t>
            </w:r>
          </w:p>
          <w:p w14:paraId="24D0FD3C"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（10）还有谁想来说？</w:t>
            </w:r>
          </w:p>
          <w:p w14:paraId="554F4050"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【板书】5元3角-2元3角=3元</w:t>
            </w:r>
          </w:p>
          <w:p w14:paraId="1C5F7E53"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（11）他付的钱和前一个同学有什么不同？</w:t>
            </w:r>
          </w:p>
          <w:p w14:paraId="35B1A7D0"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（12）小结：没错，这就是购物中小技巧，我们可以根据商品的价格，灵活选择支付方式。</w:t>
            </w:r>
          </w:p>
          <w:p w14:paraId="77B7889E"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lastRenderedPageBreak/>
              <w:t>4.现在请大家观察黑板上的这几个算式，你有什么发现吗？</w:t>
            </w:r>
          </w:p>
          <w:p w14:paraId="3A7A7117"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【板书】相同单位相减</w:t>
            </w:r>
          </w:p>
          <w:p w14:paraId="5A00781D"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付出的钱-商品价格=找回的钱</w:t>
            </w:r>
          </w:p>
          <w:p w14:paraId="31C21B50" w14:textId="77777777" w:rsidR="002109B6" w:rsidRDefault="00000000">
            <w:pPr>
              <w:ind w:firstLineChars="0" w:firstLine="0"/>
              <w:rPr>
                <w:rFonts w:ascii="宋体" w:hAnsi="宋体" w:cs="宋体"/>
                <w:bCs/>
                <w:color w:val="000000"/>
                <w:szCs w:val="21"/>
                <w:shd w:val="clear" w:color="auto" w:fill="FFFFFF"/>
              </w:rPr>
            </w:pPr>
            <w:r>
              <w:rPr>
                <w:rFonts w:ascii="宋体" w:hAnsi="宋体" w:cs="宋体"/>
                <w:bCs/>
                <w:color w:val="000000"/>
                <w:szCs w:val="21"/>
                <w:shd w:val="clear" w:color="auto" w:fill="FFFFFF"/>
              </w:rPr>
              <w:t>5.小结：同学们真棒，通过刚才的交流分享，我们不仅学会了不同情况的找钱方法，而且还总结出了购物中</w:t>
            </w:r>
            <w:proofErr w:type="gramStart"/>
            <w:r>
              <w:rPr>
                <w:rFonts w:ascii="宋体" w:hAnsi="宋体" w:cs="宋体"/>
                <w:bCs/>
                <w:color w:val="000000"/>
                <w:szCs w:val="21"/>
                <w:shd w:val="clear" w:color="auto" w:fill="FFFFFF"/>
              </w:rPr>
              <w:t>最</w:t>
            </w:r>
            <w:proofErr w:type="gramEnd"/>
            <w:r>
              <w:rPr>
                <w:rFonts w:ascii="宋体" w:hAnsi="宋体" w:cs="宋体"/>
                <w:bCs/>
                <w:color w:val="000000"/>
                <w:szCs w:val="21"/>
                <w:shd w:val="clear" w:color="auto" w:fill="FFFFFF"/>
              </w:rPr>
              <w:t>关键的数学关系，一起来读一读。</w:t>
            </w:r>
          </w:p>
        </w:tc>
        <w:tc>
          <w:tcPr>
            <w:tcW w:w="1393" w:type="dxa"/>
            <w:gridSpan w:val="2"/>
          </w:tcPr>
          <w:p w14:paraId="1B2BC354" w14:textId="77777777" w:rsidR="002109B6" w:rsidRDefault="002109B6">
            <w:pPr>
              <w:ind w:firstLineChars="0" w:firstLine="0"/>
              <w:rPr>
                <w:rFonts w:ascii="宋体" w:hAnsi="宋体"/>
                <w:szCs w:val="21"/>
              </w:rPr>
            </w:pPr>
          </w:p>
          <w:p w14:paraId="15C578BA" w14:textId="77777777" w:rsidR="002109B6" w:rsidRDefault="002109B6">
            <w:pPr>
              <w:ind w:firstLineChars="0" w:firstLine="0"/>
              <w:rPr>
                <w:rFonts w:ascii="宋体" w:hAnsi="宋体"/>
                <w:szCs w:val="21"/>
              </w:rPr>
            </w:pPr>
          </w:p>
          <w:p w14:paraId="6E69B73F" w14:textId="77777777" w:rsidR="002109B6" w:rsidRDefault="002109B6">
            <w:pPr>
              <w:ind w:firstLineChars="0" w:firstLine="0"/>
              <w:rPr>
                <w:rFonts w:ascii="宋体" w:hAnsi="宋体"/>
                <w:szCs w:val="21"/>
              </w:rPr>
            </w:pPr>
          </w:p>
          <w:p w14:paraId="1B482B92" w14:textId="77777777" w:rsidR="002109B6" w:rsidRDefault="002109B6">
            <w:pPr>
              <w:ind w:firstLineChars="0" w:firstLine="0"/>
              <w:rPr>
                <w:rFonts w:ascii="宋体" w:hAnsi="宋体"/>
                <w:szCs w:val="21"/>
              </w:rPr>
            </w:pPr>
          </w:p>
          <w:p w14:paraId="7699A281" w14:textId="77777777" w:rsidR="002109B6" w:rsidRDefault="002109B6">
            <w:pPr>
              <w:ind w:firstLineChars="0" w:firstLine="0"/>
              <w:rPr>
                <w:rFonts w:ascii="宋体" w:hAnsi="宋体"/>
                <w:szCs w:val="21"/>
              </w:rPr>
            </w:pPr>
          </w:p>
          <w:p w14:paraId="783DC7E4" w14:textId="77777777" w:rsidR="002109B6" w:rsidRDefault="002109B6">
            <w:pPr>
              <w:ind w:firstLineChars="0" w:firstLine="0"/>
              <w:rPr>
                <w:rFonts w:ascii="宋体" w:hAnsi="宋体"/>
                <w:szCs w:val="21"/>
              </w:rPr>
            </w:pPr>
          </w:p>
          <w:p w14:paraId="243BAF23" w14:textId="77777777" w:rsidR="002109B6" w:rsidRDefault="002109B6">
            <w:pPr>
              <w:ind w:firstLineChars="0" w:firstLine="0"/>
              <w:rPr>
                <w:rFonts w:ascii="宋体" w:hAnsi="宋体"/>
                <w:szCs w:val="21"/>
              </w:rPr>
            </w:pPr>
          </w:p>
          <w:p w14:paraId="2E3CE50F" w14:textId="77777777" w:rsidR="002109B6" w:rsidRDefault="002109B6">
            <w:pPr>
              <w:ind w:firstLineChars="0" w:firstLine="0"/>
              <w:rPr>
                <w:rFonts w:ascii="宋体" w:hAnsi="宋体"/>
                <w:szCs w:val="21"/>
              </w:rPr>
            </w:pPr>
          </w:p>
          <w:p w14:paraId="72F1F68B" w14:textId="77777777" w:rsidR="002109B6" w:rsidRDefault="002109B6">
            <w:pPr>
              <w:ind w:firstLineChars="0" w:firstLine="0"/>
              <w:rPr>
                <w:rFonts w:ascii="宋体" w:hAnsi="宋体"/>
                <w:szCs w:val="21"/>
              </w:rPr>
            </w:pPr>
          </w:p>
          <w:p w14:paraId="2BFA4BAC" w14:textId="77777777" w:rsidR="002109B6" w:rsidRDefault="002109B6">
            <w:pPr>
              <w:ind w:firstLineChars="0" w:firstLine="0"/>
              <w:rPr>
                <w:rFonts w:ascii="宋体" w:hAnsi="宋体"/>
                <w:szCs w:val="21"/>
              </w:rPr>
            </w:pPr>
          </w:p>
          <w:p w14:paraId="1A4C7191" w14:textId="0400FBAD" w:rsidR="002109B6" w:rsidRDefault="00000000">
            <w:pPr>
              <w:ind w:firstLineChars="0" w:firstLine="0"/>
              <w:rPr>
                <w:rFonts w:ascii="宋体" w:hAnsi="宋体"/>
                <w:szCs w:val="21"/>
              </w:rPr>
            </w:pPr>
            <w:r>
              <w:rPr>
                <w:rFonts w:ascii="宋体" w:hAnsi="宋体"/>
                <w:szCs w:val="21"/>
              </w:rPr>
              <w:t>重点关注学生对单位换算的理解以及在退位减法计算中的实际应用能力。</w:t>
            </w:r>
          </w:p>
          <w:p w14:paraId="781D8079" w14:textId="58B5E0A6" w:rsidR="002109B6" w:rsidRDefault="00000000">
            <w:pPr>
              <w:ind w:firstLineChars="0" w:firstLine="0"/>
              <w:rPr>
                <w:rFonts w:ascii="宋体" w:hAnsi="宋体" w:cs="宋体"/>
                <w:szCs w:val="21"/>
              </w:rPr>
            </w:pPr>
            <w:r>
              <w:rPr>
                <w:rFonts w:ascii="宋体" w:hAnsi="宋体" w:cs="宋体"/>
                <w:color w:val="EE0000"/>
                <w:szCs w:val="21"/>
              </w:rPr>
              <w:t>能够在模拟交易经验中提炼数量关系，归纳付钱和找钱的计算方法。</w:t>
            </w:r>
          </w:p>
        </w:tc>
      </w:tr>
      <w:tr w:rsidR="002109B6" w14:paraId="5D206397" w14:textId="77777777">
        <w:tc>
          <w:tcPr>
            <w:tcW w:w="1312" w:type="dxa"/>
          </w:tcPr>
          <w:p w14:paraId="5E391694"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lastRenderedPageBreak/>
              <w:t>活动三：</w:t>
            </w:r>
          </w:p>
          <w:p w14:paraId="7C5F0683"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巩固练习</w:t>
            </w:r>
          </w:p>
          <w:p w14:paraId="6F8C5E04"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（对应目标：1、2）</w:t>
            </w:r>
          </w:p>
        </w:tc>
        <w:tc>
          <w:tcPr>
            <w:tcW w:w="5741" w:type="dxa"/>
            <w:gridSpan w:val="2"/>
          </w:tcPr>
          <w:p w14:paraId="730AA970" w14:textId="77777777" w:rsidR="002109B6" w:rsidRDefault="00000000">
            <w:pPr>
              <w:spacing w:line="400" w:lineRule="exact"/>
              <w:ind w:firstLineChars="0" w:firstLine="0"/>
              <w:rPr>
                <w:rFonts w:ascii="宋体" w:hAnsi="宋体" w:cs="宋体"/>
                <w:szCs w:val="21"/>
              </w:rPr>
            </w:pPr>
            <w:r>
              <w:rPr>
                <w:rFonts w:ascii="宋体" w:hAnsi="宋体" w:cs="宋体"/>
                <w:szCs w:val="21"/>
              </w:rPr>
              <w:t>活动</w:t>
            </w:r>
            <w:proofErr w:type="gramStart"/>
            <w:r>
              <w:rPr>
                <w:rFonts w:ascii="宋体" w:hAnsi="宋体" w:cs="宋体"/>
                <w:szCs w:val="21"/>
              </w:rPr>
              <w:t>一</w:t>
            </w:r>
            <w:proofErr w:type="gramEnd"/>
            <w:r>
              <w:rPr>
                <w:rFonts w:ascii="宋体" w:hAnsi="宋体" w:cs="宋体"/>
                <w:szCs w:val="21"/>
              </w:rPr>
              <w:t>：</w:t>
            </w:r>
          </w:p>
          <w:p w14:paraId="1F17712A" w14:textId="77777777" w:rsidR="002109B6" w:rsidRDefault="00000000">
            <w:pPr>
              <w:spacing w:line="400" w:lineRule="exact"/>
              <w:ind w:firstLineChars="0" w:firstLine="0"/>
              <w:rPr>
                <w:rFonts w:ascii="宋体" w:hAnsi="宋体" w:cs="宋体"/>
                <w:szCs w:val="21"/>
              </w:rPr>
            </w:pPr>
            <w:r>
              <w:rPr>
                <w:rFonts w:ascii="宋体" w:hAnsi="宋体" w:cs="宋体"/>
                <w:szCs w:val="21"/>
              </w:rPr>
              <w:t>1.温馨提示：</w:t>
            </w:r>
          </w:p>
          <w:p w14:paraId="0E3945F4" w14:textId="77777777" w:rsidR="002109B6" w:rsidRDefault="00000000">
            <w:pPr>
              <w:spacing w:line="400" w:lineRule="exact"/>
              <w:ind w:firstLineChars="0" w:firstLine="0"/>
              <w:rPr>
                <w:rFonts w:ascii="宋体" w:hAnsi="宋体" w:cs="宋体"/>
                <w:szCs w:val="21"/>
              </w:rPr>
            </w:pPr>
            <w:r>
              <w:rPr>
                <w:rFonts w:ascii="宋体" w:hAnsi="宋体" w:cs="宋体"/>
                <w:szCs w:val="21"/>
              </w:rPr>
              <w:t>1）第一轮：A做店员，B和C做顾客。</w:t>
            </w:r>
          </w:p>
          <w:p w14:paraId="090A3DDE" w14:textId="77777777" w:rsidR="002109B6" w:rsidRDefault="00000000">
            <w:pPr>
              <w:spacing w:line="400" w:lineRule="exact"/>
              <w:ind w:firstLineChars="0" w:firstLine="0"/>
              <w:rPr>
                <w:rFonts w:ascii="宋体" w:hAnsi="宋体" w:cs="宋体"/>
                <w:szCs w:val="21"/>
              </w:rPr>
            </w:pPr>
            <w:r>
              <w:rPr>
                <w:rFonts w:ascii="宋体" w:hAnsi="宋体" w:cs="宋体"/>
                <w:szCs w:val="21"/>
              </w:rPr>
              <w:t>2）顾客付钱后，店员从每桌的零钱盒里找零。</w:t>
            </w:r>
          </w:p>
          <w:p w14:paraId="3CC4A68B" w14:textId="77777777" w:rsidR="002109B6" w:rsidRDefault="00000000">
            <w:pPr>
              <w:spacing w:line="400" w:lineRule="exact"/>
              <w:ind w:firstLineChars="0" w:firstLine="0"/>
              <w:rPr>
                <w:rFonts w:ascii="宋体" w:hAnsi="宋体" w:cs="宋体"/>
                <w:szCs w:val="21"/>
              </w:rPr>
            </w:pPr>
            <w:r>
              <w:rPr>
                <w:rFonts w:ascii="宋体" w:hAnsi="宋体" w:cs="宋体"/>
                <w:szCs w:val="21"/>
              </w:rPr>
              <w:t>3）顾客要记录好记录单。</w:t>
            </w:r>
          </w:p>
          <w:p w14:paraId="38BA9DF5" w14:textId="77777777" w:rsidR="002109B6" w:rsidRDefault="00000000">
            <w:pPr>
              <w:spacing w:line="400" w:lineRule="exact"/>
              <w:ind w:firstLineChars="0" w:firstLine="0"/>
              <w:rPr>
                <w:rFonts w:ascii="宋体" w:hAnsi="宋体" w:cs="宋体"/>
                <w:szCs w:val="21"/>
              </w:rPr>
            </w:pPr>
            <w:r>
              <w:rPr>
                <w:rFonts w:ascii="宋体" w:hAnsi="宋体" w:cs="宋体"/>
                <w:szCs w:val="21"/>
              </w:rPr>
              <w:t>4）第二轮：交换角色，A做顾客，B和C做店员。</w:t>
            </w:r>
          </w:p>
          <w:p w14:paraId="2C075716" w14:textId="77777777" w:rsidR="002109B6" w:rsidRDefault="00000000">
            <w:pPr>
              <w:spacing w:line="400" w:lineRule="exact"/>
              <w:ind w:firstLineChars="0" w:firstLine="0"/>
              <w:rPr>
                <w:rFonts w:ascii="宋体" w:hAnsi="宋体" w:cs="宋体"/>
                <w:szCs w:val="21"/>
              </w:rPr>
            </w:pPr>
            <w:r>
              <w:rPr>
                <w:rFonts w:ascii="宋体" w:hAnsi="宋体" w:cs="宋体"/>
                <w:szCs w:val="21"/>
              </w:rPr>
              <w:t>2.开始活动（每轮2分钟）</w:t>
            </w:r>
          </w:p>
          <w:p w14:paraId="6825232B" w14:textId="77777777" w:rsidR="002109B6" w:rsidRDefault="00000000">
            <w:pPr>
              <w:spacing w:line="400" w:lineRule="exact"/>
              <w:ind w:firstLineChars="0" w:firstLine="0"/>
              <w:rPr>
                <w:rFonts w:ascii="宋体" w:hAnsi="宋体" w:cs="宋体"/>
                <w:szCs w:val="21"/>
              </w:rPr>
            </w:pPr>
            <w:r>
              <w:rPr>
                <w:rFonts w:ascii="宋体" w:hAnsi="宋体" w:cs="宋体"/>
                <w:szCs w:val="21"/>
              </w:rPr>
              <w:t>3.刚才每位同学都做了一轮顾客，买到了自己想要的商品，也填写了记录单，但是记录单是否都</w:t>
            </w:r>
            <w:proofErr w:type="gramStart"/>
            <w:r>
              <w:rPr>
                <w:rFonts w:ascii="宋体" w:hAnsi="宋体" w:cs="宋体"/>
                <w:szCs w:val="21"/>
              </w:rPr>
              <w:t>写正确</w:t>
            </w:r>
            <w:proofErr w:type="gramEnd"/>
            <w:r>
              <w:rPr>
                <w:rFonts w:ascii="宋体" w:hAnsi="宋体" w:cs="宋体"/>
                <w:szCs w:val="21"/>
              </w:rPr>
              <w:t>了呢，我们需要核实一下。现在我们还有最后一个任务没完成——核对购物单，大家一起来看一下要求</w:t>
            </w:r>
          </w:p>
          <w:p w14:paraId="4A6101B2" w14:textId="77777777" w:rsidR="002109B6" w:rsidRDefault="00000000">
            <w:pPr>
              <w:spacing w:line="400" w:lineRule="exact"/>
              <w:ind w:firstLineChars="0" w:firstLine="0"/>
              <w:rPr>
                <w:rFonts w:ascii="宋体" w:hAnsi="宋体" w:cs="宋体"/>
                <w:szCs w:val="21"/>
              </w:rPr>
            </w:pPr>
            <w:r>
              <w:rPr>
                <w:rFonts w:ascii="宋体" w:hAnsi="宋体" w:cs="宋体"/>
                <w:szCs w:val="21"/>
              </w:rPr>
              <w:t>4.活动二要求：</w:t>
            </w:r>
          </w:p>
          <w:p w14:paraId="0A5A93CB" w14:textId="77777777" w:rsidR="002109B6" w:rsidRDefault="00000000">
            <w:pPr>
              <w:spacing w:line="400" w:lineRule="exact"/>
              <w:ind w:firstLineChars="0" w:firstLine="0"/>
              <w:rPr>
                <w:rFonts w:ascii="宋体" w:hAnsi="宋体" w:cs="宋体"/>
                <w:szCs w:val="21"/>
              </w:rPr>
            </w:pPr>
            <w:r>
              <w:rPr>
                <w:rFonts w:ascii="宋体" w:hAnsi="宋体" w:cs="宋体"/>
                <w:szCs w:val="21"/>
              </w:rPr>
              <w:t>1）每桌两组交换记录单，</w:t>
            </w:r>
          </w:p>
          <w:p w14:paraId="7B120955" w14:textId="77777777" w:rsidR="002109B6" w:rsidRDefault="00000000">
            <w:pPr>
              <w:spacing w:line="400" w:lineRule="exact"/>
              <w:ind w:firstLineChars="0" w:firstLine="0"/>
              <w:rPr>
                <w:rFonts w:ascii="宋体" w:hAnsi="宋体" w:cs="宋体"/>
                <w:szCs w:val="21"/>
              </w:rPr>
            </w:pPr>
            <w:r>
              <w:rPr>
                <w:rFonts w:ascii="宋体" w:hAnsi="宋体" w:cs="宋体"/>
                <w:szCs w:val="21"/>
              </w:rPr>
              <w:t>2）核查每条的填写是否正确</w:t>
            </w:r>
          </w:p>
          <w:p w14:paraId="42559E33" w14:textId="77777777" w:rsidR="002109B6" w:rsidRDefault="00000000">
            <w:pPr>
              <w:spacing w:line="400" w:lineRule="exact"/>
              <w:ind w:firstLineChars="0" w:firstLine="0"/>
              <w:rPr>
                <w:rFonts w:ascii="宋体" w:hAnsi="宋体" w:cs="宋体"/>
                <w:szCs w:val="21"/>
              </w:rPr>
            </w:pPr>
            <w:r>
              <w:rPr>
                <w:rFonts w:ascii="宋体" w:hAnsi="宋体" w:cs="宋体"/>
                <w:szCs w:val="21"/>
              </w:rPr>
              <w:t>3）若全部正确则给</w:t>
            </w:r>
            <w:proofErr w:type="gramStart"/>
            <w:r>
              <w:rPr>
                <w:rFonts w:ascii="宋体" w:hAnsi="宋体" w:cs="宋体"/>
                <w:szCs w:val="21"/>
              </w:rPr>
              <w:t>与敲章</w:t>
            </w:r>
            <w:proofErr w:type="gramEnd"/>
            <w:r>
              <w:rPr>
                <w:rFonts w:ascii="宋体" w:hAnsi="宋体" w:cs="宋体"/>
                <w:szCs w:val="21"/>
              </w:rPr>
              <w:t>。</w:t>
            </w:r>
          </w:p>
          <w:p w14:paraId="799AB0B9" w14:textId="77777777" w:rsidR="002109B6" w:rsidRDefault="00000000">
            <w:pPr>
              <w:spacing w:line="400" w:lineRule="exact"/>
              <w:ind w:firstLineChars="0" w:firstLine="0"/>
              <w:rPr>
                <w:rFonts w:ascii="宋体" w:hAnsi="宋体" w:cs="宋体"/>
                <w:szCs w:val="21"/>
              </w:rPr>
            </w:pPr>
            <w:r>
              <w:rPr>
                <w:rFonts w:ascii="宋体" w:hAnsi="宋体" w:cs="宋体"/>
                <w:szCs w:val="21"/>
              </w:rPr>
              <w:t>（2）交流反馈。</w:t>
            </w:r>
          </w:p>
          <w:p w14:paraId="5C639F2D" w14:textId="77777777" w:rsidR="002109B6" w:rsidRDefault="00000000">
            <w:pPr>
              <w:spacing w:line="400" w:lineRule="exact"/>
              <w:ind w:firstLineChars="0" w:firstLine="0"/>
              <w:rPr>
                <w:rFonts w:ascii="宋体" w:hAnsi="宋体" w:cs="宋体"/>
                <w:szCs w:val="21"/>
              </w:rPr>
            </w:pPr>
            <w:r>
              <w:rPr>
                <w:rFonts w:ascii="宋体" w:hAnsi="宋体" w:cs="宋体"/>
                <w:szCs w:val="21"/>
              </w:rPr>
              <w:t>错误拍照，共同纠错。</w:t>
            </w:r>
          </w:p>
        </w:tc>
        <w:tc>
          <w:tcPr>
            <w:tcW w:w="1393" w:type="dxa"/>
            <w:gridSpan w:val="2"/>
          </w:tcPr>
          <w:p w14:paraId="6E06BA22" w14:textId="547822FC" w:rsidR="002109B6" w:rsidRDefault="00000000">
            <w:pPr>
              <w:spacing w:line="400" w:lineRule="exact"/>
              <w:ind w:firstLineChars="0" w:firstLine="0"/>
              <w:rPr>
                <w:rFonts w:ascii="宋体" w:hAnsi="宋体" w:cs="宋体"/>
                <w:szCs w:val="21"/>
              </w:rPr>
            </w:pPr>
            <w:r>
              <w:rPr>
                <w:rFonts w:ascii="宋体" w:hAnsi="宋体" w:cs="宋体"/>
                <w:szCs w:val="21"/>
              </w:rPr>
              <w:t>关注学生角色扮演时算钱和找零的准确性以及交易清单记录的完整性。</w:t>
            </w:r>
            <w:r>
              <w:rPr>
                <w:rFonts w:ascii="宋体" w:hAnsi="宋体" w:cs="宋体"/>
                <w:color w:val="FF0000"/>
                <w:szCs w:val="21"/>
              </w:rPr>
              <w:t>学生在买卖场景中双向体验付钱与找钱的过程，应用付钱和找钱的本领解决实际问题。</w:t>
            </w:r>
          </w:p>
        </w:tc>
      </w:tr>
      <w:tr w:rsidR="002109B6" w14:paraId="00CBC88D" w14:textId="77777777">
        <w:tc>
          <w:tcPr>
            <w:tcW w:w="1312" w:type="dxa"/>
          </w:tcPr>
          <w:p w14:paraId="0B3C7D73"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活动四：课堂总结</w:t>
            </w:r>
          </w:p>
        </w:tc>
        <w:tc>
          <w:tcPr>
            <w:tcW w:w="5741" w:type="dxa"/>
            <w:gridSpan w:val="2"/>
            <w:vAlign w:val="center"/>
          </w:tcPr>
          <w:p w14:paraId="7552D8F0" w14:textId="77777777" w:rsidR="002109B6" w:rsidRDefault="00000000">
            <w:pPr>
              <w:spacing w:line="400" w:lineRule="exact"/>
              <w:ind w:firstLineChars="0" w:firstLine="0"/>
              <w:rPr>
                <w:rFonts w:ascii="宋体" w:hAnsi="宋体" w:cs="宋体"/>
                <w:szCs w:val="21"/>
              </w:rPr>
            </w:pPr>
            <w:r>
              <w:rPr>
                <w:rFonts w:ascii="宋体" w:hAnsi="宋体" w:cs="宋体"/>
                <w:szCs w:val="21"/>
              </w:rPr>
              <w:t>1.在今天的学习中你最大的收获是什么？还有哪些需要改进的地方？</w:t>
            </w:r>
          </w:p>
        </w:tc>
        <w:tc>
          <w:tcPr>
            <w:tcW w:w="1393" w:type="dxa"/>
            <w:gridSpan w:val="2"/>
            <w:vAlign w:val="center"/>
          </w:tcPr>
          <w:p w14:paraId="48FA3FF8" w14:textId="77777777" w:rsidR="002109B6" w:rsidRDefault="002109B6">
            <w:pPr>
              <w:spacing w:line="240" w:lineRule="auto"/>
              <w:ind w:firstLineChars="0" w:firstLine="0"/>
              <w:jc w:val="center"/>
              <w:rPr>
                <w:rFonts w:ascii="宋体" w:hAnsi="宋体" w:cs="宋体"/>
                <w:szCs w:val="21"/>
              </w:rPr>
            </w:pPr>
          </w:p>
        </w:tc>
      </w:tr>
      <w:tr w:rsidR="002109B6" w14:paraId="55E0A384" w14:textId="77777777">
        <w:tc>
          <w:tcPr>
            <w:tcW w:w="1312" w:type="dxa"/>
          </w:tcPr>
          <w:p w14:paraId="7715EB6E"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t>作业布置</w:t>
            </w:r>
          </w:p>
        </w:tc>
        <w:tc>
          <w:tcPr>
            <w:tcW w:w="7134" w:type="dxa"/>
            <w:gridSpan w:val="4"/>
            <w:vAlign w:val="center"/>
          </w:tcPr>
          <w:p w14:paraId="3D32E37D" w14:textId="77777777" w:rsidR="002109B6" w:rsidRDefault="00000000">
            <w:pPr>
              <w:ind w:firstLineChars="0" w:firstLine="0"/>
              <w:rPr>
                <w:rFonts w:ascii="宋体" w:hAnsi="宋体" w:cs="宋体"/>
              </w:rPr>
            </w:pPr>
            <w:r>
              <w:rPr>
                <w:rFonts w:ascii="宋体" w:hAnsi="宋体" w:cs="宋体"/>
              </w:rPr>
              <w:t>数学好玩“今天我买菜”：</w:t>
            </w:r>
          </w:p>
          <w:p w14:paraId="76712267" w14:textId="77777777" w:rsidR="002109B6" w:rsidRDefault="00000000">
            <w:pPr>
              <w:numPr>
                <w:ilvl w:val="0"/>
                <w:numId w:val="6"/>
              </w:numPr>
              <w:ind w:firstLineChars="0" w:firstLine="0"/>
              <w:rPr>
                <w:rFonts w:hint="default"/>
              </w:rPr>
            </w:pPr>
            <w:r>
              <w:rPr>
                <w:rFonts w:ascii="宋体" w:hAnsi="宋体" w:cs="宋体"/>
              </w:rPr>
              <w:t>1.请你设计今天晚上的菜单，并帮助爸爸妈妈一起采购所需要的食材（总价不超过100元）</w:t>
            </w:r>
          </w:p>
          <w:p w14:paraId="03C211C1" w14:textId="77777777" w:rsidR="002109B6" w:rsidRDefault="00000000">
            <w:pPr>
              <w:numPr>
                <w:ilvl w:val="0"/>
                <w:numId w:val="7"/>
              </w:numPr>
              <w:ind w:firstLineChars="0" w:firstLine="0"/>
              <w:rPr>
                <w:rFonts w:ascii="宋体" w:hAnsi="宋体" w:cs="宋体"/>
              </w:rPr>
            </w:pPr>
            <w:r>
              <w:rPr>
                <w:rFonts w:ascii="宋体" w:hAnsi="宋体" w:cs="宋体"/>
              </w:rPr>
              <w:t>设计菜单。</w:t>
            </w:r>
          </w:p>
          <w:p w14:paraId="0448EC79" w14:textId="77777777" w:rsidR="002109B6" w:rsidRDefault="00000000">
            <w:pPr>
              <w:numPr>
                <w:ilvl w:val="0"/>
                <w:numId w:val="7"/>
              </w:numPr>
              <w:ind w:firstLineChars="0" w:firstLine="0"/>
              <w:rPr>
                <w:rFonts w:ascii="宋体" w:hAnsi="宋体" w:cs="宋体"/>
                <w:color w:val="FF0000"/>
              </w:rPr>
            </w:pPr>
            <w:proofErr w:type="gramStart"/>
            <w:r>
              <w:rPr>
                <w:rFonts w:ascii="宋体" w:hAnsi="宋体" w:cs="宋体"/>
              </w:rPr>
              <w:t>购买食材并</w:t>
            </w:r>
            <w:proofErr w:type="gramEnd"/>
            <w:r>
              <w:rPr>
                <w:rFonts w:ascii="宋体" w:hAnsi="宋体" w:cs="宋体"/>
              </w:rPr>
              <w:t>记录</w:t>
            </w:r>
            <w:proofErr w:type="gramStart"/>
            <w:r>
              <w:rPr>
                <w:rFonts w:ascii="宋体" w:hAnsi="宋体" w:cs="宋体"/>
              </w:rPr>
              <w:t>每种食材的</w:t>
            </w:r>
            <w:proofErr w:type="gramEnd"/>
            <w:r>
              <w:rPr>
                <w:rFonts w:ascii="宋体" w:hAnsi="宋体" w:cs="宋体"/>
              </w:rPr>
              <w:t>价格。</w:t>
            </w:r>
          </w:p>
          <w:p w14:paraId="2F47F351" w14:textId="77777777" w:rsidR="002109B6" w:rsidRDefault="00000000">
            <w:pPr>
              <w:spacing w:line="240" w:lineRule="auto"/>
              <w:ind w:firstLineChars="0" w:firstLine="0"/>
              <w:jc w:val="left"/>
              <w:rPr>
                <w:rFonts w:ascii="宋体" w:hAnsi="宋体" w:cs="宋体"/>
                <w:szCs w:val="21"/>
              </w:rPr>
            </w:pPr>
            <w:r>
              <w:rPr>
                <w:rFonts w:ascii="宋体" w:hAnsi="宋体" w:cs="宋体"/>
              </w:rPr>
              <w:t>（3）帮助爸爸妈妈做晚餐。</w:t>
            </w:r>
          </w:p>
        </w:tc>
      </w:tr>
      <w:tr w:rsidR="002109B6" w14:paraId="278F5049" w14:textId="77777777">
        <w:trPr>
          <w:trHeight w:val="426"/>
        </w:trPr>
        <w:tc>
          <w:tcPr>
            <w:tcW w:w="1312" w:type="dxa"/>
          </w:tcPr>
          <w:p w14:paraId="5C4DE1AE" w14:textId="77777777" w:rsidR="002109B6" w:rsidRDefault="00000000">
            <w:pPr>
              <w:spacing w:line="400" w:lineRule="exact"/>
              <w:ind w:firstLineChars="0" w:firstLine="0"/>
              <w:jc w:val="center"/>
              <w:rPr>
                <w:rFonts w:ascii="宋体" w:hAnsi="宋体" w:cs="宋体"/>
                <w:szCs w:val="21"/>
              </w:rPr>
            </w:pPr>
            <w:r>
              <w:rPr>
                <w:rFonts w:ascii="宋体" w:hAnsi="宋体" w:cs="宋体"/>
                <w:szCs w:val="21"/>
              </w:rPr>
              <w:lastRenderedPageBreak/>
              <w:t>板书设计</w:t>
            </w:r>
          </w:p>
        </w:tc>
        <w:tc>
          <w:tcPr>
            <w:tcW w:w="7134" w:type="dxa"/>
            <w:gridSpan w:val="4"/>
          </w:tcPr>
          <w:p w14:paraId="1F09381C" w14:textId="77777777" w:rsidR="002109B6" w:rsidRDefault="00000000">
            <w:pPr>
              <w:adjustRightInd w:val="0"/>
              <w:snapToGrid w:val="0"/>
              <w:ind w:firstLine="442"/>
              <w:jc w:val="center"/>
              <w:rPr>
                <w:rFonts w:ascii="宋体" w:hAnsi="宋体" w:cs="宋体"/>
                <w:b/>
                <w:bCs/>
                <w:kern w:val="0"/>
                <w:sz w:val="24"/>
              </w:rPr>
            </w:pPr>
            <w:r>
              <w:rPr>
                <w:rFonts w:ascii="宋体" w:hAnsi="宋体" w:cs="宋体"/>
                <w:b/>
                <w:bCs/>
                <w:kern w:val="0"/>
                <w:sz w:val="22"/>
                <w:szCs w:val="22"/>
              </w:rPr>
              <w:t>一起来购物</w:t>
            </w:r>
          </w:p>
          <w:p w14:paraId="296D4DB5" w14:textId="77777777" w:rsidR="002109B6" w:rsidRDefault="00000000">
            <w:pPr>
              <w:adjustRightInd w:val="0"/>
              <w:snapToGrid w:val="0"/>
              <w:ind w:firstLine="402"/>
              <w:jc w:val="center"/>
              <w:rPr>
                <w:rFonts w:ascii="宋体" w:hAnsi="宋体" w:cs="宋体"/>
                <w:b/>
                <w:bCs/>
                <w:kern w:val="0"/>
                <w:sz w:val="20"/>
              </w:rPr>
            </w:pPr>
            <w:r>
              <w:rPr>
                <w:rFonts w:ascii="宋体" w:hAnsi="宋体" w:cs="宋体"/>
                <w:b/>
                <w:bCs/>
                <w:kern w:val="0"/>
                <w:sz w:val="20"/>
              </w:rPr>
              <w:t xml:space="preserve">付出的钱-商品价格=找回的钱    </w:t>
            </w:r>
            <w:r>
              <w:rPr>
                <w:rFonts w:ascii="宋体" w:hAnsi="宋体" w:cs="宋体"/>
                <w:b/>
                <w:bCs/>
                <w:color w:val="C00000"/>
                <w:kern w:val="0"/>
                <w:sz w:val="20"/>
              </w:rPr>
              <w:t>相同单位</w:t>
            </w:r>
            <w:r>
              <w:rPr>
                <w:rFonts w:ascii="宋体" w:hAnsi="宋体" w:cs="宋体"/>
                <w:b/>
                <w:bCs/>
                <w:kern w:val="0"/>
                <w:sz w:val="20"/>
              </w:rPr>
              <w:t>相减</w:t>
            </w:r>
          </w:p>
          <w:p w14:paraId="1C0D3A9D" w14:textId="77777777" w:rsidR="002109B6" w:rsidRDefault="00000000">
            <w:pPr>
              <w:adjustRightInd w:val="0"/>
              <w:snapToGrid w:val="0"/>
              <w:ind w:firstLine="480"/>
              <w:rPr>
                <w:rFonts w:ascii="宋体" w:hAnsi="宋体" w:cs="宋体"/>
                <w:kern w:val="0"/>
                <w:sz w:val="24"/>
              </w:rPr>
            </w:pPr>
            <w:r>
              <w:rPr>
                <w:noProof/>
                <w:sz w:val="24"/>
              </w:rPr>
              <mc:AlternateContent>
                <mc:Choice Requires="wps">
                  <w:drawing>
                    <wp:anchor distT="0" distB="0" distL="114300" distR="114300" simplePos="0" relativeHeight="251675648" behindDoc="0" locked="0" layoutInCell="1" allowOverlap="1" wp14:anchorId="7695C81D" wp14:editId="6B2AFB0A">
                      <wp:simplePos x="0" y="0"/>
                      <wp:positionH relativeFrom="column">
                        <wp:posOffset>1896110</wp:posOffset>
                      </wp:positionH>
                      <wp:positionV relativeFrom="paragraph">
                        <wp:posOffset>41275</wp:posOffset>
                      </wp:positionV>
                      <wp:extent cx="1527175" cy="724535"/>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527175" cy="7245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9AABA7" w14:textId="77777777" w:rsidR="002109B6" w:rsidRDefault="00000000">
                                  <w:pPr>
                                    <w:ind w:firstLine="361"/>
                                    <w:jc w:val="left"/>
                                    <w:rPr>
                                      <w:rFonts w:asciiTheme="minorEastAsia" w:hAnsiTheme="minorEastAsia" w:cstheme="minorEastAsia"/>
                                      <w:b/>
                                      <w:bCs/>
                                      <w:color w:val="00B050"/>
                                      <w:sz w:val="18"/>
                                      <w:szCs w:val="18"/>
                                    </w:rPr>
                                  </w:pPr>
                                  <w:r>
                                    <w:rPr>
                                      <w:rFonts w:asciiTheme="minorEastAsia" w:hAnsiTheme="minorEastAsia" w:cstheme="minorEastAsia"/>
                                      <w:b/>
                                      <w:bCs/>
                                      <w:color w:val="000000" w:themeColor="text1"/>
                                      <w:sz w:val="18"/>
                                      <w:szCs w:val="18"/>
                                    </w:rPr>
                                    <w:t>1</w:t>
                                  </w:r>
                                  <w:r>
                                    <w:rPr>
                                      <w:rFonts w:asciiTheme="minorEastAsia" w:hAnsiTheme="minorEastAsia" w:cstheme="minorEastAsia"/>
                                      <w:b/>
                                      <w:bCs/>
                                      <w:color w:val="C00000"/>
                                      <w:sz w:val="18"/>
                                      <w:szCs w:val="18"/>
                                    </w:rPr>
                                    <w:t>元</w:t>
                                  </w:r>
                                  <w:r>
                                    <w:rPr>
                                      <w:rFonts w:asciiTheme="minorEastAsia" w:hAnsiTheme="minorEastAsia" w:cstheme="minorEastAsia"/>
                                      <w:b/>
                                      <w:bCs/>
                                      <w:color w:val="000000" w:themeColor="text1"/>
                                      <w:sz w:val="18"/>
                                      <w:szCs w:val="18"/>
                                    </w:rPr>
                                    <w:t>-4</w:t>
                                  </w:r>
                                  <w:r>
                                    <w:rPr>
                                      <w:rFonts w:asciiTheme="minorEastAsia" w:hAnsiTheme="minorEastAsia" w:cstheme="minorEastAsia"/>
                                      <w:b/>
                                      <w:bCs/>
                                      <w:color w:val="00B050"/>
                                      <w:sz w:val="18"/>
                                      <w:szCs w:val="18"/>
                                    </w:rPr>
                                    <w:t>角=</w:t>
                                  </w:r>
                                  <w:r>
                                    <w:rPr>
                                      <w:rFonts w:asciiTheme="minorEastAsia" w:hAnsiTheme="minorEastAsia" w:cstheme="minorEastAsia"/>
                                      <w:b/>
                                      <w:bCs/>
                                      <w:color w:val="000000" w:themeColor="text1"/>
                                      <w:sz w:val="18"/>
                                      <w:szCs w:val="18"/>
                                    </w:rPr>
                                    <w:t>6</w:t>
                                  </w:r>
                                  <w:r>
                                    <w:rPr>
                                      <w:rFonts w:asciiTheme="minorEastAsia" w:hAnsiTheme="minorEastAsia" w:cstheme="minorEastAsia"/>
                                      <w:b/>
                                      <w:bCs/>
                                      <w:color w:val="00B050"/>
                                      <w:sz w:val="18"/>
                                      <w:szCs w:val="18"/>
                                    </w:rPr>
                                    <w:t>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695C81D" id="_x0000_t202" coordsize="21600,21600" o:spt="202" path="m,l,21600r21600,l21600,xe">
                      <v:stroke joinstyle="miter"/>
                      <v:path gradientshapeok="t" o:connecttype="rect"/>
                    </v:shapetype>
                    <v:shape id="文本框 33" o:spid="_x0000_s1026" type="#_x0000_t202" style="position:absolute;left:0;text-align:left;margin-left:149.3pt;margin-top:3.25pt;width:120.25pt;height:57.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" filled="f" stroked="f" strokeweight=".5pt">
                      <v:textbox>
                        <w:txbxContent>
                          <w:p w14:paraId="669AABA7" w14:textId="77777777" w:rsidR="002109B6" w:rsidRDefault="00000000">
                            <w:pPr>
                              <w:ind w:firstLine="361"/>
                              <w:jc w:val="left"/>
                              <w:rPr>
                                <w:rFonts w:asciiTheme="minorEastAsia" w:hAnsiTheme="minorEastAsia" w:cstheme="minorEastAsia" w:hint="default"/>
                                <w:b/>
                                <w:bCs/>
                                <w:color w:val="00B050"/>
                                <w:sz w:val="18"/>
                                <w:szCs w:val="18"/>
                              </w:rPr>
                            </w:pPr>
                            <w:r>
                              <w:rPr>
                                <w:rFonts w:asciiTheme="minorEastAsia" w:hAnsiTheme="minorEastAsia" w:cstheme="minorEastAsia"/>
                                <w:b/>
                                <w:bCs/>
                                <w:color w:val="000000" w:themeColor="text1"/>
                                <w:sz w:val="18"/>
                                <w:szCs w:val="18"/>
                              </w:rPr>
                              <w:t>1</w:t>
                            </w:r>
                            <w:r>
                              <w:rPr>
                                <w:rFonts w:asciiTheme="minorEastAsia" w:hAnsiTheme="minorEastAsia" w:cstheme="minorEastAsia"/>
                                <w:b/>
                                <w:bCs/>
                                <w:color w:val="C00000"/>
                                <w:sz w:val="18"/>
                                <w:szCs w:val="18"/>
                              </w:rPr>
                              <w:t>元</w:t>
                            </w:r>
                            <w:r>
                              <w:rPr>
                                <w:rFonts w:asciiTheme="minorEastAsia" w:hAnsiTheme="minorEastAsia" w:cstheme="minorEastAsia"/>
                                <w:b/>
                                <w:bCs/>
                                <w:color w:val="000000" w:themeColor="text1"/>
                                <w:sz w:val="18"/>
                                <w:szCs w:val="18"/>
                              </w:rPr>
                              <w:t>-4</w:t>
                            </w:r>
                            <w:r>
                              <w:rPr>
                                <w:rFonts w:asciiTheme="minorEastAsia" w:hAnsiTheme="minorEastAsia" w:cstheme="minorEastAsia"/>
                                <w:b/>
                                <w:bCs/>
                                <w:color w:val="00B050"/>
                                <w:sz w:val="18"/>
                                <w:szCs w:val="18"/>
                              </w:rPr>
                              <w:t>角=</w:t>
                            </w:r>
                            <w:r>
                              <w:rPr>
                                <w:rFonts w:asciiTheme="minorEastAsia" w:hAnsiTheme="minorEastAsia" w:cstheme="minorEastAsia"/>
                                <w:b/>
                                <w:bCs/>
                                <w:color w:val="000000" w:themeColor="text1"/>
                                <w:sz w:val="18"/>
                                <w:szCs w:val="18"/>
                              </w:rPr>
                              <w:t>6</w:t>
                            </w:r>
                            <w:r>
                              <w:rPr>
                                <w:rFonts w:asciiTheme="minorEastAsia" w:hAnsiTheme="minorEastAsia" w:cstheme="minorEastAsia"/>
                                <w:b/>
                                <w:bCs/>
                                <w:color w:val="00B050"/>
                                <w:sz w:val="18"/>
                                <w:szCs w:val="18"/>
                              </w:rPr>
                              <w:t>角</w:t>
                            </w:r>
                          </w:p>
                        </w:txbxContent>
                      </v:textbox>
                    </v:shape>
                  </w:pict>
                </mc:Fallback>
              </mc:AlternateContent>
            </w:r>
            <w:r>
              <w:rPr>
                <w:noProof/>
                <w:sz w:val="24"/>
              </w:rPr>
              <mc:AlternateContent>
                <mc:Choice Requires="wps">
                  <w:drawing>
                    <wp:anchor distT="0" distB="0" distL="114300" distR="114300" simplePos="0" relativeHeight="251671552" behindDoc="0" locked="0" layoutInCell="1" allowOverlap="1" wp14:anchorId="6AEDAE3C" wp14:editId="3B421A86">
                      <wp:simplePos x="0" y="0"/>
                      <wp:positionH relativeFrom="column">
                        <wp:posOffset>318135</wp:posOffset>
                      </wp:positionH>
                      <wp:positionV relativeFrom="paragraph">
                        <wp:posOffset>106680</wp:posOffset>
                      </wp:positionV>
                      <wp:extent cx="1310005" cy="724535"/>
                      <wp:effectExtent l="0" t="0" r="0" b="0"/>
                      <wp:wrapNone/>
                      <wp:docPr id="34" name="文本框 34"/>
                      <wp:cNvGraphicFramePr/>
                      <a:graphic xmlns:a="http://schemas.openxmlformats.org/drawingml/2006/main">
                        <a:graphicData uri="http://schemas.microsoft.com/office/word/2010/wordprocessingShape">
                          <wps:wsp>
                            <wps:cNvSpPr txBox="1"/>
                            <wps:spPr>
                              <a:xfrm>
                                <a:off x="2385060" y="5548630"/>
                                <a:ext cx="1310005" cy="7245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A65CF5" w14:textId="77777777" w:rsidR="002109B6" w:rsidRDefault="00000000">
                                  <w:pPr>
                                    <w:ind w:firstLine="361"/>
                                    <w:jc w:val="left"/>
                                    <w:rPr>
                                      <w:rFonts w:asciiTheme="minorEastAsia" w:hAnsiTheme="minorEastAsia" w:cstheme="minorEastAsia"/>
                                      <w:b/>
                                      <w:bCs/>
                                      <w:sz w:val="18"/>
                                      <w:szCs w:val="18"/>
                                    </w:rPr>
                                  </w:pPr>
                                  <w:r>
                                    <w:rPr>
                                      <w:rFonts w:asciiTheme="minorEastAsia" w:hAnsiTheme="minorEastAsia" w:cstheme="minorEastAsia"/>
                                      <w:b/>
                                      <w:bCs/>
                                      <w:sz w:val="18"/>
                                      <w:szCs w:val="18"/>
                                    </w:rPr>
                                    <w:t>15</w:t>
                                  </w:r>
                                  <w:r>
                                    <w:rPr>
                                      <w:rFonts w:asciiTheme="minorEastAsia" w:hAnsiTheme="minorEastAsia" w:cstheme="minorEastAsia"/>
                                      <w:b/>
                                      <w:bCs/>
                                      <w:color w:val="C00000"/>
                                      <w:sz w:val="18"/>
                                      <w:szCs w:val="18"/>
                                    </w:rPr>
                                    <w:t>元</w:t>
                                  </w:r>
                                  <w:r>
                                    <w:rPr>
                                      <w:rFonts w:asciiTheme="minorEastAsia" w:hAnsiTheme="minorEastAsia" w:cstheme="minorEastAsia"/>
                                      <w:b/>
                                      <w:bCs/>
                                      <w:sz w:val="18"/>
                                      <w:szCs w:val="18"/>
                                    </w:rPr>
                                    <w:t>-13</w:t>
                                  </w:r>
                                  <w:r>
                                    <w:rPr>
                                      <w:rFonts w:asciiTheme="minorEastAsia" w:hAnsiTheme="minorEastAsia" w:cstheme="minorEastAsia"/>
                                      <w:b/>
                                      <w:bCs/>
                                      <w:color w:val="C00000"/>
                                      <w:sz w:val="18"/>
                                      <w:szCs w:val="18"/>
                                    </w:rPr>
                                    <w:t>元</w:t>
                                  </w:r>
                                  <w:r>
                                    <w:rPr>
                                      <w:rFonts w:asciiTheme="minorEastAsia" w:hAnsiTheme="minorEastAsia" w:cstheme="minorEastAsia"/>
                                      <w:b/>
                                      <w:bCs/>
                                      <w:sz w:val="18"/>
                                      <w:szCs w:val="18"/>
                                    </w:rPr>
                                    <w:t>=2</w:t>
                                  </w:r>
                                  <w:r>
                                    <w:rPr>
                                      <w:rFonts w:asciiTheme="minorEastAsia" w:hAnsiTheme="minorEastAsia" w:cstheme="minorEastAsia"/>
                                      <w:b/>
                                      <w:bCs/>
                                      <w:color w:val="C00000"/>
                                      <w:sz w:val="18"/>
                                      <w:szCs w:val="18"/>
                                    </w:rPr>
                                    <w:t>元</w:t>
                                  </w:r>
                                </w:p>
                                <w:p w14:paraId="1C35AB70" w14:textId="77777777" w:rsidR="002109B6" w:rsidRDefault="00000000">
                                  <w:pPr>
                                    <w:ind w:firstLine="361"/>
                                    <w:jc w:val="left"/>
                                    <w:rPr>
                                      <w:rFonts w:asciiTheme="minorEastAsia" w:hAnsiTheme="minorEastAsia" w:cstheme="minorEastAsia"/>
                                      <w:b/>
                                      <w:bCs/>
                                      <w:color w:val="00B050"/>
                                      <w:sz w:val="18"/>
                                      <w:szCs w:val="18"/>
                                    </w:rPr>
                                  </w:pPr>
                                  <w:r>
                                    <w:rPr>
                                      <w:rFonts w:asciiTheme="minorEastAsia" w:hAnsiTheme="minorEastAsia" w:cstheme="minorEastAsia"/>
                                      <w:b/>
                                      <w:bCs/>
                                      <w:sz w:val="18"/>
                                      <w:szCs w:val="18"/>
                                    </w:rPr>
                                    <w:t>5</w:t>
                                  </w:r>
                                  <w:r>
                                    <w:rPr>
                                      <w:rFonts w:asciiTheme="minorEastAsia" w:hAnsiTheme="minorEastAsia" w:cstheme="minorEastAsia"/>
                                      <w:b/>
                                      <w:bCs/>
                                      <w:color w:val="00B050"/>
                                      <w:sz w:val="18"/>
                                      <w:szCs w:val="18"/>
                                    </w:rPr>
                                    <w:t>角</w:t>
                                  </w:r>
                                  <w:r>
                                    <w:rPr>
                                      <w:rFonts w:asciiTheme="minorEastAsia" w:hAnsiTheme="minorEastAsia" w:cstheme="minorEastAsia"/>
                                      <w:b/>
                                      <w:bCs/>
                                      <w:sz w:val="18"/>
                                      <w:szCs w:val="18"/>
                                    </w:rPr>
                                    <w:t>-4</w:t>
                                  </w:r>
                                  <w:r>
                                    <w:rPr>
                                      <w:rFonts w:asciiTheme="minorEastAsia" w:hAnsiTheme="minorEastAsia" w:cstheme="minorEastAsia"/>
                                      <w:b/>
                                      <w:bCs/>
                                      <w:color w:val="00B050"/>
                                      <w:sz w:val="18"/>
                                      <w:szCs w:val="18"/>
                                    </w:rPr>
                                    <w:t>角</w:t>
                                  </w:r>
                                  <w:r>
                                    <w:rPr>
                                      <w:rFonts w:asciiTheme="minorEastAsia" w:hAnsiTheme="minorEastAsia" w:cstheme="minorEastAsia"/>
                                      <w:b/>
                                      <w:bCs/>
                                      <w:sz w:val="18"/>
                                      <w:szCs w:val="18"/>
                                    </w:rPr>
                                    <w:t>=1</w:t>
                                  </w:r>
                                  <w:r>
                                    <w:rPr>
                                      <w:rFonts w:asciiTheme="minorEastAsia" w:hAnsiTheme="minorEastAsia" w:cstheme="minorEastAsia"/>
                                      <w:b/>
                                      <w:bCs/>
                                      <w:color w:val="00B050"/>
                                      <w:sz w:val="18"/>
                                      <w:szCs w:val="18"/>
                                    </w:rPr>
                                    <w:t>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EDAE3C" id="文本框 34" o:spid="_x0000_s1027" type="#_x0000_t202" style="position:absolute;left:0;text-align:left;margin-left:25.05pt;margin-top:8.4pt;width:103.15pt;height:57.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" filled="f" stroked="f" strokeweight=".5pt">
                      <v:textbox>
                        <w:txbxContent>
                          <w:p w14:paraId="5CA65CF5" w14:textId="77777777" w:rsidR="002109B6" w:rsidRDefault="00000000">
                            <w:pPr>
                              <w:ind w:firstLine="361"/>
                              <w:jc w:val="left"/>
                              <w:rPr>
                                <w:rFonts w:asciiTheme="minorEastAsia" w:hAnsiTheme="minorEastAsia" w:cstheme="minorEastAsia" w:hint="default"/>
                                <w:b/>
                                <w:bCs/>
                                <w:sz w:val="18"/>
                                <w:szCs w:val="18"/>
                              </w:rPr>
                            </w:pPr>
                            <w:r>
                              <w:rPr>
                                <w:rFonts w:asciiTheme="minorEastAsia" w:hAnsiTheme="minorEastAsia" w:cstheme="minorEastAsia"/>
                                <w:b/>
                                <w:bCs/>
                                <w:sz w:val="18"/>
                                <w:szCs w:val="18"/>
                              </w:rPr>
                              <w:t>15</w:t>
                            </w:r>
                            <w:r>
                              <w:rPr>
                                <w:rFonts w:asciiTheme="minorEastAsia" w:hAnsiTheme="minorEastAsia" w:cstheme="minorEastAsia"/>
                                <w:b/>
                                <w:bCs/>
                                <w:color w:val="C00000"/>
                                <w:sz w:val="18"/>
                                <w:szCs w:val="18"/>
                              </w:rPr>
                              <w:t>元</w:t>
                            </w:r>
                            <w:r>
                              <w:rPr>
                                <w:rFonts w:asciiTheme="minorEastAsia" w:hAnsiTheme="minorEastAsia" w:cstheme="minorEastAsia"/>
                                <w:b/>
                                <w:bCs/>
                                <w:sz w:val="18"/>
                                <w:szCs w:val="18"/>
                              </w:rPr>
                              <w:t>-13</w:t>
                            </w:r>
                            <w:r>
                              <w:rPr>
                                <w:rFonts w:asciiTheme="minorEastAsia" w:hAnsiTheme="minorEastAsia" w:cstheme="minorEastAsia"/>
                                <w:b/>
                                <w:bCs/>
                                <w:color w:val="C00000"/>
                                <w:sz w:val="18"/>
                                <w:szCs w:val="18"/>
                              </w:rPr>
                              <w:t>元</w:t>
                            </w:r>
                            <w:r>
                              <w:rPr>
                                <w:rFonts w:asciiTheme="minorEastAsia" w:hAnsiTheme="minorEastAsia" w:cstheme="minorEastAsia"/>
                                <w:b/>
                                <w:bCs/>
                                <w:sz w:val="18"/>
                                <w:szCs w:val="18"/>
                              </w:rPr>
                              <w:t>=2</w:t>
                            </w:r>
                            <w:r>
                              <w:rPr>
                                <w:rFonts w:asciiTheme="minorEastAsia" w:hAnsiTheme="minorEastAsia" w:cstheme="minorEastAsia"/>
                                <w:b/>
                                <w:bCs/>
                                <w:color w:val="C00000"/>
                                <w:sz w:val="18"/>
                                <w:szCs w:val="18"/>
                              </w:rPr>
                              <w:t>元</w:t>
                            </w:r>
                          </w:p>
                          <w:p w14:paraId="1C35AB70" w14:textId="77777777" w:rsidR="002109B6" w:rsidRDefault="00000000">
                            <w:pPr>
                              <w:ind w:firstLine="361"/>
                              <w:jc w:val="left"/>
                              <w:rPr>
                                <w:rFonts w:asciiTheme="minorEastAsia" w:hAnsiTheme="minorEastAsia" w:cstheme="minorEastAsia" w:hint="default"/>
                                <w:b/>
                                <w:bCs/>
                                <w:color w:val="00B050"/>
                                <w:sz w:val="18"/>
                                <w:szCs w:val="18"/>
                              </w:rPr>
                            </w:pPr>
                            <w:r>
                              <w:rPr>
                                <w:rFonts w:asciiTheme="minorEastAsia" w:hAnsiTheme="minorEastAsia" w:cstheme="minorEastAsia"/>
                                <w:b/>
                                <w:bCs/>
                                <w:sz w:val="18"/>
                                <w:szCs w:val="18"/>
                              </w:rPr>
                              <w:t>5</w:t>
                            </w:r>
                            <w:r>
                              <w:rPr>
                                <w:rFonts w:asciiTheme="minorEastAsia" w:hAnsiTheme="minorEastAsia" w:cstheme="minorEastAsia"/>
                                <w:b/>
                                <w:bCs/>
                                <w:color w:val="00B050"/>
                                <w:sz w:val="18"/>
                                <w:szCs w:val="18"/>
                              </w:rPr>
                              <w:t>角</w:t>
                            </w:r>
                            <w:r>
                              <w:rPr>
                                <w:rFonts w:asciiTheme="minorEastAsia" w:hAnsiTheme="minorEastAsia" w:cstheme="minorEastAsia"/>
                                <w:b/>
                                <w:bCs/>
                                <w:sz w:val="18"/>
                                <w:szCs w:val="18"/>
                              </w:rPr>
                              <w:t>-4</w:t>
                            </w:r>
                            <w:r>
                              <w:rPr>
                                <w:rFonts w:asciiTheme="minorEastAsia" w:hAnsiTheme="minorEastAsia" w:cstheme="minorEastAsia"/>
                                <w:b/>
                                <w:bCs/>
                                <w:color w:val="00B050"/>
                                <w:sz w:val="18"/>
                                <w:szCs w:val="18"/>
                              </w:rPr>
                              <w:t>角</w:t>
                            </w:r>
                            <w:r>
                              <w:rPr>
                                <w:rFonts w:asciiTheme="minorEastAsia" w:hAnsiTheme="minorEastAsia" w:cstheme="minorEastAsia"/>
                                <w:b/>
                                <w:bCs/>
                                <w:sz w:val="18"/>
                                <w:szCs w:val="18"/>
                              </w:rPr>
                              <w:t>=1</w:t>
                            </w:r>
                            <w:r>
                              <w:rPr>
                                <w:rFonts w:asciiTheme="minorEastAsia" w:hAnsiTheme="minorEastAsia" w:cstheme="minorEastAsia"/>
                                <w:b/>
                                <w:bCs/>
                                <w:color w:val="00B050"/>
                                <w:sz w:val="18"/>
                                <w:szCs w:val="18"/>
                              </w:rPr>
                              <w:t>角</w:t>
                            </w:r>
                          </w:p>
                        </w:txbxContent>
                      </v:textbox>
                    </v:shape>
                  </w:pict>
                </mc:Fallback>
              </mc:AlternateContent>
            </w:r>
            <w:r>
              <w:rPr>
                <w:b/>
                <w:bCs/>
                <w:noProof/>
                <w:sz w:val="20"/>
              </w:rPr>
              <mc:AlternateContent>
                <mc:Choice Requires="wps">
                  <w:drawing>
                    <wp:anchor distT="0" distB="0" distL="114300" distR="114300" simplePos="0" relativeHeight="251672576" behindDoc="0" locked="0" layoutInCell="1" allowOverlap="1" wp14:anchorId="720061B7" wp14:editId="13B19DEC">
                      <wp:simplePos x="0" y="0"/>
                      <wp:positionH relativeFrom="column">
                        <wp:posOffset>1894840</wp:posOffset>
                      </wp:positionH>
                      <wp:positionV relativeFrom="paragraph">
                        <wp:posOffset>287655</wp:posOffset>
                      </wp:positionV>
                      <wp:extent cx="2371090" cy="944245"/>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2371090" cy="9442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A2CCA7" w14:textId="77777777" w:rsidR="002109B6" w:rsidRDefault="00000000">
                                  <w:pPr>
                                    <w:ind w:firstLineChars="0" w:firstLine="0"/>
                                    <w:rPr>
                                      <w:rFonts w:asciiTheme="minorEastAsia" w:hAnsiTheme="minorEastAsia" w:cstheme="minorEastAsia"/>
                                      <w:b/>
                                      <w:bCs/>
                                      <w:sz w:val="18"/>
                                      <w:szCs w:val="18"/>
                                    </w:rPr>
                                  </w:pPr>
                                  <w:r>
                                    <w:rPr>
                                      <w:rFonts w:asciiTheme="minorEastAsia" w:hAnsiTheme="minorEastAsia" w:cstheme="minorEastAsia"/>
                                      <w:b/>
                                      <w:bCs/>
                                      <w:sz w:val="18"/>
                                      <w:szCs w:val="18"/>
                                    </w:rPr>
                                    <w:t xml:space="preserve">    5元</w:t>
                                  </w:r>
                                </w:p>
                                <w:p w14:paraId="19B80D74" w14:textId="77777777" w:rsidR="002109B6" w:rsidRDefault="002109B6">
                                  <w:pPr>
                                    <w:ind w:firstLineChars="0" w:firstLine="0"/>
                                    <w:rPr>
                                      <w:rFonts w:asciiTheme="minorEastAsia" w:hAnsiTheme="minorEastAsia" w:cstheme="minorEastAsia"/>
                                      <w:b/>
                                      <w:bCs/>
                                      <w:sz w:val="18"/>
                                      <w:szCs w:val="18"/>
                                    </w:rPr>
                                  </w:pPr>
                                </w:p>
                                <w:p w14:paraId="6A492A71" w14:textId="77777777" w:rsidR="002109B6" w:rsidRDefault="00000000">
                                  <w:pPr>
                                    <w:ind w:firstLine="361"/>
                                    <w:rPr>
                                      <w:rFonts w:asciiTheme="minorEastAsia" w:hAnsiTheme="minorEastAsia" w:cstheme="minorEastAsia"/>
                                      <w:b/>
                                      <w:bCs/>
                                      <w:sz w:val="18"/>
                                      <w:szCs w:val="18"/>
                                    </w:rPr>
                                  </w:pPr>
                                  <w:r>
                                    <w:rPr>
                                      <w:rFonts w:asciiTheme="minorEastAsia" w:hAnsiTheme="minorEastAsia" w:cstheme="minorEastAsia"/>
                                      <w:b/>
                                      <w:bCs/>
                                      <w:sz w:val="18"/>
                                      <w:szCs w:val="18"/>
                                    </w:rPr>
                                    <w:t>4</w:t>
                                  </w:r>
                                  <w:r>
                                    <w:rPr>
                                      <w:rFonts w:asciiTheme="minorEastAsia" w:hAnsiTheme="minorEastAsia" w:cstheme="minorEastAsia"/>
                                      <w:b/>
                                      <w:bCs/>
                                      <w:color w:val="C00000"/>
                                      <w:sz w:val="18"/>
                                      <w:szCs w:val="18"/>
                                    </w:rPr>
                                    <w:t>元</w:t>
                                  </w:r>
                                  <w:r>
                                    <w:rPr>
                                      <w:rFonts w:asciiTheme="minorEastAsia" w:hAnsiTheme="minorEastAsia" w:cstheme="minorEastAsia"/>
                                      <w:b/>
                                      <w:bCs/>
                                      <w:sz w:val="18"/>
                                      <w:szCs w:val="18"/>
                                    </w:rPr>
                                    <w:t>10</w:t>
                                  </w:r>
                                  <w:r>
                                    <w:rPr>
                                      <w:rFonts w:asciiTheme="minorEastAsia" w:hAnsiTheme="minorEastAsia" w:cstheme="minorEastAsia"/>
                                      <w:b/>
                                      <w:bCs/>
                                      <w:color w:val="00B050"/>
                                      <w:sz w:val="18"/>
                                      <w:szCs w:val="18"/>
                                    </w:rPr>
                                    <w:t>角</w:t>
                                  </w:r>
                                  <w:r>
                                    <w:rPr>
                                      <w:rFonts w:asciiTheme="minorEastAsia" w:hAnsiTheme="minorEastAsia" w:cstheme="minorEastAsia"/>
                                      <w:b/>
                                      <w:bCs/>
                                      <w:sz w:val="18"/>
                                      <w:szCs w:val="18"/>
                                    </w:rPr>
                                    <w:t>—  2</w:t>
                                  </w:r>
                                  <w:r>
                                    <w:rPr>
                                      <w:rFonts w:asciiTheme="minorEastAsia" w:hAnsiTheme="minorEastAsia" w:cstheme="minorEastAsia"/>
                                      <w:b/>
                                      <w:bCs/>
                                      <w:color w:val="C00000"/>
                                      <w:sz w:val="18"/>
                                      <w:szCs w:val="18"/>
                                    </w:rPr>
                                    <w:t>元</w:t>
                                  </w:r>
                                  <w:r>
                                    <w:rPr>
                                      <w:rFonts w:asciiTheme="minorEastAsia" w:hAnsiTheme="minorEastAsia" w:cstheme="minorEastAsia"/>
                                      <w:b/>
                                      <w:bCs/>
                                      <w:sz w:val="18"/>
                                      <w:szCs w:val="18"/>
                                    </w:rPr>
                                    <w:t>3</w:t>
                                  </w:r>
                                  <w:r>
                                    <w:rPr>
                                      <w:rFonts w:asciiTheme="minorEastAsia" w:hAnsiTheme="minorEastAsia" w:cstheme="minorEastAsia"/>
                                      <w:b/>
                                      <w:bCs/>
                                      <w:color w:val="00B050"/>
                                      <w:sz w:val="18"/>
                                      <w:szCs w:val="18"/>
                                    </w:rPr>
                                    <w:t xml:space="preserve">角 </w:t>
                                  </w:r>
                                  <w:r>
                                    <w:rPr>
                                      <w:rFonts w:asciiTheme="minorEastAsia" w:hAnsiTheme="minorEastAsia" w:cstheme="minorEastAsia"/>
                                      <w:b/>
                                      <w:bCs/>
                                      <w:sz w:val="18"/>
                                      <w:szCs w:val="18"/>
                                    </w:rPr>
                                    <w:t>= 2</w:t>
                                  </w:r>
                                  <w:r>
                                    <w:rPr>
                                      <w:rFonts w:asciiTheme="minorEastAsia" w:hAnsiTheme="minorEastAsia" w:cstheme="minorEastAsia"/>
                                      <w:b/>
                                      <w:bCs/>
                                      <w:color w:val="C00000"/>
                                      <w:sz w:val="18"/>
                                      <w:szCs w:val="18"/>
                                    </w:rPr>
                                    <w:t>元</w:t>
                                  </w:r>
                                  <w:r>
                                    <w:rPr>
                                      <w:rFonts w:asciiTheme="minorEastAsia" w:hAnsiTheme="minorEastAsia" w:cstheme="minorEastAsia" w:hint="default"/>
                                      <w:b/>
                                      <w:bCs/>
                                      <w:sz w:val="18"/>
                                      <w:szCs w:val="18"/>
                                    </w:rPr>
                                    <w:t>7</w:t>
                                  </w:r>
                                  <w:r>
                                    <w:rPr>
                                      <w:rFonts w:asciiTheme="minorEastAsia" w:hAnsiTheme="minorEastAsia" w:cstheme="minorEastAsia"/>
                                      <w:b/>
                                      <w:bCs/>
                                      <w:color w:val="00B050"/>
                                      <w:sz w:val="18"/>
                                      <w:szCs w:val="18"/>
                                    </w:rPr>
                                    <w:t>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20061B7" id="文本框 35" o:spid="_x0000_s1028" type="#_x0000_t202" style="position:absolute;left:0;text-align:left;margin-left:149.2pt;margin-top:22.65pt;width:186.7pt;height:74.3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" filled="f" stroked="f" strokeweight=".5pt">
                      <v:textbox>
                        <w:txbxContent>
                          <w:p w14:paraId="20A2CCA7" w14:textId="77777777" w:rsidR="002109B6" w:rsidRDefault="00000000">
                            <w:pPr>
                              <w:ind w:firstLineChars="0" w:firstLine="0"/>
                              <w:rPr>
                                <w:rFonts w:asciiTheme="minorEastAsia" w:hAnsiTheme="minorEastAsia" w:cstheme="minorEastAsia" w:hint="default"/>
                                <w:b/>
                                <w:bCs/>
                                <w:sz w:val="18"/>
                                <w:szCs w:val="18"/>
                              </w:rPr>
                            </w:pPr>
                            <w:r>
                              <w:rPr>
                                <w:rFonts w:asciiTheme="minorEastAsia" w:hAnsiTheme="minorEastAsia" w:cstheme="minorEastAsia"/>
                                <w:b/>
                                <w:bCs/>
                                <w:sz w:val="18"/>
                                <w:szCs w:val="18"/>
                              </w:rPr>
                              <w:t xml:space="preserve">    5</w:t>
                            </w:r>
                            <w:r>
                              <w:rPr>
                                <w:rFonts w:asciiTheme="minorEastAsia" w:hAnsiTheme="minorEastAsia" w:cstheme="minorEastAsia"/>
                                <w:b/>
                                <w:bCs/>
                                <w:sz w:val="18"/>
                                <w:szCs w:val="18"/>
                              </w:rPr>
                              <w:t>元</w:t>
                            </w:r>
                          </w:p>
                          <w:p w14:paraId="19B80D74" w14:textId="77777777" w:rsidR="002109B6" w:rsidRDefault="002109B6">
                            <w:pPr>
                              <w:ind w:firstLineChars="0" w:firstLine="0"/>
                              <w:rPr>
                                <w:rFonts w:asciiTheme="minorEastAsia" w:hAnsiTheme="minorEastAsia" w:cstheme="minorEastAsia" w:hint="default"/>
                                <w:b/>
                                <w:bCs/>
                                <w:sz w:val="18"/>
                                <w:szCs w:val="18"/>
                              </w:rPr>
                            </w:pPr>
                          </w:p>
                          <w:p w14:paraId="6A492A71" w14:textId="77777777" w:rsidR="002109B6" w:rsidRDefault="00000000">
                            <w:pPr>
                              <w:ind w:firstLine="361"/>
                              <w:rPr>
                                <w:rFonts w:asciiTheme="minorEastAsia" w:hAnsiTheme="minorEastAsia" w:cstheme="minorEastAsia" w:hint="default"/>
                                <w:b/>
                                <w:bCs/>
                                <w:sz w:val="18"/>
                                <w:szCs w:val="18"/>
                              </w:rPr>
                            </w:pPr>
                            <w:r>
                              <w:rPr>
                                <w:rFonts w:asciiTheme="minorEastAsia" w:hAnsiTheme="minorEastAsia" w:cstheme="minorEastAsia"/>
                                <w:b/>
                                <w:bCs/>
                                <w:sz w:val="18"/>
                                <w:szCs w:val="18"/>
                              </w:rPr>
                              <w:t>4</w:t>
                            </w:r>
                            <w:r>
                              <w:rPr>
                                <w:rFonts w:asciiTheme="minorEastAsia" w:hAnsiTheme="minorEastAsia" w:cstheme="minorEastAsia"/>
                                <w:b/>
                                <w:bCs/>
                                <w:color w:val="C00000"/>
                                <w:sz w:val="18"/>
                                <w:szCs w:val="18"/>
                              </w:rPr>
                              <w:t>元</w:t>
                            </w:r>
                            <w:r>
                              <w:rPr>
                                <w:rFonts w:asciiTheme="minorEastAsia" w:hAnsiTheme="minorEastAsia" w:cstheme="minorEastAsia"/>
                                <w:b/>
                                <w:bCs/>
                                <w:sz w:val="18"/>
                                <w:szCs w:val="18"/>
                              </w:rPr>
                              <w:t>10</w:t>
                            </w:r>
                            <w:r>
                              <w:rPr>
                                <w:rFonts w:asciiTheme="minorEastAsia" w:hAnsiTheme="minorEastAsia" w:cstheme="minorEastAsia"/>
                                <w:b/>
                                <w:bCs/>
                                <w:color w:val="00B050"/>
                                <w:sz w:val="18"/>
                                <w:szCs w:val="18"/>
                              </w:rPr>
                              <w:t>角</w:t>
                            </w:r>
                            <w:r>
                              <w:rPr>
                                <w:rFonts w:asciiTheme="minorEastAsia" w:hAnsiTheme="minorEastAsia" w:cstheme="minorEastAsia"/>
                                <w:b/>
                                <w:bCs/>
                                <w:sz w:val="18"/>
                                <w:szCs w:val="18"/>
                              </w:rPr>
                              <w:t>—  2</w:t>
                            </w:r>
                            <w:r>
                              <w:rPr>
                                <w:rFonts w:asciiTheme="minorEastAsia" w:hAnsiTheme="minorEastAsia" w:cstheme="minorEastAsia"/>
                                <w:b/>
                                <w:bCs/>
                                <w:color w:val="C00000"/>
                                <w:sz w:val="18"/>
                                <w:szCs w:val="18"/>
                              </w:rPr>
                              <w:t>元</w:t>
                            </w:r>
                            <w:r>
                              <w:rPr>
                                <w:rFonts w:asciiTheme="minorEastAsia" w:hAnsiTheme="minorEastAsia" w:cstheme="minorEastAsia"/>
                                <w:b/>
                                <w:bCs/>
                                <w:sz w:val="18"/>
                                <w:szCs w:val="18"/>
                              </w:rPr>
                              <w:t>3</w:t>
                            </w:r>
                            <w:r>
                              <w:rPr>
                                <w:rFonts w:asciiTheme="minorEastAsia" w:hAnsiTheme="minorEastAsia" w:cstheme="minorEastAsia"/>
                                <w:b/>
                                <w:bCs/>
                                <w:color w:val="00B050"/>
                                <w:sz w:val="18"/>
                                <w:szCs w:val="18"/>
                              </w:rPr>
                              <w:t xml:space="preserve">角 </w:t>
                            </w:r>
                            <w:r>
                              <w:rPr>
                                <w:rFonts w:asciiTheme="minorEastAsia" w:hAnsiTheme="minorEastAsia" w:cstheme="minorEastAsia"/>
                                <w:b/>
                                <w:bCs/>
                                <w:sz w:val="18"/>
                                <w:szCs w:val="18"/>
                              </w:rPr>
                              <w:t>= 2</w:t>
                            </w:r>
                            <w:r>
                              <w:rPr>
                                <w:rFonts w:asciiTheme="minorEastAsia" w:hAnsiTheme="minorEastAsia" w:cstheme="minorEastAsia"/>
                                <w:b/>
                                <w:bCs/>
                                <w:color w:val="C00000"/>
                                <w:sz w:val="18"/>
                                <w:szCs w:val="18"/>
                              </w:rPr>
                              <w:t>元</w:t>
                            </w:r>
                            <w:r>
                              <w:rPr>
                                <w:rFonts w:asciiTheme="minorEastAsia" w:hAnsiTheme="minorEastAsia" w:cstheme="minorEastAsia" w:hint="default"/>
                                <w:b/>
                                <w:bCs/>
                                <w:sz w:val="18"/>
                                <w:szCs w:val="18"/>
                              </w:rPr>
                              <w:t>7</w:t>
                            </w:r>
                            <w:r>
                              <w:rPr>
                                <w:rFonts w:asciiTheme="minorEastAsia" w:hAnsiTheme="minorEastAsia" w:cstheme="minorEastAsia"/>
                                <w:b/>
                                <w:bCs/>
                                <w:color w:val="00B050"/>
                                <w:sz w:val="18"/>
                                <w:szCs w:val="18"/>
                              </w:rPr>
                              <w:t>角</w:t>
                            </w:r>
                          </w:p>
                        </w:txbxContent>
                      </v:textbox>
                    </v:shape>
                  </w:pict>
                </mc:Fallback>
              </mc:AlternateContent>
            </w:r>
          </w:p>
          <w:p w14:paraId="0A83C10F" w14:textId="77777777" w:rsidR="002109B6" w:rsidRDefault="002109B6">
            <w:pPr>
              <w:adjustRightInd w:val="0"/>
              <w:snapToGrid w:val="0"/>
              <w:ind w:firstLine="480"/>
              <w:rPr>
                <w:rFonts w:ascii="宋体" w:hAnsi="宋体" w:cs="宋体"/>
                <w:kern w:val="0"/>
                <w:sz w:val="24"/>
              </w:rPr>
            </w:pPr>
          </w:p>
          <w:p w14:paraId="6BAB02E6" w14:textId="77777777" w:rsidR="002109B6" w:rsidRDefault="00000000">
            <w:pPr>
              <w:adjustRightInd w:val="0"/>
              <w:snapToGrid w:val="0"/>
              <w:ind w:firstLine="480"/>
              <w:rPr>
                <w:rFonts w:ascii="宋体" w:hAnsi="宋体" w:cs="宋体"/>
                <w:kern w:val="0"/>
                <w:sz w:val="24"/>
              </w:rPr>
            </w:pPr>
            <w:r>
              <w:rPr>
                <w:noProof/>
                <w:sz w:val="24"/>
              </w:rPr>
              <mc:AlternateContent>
                <mc:Choice Requires="wps">
                  <w:drawing>
                    <wp:anchor distT="0" distB="0" distL="114300" distR="114300" simplePos="0" relativeHeight="251674624" behindDoc="0" locked="0" layoutInCell="1" allowOverlap="1" wp14:anchorId="200424B4" wp14:editId="5A00C92F">
                      <wp:simplePos x="0" y="0"/>
                      <wp:positionH relativeFrom="column">
                        <wp:posOffset>2294890</wp:posOffset>
                      </wp:positionH>
                      <wp:positionV relativeFrom="paragraph">
                        <wp:posOffset>43815</wp:posOffset>
                      </wp:positionV>
                      <wp:extent cx="0" cy="194310"/>
                      <wp:effectExtent l="57150" t="0" r="57150" b="15240"/>
                      <wp:wrapNone/>
                      <wp:docPr id="36" name="直接箭头连接符 36"/>
                      <wp:cNvGraphicFramePr/>
                      <a:graphic xmlns:a="http://schemas.openxmlformats.org/drawingml/2006/main">
                        <a:graphicData uri="http://schemas.microsoft.com/office/word/2010/wordprocessingShape">
                          <wps:wsp>
                            <wps:cNvCnPr/>
                            <wps:spPr>
                              <a:xfrm>
                                <a:off x="3896995" y="998220"/>
                                <a:ext cx="0" cy="19431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80.7pt;margin-top:3.45pt;height:15.3pt;width:0pt;z-index:251674624;mso-width-relative:page;mso-height-relative:page;" filled="f" stroked="t" coordsize="21600,21600" o:gfxdata="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CDJ3n9cAAAAIAQAADwAAAAAAAAABACAAAAAiAAAAZHJz&#10;L2Rvd25yZXYueG1sUEsBAhQAFAAAAAgAh07iQAx3sfQFAgAA1AMAAA4AAAAAAAAAAQAgAAAAJgEA&#10;AGRycy9lMm9Eb2MueG1sUEsFBgAAAAAGAAYAWQEAAJ0FAAAAAA==&#10;">
                      <v:fill on="f" focussize="0,0"/>
                      <v:stroke weight="2pt" color="#000000 [3213]" joinstyle="round" endarrow="open"/>
                      <v:imagedata o:title=""/>
                      <o:lock v:ext="edit" aspectratio="f"/>
                    </v:shape>
                  </w:pict>
                </mc:Fallback>
              </mc:AlternateContent>
            </w:r>
          </w:p>
          <w:p w14:paraId="7912F913" w14:textId="77777777" w:rsidR="002109B6" w:rsidRDefault="00000000">
            <w:pPr>
              <w:adjustRightInd w:val="0"/>
              <w:snapToGrid w:val="0"/>
              <w:ind w:firstLine="480"/>
              <w:rPr>
                <w:rFonts w:ascii="宋体" w:hAnsi="宋体" w:cs="宋体"/>
                <w:kern w:val="0"/>
                <w:sz w:val="24"/>
              </w:rPr>
            </w:pPr>
            <w:r>
              <w:rPr>
                <w:noProof/>
                <w:sz w:val="24"/>
              </w:rPr>
              <mc:AlternateContent>
                <mc:Choice Requires="wps">
                  <w:drawing>
                    <wp:anchor distT="0" distB="0" distL="114300" distR="114300" simplePos="0" relativeHeight="251673600" behindDoc="0" locked="0" layoutInCell="1" allowOverlap="1" wp14:anchorId="6B32E7F6" wp14:editId="1AF9CB0B">
                      <wp:simplePos x="0" y="0"/>
                      <wp:positionH relativeFrom="column">
                        <wp:posOffset>2021205</wp:posOffset>
                      </wp:positionH>
                      <wp:positionV relativeFrom="paragraph">
                        <wp:posOffset>227965</wp:posOffset>
                      </wp:positionV>
                      <wp:extent cx="1809115" cy="80391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09115" cy="8039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C2C172" w14:textId="77777777" w:rsidR="002109B6" w:rsidRDefault="00000000">
                                  <w:pPr>
                                    <w:ind w:firstLineChars="100" w:firstLine="181"/>
                                    <w:jc w:val="left"/>
                                    <w:rPr>
                                      <w:rFonts w:asciiTheme="minorEastAsia" w:hAnsiTheme="minorEastAsia" w:cstheme="minorEastAsia"/>
                                      <w:b/>
                                      <w:bCs/>
                                      <w:sz w:val="18"/>
                                      <w:szCs w:val="18"/>
                                    </w:rPr>
                                  </w:pPr>
                                  <w:r>
                                    <w:rPr>
                                      <w:rFonts w:asciiTheme="minorEastAsia" w:hAnsiTheme="minorEastAsia" w:cstheme="minorEastAsia"/>
                                      <w:b/>
                                      <w:bCs/>
                                      <w:sz w:val="18"/>
                                      <w:szCs w:val="18"/>
                                    </w:rPr>
                                    <w:t>5</w:t>
                                  </w:r>
                                  <w:r>
                                    <w:rPr>
                                      <w:rFonts w:asciiTheme="minorEastAsia" w:hAnsiTheme="minorEastAsia" w:cstheme="minorEastAsia"/>
                                      <w:b/>
                                      <w:bCs/>
                                      <w:color w:val="C00000"/>
                                      <w:sz w:val="18"/>
                                      <w:szCs w:val="18"/>
                                    </w:rPr>
                                    <w:t>元</w:t>
                                  </w:r>
                                  <w:r>
                                    <w:rPr>
                                      <w:rFonts w:asciiTheme="minorEastAsia" w:hAnsiTheme="minorEastAsia" w:cstheme="minorEastAsia"/>
                                      <w:b/>
                                      <w:bCs/>
                                      <w:sz w:val="18"/>
                                      <w:szCs w:val="18"/>
                                    </w:rPr>
                                    <w:t>3</w:t>
                                  </w:r>
                                  <w:r>
                                    <w:rPr>
                                      <w:rFonts w:asciiTheme="minorEastAsia" w:hAnsiTheme="minorEastAsia" w:cstheme="minorEastAsia"/>
                                      <w:b/>
                                      <w:bCs/>
                                      <w:color w:val="00B050"/>
                                      <w:sz w:val="18"/>
                                      <w:szCs w:val="18"/>
                                    </w:rPr>
                                    <w:t>角-</w:t>
                                  </w:r>
                                  <w:r>
                                    <w:rPr>
                                      <w:rFonts w:asciiTheme="minorEastAsia" w:hAnsiTheme="minorEastAsia" w:cstheme="minorEastAsia"/>
                                      <w:b/>
                                      <w:bCs/>
                                      <w:sz w:val="18"/>
                                      <w:szCs w:val="18"/>
                                    </w:rPr>
                                    <w:t>2</w:t>
                                  </w:r>
                                  <w:r>
                                    <w:rPr>
                                      <w:rFonts w:asciiTheme="minorEastAsia" w:hAnsiTheme="minorEastAsia" w:cstheme="minorEastAsia"/>
                                      <w:b/>
                                      <w:bCs/>
                                      <w:color w:val="C00000"/>
                                      <w:sz w:val="18"/>
                                      <w:szCs w:val="18"/>
                                    </w:rPr>
                                    <w:t>元</w:t>
                                  </w:r>
                                  <w:r>
                                    <w:rPr>
                                      <w:rFonts w:asciiTheme="minorEastAsia" w:hAnsiTheme="minorEastAsia" w:cstheme="minorEastAsia"/>
                                      <w:b/>
                                      <w:bCs/>
                                      <w:sz w:val="18"/>
                                      <w:szCs w:val="18"/>
                                    </w:rPr>
                                    <w:t>3</w:t>
                                  </w:r>
                                  <w:r>
                                    <w:rPr>
                                      <w:rFonts w:asciiTheme="minorEastAsia" w:hAnsiTheme="minorEastAsia" w:cstheme="minorEastAsia"/>
                                      <w:b/>
                                      <w:bCs/>
                                      <w:color w:val="00B050"/>
                                      <w:sz w:val="18"/>
                                      <w:szCs w:val="18"/>
                                    </w:rPr>
                                    <w:t>角</w:t>
                                  </w:r>
                                  <w:r>
                                    <w:rPr>
                                      <w:rFonts w:asciiTheme="minorEastAsia" w:hAnsiTheme="minorEastAsia" w:cstheme="minorEastAsia"/>
                                      <w:b/>
                                      <w:bCs/>
                                      <w:sz w:val="18"/>
                                      <w:szCs w:val="18"/>
                                    </w:rPr>
                                    <w:t>=3</w:t>
                                  </w:r>
                                  <w:r>
                                    <w:rPr>
                                      <w:rFonts w:asciiTheme="minorEastAsia" w:hAnsiTheme="minorEastAsia" w:cstheme="minorEastAsia"/>
                                      <w:b/>
                                      <w:bCs/>
                                      <w:color w:val="C00000"/>
                                      <w:sz w:val="18"/>
                                      <w:szCs w:val="18"/>
                                    </w:rPr>
                                    <w:t>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B32E7F6" id="文本框 37" o:spid="_x0000_s1029" type="#_x0000_t202" style="position:absolute;left:0;text-align:left;margin-left:159.15pt;margin-top:17.95pt;width:142.45pt;height:63.3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" filled="f" stroked="f" strokeweight=".5pt">
                      <v:textbox>
                        <w:txbxContent>
                          <w:p w14:paraId="75C2C172" w14:textId="77777777" w:rsidR="002109B6" w:rsidRDefault="00000000">
                            <w:pPr>
                              <w:ind w:firstLineChars="100" w:firstLine="181"/>
                              <w:jc w:val="left"/>
                              <w:rPr>
                                <w:rFonts w:asciiTheme="minorEastAsia" w:hAnsiTheme="minorEastAsia" w:cstheme="minorEastAsia" w:hint="default"/>
                                <w:b/>
                                <w:bCs/>
                                <w:sz w:val="18"/>
                                <w:szCs w:val="18"/>
                              </w:rPr>
                            </w:pPr>
                            <w:r>
                              <w:rPr>
                                <w:rFonts w:asciiTheme="minorEastAsia" w:hAnsiTheme="minorEastAsia" w:cstheme="minorEastAsia"/>
                                <w:b/>
                                <w:bCs/>
                                <w:sz w:val="18"/>
                                <w:szCs w:val="18"/>
                              </w:rPr>
                              <w:t>5</w:t>
                            </w:r>
                            <w:r>
                              <w:rPr>
                                <w:rFonts w:asciiTheme="minorEastAsia" w:hAnsiTheme="minorEastAsia" w:cstheme="minorEastAsia"/>
                                <w:b/>
                                <w:bCs/>
                                <w:color w:val="C00000"/>
                                <w:sz w:val="18"/>
                                <w:szCs w:val="18"/>
                              </w:rPr>
                              <w:t>元</w:t>
                            </w:r>
                            <w:r>
                              <w:rPr>
                                <w:rFonts w:asciiTheme="minorEastAsia" w:hAnsiTheme="minorEastAsia" w:cstheme="minorEastAsia"/>
                                <w:b/>
                                <w:bCs/>
                                <w:sz w:val="18"/>
                                <w:szCs w:val="18"/>
                              </w:rPr>
                              <w:t>3</w:t>
                            </w:r>
                            <w:r>
                              <w:rPr>
                                <w:rFonts w:asciiTheme="minorEastAsia" w:hAnsiTheme="minorEastAsia" w:cstheme="minorEastAsia"/>
                                <w:b/>
                                <w:bCs/>
                                <w:color w:val="00B050"/>
                                <w:sz w:val="18"/>
                                <w:szCs w:val="18"/>
                              </w:rPr>
                              <w:t>角-</w:t>
                            </w:r>
                            <w:r>
                              <w:rPr>
                                <w:rFonts w:asciiTheme="minorEastAsia" w:hAnsiTheme="minorEastAsia" w:cstheme="minorEastAsia"/>
                                <w:b/>
                                <w:bCs/>
                                <w:sz w:val="18"/>
                                <w:szCs w:val="18"/>
                              </w:rPr>
                              <w:t>2</w:t>
                            </w:r>
                            <w:r>
                              <w:rPr>
                                <w:rFonts w:asciiTheme="minorEastAsia" w:hAnsiTheme="minorEastAsia" w:cstheme="minorEastAsia"/>
                                <w:b/>
                                <w:bCs/>
                                <w:color w:val="C00000"/>
                                <w:sz w:val="18"/>
                                <w:szCs w:val="18"/>
                              </w:rPr>
                              <w:t>元</w:t>
                            </w:r>
                            <w:r>
                              <w:rPr>
                                <w:rFonts w:asciiTheme="minorEastAsia" w:hAnsiTheme="minorEastAsia" w:cstheme="minorEastAsia"/>
                                <w:b/>
                                <w:bCs/>
                                <w:sz w:val="18"/>
                                <w:szCs w:val="18"/>
                              </w:rPr>
                              <w:t>3</w:t>
                            </w:r>
                            <w:r>
                              <w:rPr>
                                <w:rFonts w:asciiTheme="minorEastAsia" w:hAnsiTheme="minorEastAsia" w:cstheme="minorEastAsia"/>
                                <w:b/>
                                <w:bCs/>
                                <w:color w:val="00B050"/>
                                <w:sz w:val="18"/>
                                <w:szCs w:val="18"/>
                              </w:rPr>
                              <w:t>角</w:t>
                            </w:r>
                            <w:r>
                              <w:rPr>
                                <w:rFonts w:asciiTheme="minorEastAsia" w:hAnsiTheme="minorEastAsia" w:cstheme="minorEastAsia"/>
                                <w:b/>
                                <w:bCs/>
                                <w:sz w:val="18"/>
                                <w:szCs w:val="18"/>
                              </w:rPr>
                              <w:t>=3</w:t>
                            </w:r>
                            <w:r>
                              <w:rPr>
                                <w:rFonts w:asciiTheme="minorEastAsia" w:hAnsiTheme="minorEastAsia" w:cstheme="minorEastAsia"/>
                                <w:b/>
                                <w:bCs/>
                                <w:color w:val="C00000"/>
                                <w:sz w:val="18"/>
                                <w:szCs w:val="18"/>
                              </w:rPr>
                              <w:t>元</w:t>
                            </w:r>
                          </w:p>
                        </w:txbxContent>
                      </v:textbox>
                    </v:shape>
                  </w:pict>
                </mc:Fallback>
              </mc:AlternateContent>
            </w:r>
            <w:r>
              <w:rPr>
                <w:rFonts w:ascii="宋体" w:hAnsi="宋体" w:cs="宋体"/>
                <w:kern w:val="0"/>
                <w:sz w:val="24"/>
              </w:rPr>
              <w:t xml:space="preserve">       </w:t>
            </w:r>
          </w:p>
          <w:p w14:paraId="41101149" w14:textId="5DCA3AE4" w:rsidR="002109B6" w:rsidRDefault="00000000">
            <w:pPr>
              <w:tabs>
                <w:tab w:val="right" w:pos="6438"/>
              </w:tabs>
              <w:adjustRightInd w:val="0"/>
              <w:snapToGrid w:val="0"/>
              <w:ind w:firstLine="480"/>
              <w:rPr>
                <w:rFonts w:ascii="宋体" w:hAnsi="宋体" w:cs="宋体"/>
                <w:kern w:val="0"/>
                <w:sz w:val="24"/>
              </w:rPr>
            </w:pPr>
            <w:r>
              <w:rPr>
                <w:rFonts w:ascii="宋体" w:hAnsi="宋体" w:cs="宋体"/>
                <w:kern w:val="0"/>
                <w:sz w:val="24"/>
              </w:rPr>
              <w:tab/>
            </w:r>
          </w:p>
        </w:tc>
      </w:tr>
    </w:tbl>
    <w:p w14:paraId="5C706EAD" w14:textId="77777777" w:rsidR="002109B6" w:rsidRDefault="00000000">
      <w:pPr>
        <w:pStyle w:val="2"/>
        <w:rPr>
          <w:rFonts w:ascii="宋体" w:hAnsi="宋体" w:cs="宋体" w:hint="eastAsia"/>
        </w:rPr>
      </w:pPr>
      <w:bookmarkStart w:id="79" w:name="_Toc5133933"/>
      <w:bookmarkStart w:id="80" w:name="_Toc202713805"/>
      <w:bookmarkStart w:id="81" w:name="_Toc202713923"/>
      <w:bookmarkStart w:id="82" w:name="_Toc10144463"/>
      <w:bookmarkStart w:id="83" w:name="_Toc187414060"/>
      <w:r>
        <w:rPr>
          <w:rFonts w:ascii="宋体" w:hAnsi="宋体" w:cs="宋体" w:hint="eastAsia"/>
        </w:rPr>
        <w:t>（四）作业设计</w:t>
      </w:r>
      <w:bookmarkEnd w:id="79"/>
      <w:bookmarkEnd w:id="80"/>
      <w:bookmarkEnd w:id="81"/>
      <w:bookmarkEnd w:id="82"/>
      <w:bookmarkEnd w:id="83"/>
    </w:p>
    <w:p w14:paraId="6052BE8F" w14:textId="77777777" w:rsidR="002109B6" w:rsidRDefault="00000000">
      <w:pPr>
        <w:pStyle w:val="3"/>
        <w:ind w:firstLine="482"/>
        <w:rPr>
          <w:rFonts w:ascii="宋体" w:eastAsia="宋体" w:hAnsi="宋体" w:cs="宋体" w:hint="eastAsia"/>
        </w:rPr>
      </w:pPr>
      <w:bookmarkStart w:id="84" w:name="_Toc202713924"/>
      <w:bookmarkStart w:id="85" w:name="_Toc187419220"/>
      <w:bookmarkStart w:id="86" w:name="_Toc187414061"/>
      <w:bookmarkStart w:id="87" w:name="_Toc187414205"/>
      <w:bookmarkStart w:id="88" w:name="_Toc202713806"/>
      <w:r>
        <w:rPr>
          <w:rFonts w:ascii="宋体" w:eastAsia="宋体" w:hAnsi="宋体" w:cs="宋体" w:hint="eastAsia"/>
        </w:rPr>
        <w:t>1. 作业目标</w:t>
      </w:r>
      <w:bookmarkEnd w:id="84"/>
      <w:bookmarkEnd w:id="85"/>
      <w:bookmarkEnd w:id="86"/>
      <w:bookmarkEnd w:id="87"/>
      <w:bookmarkEnd w:id="88"/>
    </w:p>
    <w:p w14:paraId="61655A60" w14:textId="77777777" w:rsidR="002109B6" w:rsidRDefault="00000000">
      <w:pPr>
        <w:ind w:firstLine="420"/>
        <w:rPr>
          <w:rFonts w:hint="default"/>
        </w:rPr>
      </w:pPr>
      <w:r>
        <w:t>1.</w:t>
      </w:r>
      <w:r>
        <w:t>能准确识别</w:t>
      </w:r>
      <w:r>
        <w:t xml:space="preserve"> 100</w:t>
      </w:r>
      <w:r>
        <w:t>元、</w:t>
      </w:r>
      <w:r>
        <w:t>50</w:t>
      </w:r>
      <w:r>
        <w:t>元、</w:t>
      </w:r>
      <w:r>
        <w:t>20</w:t>
      </w:r>
      <w:r>
        <w:t>元、</w:t>
      </w:r>
      <w:r>
        <w:t>10</w:t>
      </w:r>
      <w:r>
        <w:t>元、</w:t>
      </w:r>
      <w:r>
        <w:t>5</w:t>
      </w:r>
      <w:r>
        <w:t>元、</w:t>
      </w:r>
      <w:r>
        <w:t xml:space="preserve">1 </w:t>
      </w:r>
      <w:r>
        <w:t>元、</w:t>
      </w:r>
      <w:r>
        <w:t xml:space="preserve">5 </w:t>
      </w:r>
      <w:r>
        <w:t>角、</w:t>
      </w:r>
      <w:r>
        <w:t xml:space="preserve">1 </w:t>
      </w:r>
      <w:r>
        <w:t>角等常见人民币，熟练掌握元、角、分之间的换算关系，夯实基础认知。</w:t>
      </w:r>
    </w:p>
    <w:p w14:paraId="0848FA55" w14:textId="77777777" w:rsidR="002109B6" w:rsidRDefault="00000000">
      <w:pPr>
        <w:ind w:firstLine="420"/>
        <w:rPr>
          <w:rFonts w:hint="default"/>
        </w:rPr>
      </w:pPr>
      <w:r>
        <w:t>2.</w:t>
      </w:r>
      <w:r>
        <w:t>主动关联生活实际，通过调查常见物品价格并计算购买多件物品的费用，初步体会人民币在生活中的应用价值，发展初步量感。</w:t>
      </w:r>
    </w:p>
    <w:p w14:paraId="72B8401B" w14:textId="77777777" w:rsidR="002109B6" w:rsidRDefault="00000000">
      <w:pPr>
        <w:ind w:firstLine="420"/>
        <w:rPr>
          <w:rFonts w:hint="default"/>
        </w:rPr>
      </w:pPr>
      <w:r>
        <w:t>3.</w:t>
      </w:r>
      <w:r>
        <w:t>结合真实购物经历，能根据商品价格正确完成付钱、找零操作，准确记录购物过程，熟练处理购物中出现的简单问题，积累购物经验。</w:t>
      </w:r>
    </w:p>
    <w:p w14:paraId="2180329D" w14:textId="77777777" w:rsidR="002109B6" w:rsidRDefault="00000000">
      <w:pPr>
        <w:ind w:firstLine="420"/>
        <w:rPr>
          <w:rFonts w:hint="default"/>
        </w:rPr>
      </w:pPr>
      <w:r>
        <w:t>4.</w:t>
      </w:r>
      <w:r>
        <w:t>深刻体会人民币的实际用途，感悟数学与现实生活的紧密关联，提升应用意识与初步的金融素养。</w:t>
      </w:r>
    </w:p>
    <w:p w14:paraId="4E226C9A" w14:textId="77777777" w:rsidR="002109B6" w:rsidRDefault="00000000">
      <w:pPr>
        <w:pStyle w:val="3"/>
        <w:ind w:firstLine="482"/>
        <w:rPr>
          <w:rFonts w:hint="eastAsia"/>
        </w:rPr>
      </w:pPr>
      <w:bookmarkStart w:id="89" w:name="_Toc187414062"/>
      <w:bookmarkStart w:id="90" w:name="_Toc187419221"/>
      <w:bookmarkStart w:id="91" w:name="_Toc187414206"/>
      <w:bookmarkStart w:id="92" w:name="_Toc202713807"/>
      <w:bookmarkStart w:id="93" w:name="_Toc202713925"/>
      <w:r>
        <w:t xml:space="preserve">2. </w:t>
      </w:r>
      <w:r>
        <w:rPr>
          <w:rFonts w:hint="eastAsia"/>
        </w:rPr>
        <w:t>作业内容</w:t>
      </w:r>
      <w:bookmarkEnd w:id="89"/>
      <w:bookmarkEnd w:id="90"/>
      <w:bookmarkEnd w:id="91"/>
      <w:bookmarkEnd w:id="92"/>
      <w:bookmarkEnd w:id="93"/>
    </w:p>
    <w:tbl>
      <w:tblPr>
        <w:tblStyle w:val="af4"/>
        <w:tblW w:w="8522" w:type="dxa"/>
        <w:tblLayout w:type="fixed"/>
        <w:tblLook w:val="04A0" w:firstRow="1" w:lastRow="0" w:firstColumn="1" w:lastColumn="0" w:noHBand="0" w:noVBand="1"/>
      </w:tblPr>
      <w:tblGrid>
        <w:gridCol w:w="1342"/>
        <w:gridCol w:w="1119"/>
        <w:gridCol w:w="6061"/>
      </w:tblGrid>
      <w:tr w:rsidR="002109B6" w14:paraId="2693EE80" w14:textId="77777777">
        <w:tc>
          <w:tcPr>
            <w:tcW w:w="1342" w:type="dxa"/>
          </w:tcPr>
          <w:p w14:paraId="19AD394C" w14:textId="77777777" w:rsidR="002109B6" w:rsidRDefault="00000000">
            <w:pPr>
              <w:ind w:firstLineChars="0" w:firstLine="0"/>
              <w:jc w:val="center"/>
              <w:rPr>
                <w:rFonts w:asciiTheme="minorEastAsia" w:eastAsiaTheme="minorEastAsia" w:hAnsiTheme="minorEastAsia"/>
                <w:szCs w:val="21"/>
              </w:rPr>
            </w:pPr>
            <w:r>
              <w:rPr>
                <w:rFonts w:asciiTheme="minorEastAsia" w:eastAsiaTheme="minorEastAsia" w:hAnsiTheme="minorEastAsia"/>
                <w:szCs w:val="21"/>
              </w:rPr>
              <w:t>课题</w:t>
            </w:r>
          </w:p>
        </w:tc>
        <w:tc>
          <w:tcPr>
            <w:tcW w:w="1119" w:type="dxa"/>
          </w:tcPr>
          <w:p w14:paraId="257BDAEC" w14:textId="77777777" w:rsidR="002109B6" w:rsidRDefault="00000000">
            <w:pPr>
              <w:ind w:firstLineChars="0" w:firstLine="0"/>
              <w:jc w:val="center"/>
              <w:rPr>
                <w:rFonts w:asciiTheme="minorEastAsia" w:eastAsiaTheme="minorEastAsia" w:hAnsiTheme="minorEastAsia"/>
                <w:szCs w:val="21"/>
              </w:rPr>
            </w:pPr>
            <w:r>
              <w:rPr>
                <w:rFonts w:asciiTheme="minorEastAsia" w:eastAsiaTheme="minorEastAsia" w:hAnsiTheme="minorEastAsia"/>
                <w:szCs w:val="21"/>
              </w:rPr>
              <w:t>课时</w:t>
            </w:r>
          </w:p>
        </w:tc>
        <w:tc>
          <w:tcPr>
            <w:tcW w:w="6061" w:type="dxa"/>
          </w:tcPr>
          <w:p w14:paraId="1B8A600F" w14:textId="77777777" w:rsidR="002109B6" w:rsidRDefault="00000000">
            <w:pPr>
              <w:ind w:firstLineChars="0" w:firstLine="0"/>
              <w:jc w:val="center"/>
              <w:rPr>
                <w:rFonts w:asciiTheme="minorEastAsia" w:eastAsiaTheme="minorEastAsia" w:hAnsiTheme="minorEastAsia"/>
                <w:szCs w:val="21"/>
              </w:rPr>
            </w:pPr>
            <w:r>
              <w:rPr>
                <w:rFonts w:asciiTheme="minorEastAsia" w:eastAsiaTheme="minorEastAsia" w:hAnsiTheme="minorEastAsia"/>
                <w:szCs w:val="21"/>
              </w:rPr>
              <w:t>作业内容</w:t>
            </w:r>
          </w:p>
        </w:tc>
      </w:tr>
      <w:tr w:rsidR="002109B6" w14:paraId="6A986A3A" w14:textId="77777777">
        <w:trPr>
          <w:trHeight w:val="956"/>
        </w:trPr>
        <w:tc>
          <w:tcPr>
            <w:tcW w:w="1342" w:type="dxa"/>
            <w:shd w:val="clear" w:color="000000" w:fill="FFFFFF"/>
            <w:vAlign w:val="center"/>
          </w:tcPr>
          <w:p w14:paraId="1431702E" w14:textId="77777777" w:rsidR="002109B6" w:rsidRDefault="00000000">
            <w:pPr>
              <w:ind w:firstLineChars="0" w:firstLine="0"/>
              <w:jc w:val="center"/>
              <w:rPr>
                <w:rFonts w:ascii="宋体" w:hAnsi="宋体" w:cs="宋体"/>
                <w:szCs w:val="21"/>
              </w:rPr>
            </w:pPr>
            <w:r>
              <w:rPr>
                <w:rFonts w:ascii="宋体" w:hAnsi="宋体" w:cs="宋体"/>
                <w:szCs w:val="21"/>
              </w:rPr>
              <w:t>认识人民币</w:t>
            </w:r>
          </w:p>
        </w:tc>
        <w:tc>
          <w:tcPr>
            <w:tcW w:w="1119" w:type="dxa"/>
            <w:vAlign w:val="center"/>
          </w:tcPr>
          <w:p w14:paraId="47A959B8" w14:textId="77777777" w:rsidR="002109B6" w:rsidRDefault="00000000">
            <w:pPr>
              <w:ind w:firstLineChars="0" w:firstLine="0"/>
              <w:jc w:val="center"/>
              <w:rPr>
                <w:rFonts w:asciiTheme="minorEastAsia" w:eastAsiaTheme="minorEastAsia" w:hAnsiTheme="minorEastAsia"/>
                <w:szCs w:val="21"/>
              </w:rPr>
            </w:pPr>
            <w:r>
              <w:rPr>
                <w:rFonts w:asciiTheme="minorEastAsia" w:eastAsiaTheme="minorEastAsia" w:hAnsiTheme="minorEastAsia"/>
                <w:szCs w:val="21"/>
              </w:rPr>
              <w:t>第1课时</w:t>
            </w:r>
          </w:p>
        </w:tc>
        <w:tc>
          <w:tcPr>
            <w:tcW w:w="6061" w:type="dxa"/>
          </w:tcPr>
          <w:p w14:paraId="46E3CCD9" w14:textId="2B92E0FC" w:rsidR="002109B6" w:rsidRDefault="00000000">
            <w:pPr>
              <w:pStyle w:val="p0"/>
              <w:snapToGrid w:val="0"/>
              <w:spacing w:line="360" w:lineRule="auto"/>
              <w:rPr>
                <w:rFonts w:ascii="宋体" w:hAnsi="宋体" w:cs="宋体" w:hint="eastAsia"/>
                <w:kern w:val="2"/>
                <w:szCs w:val="20"/>
              </w:rPr>
            </w:pPr>
            <w:r>
              <w:rPr>
                <w:rFonts w:ascii="宋体" w:hAnsi="宋体" w:cs="宋体" w:hint="eastAsia"/>
                <w:kern w:val="2"/>
                <w:szCs w:val="20"/>
              </w:rPr>
              <w:t>家庭人民币探索与物品价格调查：</w:t>
            </w:r>
          </w:p>
          <w:p w14:paraId="2C3674FA" w14:textId="77777777" w:rsidR="002109B6" w:rsidRDefault="00000000" w:rsidP="00B34376">
            <w:pPr>
              <w:pStyle w:val="p0"/>
              <w:numPr>
                <w:ilvl w:val="255"/>
                <w:numId w:val="0"/>
              </w:numPr>
              <w:snapToGrid w:val="0"/>
              <w:spacing w:line="360" w:lineRule="auto"/>
              <w:rPr>
                <w:rFonts w:ascii="宋体" w:hAnsi="宋体" w:cs="宋体" w:hint="eastAsia"/>
                <w:kern w:val="2"/>
                <w:szCs w:val="20"/>
              </w:rPr>
            </w:pPr>
            <w:r>
              <w:rPr>
                <w:rFonts w:ascii="宋体" w:hAnsi="宋体" w:cs="宋体" w:hint="eastAsia"/>
                <w:kern w:val="2"/>
                <w:szCs w:val="20"/>
              </w:rPr>
              <w:t>1.找出家中 10元、5元、1 元、5 角、1 角、1 分的人民币（纸币或硬币），用文字或画图记录每种人民币的图案特征（如 1 元纸币上的风景、人物），并在记录旁标注币值；</w:t>
            </w:r>
          </w:p>
          <w:p w14:paraId="403273FC" w14:textId="77777777" w:rsidR="002109B6" w:rsidRDefault="00000000">
            <w:pPr>
              <w:pStyle w:val="p0"/>
              <w:snapToGrid w:val="0"/>
              <w:spacing w:line="360" w:lineRule="auto"/>
              <w:rPr>
                <w:rFonts w:ascii="宋体" w:hAnsi="宋体" w:cs="宋体" w:hint="eastAsia"/>
              </w:rPr>
            </w:pPr>
            <w:r>
              <w:rPr>
                <w:rFonts w:ascii="宋体" w:hAnsi="宋体" w:cs="宋体" w:hint="eastAsia"/>
                <w:kern w:val="2"/>
                <w:szCs w:val="20"/>
              </w:rPr>
              <w:t xml:space="preserve">2. 询问家人 3 件常见物品（如铅笔、橡皮、牙刷）的价格，用 “几元几角” 形式记录，再计算购买 2 </w:t>
            </w:r>
            <w:proofErr w:type="gramStart"/>
            <w:r>
              <w:rPr>
                <w:rFonts w:ascii="宋体" w:hAnsi="宋体" w:cs="宋体" w:hint="eastAsia"/>
                <w:kern w:val="2"/>
                <w:szCs w:val="20"/>
              </w:rPr>
              <w:t>件同一种</w:t>
            </w:r>
            <w:proofErr w:type="gramEnd"/>
            <w:r>
              <w:rPr>
                <w:rFonts w:ascii="宋体" w:hAnsi="宋体" w:cs="宋体" w:hint="eastAsia"/>
                <w:kern w:val="2"/>
                <w:szCs w:val="20"/>
              </w:rPr>
              <w:t>物品的总费用，写出计算过程（需用到元、角换算）。</w:t>
            </w:r>
          </w:p>
        </w:tc>
      </w:tr>
      <w:tr w:rsidR="002109B6" w14:paraId="63998C0E" w14:textId="77777777">
        <w:trPr>
          <w:trHeight w:val="1155"/>
        </w:trPr>
        <w:tc>
          <w:tcPr>
            <w:tcW w:w="1342" w:type="dxa"/>
            <w:shd w:val="clear" w:color="000000" w:fill="FFFFFF"/>
            <w:vAlign w:val="center"/>
          </w:tcPr>
          <w:p w14:paraId="7430318C" w14:textId="77777777" w:rsidR="002109B6" w:rsidRDefault="00000000">
            <w:pPr>
              <w:ind w:firstLineChars="0" w:firstLine="0"/>
              <w:jc w:val="center"/>
              <w:rPr>
                <w:rFonts w:ascii="宋体" w:hAnsi="宋体" w:cs="宋体"/>
                <w:szCs w:val="21"/>
              </w:rPr>
            </w:pPr>
            <w:r>
              <w:rPr>
                <w:rFonts w:ascii="宋体" w:hAnsi="宋体" w:cs="宋体"/>
                <w:szCs w:val="21"/>
              </w:rPr>
              <w:lastRenderedPageBreak/>
              <w:t>一起来购物</w:t>
            </w:r>
          </w:p>
        </w:tc>
        <w:tc>
          <w:tcPr>
            <w:tcW w:w="1119" w:type="dxa"/>
            <w:vAlign w:val="center"/>
          </w:tcPr>
          <w:p w14:paraId="77E9B913" w14:textId="77777777" w:rsidR="002109B6" w:rsidRDefault="00000000">
            <w:pPr>
              <w:ind w:firstLineChars="0" w:firstLine="0"/>
              <w:jc w:val="left"/>
              <w:rPr>
                <w:rFonts w:asciiTheme="minorEastAsia" w:eastAsiaTheme="minorEastAsia" w:hAnsiTheme="minorEastAsia"/>
                <w:szCs w:val="21"/>
              </w:rPr>
            </w:pPr>
            <w:r>
              <w:rPr>
                <w:rFonts w:asciiTheme="minorEastAsia" w:eastAsiaTheme="minorEastAsia" w:hAnsiTheme="minorEastAsia"/>
                <w:szCs w:val="21"/>
              </w:rPr>
              <w:t>第2课时</w:t>
            </w:r>
          </w:p>
        </w:tc>
        <w:tc>
          <w:tcPr>
            <w:tcW w:w="6061" w:type="dxa"/>
          </w:tcPr>
          <w:p w14:paraId="5C6DF96C" w14:textId="3CCDE6E8" w:rsidR="002109B6" w:rsidRPr="00B34376" w:rsidRDefault="00000000">
            <w:pPr>
              <w:ind w:firstLineChars="0" w:firstLine="0"/>
              <w:rPr>
                <w:rFonts w:ascii="宋体" w:hAnsi="宋体" w:cs="宋体"/>
                <w:color w:val="000000" w:themeColor="text1"/>
              </w:rPr>
            </w:pPr>
            <w:r w:rsidRPr="00B34376">
              <w:rPr>
                <w:rFonts w:ascii="宋体" w:hAnsi="宋体" w:cs="宋体"/>
                <w:color w:val="000000" w:themeColor="text1"/>
              </w:rPr>
              <w:t>数学好玩“今天我买菜”：</w:t>
            </w:r>
          </w:p>
          <w:p w14:paraId="3EA90C4A" w14:textId="77777777" w:rsidR="002109B6" w:rsidRPr="00B34376" w:rsidRDefault="00000000" w:rsidP="00B34376">
            <w:pPr>
              <w:numPr>
                <w:ilvl w:val="255"/>
                <w:numId w:val="0"/>
              </w:numPr>
              <w:ind w:firstLineChars="200" w:firstLine="420"/>
              <w:rPr>
                <w:rFonts w:ascii="宋体" w:hAnsi="宋体" w:cs="宋体"/>
                <w:color w:val="000000" w:themeColor="text1"/>
              </w:rPr>
            </w:pPr>
            <w:r w:rsidRPr="00B34376">
              <w:rPr>
                <w:rFonts w:ascii="宋体" w:hAnsi="宋体" w:cs="宋体"/>
                <w:color w:val="000000" w:themeColor="text1"/>
              </w:rPr>
              <w:t>请你设计今天晚上的菜单，并帮助爸爸妈妈一起采购所需要的食材（总价不超过100元）</w:t>
            </w:r>
          </w:p>
          <w:p w14:paraId="0DFF4ED5" w14:textId="77777777" w:rsidR="002109B6" w:rsidRPr="00B34376" w:rsidRDefault="00000000" w:rsidP="00B34376">
            <w:pPr>
              <w:numPr>
                <w:ilvl w:val="0"/>
                <w:numId w:val="17"/>
              </w:numPr>
              <w:ind w:firstLineChars="0" w:firstLine="0"/>
              <w:rPr>
                <w:rFonts w:ascii="宋体" w:hAnsi="宋体" w:cs="宋体"/>
                <w:color w:val="000000" w:themeColor="text1"/>
              </w:rPr>
            </w:pPr>
            <w:r w:rsidRPr="00B34376">
              <w:rPr>
                <w:rFonts w:ascii="宋体" w:hAnsi="宋体" w:cs="宋体"/>
                <w:color w:val="000000" w:themeColor="text1"/>
              </w:rPr>
              <w:t>设计菜单。</w:t>
            </w:r>
          </w:p>
          <w:p w14:paraId="17F6048A" w14:textId="77777777" w:rsidR="002109B6" w:rsidRPr="00B34376" w:rsidRDefault="00000000" w:rsidP="00B34376">
            <w:pPr>
              <w:numPr>
                <w:ilvl w:val="0"/>
                <w:numId w:val="17"/>
              </w:numPr>
              <w:ind w:firstLineChars="0" w:firstLine="0"/>
              <w:rPr>
                <w:rFonts w:ascii="宋体" w:hAnsi="宋体" w:cs="宋体"/>
                <w:color w:val="000000" w:themeColor="text1"/>
              </w:rPr>
            </w:pPr>
            <w:proofErr w:type="gramStart"/>
            <w:r w:rsidRPr="00B34376">
              <w:rPr>
                <w:rFonts w:ascii="宋体" w:hAnsi="宋体" w:cs="宋体"/>
                <w:color w:val="000000" w:themeColor="text1"/>
              </w:rPr>
              <w:t>购买食材并</w:t>
            </w:r>
            <w:proofErr w:type="gramEnd"/>
            <w:r w:rsidRPr="00B34376">
              <w:rPr>
                <w:rFonts w:ascii="宋体" w:hAnsi="宋体" w:cs="宋体"/>
                <w:color w:val="000000" w:themeColor="text1"/>
              </w:rPr>
              <w:t>记录</w:t>
            </w:r>
            <w:proofErr w:type="gramStart"/>
            <w:r w:rsidRPr="00B34376">
              <w:rPr>
                <w:rFonts w:ascii="宋体" w:hAnsi="宋体" w:cs="宋体"/>
                <w:color w:val="000000" w:themeColor="text1"/>
              </w:rPr>
              <w:t>每种食材的</w:t>
            </w:r>
            <w:proofErr w:type="gramEnd"/>
            <w:r w:rsidRPr="00B34376">
              <w:rPr>
                <w:rFonts w:ascii="宋体" w:hAnsi="宋体" w:cs="宋体"/>
                <w:color w:val="000000" w:themeColor="text1"/>
              </w:rPr>
              <w:t>价格。</w:t>
            </w:r>
          </w:p>
          <w:p w14:paraId="51E5451F" w14:textId="7E28DEAB" w:rsidR="002109B6" w:rsidRPr="00B34376" w:rsidRDefault="00000000" w:rsidP="00B34376">
            <w:pPr>
              <w:numPr>
                <w:ilvl w:val="0"/>
                <w:numId w:val="17"/>
              </w:numPr>
              <w:ind w:firstLineChars="0" w:firstLine="0"/>
              <w:rPr>
                <w:rFonts w:ascii="宋体" w:hAnsi="宋体" w:cs="宋体"/>
                <w:color w:val="000000" w:themeColor="text1"/>
              </w:rPr>
            </w:pPr>
            <w:r w:rsidRPr="00B34376">
              <w:rPr>
                <w:rFonts w:ascii="宋体" w:hAnsi="宋体" w:cs="宋体"/>
                <w:color w:val="000000" w:themeColor="text1"/>
              </w:rPr>
              <w:t>帮助爸爸妈妈做晚餐。</w:t>
            </w:r>
          </w:p>
        </w:tc>
      </w:tr>
    </w:tbl>
    <w:p w14:paraId="149EE51B" w14:textId="77777777" w:rsidR="002109B6" w:rsidRDefault="00000000">
      <w:pPr>
        <w:pStyle w:val="1"/>
      </w:pPr>
      <w:bookmarkStart w:id="94" w:name="_Toc187414063"/>
      <w:bookmarkStart w:id="95" w:name="_Toc202713926"/>
      <w:r>
        <w:rPr>
          <w:rFonts w:hint="eastAsia"/>
        </w:rPr>
        <w:t>三、单元评价</w:t>
      </w:r>
      <w:bookmarkEnd w:id="94"/>
      <w:bookmarkEnd w:id="95"/>
    </w:p>
    <w:p w14:paraId="2EC8057E" w14:textId="77777777" w:rsidR="002109B6" w:rsidRDefault="00000000">
      <w:pPr>
        <w:pStyle w:val="2"/>
        <w:rPr>
          <w:rFonts w:hint="eastAsia"/>
        </w:rPr>
      </w:pPr>
      <w:bookmarkStart w:id="96" w:name="_Toc187414064"/>
      <w:bookmarkStart w:id="97" w:name="_Toc202713809"/>
      <w:bookmarkStart w:id="98" w:name="_Toc202713927"/>
      <w:r>
        <w:rPr>
          <w:rFonts w:hint="eastAsia"/>
        </w:rPr>
        <w:t>（一）评价目标</w:t>
      </w:r>
      <w:bookmarkEnd w:id="96"/>
      <w:bookmarkEnd w:id="97"/>
      <w:bookmarkEnd w:id="98"/>
    </w:p>
    <w:p w14:paraId="4A876D98" w14:textId="77777777" w:rsidR="002109B6" w:rsidRDefault="00000000">
      <w:pPr>
        <w:ind w:firstLine="420"/>
        <w:rPr>
          <w:rFonts w:hint="default"/>
        </w:rPr>
      </w:pPr>
      <w:r>
        <w:t>1.</w:t>
      </w:r>
      <w:r>
        <w:t>在实际情境和活动体验中认识人民币，知道元、角、分之间的关系。</w:t>
      </w:r>
    </w:p>
    <w:p w14:paraId="48842A3F" w14:textId="77777777" w:rsidR="002109B6" w:rsidRDefault="00000000">
      <w:pPr>
        <w:ind w:firstLine="420"/>
        <w:rPr>
          <w:rFonts w:hint="default"/>
        </w:rPr>
      </w:pPr>
      <w:r>
        <w:t>2.</w:t>
      </w:r>
      <w:r>
        <w:t>参与模拟购物活动，能合理使用人民币，积累使用货币的经验。</w:t>
      </w:r>
    </w:p>
    <w:p w14:paraId="11559E69" w14:textId="77777777" w:rsidR="002109B6" w:rsidRDefault="00000000">
      <w:pPr>
        <w:ind w:firstLine="420"/>
        <w:rPr>
          <w:rFonts w:hint="default"/>
        </w:rPr>
      </w:pPr>
      <w:r>
        <w:t>3.</w:t>
      </w:r>
      <w:r>
        <w:t>交流购物过程，养成勤俭节约的意识，发展初步金融素养。</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3"/>
        <w:gridCol w:w="1133"/>
        <w:gridCol w:w="4847"/>
        <w:gridCol w:w="1439"/>
      </w:tblGrid>
      <w:tr w:rsidR="002109B6" w14:paraId="5B99831E" w14:textId="77777777">
        <w:trPr>
          <w:trHeight w:val="632"/>
        </w:trPr>
        <w:tc>
          <w:tcPr>
            <w:tcW w:w="1103" w:type="dxa"/>
            <w:noWrap/>
            <w:vAlign w:val="center"/>
          </w:tcPr>
          <w:p w14:paraId="1CAAEEB9"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评价维度</w:t>
            </w:r>
          </w:p>
        </w:tc>
        <w:tc>
          <w:tcPr>
            <w:tcW w:w="1133" w:type="dxa"/>
            <w:noWrap/>
            <w:vAlign w:val="center"/>
          </w:tcPr>
          <w:p w14:paraId="6494FB1C"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评价内容</w:t>
            </w:r>
          </w:p>
        </w:tc>
        <w:tc>
          <w:tcPr>
            <w:tcW w:w="4847" w:type="dxa"/>
            <w:noWrap/>
            <w:vAlign w:val="center"/>
          </w:tcPr>
          <w:p w14:paraId="42723B16"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观察点示例</w:t>
            </w:r>
          </w:p>
        </w:tc>
        <w:tc>
          <w:tcPr>
            <w:tcW w:w="1439" w:type="dxa"/>
            <w:noWrap/>
            <w:vAlign w:val="center"/>
          </w:tcPr>
          <w:p w14:paraId="335193A2"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评价方式</w:t>
            </w:r>
          </w:p>
        </w:tc>
      </w:tr>
      <w:tr w:rsidR="002109B6" w14:paraId="69B898DC" w14:textId="77777777">
        <w:trPr>
          <w:trHeight w:val="632"/>
        </w:trPr>
        <w:tc>
          <w:tcPr>
            <w:tcW w:w="1103" w:type="dxa"/>
            <w:vMerge w:val="restart"/>
            <w:noWrap/>
            <w:vAlign w:val="center"/>
          </w:tcPr>
          <w:p w14:paraId="2B480ADD"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学习兴趣</w:t>
            </w:r>
          </w:p>
        </w:tc>
        <w:tc>
          <w:tcPr>
            <w:tcW w:w="1133" w:type="dxa"/>
            <w:noWrap/>
            <w:vAlign w:val="center"/>
          </w:tcPr>
          <w:p w14:paraId="05D58885"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活动兴趣</w:t>
            </w:r>
          </w:p>
        </w:tc>
        <w:tc>
          <w:tcPr>
            <w:tcW w:w="4847" w:type="dxa"/>
            <w:noWrap/>
          </w:tcPr>
          <w:p w14:paraId="6BE30DB0"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t>观察学生参与模拟购物、“购物街” 筹备等课堂活动时，是否主动举手报名角色、积极投入操作，无走神或消极应付现象。</w:t>
            </w:r>
          </w:p>
          <w:p w14:paraId="0090FBB2"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t>观察学生在活动过渡环节（如从认识人民币到换算练习）是否保持专注，是否主动询问 “接下来做什么”，展现对后续活动的期待。</w:t>
            </w:r>
          </w:p>
        </w:tc>
        <w:tc>
          <w:tcPr>
            <w:tcW w:w="1439" w:type="dxa"/>
            <w:vMerge w:val="restart"/>
            <w:noWrap/>
            <w:vAlign w:val="center"/>
          </w:tcPr>
          <w:p w14:paraId="55149EB9"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课堂观察</w:t>
            </w:r>
          </w:p>
          <w:p w14:paraId="131A0EDB"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表现性任务</w:t>
            </w:r>
          </w:p>
        </w:tc>
      </w:tr>
      <w:tr w:rsidR="002109B6" w14:paraId="316E0168" w14:textId="77777777">
        <w:trPr>
          <w:trHeight w:val="90"/>
        </w:trPr>
        <w:tc>
          <w:tcPr>
            <w:tcW w:w="1103" w:type="dxa"/>
            <w:vMerge/>
            <w:noWrap/>
            <w:vAlign w:val="center"/>
          </w:tcPr>
          <w:p w14:paraId="69CD1DB1" w14:textId="77777777" w:rsidR="002109B6" w:rsidRDefault="002109B6">
            <w:pPr>
              <w:widowControl/>
              <w:ind w:firstLine="420"/>
              <w:jc w:val="center"/>
              <w:textAlignment w:val="center"/>
              <w:rPr>
                <w:rFonts w:asciiTheme="minorEastAsia" w:eastAsiaTheme="minorEastAsia" w:hAnsiTheme="minorEastAsia" w:cs="宋体"/>
                <w:kern w:val="0"/>
                <w:szCs w:val="21"/>
              </w:rPr>
            </w:pPr>
          </w:p>
        </w:tc>
        <w:tc>
          <w:tcPr>
            <w:tcW w:w="1133" w:type="dxa"/>
            <w:noWrap/>
            <w:vAlign w:val="center"/>
          </w:tcPr>
          <w:p w14:paraId="7CF8ED1C"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阅读兴趣</w:t>
            </w:r>
          </w:p>
        </w:tc>
        <w:tc>
          <w:tcPr>
            <w:tcW w:w="4847" w:type="dxa"/>
            <w:noWrap/>
            <w:vAlign w:val="center"/>
          </w:tcPr>
          <w:p w14:paraId="74AD34E5"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t>观察学生阅读人民币相关资料（如人民币图案介绍、商品价格标签示例）时，是否认真浏览内容，是否主动指着文字或图片与同伴交流。</w:t>
            </w:r>
          </w:p>
          <w:p w14:paraId="33D31A6C"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t>观察学生面对课堂任务单（如换算题目、购物流程说明）时，是否能自主阅读任务要求，无需教师反复提醒，且阅读后能清晰复述任务内容。</w:t>
            </w:r>
          </w:p>
        </w:tc>
        <w:tc>
          <w:tcPr>
            <w:tcW w:w="1439" w:type="dxa"/>
            <w:vMerge/>
            <w:noWrap/>
            <w:vAlign w:val="center"/>
          </w:tcPr>
          <w:p w14:paraId="44A963FF" w14:textId="77777777" w:rsidR="002109B6" w:rsidRDefault="002109B6">
            <w:pPr>
              <w:widowControl/>
              <w:ind w:firstLine="420"/>
              <w:jc w:val="center"/>
              <w:textAlignment w:val="center"/>
              <w:rPr>
                <w:rFonts w:asciiTheme="minorEastAsia" w:eastAsiaTheme="minorEastAsia" w:hAnsiTheme="minorEastAsia" w:cs="宋体"/>
                <w:kern w:val="0"/>
                <w:szCs w:val="21"/>
              </w:rPr>
            </w:pPr>
          </w:p>
        </w:tc>
      </w:tr>
      <w:tr w:rsidR="002109B6" w14:paraId="7CBC8089" w14:textId="77777777">
        <w:trPr>
          <w:trHeight w:val="632"/>
        </w:trPr>
        <w:tc>
          <w:tcPr>
            <w:tcW w:w="1103" w:type="dxa"/>
            <w:vMerge/>
            <w:noWrap/>
            <w:vAlign w:val="center"/>
          </w:tcPr>
          <w:p w14:paraId="6438CF77" w14:textId="77777777" w:rsidR="002109B6" w:rsidRDefault="002109B6">
            <w:pPr>
              <w:widowControl/>
              <w:ind w:firstLine="420"/>
              <w:jc w:val="center"/>
              <w:textAlignment w:val="center"/>
              <w:rPr>
                <w:rFonts w:asciiTheme="minorEastAsia" w:eastAsiaTheme="minorEastAsia" w:hAnsiTheme="minorEastAsia" w:cs="宋体"/>
                <w:kern w:val="0"/>
                <w:szCs w:val="21"/>
              </w:rPr>
            </w:pPr>
          </w:p>
        </w:tc>
        <w:tc>
          <w:tcPr>
            <w:tcW w:w="1133" w:type="dxa"/>
            <w:noWrap/>
            <w:vAlign w:val="center"/>
          </w:tcPr>
          <w:p w14:paraId="727BFC84"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探究兴趣</w:t>
            </w:r>
          </w:p>
        </w:tc>
        <w:tc>
          <w:tcPr>
            <w:tcW w:w="4847" w:type="dxa"/>
            <w:noWrap/>
            <w:vAlign w:val="center"/>
          </w:tcPr>
          <w:p w14:paraId="19935090"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t>观察学生在认识人民币时，是否主动提出疑问（如 “为什么 1 元纸币和硬币面值一样但样子不同”“分币现在还能用吗”），展现对人民币细节的探究欲。</w:t>
            </w:r>
          </w:p>
          <w:p w14:paraId="43865A7C"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lastRenderedPageBreak/>
              <w:t>观察学生在购物活动中遇到问题（如付钱金额不够）时，是否主动尝试不同解决方案（如换一种付钱组合），而非直接等待教师帮助。</w:t>
            </w:r>
          </w:p>
        </w:tc>
        <w:tc>
          <w:tcPr>
            <w:tcW w:w="1439" w:type="dxa"/>
            <w:vMerge/>
            <w:noWrap/>
            <w:vAlign w:val="center"/>
          </w:tcPr>
          <w:p w14:paraId="144A2D67" w14:textId="77777777" w:rsidR="002109B6" w:rsidRDefault="002109B6">
            <w:pPr>
              <w:widowControl/>
              <w:ind w:firstLine="420"/>
              <w:jc w:val="center"/>
              <w:textAlignment w:val="center"/>
              <w:rPr>
                <w:rFonts w:asciiTheme="minorEastAsia" w:eastAsiaTheme="minorEastAsia" w:hAnsiTheme="minorEastAsia" w:cs="宋体"/>
                <w:kern w:val="0"/>
                <w:szCs w:val="21"/>
              </w:rPr>
            </w:pPr>
          </w:p>
        </w:tc>
      </w:tr>
      <w:tr w:rsidR="002109B6" w14:paraId="1D3A8EE9" w14:textId="77777777">
        <w:trPr>
          <w:trHeight w:val="352"/>
        </w:trPr>
        <w:tc>
          <w:tcPr>
            <w:tcW w:w="1103" w:type="dxa"/>
            <w:vMerge w:val="restart"/>
            <w:noWrap/>
            <w:vAlign w:val="center"/>
          </w:tcPr>
          <w:p w14:paraId="669C09D8" w14:textId="77777777" w:rsidR="002109B6" w:rsidRDefault="00000000">
            <w:pPr>
              <w:widowControl/>
              <w:ind w:firstLineChars="0" w:firstLine="0"/>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学习习惯</w:t>
            </w:r>
          </w:p>
        </w:tc>
        <w:tc>
          <w:tcPr>
            <w:tcW w:w="1133" w:type="dxa"/>
            <w:noWrap/>
            <w:vAlign w:val="center"/>
          </w:tcPr>
          <w:p w14:paraId="0B3289E6"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交流习惯</w:t>
            </w:r>
          </w:p>
        </w:tc>
        <w:tc>
          <w:tcPr>
            <w:tcW w:w="4847" w:type="dxa"/>
            <w:noWrap/>
            <w:vAlign w:val="center"/>
          </w:tcPr>
          <w:p w14:paraId="2CE0FBA5"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t>观察学生在小组讨论（如商品定价、购物分工）时，是否能认真倾听同伴发言，不随意打断，且能在同伴说完后补充自己的想法（如 “我觉得这个玩具定价 5 元更合适，因为……”）。</w:t>
            </w:r>
          </w:p>
          <w:p w14:paraId="4E22C088"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t>观察学生向教师或同伴请教问题（如人民币换算方法）时，是否能清晰表达自己的困惑（如 “我不懂 8 角怎么换成几分”），交流时态度礼貌、语言连贯。</w:t>
            </w:r>
          </w:p>
        </w:tc>
        <w:tc>
          <w:tcPr>
            <w:tcW w:w="1439" w:type="dxa"/>
            <w:vMerge w:val="restart"/>
            <w:noWrap/>
            <w:vAlign w:val="center"/>
          </w:tcPr>
          <w:p w14:paraId="26410836"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课堂观察</w:t>
            </w:r>
          </w:p>
          <w:p w14:paraId="27E4BB30"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操作解答</w:t>
            </w:r>
          </w:p>
          <w:p w14:paraId="0CEDE36D"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作业记录</w:t>
            </w:r>
          </w:p>
        </w:tc>
      </w:tr>
      <w:tr w:rsidR="002109B6" w14:paraId="6E8498AE" w14:textId="77777777">
        <w:trPr>
          <w:trHeight w:val="632"/>
        </w:trPr>
        <w:tc>
          <w:tcPr>
            <w:tcW w:w="1103" w:type="dxa"/>
            <w:vMerge/>
            <w:noWrap/>
            <w:vAlign w:val="center"/>
          </w:tcPr>
          <w:p w14:paraId="6A8950F7" w14:textId="77777777" w:rsidR="002109B6" w:rsidRDefault="002109B6">
            <w:pPr>
              <w:widowControl/>
              <w:ind w:firstLine="420"/>
              <w:jc w:val="center"/>
              <w:textAlignment w:val="center"/>
              <w:rPr>
                <w:rFonts w:asciiTheme="minorEastAsia" w:eastAsiaTheme="minorEastAsia" w:hAnsiTheme="minorEastAsia" w:cs="宋体"/>
                <w:kern w:val="0"/>
                <w:szCs w:val="21"/>
              </w:rPr>
            </w:pPr>
          </w:p>
        </w:tc>
        <w:tc>
          <w:tcPr>
            <w:tcW w:w="1133" w:type="dxa"/>
            <w:noWrap/>
            <w:vAlign w:val="center"/>
          </w:tcPr>
          <w:p w14:paraId="30F40925"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操作习惯</w:t>
            </w:r>
          </w:p>
        </w:tc>
        <w:tc>
          <w:tcPr>
            <w:tcW w:w="4847" w:type="dxa"/>
            <w:noWrap/>
            <w:vAlign w:val="center"/>
          </w:tcPr>
          <w:p w14:paraId="1D0F9C1F"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t>观察学生使用人民币学具（或模拟币）时，是否能按面值分类摆放，操作过程中不随意丢弃、摆弄学具，完成操作后能主动将学具归位。</w:t>
            </w:r>
          </w:p>
          <w:p w14:paraId="7AE51644"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t>观察学生记录购物过程（如填写付钱、找零金额）时，是否能规范书写数字和单位（如 “5 元 2 角” 而非 “5 块 2”），记录内容清晰、无涂改乱划。</w:t>
            </w:r>
          </w:p>
        </w:tc>
        <w:tc>
          <w:tcPr>
            <w:tcW w:w="1439" w:type="dxa"/>
            <w:vMerge/>
            <w:noWrap/>
            <w:vAlign w:val="center"/>
          </w:tcPr>
          <w:p w14:paraId="41943A12" w14:textId="77777777" w:rsidR="002109B6" w:rsidRDefault="002109B6">
            <w:pPr>
              <w:widowControl/>
              <w:ind w:firstLine="420"/>
              <w:jc w:val="center"/>
              <w:textAlignment w:val="center"/>
              <w:rPr>
                <w:rFonts w:asciiTheme="minorEastAsia" w:eastAsiaTheme="minorEastAsia" w:hAnsiTheme="minorEastAsia" w:cs="宋体"/>
                <w:kern w:val="0"/>
                <w:szCs w:val="21"/>
              </w:rPr>
            </w:pPr>
          </w:p>
        </w:tc>
      </w:tr>
      <w:tr w:rsidR="002109B6" w14:paraId="523F42EB" w14:textId="77777777">
        <w:trPr>
          <w:trHeight w:val="632"/>
        </w:trPr>
        <w:tc>
          <w:tcPr>
            <w:tcW w:w="1103" w:type="dxa"/>
            <w:vMerge/>
            <w:noWrap/>
            <w:vAlign w:val="center"/>
          </w:tcPr>
          <w:p w14:paraId="6FE24ABC" w14:textId="77777777" w:rsidR="002109B6" w:rsidRDefault="002109B6">
            <w:pPr>
              <w:widowControl/>
              <w:ind w:firstLine="420"/>
              <w:jc w:val="center"/>
              <w:textAlignment w:val="center"/>
              <w:rPr>
                <w:rFonts w:asciiTheme="minorEastAsia" w:eastAsiaTheme="minorEastAsia" w:hAnsiTheme="minorEastAsia" w:cs="宋体"/>
                <w:kern w:val="0"/>
                <w:szCs w:val="21"/>
              </w:rPr>
            </w:pPr>
          </w:p>
        </w:tc>
        <w:tc>
          <w:tcPr>
            <w:tcW w:w="1133" w:type="dxa"/>
            <w:noWrap/>
            <w:vAlign w:val="center"/>
          </w:tcPr>
          <w:p w14:paraId="575A147E"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合作习惯</w:t>
            </w:r>
          </w:p>
        </w:tc>
        <w:tc>
          <w:tcPr>
            <w:tcW w:w="4847" w:type="dxa"/>
            <w:noWrap/>
            <w:vAlign w:val="center"/>
          </w:tcPr>
          <w:p w14:paraId="35D10BE7"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t>观察学生在 “购物街” 筹备小组中，是否能接受分配的角色（如 “定价员”“店主”），认真完成对应任务（如准确标注价格、耐心接待 “顾客”），不推诿责任。</w:t>
            </w:r>
          </w:p>
          <w:p w14:paraId="2FC26680"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t>观察小组合作遇到分歧（如商品定价意见不同）时，学生是否能尝试协商解决（如 “我们问问其他组怎么定的，再决定”），而非固执己见或拒绝合作。</w:t>
            </w:r>
          </w:p>
        </w:tc>
        <w:tc>
          <w:tcPr>
            <w:tcW w:w="1439" w:type="dxa"/>
            <w:vMerge/>
            <w:noWrap/>
            <w:vAlign w:val="center"/>
          </w:tcPr>
          <w:p w14:paraId="4FE2FE36" w14:textId="77777777" w:rsidR="002109B6" w:rsidRDefault="002109B6">
            <w:pPr>
              <w:widowControl/>
              <w:ind w:firstLine="420"/>
              <w:jc w:val="center"/>
              <w:textAlignment w:val="center"/>
              <w:rPr>
                <w:rFonts w:asciiTheme="minorEastAsia" w:eastAsiaTheme="minorEastAsia" w:hAnsiTheme="minorEastAsia" w:cs="宋体"/>
                <w:kern w:val="0"/>
                <w:szCs w:val="21"/>
              </w:rPr>
            </w:pPr>
          </w:p>
        </w:tc>
      </w:tr>
      <w:tr w:rsidR="002109B6" w14:paraId="2C3E5A4E" w14:textId="77777777">
        <w:trPr>
          <w:trHeight w:val="632"/>
        </w:trPr>
        <w:tc>
          <w:tcPr>
            <w:tcW w:w="1103" w:type="dxa"/>
            <w:vMerge/>
            <w:noWrap/>
            <w:vAlign w:val="center"/>
          </w:tcPr>
          <w:p w14:paraId="5FF72163" w14:textId="77777777" w:rsidR="002109B6" w:rsidRDefault="002109B6">
            <w:pPr>
              <w:widowControl/>
              <w:ind w:firstLine="420"/>
              <w:jc w:val="center"/>
              <w:textAlignment w:val="center"/>
              <w:rPr>
                <w:rFonts w:asciiTheme="minorEastAsia" w:eastAsiaTheme="minorEastAsia" w:hAnsiTheme="minorEastAsia" w:cs="宋体"/>
                <w:kern w:val="0"/>
                <w:szCs w:val="21"/>
              </w:rPr>
            </w:pPr>
          </w:p>
        </w:tc>
        <w:tc>
          <w:tcPr>
            <w:tcW w:w="1133" w:type="dxa"/>
            <w:noWrap/>
            <w:vAlign w:val="center"/>
          </w:tcPr>
          <w:p w14:paraId="26C8C203"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练习习惯</w:t>
            </w:r>
          </w:p>
        </w:tc>
        <w:tc>
          <w:tcPr>
            <w:tcW w:w="4847" w:type="dxa"/>
            <w:noWrap/>
            <w:vAlign w:val="center"/>
          </w:tcPr>
          <w:p w14:paraId="7EC7A7E8"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t>观察学生完成人民币换算练习时，是否能独立思考、按时完成，不抄袭同伴答案，遇到难题时先标记再尝试自主解决，而非直接放弃。</w:t>
            </w:r>
          </w:p>
          <w:p w14:paraId="4C815FAC"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t>观察学生练习完成后，是否能主动检查答案（如重新核对 “3 元 = 30 角” 的换算逻辑），对做错的题目是否能主动询问错误原因，及时订正。</w:t>
            </w:r>
          </w:p>
        </w:tc>
        <w:tc>
          <w:tcPr>
            <w:tcW w:w="1439" w:type="dxa"/>
            <w:vMerge/>
            <w:noWrap/>
            <w:vAlign w:val="center"/>
          </w:tcPr>
          <w:p w14:paraId="1A403502" w14:textId="77777777" w:rsidR="002109B6" w:rsidRDefault="002109B6">
            <w:pPr>
              <w:widowControl/>
              <w:ind w:firstLine="420"/>
              <w:jc w:val="center"/>
              <w:textAlignment w:val="center"/>
              <w:rPr>
                <w:rFonts w:asciiTheme="minorEastAsia" w:eastAsiaTheme="minorEastAsia" w:hAnsiTheme="minorEastAsia" w:cs="宋体"/>
                <w:kern w:val="0"/>
                <w:szCs w:val="21"/>
              </w:rPr>
            </w:pPr>
          </w:p>
        </w:tc>
      </w:tr>
      <w:tr w:rsidR="002109B6" w14:paraId="6A3855C8" w14:textId="77777777">
        <w:trPr>
          <w:trHeight w:val="1233"/>
        </w:trPr>
        <w:tc>
          <w:tcPr>
            <w:tcW w:w="1103" w:type="dxa"/>
            <w:noWrap/>
            <w:vAlign w:val="center"/>
          </w:tcPr>
          <w:p w14:paraId="6F1B2E3C" w14:textId="77777777" w:rsidR="002109B6" w:rsidRDefault="00000000">
            <w:pPr>
              <w:widowControl/>
              <w:ind w:firstLineChars="0" w:firstLine="0"/>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lastRenderedPageBreak/>
              <w:t>学业成果</w:t>
            </w:r>
          </w:p>
        </w:tc>
        <w:tc>
          <w:tcPr>
            <w:tcW w:w="1133" w:type="dxa"/>
            <w:noWrap/>
            <w:vAlign w:val="center"/>
          </w:tcPr>
          <w:p w14:paraId="00C9B414" w14:textId="77777777" w:rsidR="002109B6" w:rsidRDefault="00000000">
            <w:pPr>
              <w:widowControl/>
              <w:ind w:leftChars="-51" w:hangingChars="51" w:hanging="107"/>
              <w:jc w:val="center"/>
              <w:textAlignment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概念理解</w:t>
            </w:r>
          </w:p>
        </w:tc>
        <w:tc>
          <w:tcPr>
            <w:tcW w:w="4847" w:type="dxa"/>
            <w:noWrap/>
          </w:tcPr>
          <w:p w14:paraId="550E158B"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t xml:space="preserve">观察学生回答人民币单位相关问题（如 “人民币有哪些单位”“1 元等于多少角”）时，是否能准确表述，且能结合例子说明（如 “1 元等于 10 角，就像 10 </w:t>
            </w:r>
            <w:proofErr w:type="gramStart"/>
            <w:r>
              <w:rPr>
                <w:rFonts w:asciiTheme="minorEastAsia" w:eastAsiaTheme="minorEastAsia" w:hAnsiTheme="minorEastAsia" w:cs="宋体" w:hint="eastAsia"/>
                <w:kern w:val="0"/>
                <w:szCs w:val="21"/>
              </w:rPr>
              <w:t>个</w:t>
            </w:r>
            <w:proofErr w:type="gramEnd"/>
            <w:r>
              <w:rPr>
                <w:rFonts w:asciiTheme="minorEastAsia" w:eastAsiaTheme="minorEastAsia" w:hAnsiTheme="minorEastAsia" w:cs="宋体" w:hint="eastAsia"/>
                <w:kern w:val="0"/>
                <w:szCs w:val="21"/>
              </w:rPr>
              <w:t xml:space="preserve"> 1 角硬币能换 1 </w:t>
            </w:r>
            <w:proofErr w:type="gramStart"/>
            <w:r>
              <w:rPr>
                <w:rFonts w:asciiTheme="minorEastAsia" w:eastAsiaTheme="minorEastAsia" w:hAnsiTheme="minorEastAsia" w:cs="宋体" w:hint="eastAsia"/>
                <w:kern w:val="0"/>
                <w:szCs w:val="21"/>
              </w:rPr>
              <w:t>个</w:t>
            </w:r>
            <w:proofErr w:type="gramEnd"/>
            <w:r>
              <w:rPr>
                <w:rFonts w:asciiTheme="minorEastAsia" w:eastAsiaTheme="minorEastAsia" w:hAnsiTheme="minorEastAsia" w:cs="宋体" w:hint="eastAsia"/>
                <w:kern w:val="0"/>
                <w:szCs w:val="21"/>
              </w:rPr>
              <w:t xml:space="preserve"> 1 元硬币”）。</w:t>
            </w:r>
          </w:p>
          <w:p w14:paraId="185D4AC5" w14:textId="77777777" w:rsidR="002109B6" w:rsidRDefault="00000000">
            <w:pPr>
              <w:pStyle w:val="12"/>
              <w:widowControl/>
              <w:numPr>
                <w:ilvl w:val="0"/>
                <w:numId w:val="18"/>
              </w:numPr>
              <w:spacing w:line="400" w:lineRule="exact"/>
              <w:ind w:firstLineChars="0"/>
              <w:textAlignment w:val="center"/>
              <w:rPr>
                <w:rFonts w:asciiTheme="minorEastAsia" w:eastAsiaTheme="minorEastAsia" w:hAnsiTheme="minorEastAsia" w:cs="宋体" w:hint="eastAsia"/>
                <w:kern w:val="0"/>
                <w:szCs w:val="21"/>
              </w:rPr>
            </w:pPr>
            <w:r>
              <w:rPr>
                <w:rFonts w:asciiTheme="minorEastAsia" w:eastAsiaTheme="minorEastAsia" w:hAnsiTheme="minorEastAsia" w:cs="宋体" w:hint="eastAsia"/>
                <w:kern w:val="0"/>
                <w:szCs w:val="21"/>
              </w:rPr>
              <w:t>观察学生在购物付钱环节（如购买 6 元 5 角的商品）时，是否能正确选择人民币组合（如 1 张 5 元、1 张 1 元、1 张 5 角），体现对 “币值”“总价” 概念的理解。</w:t>
            </w:r>
          </w:p>
        </w:tc>
        <w:tc>
          <w:tcPr>
            <w:tcW w:w="1439" w:type="dxa"/>
            <w:noWrap/>
            <w:vAlign w:val="center"/>
          </w:tcPr>
          <w:p w14:paraId="4E0A1B44" w14:textId="77777777" w:rsidR="002109B6" w:rsidRDefault="00000000">
            <w:pPr>
              <w:ind w:leftChars="-51" w:hangingChars="51" w:hanging="107"/>
              <w:jc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课堂观察</w:t>
            </w:r>
          </w:p>
          <w:p w14:paraId="74C4E647" w14:textId="77777777" w:rsidR="002109B6" w:rsidRDefault="00000000">
            <w:pPr>
              <w:ind w:leftChars="-51" w:hangingChars="51" w:hanging="107"/>
              <w:jc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表现性任务</w:t>
            </w:r>
          </w:p>
          <w:p w14:paraId="40C3252F" w14:textId="77777777" w:rsidR="002109B6" w:rsidRDefault="00000000">
            <w:pPr>
              <w:ind w:leftChars="-51" w:hangingChars="51" w:hanging="107"/>
              <w:jc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作业记录</w:t>
            </w:r>
          </w:p>
          <w:p w14:paraId="19764B6D" w14:textId="77777777" w:rsidR="002109B6" w:rsidRDefault="00000000">
            <w:pPr>
              <w:ind w:leftChars="-51" w:hangingChars="51" w:hanging="107"/>
              <w:jc w:val="center"/>
              <w:rPr>
                <w:rFonts w:asciiTheme="minorEastAsia" w:eastAsiaTheme="minorEastAsia" w:hAnsiTheme="minorEastAsia" w:cs="宋体"/>
                <w:kern w:val="0"/>
                <w:szCs w:val="21"/>
              </w:rPr>
            </w:pPr>
            <w:r>
              <w:rPr>
                <w:rFonts w:asciiTheme="minorEastAsia" w:eastAsiaTheme="minorEastAsia" w:hAnsiTheme="minorEastAsia" w:cs="宋体"/>
                <w:kern w:val="0"/>
                <w:szCs w:val="21"/>
              </w:rPr>
              <w:t>书面测试</w:t>
            </w:r>
          </w:p>
        </w:tc>
      </w:tr>
    </w:tbl>
    <w:p w14:paraId="0E3FDAE9" w14:textId="77777777" w:rsidR="002109B6" w:rsidRDefault="00000000">
      <w:pPr>
        <w:pStyle w:val="2"/>
        <w:rPr>
          <w:rFonts w:hint="eastAsia"/>
        </w:rPr>
      </w:pPr>
      <w:bookmarkStart w:id="99" w:name="_Toc187414065"/>
      <w:bookmarkStart w:id="100" w:name="_Toc202713810"/>
      <w:bookmarkStart w:id="101" w:name="_Toc202713928"/>
      <w:bookmarkStart w:id="102" w:name="_Toc9593949"/>
      <w:r>
        <w:rPr>
          <w:rFonts w:hint="eastAsia"/>
        </w:rPr>
        <w:t>（二）学业成果双向细目表</w:t>
      </w:r>
      <w:bookmarkEnd w:id="99"/>
      <w:bookmarkEnd w:id="100"/>
      <w:bookmarkEnd w:id="101"/>
      <w:bookmarkEnd w:id="102"/>
    </w:p>
    <w:p w14:paraId="42BDDCC9" w14:textId="77777777" w:rsidR="002109B6" w:rsidRDefault="00000000">
      <w:pPr>
        <w:ind w:firstLine="480"/>
        <w:jc w:val="center"/>
        <w:rPr>
          <w:rFonts w:ascii="宋体" w:hAnsi="宋体"/>
          <w:sz w:val="24"/>
        </w:rPr>
      </w:pPr>
      <w:r>
        <w:rPr>
          <w:rFonts w:ascii="宋体" w:hAnsi="宋体"/>
          <w:sz w:val="24"/>
        </w:rPr>
        <w:t xml:space="preserve">     二年级第一学期</w:t>
      </w:r>
      <w:r>
        <w:rPr>
          <w:rFonts w:ascii="宋体" w:hAnsi="宋体" w:cs="宋体"/>
          <w:sz w:val="24"/>
        </w:rPr>
        <w:t>第一单元练习卷</w:t>
      </w:r>
      <w:r>
        <w:rPr>
          <w:rFonts w:ascii="宋体" w:hAnsi="宋体"/>
          <w:sz w:val="24"/>
        </w:rPr>
        <w:t>双向细目表</w:t>
      </w:r>
    </w:p>
    <w:tbl>
      <w:tblPr>
        <w:tblW w:w="8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1"/>
        <w:gridCol w:w="555"/>
        <w:gridCol w:w="4690"/>
        <w:gridCol w:w="425"/>
        <w:gridCol w:w="425"/>
        <w:gridCol w:w="426"/>
        <w:gridCol w:w="425"/>
        <w:gridCol w:w="425"/>
      </w:tblGrid>
      <w:tr w:rsidR="002109B6" w14:paraId="1411381B" w14:textId="77777777">
        <w:trPr>
          <w:trHeight w:val="369"/>
        </w:trPr>
        <w:tc>
          <w:tcPr>
            <w:tcW w:w="1261" w:type="dxa"/>
            <w:tcBorders>
              <w:tl2br w:val="nil"/>
              <w:tr2bl w:val="nil"/>
            </w:tcBorders>
            <w:vAlign w:val="center"/>
          </w:tcPr>
          <w:p w14:paraId="08CBD115" w14:textId="77777777" w:rsidR="002109B6" w:rsidRDefault="00000000">
            <w:pPr>
              <w:ind w:firstLineChars="0" w:firstLine="0"/>
              <w:jc w:val="center"/>
              <w:rPr>
                <w:rFonts w:ascii="宋体" w:hAnsi="宋体" w:cs="宋体"/>
                <w:szCs w:val="21"/>
              </w:rPr>
            </w:pPr>
            <w:r>
              <w:rPr>
                <w:rFonts w:ascii="宋体" w:hAnsi="宋体" w:cs="宋体"/>
                <w:szCs w:val="21"/>
              </w:rPr>
              <w:t>内容</w:t>
            </w:r>
          </w:p>
        </w:tc>
        <w:tc>
          <w:tcPr>
            <w:tcW w:w="555" w:type="dxa"/>
            <w:tcBorders>
              <w:tl2br w:val="nil"/>
              <w:tr2bl w:val="nil"/>
            </w:tcBorders>
            <w:vAlign w:val="center"/>
          </w:tcPr>
          <w:p w14:paraId="0E20BFBD" w14:textId="77777777" w:rsidR="002109B6" w:rsidRDefault="00000000">
            <w:pPr>
              <w:ind w:firstLineChars="0" w:firstLine="0"/>
              <w:jc w:val="center"/>
              <w:rPr>
                <w:rFonts w:ascii="宋体" w:hAnsi="宋体" w:cs="宋体"/>
                <w:szCs w:val="21"/>
              </w:rPr>
            </w:pPr>
            <w:r>
              <w:rPr>
                <w:rFonts w:ascii="宋体" w:hAnsi="宋体" w:cs="宋体"/>
                <w:szCs w:val="21"/>
              </w:rPr>
              <w:t>题号</w:t>
            </w:r>
          </w:p>
        </w:tc>
        <w:tc>
          <w:tcPr>
            <w:tcW w:w="4690" w:type="dxa"/>
            <w:tcBorders>
              <w:tl2br w:val="nil"/>
              <w:tr2bl w:val="nil"/>
            </w:tcBorders>
            <w:vAlign w:val="center"/>
          </w:tcPr>
          <w:p w14:paraId="1968767A" w14:textId="77777777" w:rsidR="002109B6" w:rsidRDefault="00000000">
            <w:pPr>
              <w:ind w:firstLineChars="0" w:firstLine="0"/>
              <w:jc w:val="center"/>
              <w:rPr>
                <w:rFonts w:ascii="宋体" w:hAnsi="宋体" w:cs="宋体"/>
                <w:szCs w:val="21"/>
              </w:rPr>
            </w:pPr>
            <w:r>
              <w:rPr>
                <w:rFonts w:ascii="宋体" w:hAnsi="宋体" w:cs="宋体"/>
                <w:szCs w:val="21"/>
              </w:rPr>
              <w:t>能力描述</w:t>
            </w:r>
          </w:p>
        </w:tc>
        <w:tc>
          <w:tcPr>
            <w:tcW w:w="425" w:type="dxa"/>
            <w:tcBorders>
              <w:tl2br w:val="nil"/>
              <w:tr2bl w:val="nil"/>
            </w:tcBorders>
            <w:vAlign w:val="center"/>
          </w:tcPr>
          <w:p w14:paraId="5795DE5E" w14:textId="77777777" w:rsidR="002109B6" w:rsidRDefault="00000000">
            <w:pPr>
              <w:ind w:firstLineChars="0" w:firstLine="0"/>
              <w:jc w:val="center"/>
              <w:rPr>
                <w:rFonts w:ascii="宋体" w:hAnsi="宋体" w:cs="宋体"/>
                <w:szCs w:val="21"/>
              </w:rPr>
            </w:pPr>
            <w:r>
              <w:rPr>
                <w:rFonts w:ascii="宋体" w:hAnsi="宋体" w:cs="宋体"/>
                <w:szCs w:val="21"/>
              </w:rPr>
              <w:t>题量</w:t>
            </w:r>
          </w:p>
        </w:tc>
        <w:tc>
          <w:tcPr>
            <w:tcW w:w="425" w:type="dxa"/>
            <w:tcBorders>
              <w:tl2br w:val="nil"/>
              <w:tr2bl w:val="nil"/>
            </w:tcBorders>
            <w:vAlign w:val="center"/>
          </w:tcPr>
          <w:p w14:paraId="2B8090E5" w14:textId="77777777" w:rsidR="002109B6" w:rsidRDefault="00000000">
            <w:pPr>
              <w:ind w:firstLineChars="0" w:firstLine="0"/>
              <w:rPr>
                <w:rFonts w:ascii="宋体" w:hAnsi="宋体" w:cs="宋体"/>
                <w:szCs w:val="21"/>
              </w:rPr>
            </w:pPr>
            <w:r>
              <w:rPr>
                <w:rFonts w:ascii="宋体" w:hAnsi="宋体" w:cs="宋体"/>
                <w:szCs w:val="21"/>
              </w:rPr>
              <w:t>了解</w:t>
            </w:r>
          </w:p>
        </w:tc>
        <w:tc>
          <w:tcPr>
            <w:tcW w:w="426" w:type="dxa"/>
            <w:tcBorders>
              <w:tl2br w:val="nil"/>
              <w:tr2bl w:val="nil"/>
            </w:tcBorders>
            <w:vAlign w:val="center"/>
          </w:tcPr>
          <w:p w14:paraId="7E43655F" w14:textId="77777777" w:rsidR="002109B6" w:rsidRDefault="00000000">
            <w:pPr>
              <w:ind w:firstLineChars="0" w:firstLine="0"/>
              <w:jc w:val="center"/>
              <w:rPr>
                <w:rFonts w:ascii="宋体" w:hAnsi="宋体" w:cs="宋体"/>
                <w:szCs w:val="21"/>
              </w:rPr>
            </w:pPr>
            <w:r>
              <w:rPr>
                <w:rFonts w:ascii="宋体" w:hAnsi="宋体" w:cs="宋体"/>
                <w:szCs w:val="21"/>
              </w:rPr>
              <w:t>理解</w:t>
            </w:r>
          </w:p>
        </w:tc>
        <w:tc>
          <w:tcPr>
            <w:tcW w:w="425" w:type="dxa"/>
            <w:tcBorders>
              <w:tl2br w:val="nil"/>
              <w:tr2bl w:val="nil"/>
            </w:tcBorders>
            <w:vAlign w:val="center"/>
          </w:tcPr>
          <w:p w14:paraId="7A94F8F3" w14:textId="77777777" w:rsidR="002109B6" w:rsidRDefault="00000000">
            <w:pPr>
              <w:ind w:firstLineChars="0" w:firstLine="0"/>
              <w:jc w:val="center"/>
              <w:rPr>
                <w:rFonts w:ascii="宋体" w:hAnsi="宋体" w:cs="宋体"/>
                <w:szCs w:val="21"/>
              </w:rPr>
            </w:pPr>
            <w:r>
              <w:rPr>
                <w:rFonts w:ascii="宋体" w:hAnsi="宋体" w:cs="宋体"/>
                <w:szCs w:val="21"/>
              </w:rPr>
              <w:t>掌握</w:t>
            </w:r>
          </w:p>
        </w:tc>
        <w:tc>
          <w:tcPr>
            <w:tcW w:w="425" w:type="dxa"/>
            <w:tcBorders>
              <w:tl2br w:val="nil"/>
              <w:tr2bl w:val="nil"/>
            </w:tcBorders>
            <w:vAlign w:val="center"/>
          </w:tcPr>
          <w:p w14:paraId="401F83D4" w14:textId="77777777" w:rsidR="002109B6" w:rsidRDefault="00000000">
            <w:pPr>
              <w:ind w:firstLineChars="0" w:firstLine="0"/>
              <w:jc w:val="center"/>
              <w:rPr>
                <w:rFonts w:ascii="宋体" w:hAnsi="宋体" w:cs="宋体"/>
                <w:szCs w:val="21"/>
              </w:rPr>
            </w:pPr>
            <w:r>
              <w:rPr>
                <w:rFonts w:ascii="宋体" w:hAnsi="宋体" w:cs="宋体"/>
                <w:szCs w:val="21"/>
              </w:rPr>
              <w:t>运用</w:t>
            </w:r>
          </w:p>
        </w:tc>
      </w:tr>
      <w:tr w:rsidR="002109B6" w14:paraId="58FF5F06" w14:textId="77777777">
        <w:trPr>
          <w:trHeight w:val="369"/>
        </w:trPr>
        <w:tc>
          <w:tcPr>
            <w:tcW w:w="1261" w:type="dxa"/>
            <w:tcBorders>
              <w:tl2br w:val="nil"/>
              <w:tr2bl w:val="nil"/>
            </w:tcBorders>
            <w:vAlign w:val="center"/>
          </w:tcPr>
          <w:p w14:paraId="73A22059"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直接写出得数</w:t>
            </w:r>
          </w:p>
        </w:tc>
        <w:tc>
          <w:tcPr>
            <w:tcW w:w="555" w:type="dxa"/>
            <w:tcBorders>
              <w:tl2br w:val="nil"/>
              <w:tr2bl w:val="nil"/>
            </w:tcBorders>
            <w:vAlign w:val="center"/>
          </w:tcPr>
          <w:p w14:paraId="2DBFED8B"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1</w:t>
            </w:r>
          </w:p>
        </w:tc>
        <w:tc>
          <w:tcPr>
            <w:tcW w:w="4690" w:type="dxa"/>
            <w:tcBorders>
              <w:tl2br w:val="nil"/>
              <w:tr2bl w:val="nil"/>
            </w:tcBorders>
          </w:tcPr>
          <w:p w14:paraId="3708C709" w14:textId="77777777" w:rsidR="002109B6" w:rsidRDefault="00000000">
            <w:pPr>
              <w:spacing w:line="240" w:lineRule="auto"/>
              <w:ind w:firstLineChars="0" w:firstLine="0"/>
              <w:rPr>
                <w:rFonts w:ascii="宋体" w:hAnsi="宋体" w:cs="宋体"/>
                <w:kern w:val="0"/>
                <w:szCs w:val="21"/>
              </w:rPr>
            </w:pPr>
            <w:r>
              <w:rPr>
                <w:rFonts w:ascii="宋体" w:hAnsi="宋体" w:cs="宋体"/>
                <w:szCs w:val="21"/>
              </w:rPr>
              <w:t>能快速准确计算人民币的加减运算，掌握元、角间的简单计算。</w:t>
            </w:r>
          </w:p>
        </w:tc>
        <w:tc>
          <w:tcPr>
            <w:tcW w:w="425" w:type="dxa"/>
            <w:tcBorders>
              <w:tl2br w:val="nil"/>
              <w:tr2bl w:val="nil"/>
            </w:tcBorders>
            <w:vAlign w:val="center"/>
          </w:tcPr>
          <w:p w14:paraId="66C8806E"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6</w:t>
            </w:r>
          </w:p>
        </w:tc>
        <w:tc>
          <w:tcPr>
            <w:tcW w:w="425" w:type="dxa"/>
            <w:tcBorders>
              <w:tl2br w:val="nil"/>
              <w:tr2bl w:val="nil"/>
            </w:tcBorders>
            <w:vAlign w:val="center"/>
          </w:tcPr>
          <w:p w14:paraId="34F3E5D6" w14:textId="77777777" w:rsidR="002109B6" w:rsidRDefault="002109B6">
            <w:pPr>
              <w:spacing w:line="240" w:lineRule="auto"/>
              <w:ind w:firstLineChars="0" w:firstLine="0"/>
              <w:jc w:val="center"/>
              <w:rPr>
                <w:rFonts w:ascii="宋体" w:hAnsi="宋体" w:cs="宋体"/>
                <w:szCs w:val="21"/>
              </w:rPr>
            </w:pPr>
          </w:p>
        </w:tc>
        <w:tc>
          <w:tcPr>
            <w:tcW w:w="426" w:type="dxa"/>
            <w:tcBorders>
              <w:tl2br w:val="nil"/>
              <w:tr2bl w:val="nil"/>
            </w:tcBorders>
            <w:vAlign w:val="center"/>
          </w:tcPr>
          <w:p w14:paraId="0BC50F79" w14:textId="77777777" w:rsidR="002109B6" w:rsidRDefault="002109B6">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21EF486F"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w:t>
            </w:r>
          </w:p>
        </w:tc>
        <w:tc>
          <w:tcPr>
            <w:tcW w:w="425" w:type="dxa"/>
            <w:tcBorders>
              <w:tl2br w:val="nil"/>
              <w:tr2bl w:val="nil"/>
            </w:tcBorders>
            <w:vAlign w:val="center"/>
          </w:tcPr>
          <w:p w14:paraId="73BA9BFE" w14:textId="77777777" w:rsidR="002109B6" w:rsidRDefault="002109B6">
            <w:pPr>
              <w:spacing w:line="240" w:lineRule="auto"/>
              <w:ind w:firstLineChars="0" w:firstLine="0"/>
              <w:jc w:val="center"/>
              <w:rPr>
                <w:rFonts w:ascii="宋体" w:hAnsi="宋体" w:cs="宋体"/>
                <w:szCs w:val="21"/>
              </w:rPr>
            </w:pPr>
          </w:p>
        </w:tc>
      </w:tr>
      <w:tr w:rsidR="002109B6" w14:paraId="039D6DDC" w14:textId="77777777">
        <w:trPr>
          <w:trHeight w:val="369"/>
        </w:trPr>
        <w:tc>
          <w:tcPr>
            <w:tcW w:w="1261" w:type="dxa"/>
            <w:tcBorders>
              <w:tl2br w:val="nil"/>
              <w:tr2bl w:val="nil"/>
            </w:tcBorders>
            <w:vAlign w:val="center"/>
          </w:tcPr>
          <w:p w14:paraId="57ED5DD8"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填一填</w:t>
            </w:r>
          </w:p>
        </w:tc>
        <w:tc>
          <w:tcPr>
            <w:tcW w:w="555" w:type="dxa"/>
            <w:tcBorders>
              <w:tl2br w:val="nil"/>
              <w:tr2bl w:val="nil"/>
            </w:tcBorders>
            <w:vAlign w:val="center"/>
          </w:tcPr>
          <w:p w14:paraId="4835FA30"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2</w:t>
            </w:r>
          </w:p>
        </w:tc>
        <w:tc>
          <w:tcPr>
            <w:tcW w:w="4690" w:type="dxa"/>
            <w:tcBorders>
              <w:tl2br w:val="nil"/>
              <w:tr2bl w:val="nil"/>
            </w:tcBorders>
          </w:tcPr>
          <w:p w14:paraId="59CBF1A8" w14:textId="77777777" w:rsidR="002109B6" w:rsidRDefault="00000000">
            <w:pPr>
              <w:spacing w:line="240" w:lineRule="auto"/>
              <w:ind w:firstLineChars="0" w:firstLine="0"/>
              <w:rPr>
                <w:rFonts w:ascii="宋体" w:hAnsi="宋体" w:cs="宋体"/>
                <w:szCs w:val="21"/>
              </w:rPr>
            </w:pPr>
            <w:r>
              <w:rPr>
                <w:rFonts w:ascii="宋体" w:hAnsi="宋体" w:cs="宋体"/>
                <w:szCs w:val="21"/>
              </w:rPr>
              <w:t>能进行人民币单位换算与币值兑换，解决简单购物金额比较问题。</w:t>
            </w:r>
          </w:p>
        </w:tc>
        <w:tc>
          <w:tcPr>
            <w:tcW w:w="425" w:type="dxa"/>
            <w:tcBorders>
              <w:tl2br w:val="nil"/>
              <w:tr2bl w:val="nil"/>
            </w:tcBorders>
            <w:vAlign w:val="center"/>
          </w:tcPr>
          <w:p w14:paraId="00029B4B"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5</w:t>
            </w:r>
          </w:p>
        </w:tc>
        <w:tc>
          <w:tcPr>
            <w:tcW w:w="425" w:type="dxa"/>
            <w:tcBorders>
              <w:tl2br w:val="nil"/>
              <w:tr2bl w:val="nil"/>
            </w:tcBorders>
            <w:vAlign w:val="center"/>
          </w:tcPr>
          <w:p w14:paraId="7F0C36E0" w14:textId="77777777" w:rsidR="002109B6" w:rsidRDefault="002109B6">
            <w:pPr>
              <w:spacing w:line="240" w:lineRule="auto"/>
              <w:ind w:firstLineChars="0" w:firstLine="0"/>
              <w:jc w:val="center"/>
              <w:rPr>
                <w:rFonts w:ascii="宋体" w:hAnsi="宋体" w:cs="宋体"/>
                <w:szCs w:val="21"/>
              </w:rPr>
            </w:pPr>
          </w:p>
        </w:tc>
        <w:tc>
          <w:tcPr>
            <w:tcW w:w="426" w:type="dxa"/>
            <w:tcBorders>
              <w:tl2br w:val="nil"/>
              <w:tr2bl w:val="nil"/>
            </w:tcBorders>
            <w:vAlign w:val="center"/>
          </w:tcPr>
          <w:p w14:paraId="12A23D25" w14:textId="77777777" w:rsidR="002109B6" w:rsidRDefault="002109B6">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751068F7" w14:textId="77777777" w:rsidR="002109B6" w:rsidRDefault="002109B6">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1197B23C"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w:t>
            </w:r>
          </w:p>
        </w:tc>
      </w:tr>
      <w:tr w:rsidR="002109B6" w14:paraId="1A2E2C2A" w14:textId="77777777">
        <w:trPr>
          <w:trHeight w:val="369"/>
        </w:trPr>
        <w:tc>
          <w:tcPr>
            <w:tcW w:w="1261" w:type="dxa"/>
            <w:tcBorders>
              <w:tl2br w:val="nil"/>
              <w:tr2bl w:val="nil"/>
            </w:tcBorders>
            <w:vAlign w:val="center"/>
          </w:tcPr>
          <w:p w14:paraId="498C3E07"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选择</w:t>
            </w:r>
          </w:p>
        </w:tc>
        <w:tc>
          <w:tcPr>
            <w:tcW w:w="555" w:type="dxa"/>
            <w:tcBorders>
              <w:tl2br w:val="nil"/>
              <w:tr2bl w:val="nil"/>
            </w:tcBorders>
            <w:vAlign w:val="center"/>
          </w:tcPr>
          <w:p w14:paraId="243479B9"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3</w:t>
            </w:r>
          </w:p>
        </w:tc>
        <w:tc>
          <w:tcPr>
            <w:tcW w:w="4690" w:type="dxa"/>
            <w:tcBorders>
              <w:tl2br w:val="nil"/>
              <w:tr2bl w:val="nil"/>
            </w:tcBorders>
          </w:tcPr>
          <w:p w14:paraId="0C2E6642" w14:textId="77777777" w:rsidR="002109B6" w:rsidRDefault="00000000">
            <w:pPr>
              <w:spacing w:line="240" w:lineRule="auto"/>
              <w:ind w:firstLineChars="0" w:firstLine="0"/>
              <w:rPr>
                <w:rFonts w:ascii="宋体" w:hAnsi="宋体" w:cs="宋体"/>
                <w:szCs w:val="21"/>
              </w:rPr>
            </w:pPr>
            <w:r>
              <w:rPr>
                <w:rFonts w:ascii="宋体" w:hAnsi="宋体" w:cs="宋体"/>
                <w:szCs w:val="21"/>
              </w:rPr>
              <w:t>能根据付款和找零</w:t>
            </w:r>
            <w:proofErr w:type="gramStart"/>
            <w:r>
              <w:rPr>
                <w:rFonts w:ascii="宋体" w:hAnsi="宋体" w:cs="宋体"/>
                <w:szCs w:val="21"/>
              </w:rPr>
              <w:t>算商品</w:t>
            </w:r>
            <w:proofErr w:type="gramEnd"/>
            <w:r>
              <w:rPr>
                <w:rFonts w:ascii="宋体" w:hAnsi="宋体" w:cs="宋体"/>
                <w:szCs w:val="21"/>
              </w:rPr>
              <w:t>价格，判断付款方式合理性与所需钱数。</w:t>
            </w:r>
          </w:p>
        </w:tc>
        <w:tc>
          <w:tcPr>
            <w:tcW w:w="425" w:type="dxa"/>
            <w:tcBorders>
              <w:tl2br w:val="nil"/>
              <w:tr2bl w:val="nil"/>
            </w:tcBorders>
            <w:vAlign w:val="center"/>
          </w:tcPr>
          <w:p w14:paraId="6B15A05B"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3</w:t>
            </w:r>
          </w:p>
        </w:tc>
        <w:tc>
          <w:tcPr>
            <w:tcW w:w="425" w:type="dxa"/>
            <w:tcBorders>
              <w:tl2br w:val="nil"/>
              <w:tr2bl w:val="nil"/>
            </w:tcBorders>
            <w:vAlign w:val="center"/>
          </w:tcPr>
          <w:p w14:paraId="37B5AD9C" w14:textId="77777777" w:rsidR="002109B6" w:rsidRDefault="002109B6">
            <w:pPr>
              <w:spacing w:line="240" w:lineRule="auto"/>
              <w:ind w:firstLineChars="0" w:firstLine="0"/>
              <w:jc w:val="center"/>
              <w:rPr>
                <w:rFonts w:ascii="宋体" w:hAnsi="宋体" w:cs="宋体"/>
                <w:szCs w:val="21"/>
              </w:rPr>
            </w:pPr>
          </w:p>
        </w:tc>
        <w:tc>
          <w:tcPr>
            <w:tcW w:w="426" w:type="dxa"/>
            <w:tcBorders>
              <w:tl2br w:val="nil"/>
              <w:tr2bl w:val="nil"/>
            </w:tcBorders>
            <w:vAlign w:val="center"/>
          </w:tcPr>
          <w:p w14:paraId="4FD1F889" w14:textId="77777777" w:rsidR="002109B6" w:rsidRDefault="002109B6">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453888D2" w14:textId="77777777" w:rsidR="002109B6" w:rsidRDefault="002109B6">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24E5AD18"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w:t>
            </w:r>
          </w:p>
        </w:tc>
      </w:tr>
      <w:tr w:rsidR="002109B6" w14:paraId="7A64F69C" w14:textId="77777777">
        <w:trPr>
          <w:trHeight w:val="369"/>
        </w:trPr>
        <w:tc>
          <w:tcPr>
            <w:tcW w:w="1261" w:type="dxa"/>
            <w:tcBorders>
              <w:tl2br w:val="nil"/>
              <w:tr2bl w:val="nil"/>
            </w:tcBorders>
            <w:vAlign w:val="center"/>
          </w:tcPr>
          <w:p w14:paraId="786114CE"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判断</w:t>
            </w:r>
          </w:p>
        </w:tc>
        <w:tc>
          <w:tcPr>
            <w:tcW w:w="555" w:type="dxa"/>
            <w:tcBorders>
              <w:tl2br w:val="nil"/>
              <w:tr2bl w:val="nil"/>
            </w:tcBorders>
            <w:vAlign w:val="center"/>
          </w:tcPr>
          <w:p w14:paraId="3F6822F7"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4</w:t>
            </w:r>
          </w:p>
        </w:tc>
        <w:tc>
          <w:tcPr>
            <w:tcW w:w="4690" w:type="dxa"/>
            <w:tcBorders>
              <w:tl2br w:val="nil"/>
              <w:tr2bl w:val="nil"/>
            </w:tcBorders>
          </w:tcPr>
          <w:p w14:paraId="19122896" w14:textId="77777777" w:rsidR="002109B6" w:rsidRDefault="00000000">
            <w:pPr>
              <w:spacing w:line="240" w:lineRule="auto"/>
              <w:ind w:firstLineChars="0" w:firstLine="0"/>
              <w:rPr>
                <w:rFonts w:ascii="宋体" w:hAnsi="宋体" w:cs="宋体"/>
                <w:szCs w:val="21"/>
              </w:rPr>
            </w:pPr>
            <w:r>
              <w:rPr>
                <w:rFonts w:ascii="宋体" w:hAnsi="宋体" w:cs="宋体"/>
                <w:szCs w:val="21"/>
              </w:rPr>
              <w:t>能准确判断人民币币值大小关系、付款金额是否正确及加减计算对错。</w:t>
            </w:r>
          </w:p>
        </w:tc>
        <w:tc>
          <w:tcPr>
            <w:tcW w:w="425" w:type="dxa"/>
            <w:tcBorders>
              <w:tl2br w:val="nil"/>
              <w:tr2bl w:val="nil"/>
            </w:tcBorders>
            <w:vAlign w:val="center"/>
          </w:tcPr>
          <w:p w14:paraId="68ABC793"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3</w:t>
            </w:r>
          </w:p>
        </w:tc>
        <w:tc>
          <w:tcPr>
            <w:tcW w:w="425" w:type="dxa"/>
            <w:tcBorders>
              <w:tl2br w:val="nil"/>
              <w:tr2bl w:val="nil"/>
            </w:tcBorders>
            <w:vAlign w:val="center"/>
          </w:tcPr>
          <w:p w14:paraId="21143E60" w14:textId="77777777" w:rsidR="002109B6" w:rsidRDefault="002109B6">
            <w:pPr>
              <w:spacing w:line="240" w:lineRule="auto"/>
              <w:ind w:firstLineChars="0" w:firstLine="0"/>
              <w:jc w:val="center"/>
              <w:rPr>
                <w:rFonts w:ascii="宋体" w:hAnsi="宋体" w:cs="宋体"/>
                <w:szCs w:val="21"/>
              </w:rPr>
            </w:pPr>
          </w:p>
        </w:tc>
        <w:tc>
          <w:tcPr>
            <w:tcW w:w="426" w:type="dxa"/>
            <w:tcBorders>
              <w:tl2br w:val="nil"/>
              <w:tr2bl w:val="nil"/>
            </w:tcBorders>
            <w:vAlign w:val="center"/>
          </w:tcPr>
          <w:p w14:paraId="20A9B8E7" w14:textId="77777777" w:rsidR="002109B6" w:rsidRDefault="002109B6">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2A272918"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w:t>
            </w:r>
          </w:p>
        </w:tc>
        <w:tc>
          <w:tcPr>
            <w:tcW w:w="425" w:type="dxa"/>
            <w:tcBorders>
              <w:tl2br w:val="nil"/>
              <w:tr2bl w:val="nil"/>
            </w:tcBorders>
            <w:vAlign w:val="center"/>
          </w:tcPr>
          <w:p w14:paraId="3B6059E2" w14:textId="77777777" w:rsidR="002109B6" w:rsidRDefault="002109B6">
            <w:pPr>
              <w:spacing w:line="240" w:lineRule="auto"/>
              <w:ind w:firstLineChars="0" w:firstLine="0"/>
              <w:jc w:val="center"/>
              <w:rPr>
                <w:rFonts w:ascii="宋体" w:hAnsi="宋体" w:cs="宋体"/>
                <w:szCs w:val="21"/>
              </w:rPr>
            </w:pPr>
          </w:p>
        </w:tc>
      </w:tr>
      <w:tr w:rsidR="002109B6" w14:paraId="1F63B8AE" w14:textId="77777777">
        <w:trPr>
          <w:trHeight w:val="369"/>
        </w:trPr>
        <w:tc>
          <w:tcPr>
            <w:tcW w:w="1261" w:type="dxa"/>
            <w:tcBorders>
              <w:tl2br w:val="nil"/>
              <w:tr2bl w:val="nil"/>
            </w:tcBorders>
            <w:vAlign w:val="center"/>
          </w:tcPr>
          <w:p w14:paraId="0E55B1C4"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逛超市</w:t>
            </w:r>
          </w:p>
        </w:tc>
        <w:tc>
          <w:tcPr>
            <w:tcW w:w="555" w:type="dxa"/>
            <w:tcBorders>
              <w:tl2br w:val="nil"/>
              <w:tr2bl w:val="nil"/>
            </w:tcBorders>
            <w:vAlign w:val="center"/>
          </w:tcPr>
          <w:p w14:paraId="08915FAF"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5</w:t>
            </w:r>
          </w:p>
        </w:tc>
        <w:tc>
          <w:tcPr>
            <w:tcW w:w="4690" w:type="dxa"/>
            <w:tcBorders>
              <w:tl2br w:val="nil"/>
              <w:tr2bl w:val="nil"/>
            </w:tcBorders>
          </w:tcPr>
          <w:p w14:paraId="4C1067E2" w14:textId="77777777" w:rsidR="002109B6" w:rsidRDefault="00000000">
            <w:pPr>
              <w:spacing w:line="240" w:lineRule="auto"/>
              <w:ind w:firstLineChars="0" w:firstLine="0"/>
              <w:rPr>
                <w:rFonts w:ascii="宋体" w:hAnsi="宋体" w:cs="宋体"/>
                <w:szCs w:val="21"/>
              </w:rPr>
            </w:pPr>
            <w:r>
              <w:rPr>
                <w:rFonts w:ascii="宋体" w:hAnsi="宋体" w:cs="宋体"/>
                <w:szCs w:val="21"/>
              </w:rPr>
              <w:t>能结合商品价格，运用人民币知识解决实际购物中的求和与找零问题。</w:t>
            </w:r>
          </w:p>
        </w:tc>
        <w:tc>
          <w:tcPr>
            <w:tcW w:w="425" w:type="dxa"/>
            <w:tcBorders>
              <w:tl2br w:val="nil"/>
              <w:tr2bl w:val="nil"/>
            </w:tcBorders>
            <w:vAlign w:val="center"/>
          </w:tcPr>
          <w:p w14:paraId="2C6E227E"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2</w:t>
            </w:r>
          </w:p>
        </w:tc>
        <w:tc>
          <w:tcPr>
            <w:tcW w:w="425" w:type="dxa"/>
            <w:tcBorders>
              <w:tl2br w:val="nil"/>
              <w:tr2bl w:val="nil"/>
            </w:tcBorders>
            <w:vAlign w:val="center"/>
          </w:tcPr>
          <w:p w14:paraId="182E0A00" w14:textId="77777777" w:rsidR="002109B6" w:rsidRDefault="002109B6">
            <w:pPr>
              <w:spacing w:line="240" w:lineRule="auto"/>
              <w:ind w:firstLineChars="0" w:firstLine="0"/>
              <w:jc w:val="center"/>
              <w:rPr>
                <w:rFonts w:ascii="宋体" w:hAnsi="宋体" w:cs="宋体"/>
                <w:szCs w:val="21"/>
              </w:rPr>
            </w:pPr>
          </w:p>
        </w:tc>
        <w:tc>
          <w:tcPr>
            <w:tcW w:w="426" w:type="dxa"/>
            <w:tcBorders>
              <w:tl2br w:val="nil"/>
              <w:tr2bl w:val="nil"/>
            </w:tcBorders>
            <w:vAlign w:val="center"/>
          </w:tcPr>
          <w:p w14:paraId="39426DC1" w14:textId="77777777" w:rsidR="002109B6" w:rsidRDefault="002109B6">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44795117" w14:textId="77777777" w:rsidR="002109B6" w:rsidRDefault="002109B6">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7D28C03C"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w:t>
            </w:r>
          </w:p>
        </w:tc>
      </w:tr>
      <w:tr w:rsidR="002109B6" w14:paraId="72AC64EB" w14:textId="77777777">
        <w:tc>
          <w:tcPr>
            <w:tcW w:w="1261" w:type="dxa"/>
            <w:tcBorders>
              <w:tl2br w:val="nil"/>
              <w:tr2bl w:val="nil"/>
            </w:tcBorders>
            <w:vAlign w:val="center"/>
          </w:tcPr>
          <w:p w14:paraId="4FB0C0DA"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动脑筋</w:t>
            </w:r>
          </w:p>
        </w:tc>
        <w:tc>
          <w:tcPr>
            <w:tcW w:w="555" w:type="dxa"/>
            <w:tcBorders>
              <w:tl2br w:val="nil"/>
              <w:tr2bl w:val="nil"/>
            </w:tcBorders>
            <w:vAlign w:val="center"/>
          </w:tcPr>
          <w:p w14:paraId="4AE35CA3"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6</w:t>
            </w:r>
          </w:p>
        </w:tc>
        <w:tc>
          <w:tcPr>
            <w:tcW w:w="4690" w:type="dxa"/>
            <w:tcBorders>
              <w:tl2br w:val="nil"/>
              <w:tr2bl w:val="nil"/>
            </w:tcBorders>
          </w:tcPr>
          <w:p w14:paraId="0F65B335" w14:textId="77777777" w:rsidR="002109B6" w:rsidRDefault="00000000">
            <w:pPr>
              <w:spacing w:line="240" w:lineRule="auto"/>
              <w:ind w:firstLineChars="0" w:firstLine="0"/>
              <w:rPr>
                <w:rFonts w:ascii="宋体" w:hAnsi="宋体" w:cs="宋体"/>
                <w:szCs w:val="21"/>
              </w:rPr>
            </w:pPr>
            <w:r>
              <w:rPr>
                <w:rFonts w:ascii="宋体" w:hAnsi="宋体" w:cs="宋体"/>
                <w:szCs w:val="21"/>
              </w:rPr>
              <w:t>能列举不同纸币组合的金额，解决简单人民币组合定价问题。</w:t>
            </w:r>
          </w:p>
        </w:tc>
        <w:tc>
          <w:tcPr>
            <w:tcW w:w="425" w:type="dxa"/>
            <w:tcBorders>
              <w:tl2br w:val="nil"/>
              <w:tr2bl w:val="nil"/>
            </w:tcBorders>
            <w:vAlign w:val="center"/>
          </w:tcPr>
          <w:p w14:paraId="4B98B180"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1</w:t>
            </w:r>
          </w:p>
        </w:tc>
        <w:tc>
          <w:tcPr>
            <w:tcW w:w="425" w:type="dxa"/>
            <w:tcBorders>
              <w:tl2br w:val="nil"/>
              <w:tr2bl w:val="nil"/>
            </w:tcBorders>
            <w:vAlign w:val="center"/>
          </w:tcPr>
          <w:p w14:paraId="3BDE4CA6" w14:textId="77777777" w:rsidR="002109B6" w:rsidRDefault="002109B6">
            <w:pPr>
              <w:spacing w:line="240" w:lineRule="auto"/>
              <w:ind w:firstLineChars="0" w:firstLine="0"/>
              <w:jc w:val="center"/>
              <w:rPr>
                <w:rFonts w:ascii="宋体" w:hAnsi="宋体" w:cs="宋体"/>
                <w:szCs w:val="21"/>
              </w:rPr>
            </w:pPr>
          </w:p>
        </w:tc>
        <w:tc>
          <w:tcPr>
            <w:tcW w:w="426" w:type="dxa"/>
            <w:tcBorders>
              <w:tl2br w:val="nil"/>
              <w:tr2bl w:val="nil"/>
            </w:tcBorders>
            <w:vAlign w:val="center"/>
          </w:tcPr>
          <w:p w14:paraId="5A2F4B47" w14:textId="77777777" w:rsidR="002109B6" w:rsidRDefault="002109B6">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6367CDDD" w14:textId="77777777" w:rsidR="002109B6" w:rsidRDefault="00000000">
            <w:pPr>
              <w:spacing w:line="240" w:lineRule="auto"/>
              <w:ind w:firstLineChars="0" w:firstLine="0"/>
              <w:jc w:val="center"/>
              <w:rPr>
                <w:rFonts w:ascii="宋体" w:hAnsi="宋体" w:cs="宋体"/>
                <w:szCs w:val="21"/>
              </w:rPr>
            </w:pPr>
            <w:r>
              <w:rPr>
                <w:rFonts w:ascii="宋体" w:hAnsi="宋体" w:cs="宋体"/>
                <w:szCs w:val="21"/>
              </w:rPr>
              <w:t>√</w:t>
            </w:r>
          </w:p>
        </w:tc>
        <w:tc>
          <w:tcPr>
            <w:tcW w:w="425" w:type="dxa"/>
            <w:tcBorders>
              <w:tl2br w:val="nil"/>
              <w:tr2bl w:val="nil"/>
            </w:tcBorders>
            <w:vAlign w:val="center"/>
          </w:tcPr>
          <w:p w14:paraId="205186C8" w14:textId="77777777" w:rsidR="002109B6" w:rsidRDefault="002109B6">
            <w:pPr>
              <w:spacing w:line="240" w:lineRule="auto"/>
              <w:ind w:firstLineChars="0" w:firstLine="0"/>
              <w:jc w:val="center"/>
              <w:rPr>
                <w:rFonts w:ascii="宋体" w:hAnsi="宋体" w:cs="宋体"/>
                <w:szCs w:val="21"/>
              </w:rPr>
            </w:pPr>
          </w:p>
        </w:tc>
      </w:tr>
    </w:tbl>
    <w:p w14:paraId="0EABFBFA" w14:textId="77777777" w:rsidR="002109B6" w:rsidRDefault="00000000">
      <w:pPr>
        <w:pStyle w:val="2"/>
        <w:rPr>
          <w:rFonts w:hint="eastAsia"/>
        </w:rPr>
      </w:pPr>
      <w:bookmarkStart w:id="103" w:name="_Toc187414066"/>
      <w:bookmarkStart w:id="104" w:name="_Toc202713811"/>
      <w:bookmarkStart w:id="105" w:name="_Toc202713929"/>
      <w:bookmarkStart w:id="106" w:name="_Toc9593950"/>
      <w:r>
        <w:rPr>
          <w:rFonts w:hint="eastAsia"/>
        </w:rPr>
        <w:t>（三）</w:t>
      </w:r>
      <w:r>
        <w:t>单元试题</w:t>
      </w:r>
      <w:bookmarkEnd w:id="103"/>
      <w:bookmarkEnd w:id="104"/>
      <w:bookmarkEnd w:id="105"/>
      <w:bookmarkEnd w:id="106"/>
    </w:p>
    <w:p w14:paraId="76EE6B33" w14:textId="77777777" w:rsidR="002109B6" w:rsidRDefault="00000000">
      <w:pPr>
        <w:ind w:firstLine="482"/>
        <w:jc w:val="center"/>
        <w:rPr>
          <w:rFonts w:ascii="宋体" w:hAnsi="宋体" w:cs="宋体"/>
          <w:b/>
          <w:sz w:val="24"/>
          <w:szCs w:val="24"/>
        </w:rPr>
      </w:pPr>
      <w:bookmarkStart w:id="107" w:name="_Hlk202712312"/>
      <w:bookmarkStart w:id="108" w:name="_Toc9593951"/>
      <w:r>
        <w:rPr>
          <w:rFonts w:ascii="宋体" w:hAnsi="宋体" w:cs="宋体"/>
          <w:b/>
          <w:sz w:val="24"/>
          <w:szCs w:val="24"/>
        </w:rPr>
        <w:t>2025学年第一学期二年级第二单元评价</w:t>
      </w:r>
    </w:p>
    <w:p w14:paraId="33938B60" w14:textId="77777777" w:rsidR="002109B6" w:rsidRDefault="00000000">
      <w:pPr>
        <w:ind w:firstLine="482"/>
        <w:jc w:val="center"/>
        <w:rPr>
          <w:rFonts w:ascii="宋体" w:hAnsi="宋体" w:cs="宋体"/>
          <w:b/>
          <w:bCs/>
          <w:sz w:val="24"/>
          <w:szCs w:val="24"/>
        </w:rPr>
      </w:pPr>
      <w:r>
        <w:rPr>
          <w:rFonts w:ascii="宋体" w:hAnsi="宋体" w:cs="宋体"/>
          <w:b/>
          <w:bCs/>
          <w:sz w:val="24"/>
          <w:szCs w:val="24"/>
        </w:rPr>
        <w:t>班级_______姓名_______ （   ）</w:t>
      </w:r>
    </w:p>
    <w:tbl>
      <w:tblPr>
        <w:tblW w:w="0" w:type="auto"/>
        <w:tblInd w:w="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2691"/>
        <w:gridCol w:w="2691"/>
      </w:tblGrid>
      <w:tr w:rsidR="002109B6" w14:paraId="1A053735" w14:textId="77777777">
        <w:tc>
          <w:tcPr>
            <w:tcW w:w="1241" w:type="dxa"/>
          </w:tcPr>
          <w:p w14:paraId="3E56A17D" w14:textId="77777777" w:rsidR="002109B6" w:rsidRDefault="00000000">
            <w:pPr>
              <w:ind w:firstLineChars="0" w:firstLine="0"/>
              <w:jc w:val="center"/>
              <w:rPr>
                <w:rFonts w:ascii="宋体" w:hAnsi="宋体" w:cs="宋体"/>
                <w:b/>
                <w:bCs/>
                <w:szCs w:val="21"/>
              </w:rPr>
            </w:pPr>
            <w:r>
              <w:rPr>
                <w:rFonts w:ascii="宋体" w:hAnsi="宋体" w:cs="宋体"/>
                <w:b/>
                <w:bCs/>
                <w:szCs w:val="21"/>
              </w:rPr>
              <w:t>评价项目</w:t>
            </w:r>
          </w:p>
        </w:tc>
        <w:tc>
          <w:tcPr>
            <w:tcW w:w="2691" w:type="dxa"/>
          </w:tcPr>
          <w:p w14:paraId="1C7E1A6B" w14:textId="77777777" w:rsidR="002109B6" w:rsidRDefault="00000000">
            <w:pPr>
              <w:ind w:firstLineChars="0" w:firstLine="0"/>
              <w:jc w:val="center"/>
              <w:rPr>
                <w:rFonts w:ascii="宋体" w:hAnsi="宋体" w:cs="宋体"/>
                <w:b/>
                <w:bCs/>
                <w:szCs w:val="21"/>
              </w:rPr>
            </w:pPr>
            <w:r>
              <w:rPr>
                <w:rFonts w:ascii="宋体" w:hAnsi="宋体" w:cs="宋体"/>
                <w:b/>
                <w:bCs/>
                <w:szCs w:val="21"/>
              </w:rPr>
              <w:t>答题情况</w:t>
            </w:r>
          </w:p>
        </w:tc>
        <w:tc>
          <w:tcPr>
            <w:tcW w:w="2691" w:type="dxa"/>
          </w:tcPr>
          <w:p w14:paraId="2CC844D4" w14:textId="77777777" w:rsidR="002109B6" w:rsidRDefault="00000000">
            <w:pPr>
              <w:ind w:firstLineChars="0" w:firstLine="0"/>
              <w:jc w:val="center"/>
              <w:rPr>
                <w:rFonts w:ascii="宋体" w:hAnsi="宋体" w:cs="宋体"/>
                <w:b/>
                <w:bCs/>
                <w:szCs w:val="21"/>
              </w:rPr>
            </w:pPr>
            <w:r>
              <w:rPr>
                <w:rFonts w:ascii="宋体" w:hAnsi="宋体" w:cs="宋体"/>
                <w:b/>
                <w:bCs/>
                <w:szCs w:val="21"/>
              </w:rPr>
              <w:t>学习习惯</w:t>
            </w:r>
          </w:p>
        </w:tc>
      </w:tr>
      <w:tr w:rsidR="002109B6" w14:paraId="460CA155" w14:textId="77777777">
        <w:tc>
          <w:tcPr>
            <w:tcW w:w="1241" w:type="dxa"/>
          </w:tcPr>
          <w:p w14:paraId="5523BCF3" w14:textId="77777777" w:rsidR="002109B6" w:rsidRDefault="00000000">
            <w:pPr>
              <w:ind w:firstLineChars="0" w:firstLine="0"/>
              <w:jc w:val="center"/>
              <w:rPr>
                <w:rFonts w:ascii="宋体" w:hAnsi="宋体" w:cs="宋体"/>
                <w:b/>
                <w:bCs/>
                <w:szCs w:val="21"/>
              </w:rPr>
            </w:pPr>
            <w:r>
              <w:rPr>
                <w:rFonts w:ascii="宋体" w:hAnsi="宋体" w:cs="宋体"/>
                <w:b/>
                <w:bCs/>
                <w:szCs w:val="21"/>
              </w:rPr>
              <w:t>评价等第</w:t>
            </w:r>
          </w:p>
        </w:tc>
        <w:tc>
          <w:tcPr>
            <w:tcW w:w="2691" w:type="dxa"/>
          </w:tcPr>
          <w:p w14:paraId="5714A82B" w14:textId="77777777" w:rsidR="002109B6" w:rsidRDefault="002109B6">
            <w:pPr>
              <w:ind w:firstLine="422"/>
              <w:jc w:val="center"/>
              <w:rPr>
                <w:rFonts w:ascii="宋体" w:hAnsi="宋体" w:cs="宋体"/>
                <w:b/>
                <w:bCs/>
                <w:szCs w:val="21"/>
              </w:rPr>
            </w:pPr>
          </w:p>
        </w:tc>
        <w:tc>
          <w:tcPr>
            <w:tcW w:w="2691" w:type="dxa"/>
          </w:tcPr>
          <w:p w14:paraId="4E84570E" w14:textId="77777777" w:rsidR="002109B6" w:rsidRDefault="002109B6">
            <w:pPr>
              <w:ind w:firstLine="422"/>
              <w:jc w:val="center"/>
              <w:rPr>
                <w:rFonts w:ascii="宋体" w:hAnsi="宋体" w:cs="宋体"/>
                <w:b/>
                <w:bCs/>
                <w:szCs w:val="21"/>
              </w:rPr>
            </w:pPr>
          </w:p>
        </w:tc>
      </w:tr>
    </w:tbl>
    <w:p w14:paraId="6D960D46" w14:textId="77777777" w:rsidR="002109B6" w:rsidRDefault="00000000">
      <w:pPr>
        <w:numPr>
          <w:ilvl w:val="0"/>
          <w:numId w:val="19"/>
        </w:numPr>
        <w:spacing w:line="480" w:lineRule="auto"/>
        <w:ind w:firstLine="482"/>
        <w:rPr>
          <w:rFonts w:ascii="宋体" w:hAnsi="宋体" w:cs="宋体"/>
          <w:b/>
          <w:bCs/>
          <w:sz w:val="24"/>
          <w:szCs w:val="24"/>
        </w:rPr>
      </w:pPr>
      <w:bookmarkStart w:id="109" w:name="_Toc187414067"/>
      <w:bookmarkStart w:id="110" w:name="_Toc202713812"/>
      <w:bookmarkStart w:id="111" w:name="_Toc202713930"/>
      <w:bookmarkEnd w:id="107"/>
      <w:r>
        <w:rPr>
          <w:rFonts w:ascii="宋体" w:hAnsi="宋体" w:cs="宋体"/>
          <w:b/>
          <w:bCs/>
          <w:sz w:val="24"/>
          <w:szCs w:val="24"/>
        </w:rPr>
        <w:t>直接写出得数。</w:t>
      </w:r>
    </w:p>
    <w:p w14:paraId="308816A4" w14:textId="77777777" w:rsidR="002109B6" w:rsidRDefault="00000000">
      <w:pPr>
        <w:ind w:firstLine="480"/>
        <w:jc w:val="left"/>
        <w:textAlignment w:val="center"/>
        <w:rPr>
          <w:rFonts w:ascii="宋体" w:hAnsi="宋体" w:cs="宋体"/>
          <w:sz w:val="24"/>
          <w:szCs w:val="24"/>
        </w:rPr>
      </w:pPr>
      <w:r>
        <w:rPr>
          <w:rFonts w:ascii="宋体" w:hAnsi="宋体" w:cs="宋体"/>
          <w:sz w:val="24"/>
          <w:szCs w:val="24"/>
        </w:rPr>
        <w:lastRenderedPageBreak/>
        <w:t>36元－6元＝           6角＋4角＝          3元2角＋6元＝</w:t>
      </w:r>
    </w:p>
    <w:p w14:paraId="6FD94DBE" w14:textId="77777777" w:rsidR="002109B6" w:rsidRDefault="00000000">
      <w:pPr>
        <w:spacing w:line="480" w:lineRule="auto"/>
        <w:ind w:firstLine="480"/>
        <w:rPr>
          <w:rFonts w:ascii="宋体" w:hAnsi="宋体" w:cs="宋体"/>
          <w:sz w:val="24"/>
          <w:szCs w:val="24"/>
        </w:rPr>
      </w:pPr>
      <w:r>
        <w:rPr>
          <w:rFonts w:ascii="宋体" w:hAnsi="宋体" w:cs="宋体"/>
          <w:sz w:val="24"/>
          <w:szCs w:val="24"/>
        </w:rPr>
        <w:t>1元－2角＝            5角＋9角＝          7角＋1元1角＝</w:t>
      </w:r>
    </w:p>
    <w:p w14:paraId="7E886CC1" w14:textId="77777777" w:rsidR="002109B6" w:rsidRDefault="00000000">
      <w:pPr>
        <w:numPr>
          <w:ilvl w:val="0"/>
          <w:numId w:val="19"/>
        </w:numPr>
        <w:spacing w:line="480" w:lineRule="auto"/>
        <w:ind w:firstLine="482"/>
        <w:rPr>
          <w:rFonts w:ascii="宋体" w:hAnsi="宋体" w:cs="宋体"/>
          <w:b/>
          <w:bCs/>
          <w:sz w:val="24"/>
        </w:rPr>
      </w:pPr>
      <w:r>
        <w:rPr>
          <w:rFonts w:ascii="宋体" w:hAnsi="宋体" w:cs="宋体"/>
          <w:b/>
          <w:bCs/>
          <w:sz w:val="24"/>
        </w:rPr>
        <w:t>填一填。</w:t>
      </w:r>
    </w:p>
    <w:p w14:paraId="52C11655" w14:textId="77777777" w:rsidR="002109B6" w:rsidRDefault="00000000">
      <w:pPr>
        <w:spacing w:line="480" w:lineRule="auto"/>
        <w:ind w:firstLine="480"/>
        <w:jc w:val="left"/>
        <w:textAlignment w:val="center"/>
        <w:rPr>
          <w:rFonts w:ascii="宋体" w:hAnsi="宋体" w:cs="宋体"/>
          <w:sz w:val="24"/>
          <w:szCs w:val="24"/>
        </w:rPr>
      </w:pPr>
      <w:r>
        <w:rPr>
          <w:rFonts w:ascii="宋体" w:hAnsi="宋体" w:cs="宋体"/>
          <w:sz w:val="24"/>
          <w:szCs w:val="24"/>
        </w:rPr>
        <w:t>1．</w:t>
      </w:r>
      <w:r>
        <w:rPr>
          <w:rFonts w:ascii="宋体" w:hAnsi="宋体" w:cs="宋体"/>
          <w:color w:val="000000"/>
          <w:sz w:val="24"/>
          <w:szCs w:val="24"/>
        </w:rPr>
        <w:t>一张</w:t>
      </w:r>
      <w:r>
        <w:rPr>
          <w:rFonts w:ascii="宋体" w:hAnsi="宋体" w:cs="宋体"/>
          <w:noProof/>
          <w:sz w:val="24"/>
          <w:szCs w:val="24"/>
        </w:rPr>
        <w:drawing>
          <wp:inline distT="0" distB="0" distL="0" distR="0" wp14:anchorId="7BEF3671" wp14:editId="230877E7">
            <wp:extent cx="978535" cy="473710"/>
            <wp:effectExtent l="0" t="0" r="12065" b="254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5"/>
                    <a:stretch>
                      <a:fillRect/>
                    </a:stretch>
                  </pic:blipFill>
                  <pic:spPr>
                    <a:xfrm>
                      <a:off x="0" y="0"/>
                      <a:ext cx="978535" cy="473710"/>
                    </a:xfrm>
                    <a:prstGeom prst="rect">
                      <a:avLst/>
                    </a:prstGeom>
                  </pic:spPr>
                </pic:pic>
              </a:graphicData>
            </a:graphic>
          </wp:inline>
        </w:drawing>
      </w:r>
      <w:r>
        <w:rPr>
          <w:rFonts w:ascii="宋体" w:hAnsi="宋体" w:cs="宋体"/>
          <w:color w:val="000000"/>
          <w:sz w:val="24"/>
          <w:szCs w:val="24"/>
        </w:rPr>
        <w:t>可以换</w:t>
      </w:r>
      <w:r>
        <w:rPr>
          <w:rFonts w:ascii="宋体" w:hAnsi="宋体" w:cs="宋体"/>
          <w:color w:val="000000"/>
          <w:sz w:val="24"/>
          <w:szCs w:val="24"/>
          <w:u w:val="single"/>
        </w:rPr>
        <w:t xml:space="preserve">　     　</w:t>
      </w:r>
      <w:r>
        <w:rPr>
          <w:rFonts w:ascii="宋体" w:hAnsi="宋体" w:cs="宋体"/>
          <w:color w:val="000000"/>
          <w:sz w:val="24"/>
          <w:szCs w:val="24"/>
        </w:rPr>
        <w:t>张</w:t>
      </w:r>
      <w:r>
        <w:rPr>
          <w:rFonts w:ascii="宋体" w:hAnsi="宋体" w:cs="宋体"/>
          <w:noProof/>
          <w:sz w:val="24"/>
          <w:szCs w:val="24"/>
        </w:rPr>
        <w:drawing>
          <wp:inline distT="0" distB="0" distL="0" distR="0" wp14:anchorId="16EC8D4C" wp14:editId="0BF54ED1">
            <wp:extent cx="960120" cy="457835"/>
            <wp:effectExtent l="0" t="0" r="11430" b="1841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6"/>
                    <a:stretch>
                      <a:fillRect/>
                    </a:stretch>
                  </pic:blipFill>
                  <pic:spPr>
                    <a:xfrm>
                      <a:off x="0" y="0"/>
                      <a:ext cx="960120" cy="457835"/>
                    </a:xfrm>
                    <a:prstGeom prst="rect">
                      <a:avLst/>
                    </a:prstGeom>
                  </pic:spPr>
                </pic:pic>
              </a:graphicData>
            </a:graphic>
          </wp:inline>
        </w:drawing>
      </w:r>
      <w:r>
        <w:rPr>
          <w:rFonts w:ascii="宋体" w:hAnsi="宋体" w:cs="宋体"/>
          <w:color w:val="000000"/>
          <w:sz w:val="24"/>
          <w:szCs w:val="24"/>
        </w:rPr>
        <w:t>； 1张</w:t>
      </w:r>
      <w:r>
        <w:rPr>
          <w:rFonts w:ascii="宋体" w:hAnsi="宋体" w:cs="宋体"/>
          <w:noProof/>
          <w:sz w:val="24"/>
          <w:szCs w:val="24"/>
        </w:rPr>
        <w:drawing>
          <wp:inline distT="0" distB="0" distL="0" distR="0" wp14:anchorId="5CDD4FDC" wp14:editId="314DA402">
            <wp:extent cx="1021715" cy="445770"/>
            <wp:effectExtent l="0" t="0" r="6985" b="1143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7"/>
                    <a:stretch>
                      <a:fillRect/>
                    </a:stretch>
                  </pic:blipFill>
                  <pic:spPr>
                    <a:xfrm>
                      <a:off x="0" y="0"/>
                      <a:ext cx="1021715" cy="445770"/>
                    </a:xfrm>
                    <a:prstGeom prst="rect">
                      <a:avLst/>
                    </a:prstGeom>
                  </pic:spPr>
                </pic:pic>
              </a:graphicData>
            </a:graphic>
          </wp:inline>
        </w:drawing>
      </w:r>
      <w:r>
        <w:rPr>
          <w:rFonts w:ascii="宋体" w:hAnsi="宋体" w:cs="宋体"/>
          <w:color w:val="000000"/>
          <w:sz w:val="24"/>
          <w:szCs w:val="24"/>
        </w:rPr>
        <w:t>可以换3张</w:t>
      </w:r>
      <w:r>
        <w:rPr>
          <w:rFonts w:ascii="宋体" w:hAnsi="宋体" w:cs="宋体"/>
          <w:noProof/>
          <w:sz w:val="24"/>
          <w:szCs w:val="24"/>
        </w:rPr>
        <w:drawing>
          <wp:inline distT="0" distB="0" distL="0" distR="0" wp14:anchorId="0A99A896" wp14:editId="43E53D63">
            <wp:extent cx="929005" cy="442595"/>
            <wp:effectExtent l="0" t="0" r="4445" b="1460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6"/>
                    <a:stretch>
                      <a:fillRect/>
                    </a:stretch>
                  </pic:blipFill>
                  <pic:spPr>
                    <a:xfrm>
                      <a:off x="0" y="0"/>
                      <a:ext cx="929005" cy="442595"/>
                    </a:xfrm>
                    <a:prstGeom prst="rect">
                      <a:avLst/>
                    </a:prstGeom>
                  </pic:spPr>
                </pic:pic>
              </a:graphicData>
            </a:graphic>
          </wp:inline>
        </w:drawing>
      </w:r>
      <w:r>
        <w:rPr>
          <w:rFonts w:ascii="宋体" w:hAnsi="宋体" w:cs="宋体"/>
          <w:color w:val="000000"/>
          <w:sz w:val="24"/>
          <w:szCs w:val="24"/>
        </w:rPr>
        <w:t>和</w:t>
      </w:r>
      <w:r>
        <w:rPr>
          <w:rFonts w:ascii="宋体" w:hAnsi="宋体" w:cs="宋体"/>
          <w:color w:val="000000"/>
          <w:sz w:val="24"/>
          <w:szCs w:val="24"/>
          <w:u w:val="single"/>
        </w:rPr>
        <w:t xml:space="preserve">　     　</w:t>
      </w:r>
      <w:r>
        <w:rPr>
          <w:rFonts w:ascii="宋体" w:hAnsi="宋体" w:cs="宋体"/>
          <w:color w:val="000000"/>
          <w:sz w:val="24"/>
          <w:szCs w:val="24"/>
        </w:rPr>
        <w:t>张</w:t>
      </w:r>
      <w:r>
        <w:rPr>
          <w:rFonts w:ascii="宋体" w:hAnsi="宋体" w:cs="宋体"/>
          <w:noProof/>
          <w:sz w:val="24"/>
          <w:szCs w:val="24"/>
        </w:rPr>
        <w:drawing>
          <wp:inline distT="0" distB="0" distL="0" distR="0" wp14:anchorId="4C70CFF6" wp14:editId="1EE6F7C5">
            <wp:extent cx="907415" cy="419735"/>
            <wp:effectExtent l="0" t="0" r="6985" b="1841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8"/>
                    <a:stretch>
                      <a:fillRect/>
                    </a:stretch>
                  </pic:blipFill>
                  <pic:spPr>
                    <a:xfrm>
                      <a:off x="0" y="0"/>
                      <a:ext cx="907415" cy="419735"/>
                    </a:xfrm>
                    <a:prstGeom prst="rect">
                      <a:avLst/>
                    </a:prstGeom>
                  </pic:spPr>
                </pic:pic>
              </a:graphicData>
            </a:graphic>
          </wp:inline>
        </w:drawing>
      </w:r>
      <w:r>
        <w:rPr>
          <w:rFonts w:ascii="宋体" w:hAnsi="宋体" w:cs="宋体"/>
          <w:color w:val="000000"/>
          <w:sz w:val="24"/>
          <w:szCs w:val="24"/>
        </w:rPr>
        <w:t>。</w:t>
      </w:r>
    </w:p>
    <w:p w14:paraId="54829C36" w14:textId="77777777" w:rsidR="002109B6" w:rsidRDefault="00000000">
      <w:pPr>
        <w:spacing w:line="480" w:lineRule="auto"/>
        <w:ind w:firstLine="480"/>
        <w:jc w:val="left"/>
        <w:rPr>
          <w:rFonts w:ascii="宋体" w:hAnsi="宋体" w:cs="宋体"/>
          <w:sz w:val="24"/>
          <w:szCs w:val="24"/>
        </w:rPr>
      </w:pPr>
      <w:r>
        <w:rPr>
          <w:rFonts w:ascii="宋体" w:hAnsi="宋体" w:cs="宋体"/>
          <w:sz w:val="24"/>
          <w:szCs w:val="24"/>
        </w:rPr>
        <w:t>2．</w:t>
      </w:r>
      <w:r>
        <w:rPr>
          <w:rFonts w:ascii="宋体" w:hAnsi="宋体" w:cs="宋体"/>
          <w:color w:val="000000"/>
          <w:sz w:val="24"/>
          <w:szCs w:val="24"/>
        </w:rPr>
        <w:t>在横线上填上合适的数。</w:t>
      </w:r>
    </w:p>
    <w:p w14:paraId="31AF9B96" w14:textId="77777777" w:rsidR="002109B6" w:rsidRDefault="00000000">
      <w:pPr>
        <w:spacing w:line="480" w:lineRule="auto"/>
        <w:ind w:firstLine="480"/>
        <w:jc w:val="left"/>
        <w:textAlignment w:val="center"/>
        <w:rPr>
          <w:rFonts w:ascii="宋体" w:hAnsi="宋体" w:cs="宋体"/>
          <w:sz w:val="24"/>
          <w:szCs w:val="24"/>
        </w:rPr>
      </w:pPr>
      <w:r>
        <w:rPr>
          <w:rFonts w:ascii="宋体" w:hAnsi="宋体" w:cs="宋体"/>
          <w:color w:val="000000"/>
          <w:sz w:val="24"/>
          <w:szCs w:val="24"/>
        </w:rPr>
        <w:t>5元=</w:t>
      </w:r>
      <w:r>
        <w:rPr>
          <w:rFonts w:ascii="宋体" w:hAnsi="宋体" w:cs="宋体"/>
          <w:color w:val="000000"/>
          <w:sz w:val="24"/>
          <w:szCs w:val="24"/>
          <w:u w:val="single"/>
        </w:rPr>
        <w:t xml:space="preserve">　     　</w:t>
      </w:r>
      <w:r>
        <w:rPr>
          <w:rFonts w:ascii="宋体" w:hAnsi="宋体" w:cs="宋体"/>
          <w:color w:val="000000"/>
          <w:sz w:val="24"/>
          <w:szCs w:val="24"/>
        </w:rPr>
        <w:t>角            65角=</w:t>
      </w:r>
      <w:r>
        <w:rPr>
          <w:rFonts w:ascii="宋体" w:hAnsi="宋体" w:cs="宋体"/>
          <w:color w:val="000000"/>
          <w:sz w:val="24"/>
          <w:szCs w:val="24"/>
          <w:u w:val="single"/>
        </w:rPr>
        <w:t xml:space="preserve">　     　</w:t>
      </w:r>
      <w:r>
        <w:rPr>
          <w:rFonts w:ascii="宋体" w:hAnsi="宋体" w:cs="宋体"/>
          <w:color w:val="000000"/>
          <w:sz w:val="24"/>
          <w:szCs w:val="24"/>
        </w:rPr>
        <w:t>元</w:t>
      </w:r>
      <w:r>
        <w:rPr>
          <w:rFonts w:ascii="宋体" w:hAnsi="宋体" w:cs="宋体"/>
          <w:color w:val="000000"/>
          <w:sz w:val="24"/>
          <w:szCs w:val="24"/>
          <w:u w:val="single"/>
        </w:rPr>
        <w:t xml:space="preserve">　     　</w:t>
      </w:r>
      <w:r>
        <w:rPr>
          <w:rFonts w:ascii="宋体" w:hAnsi="宋体" w:cs="宋体"/>
          <w:color w:val="000000"/>
          <w:sz w:val="24"/>
          <w:szCs w:val="24"/>
        </w:rPr>
        <w:t>角</w:t>
      </w:r>
    </w:p>
    <w:p w14:paraId="38F08669" w14:textId="77777777" w:rsidR="002109B6" w:rsidRDefault="00000000">
      <w:pPr>
        <w:spacing w:line="480" w:lineRule="auto"/>
        <w:ind w:firstLine="480"/>
        <w:jc w:val="left"/>
        <w:textAlignment w:val="center"/>
        <w:rPr>
          <w:rFonts w:ascii="宋体" w:hAnsi="宋体" w:cs="宋体"/>
          <w:sz w:val="24"/>
          <w:szCs w:val="24"/>
        </w:rPr>
      </w:pPr>
      <w:r>
        <w:rPr>
          <w:rFonts w:ascii="宋体" w:hAnsi="宋体" w:cs="宋体"/>
          <w:color w:val="000000"/>
          <w:sz w:val="24"/>
          <w:szCs w:val="24"/>
        </w:rPr>
        <w:t>40分=</w:t>
      </w:r>
      <w:r>
        <w:rPr>
          <w:rFonts w:ascii="宋体" w:hAnsi="宋体" w:cs="宋体"/>
          <w:color w:val="000000"/>
          <w:sz w:val="24"/>
          <w:szCs w:val="24"/>
          <w:u w:val="single"/>
        </w:rPr>
        <w:t xml:space="preserve">　     　</w:t>
      </w:r>
      <w:r>
        <w:rPr>
          <w:rFonts w:ascii="宋体" w:hAnsi="宋体" w:cs="宋体"/>
          <w:color w:val="000000"/>
          <w:sz w:val="24"/>
          <w:szCs w:val="24"/>
        </w:rPr>
        <w:t>角           8元7角=</w:t>
      </w:r>
      <w:r>
        <w:rPr>
          <w:rFonts w:ascii="宋体" w:hAnsi="宋体" w:cs="宋体"/>
          <w:color w:val="000000"/>
          <w:sz w:val="24"/>
          <w:szCs w:val="24"/>
          <w:u w:val="single"/>
        </w:rPr>
        <w:t xml:space="preserve">　     　</w:t>
      </w:r>
      <w:r>
        <w:rPr>
          <w:rFonts w:ascii="宋体" w:hAnsi="宋体" w:cs="宋体"/>
          <w:color w:val="000000"/>
          <w:sz w:val="24"/>
          <w:szCs w:val="24"/>
        </w:rPr>
        <w:t>角</w:t>
      </w:r>
    </w:p>
    <w:p w14:paraId="7E613778" w14:textId="460F8772" w:rsidR="002109B6" w:rsidRDefault="00000000">
      <w:pPr>
        <w:spacing w:line="480" w:lineRule="auto"/>
        <w:ind w:firstLine="480"/>
        <w:jc w:val="left"/>
        <w:textAlignment w:val="center"/>
        <w:rPr>
          <w:rFonts w:ascii="宋体" w:hAnsi="宋体" w:cs="宋体"/>
          <w:sz w:val="24"/>
          <w:szCs w:val="24"/>
        </w:rPr>
      </w:pPr>
      <w:r>
        <w:rPr>
          <w:rFonts w:ascii="宋体" w:hAnsi="宋体" w:cs="宋体"/>
          <w:sz w:val="24"/>
          <w:szCs w:val="24"/>
        </w:rPr>
        <w:t>3．</w:t>
      </w:r>
      <w:r>
        <w:rPr>
          <w:rFonts w:ascii="宋体" w:hAnsi="宋体" w:cs="宋体"/>
          <w:color w:val="000000"/>
          <w:sz w:val="24"/>
          <w:szCs w:val="24"/>
        </w:rPr>
        <w:t>佳</w:t>
      </w:r>
      <w:proofErr w:type="gramStart"/>
      <w:r>
        <w:rPr>
          <w:rFonts w:ascii="宋体" w:hAnsi="宋体" w:cs="宋体"/>
          <w:color w:val="000000"/>
          <w:sz w:val="24"/>
          <w:szCs w:val="24"/>
        </w:rPr>
        <w:t>佳</w:t>
      </w:r>
      <w:proofErr w:type="gramEnd"/>
      <w:r>
        <w:rPr>
          <w:rFonts w:ascii="宋体" w:hAnsi="宋体" w:cs="宋体"/>
          <w:color w:val="000000"/>
          <w:sz w:val="24"/>
          <w:szCs w:val="24"/>
        </w:rPr>
        <w:t>带了20元想买一本25元的书，她带的钱够吗？</w:t>
      </w:r>
      <w:r>
        <w:rPr>
          <w:rFonts w:ascii="宋体" w:hAnsi="宋体" w:cs="宋体"/>
          <w:color w:val="000000"/>
          <w:sz w:val="24"/>
          <w:szCs w:val="24"/>
          <w:u w:val="single"/>
        </w:rPr>
        <w:t xml:space="preserve">　     　</w:t>
      </w:r>
      <w:r>
        <w:rPr>
          <w:rFonts w:ascii="宋体" w:hAnsi="宋体" w:cs="宋体"/>
          <w:color w:val="000000"/>
          <w:sz w:val="24"/>
          <w:szCs w:val="24"/>
        </w:rPr>
        <w:t>（填“够”或“不够”）。如不够，还差</w:t>
      </w:r>
      <w:r>
        <w:rPr>
          <w:rFonts w:ascii="宋体" w:hAnsi="宋体" w:cs="宋体"/>
          <w:color w:val="000000"/>
          <w:sz w:val="24"/>
          <w:szCs w:val="24"/>
          <w:u w:val="single"/>
        </w:rPr>
        <w:t xml:space="preserve">　     　</w:t>
      </w:r>
      <w:r>
        <w:rPr>
          <w:rFonts w:ascii="宋体" w:hAnsi="宋体" w:cs="宋体"/>
          <w:color w:val="000000"/>
          <w:sz w:val="24"/>
          <w:szCs w:val="24"/>
        </w:rPr>
        <w:t>元。</w:t>
      </w:r>
    </w:p>
    <w:p w14:paraId="7299E1D0" w14:textId="77777777" w:rsidR="002109B6" w:rsidRDefault="00000000">
      <w:pPr>
        <w:spacing w:line="480" w:lineRule="auto"/>
        <w:ind w:firstLine="480"/>
        <w:jc w:val="left"/>
        <w:textAlignment w:val="center"/>
        <w:rPr>
          <w:rFonts w:ascii="宋体" w:hAnsi="宋体" w:cs="宋体"/>
          <w:sz w:val="24"/>
          <w:szCs w:val="24"/>
        </w:rPr>
      </w:pPr>
      <w:r>
        <w:rPr>
          <w:rFonts w:ascii="宋体" w:hAnsi="宋体" w:cs="宋体"/>
          <w:sz w:val="24"/>
          <w:szCs w:val="24"/>
        </w:rPr>
        <w:t>4．</w:t>
      </w:r>
      <w:r>
        <w:rPr>
          <w:rFonts w:ascii="宋体" w:hAnsi="宋体" w:cs="宋体"/>
          <w:color w:val="000000"/>
          <w:sz w:val="24"/>
          <w:szCs w:val="24"/>
        </w:rPr>
        <w:t>亮亮有2张</w:t>
      </w:r>
      <w:r>
        <w:rPr>
          <w:rFonts w:ascii="宋体" w:hAnsi="宋体" w:cs="宋体"/>
          <w:noProof/>
          <w:sz w:val="24"/>
          <w:szCs w:val="24"/>
        </w:rPr>
        <w:drawing>
          <wp:inline distT="0" distB="0" distL="0" distR="0" wp14:anchorId="1DBC0D85" wp14:editId="525F6FB2">
            <wp:extent cx="626110" cy="355600"/>
            <wp:effectExtent l="0" t="0" r="254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9"/>
                    <a:stretch>
                      <a:fillRect/>
                    </a:stretch>
                  </pic:blipFill>
                  <pic:spPr>
                    <a:xfrm>
                      <a:off x="0" y="0"/>
                      <a:ext cx="626533" cy="355600"/>
                    </a:xfrm>
                    <a:prstGeom prst="rect">
                      <a:avLst/>
                    </a:prstGeom>
                  </pic:spPr>
                </pic:pic>
              </a:graphicData>
            </a:graphic>
          </wp:inline>
        </w:drawing>
      </w:r>
      <w:r>
        <w:rPr>
          <w:rFonts w:ascii="宋体" w:hAnsi="宋体" w:cs="宋体"/>
          <w:color w:val="000000"/>
          <w:sz w:val="24"/>
          <w:szCs w:val="24"/>
        </w:rPr>
        <w:t>，玉</w:t>
      </w:r>
      <w:proofErr w:type="gramStart"/>
      <w:r>
        <w:rPr>
          <w:rFonts w:ascii="宋体" w:hAnsi="宋体" w:cs="宋体"/>
          <w:color w:val="000000"/>
          <w:sz w:val="24"/>
          <w:szCs w:val="24"/>
        </w:rPr>
        <w:t>玉</w:t>
      </w:r>
      <w:proofErr w:type="gramEnd"/>
      <w:r>
        <w:rPr>
          <w:rFonts w:ascii="宋体" w:hAnsi="宋体" w:cs="宋体"/>
          <w:color w:val="000000"/>
          <w:sz w:val="24"/>
          <w:szCs w:val="24"/>
        </w:rPr>
        <w:t>有10张</w:t>
      </w:r>
      <w:r>
        <w:rPr>
          <w:rFonts w:ascii="宋体" w:hAnsi="宋体" w:cs="宋体"/>
          <w:noProof/>
          <w:sz w:val="24"/>
          <w:szCs w:val="24"/>
        </w:rPr>
        <w:drawing>
          <wp:inline distT="0" distB="0" distL="0" distR="0" wp14:anchorId="324CEB56" wp14:editId="4BED1CC1">
            <wp:extent cx="626110" cy="355600"/>
            <wp:effectExtent l="0" t="0" r="254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0"/>
                    <a:stretch>
                      <a:fillRect/>
                    </a:stretch>
                  </pic:blipFill>
                  <pic:spPr>
                    <a:xfrm>
                      <a:off x="0" y="0"/>
                      <a:ext cx="626533" cy="355600"/>
                    </a:xfrm>
                    <a:prstGeom prst="rect">
                      <a:avLst/>
                    </a:prstGeom>
                  </pic:spPr>
                </pic:pic>
              </a:graphicData>
            </a:graphic>
          </wp:inline>
        </w:drawing>
      </w:r>
      <w:r>
        <w:rPr>
          <w:rFonts w:ascii="宋体" w:hAnsi="宋体" w:cs="宋体"/>
          <w:color w:val="000000"/>
          <w:sz w:val="24"/>
          <w:szCs w:val="24"/>
        </w:rPr>
        <w:t>，</w:t>
      </w:r>
      <w:r>
        <w:rPr>
          <w:rFonts w:ascii="宋体" w:hAnsi="宋体" w:cs="宋体"/>
          <w:color w:val="000000"/>
          <w:sz w:val="24"/>
          <w:szCs w:val="24"/>
          <w:u w:val="single"/>
        </w:rPr>
        <w:t xml:space="preserve">　     　</w:t>
      </w:r>
      <w:r>
        <w:rPr>
          <w:rFonts w:ascii="宋体" w:hAnsi="宋体" w:cs="宋体"/>
          <w:color w:val="000000"/>
          <w:sz w:val="24"/>
          <w:szCs w:val="24"/>
        </w:rPr>
        <w:t>的钱多。</w:t>
      </w:r>
    </w:p>
    <w:p w14:paraId="1478E612" w14:textId="77777777" w:rsidR="002109B6" w:rsidRDefault="00000000">
      <w:pPr>
        <w:spacing w:line="480" w:lineRule="auto"/>
        <w:ind w:firstLine="480"/>
        <w:jc w:val="left"/>
        <w:textAlignment w:val="center"/>
        <w:rPr>
          <w:rFonts w:ascii="宋体" w:hAnsi="宋体" w:cs="宋体"/>
          <w:sz w:val="24"/>
          <w:szCs w:val="24"/>
        </w:rPr>
      </w:pPr>
      <w:r>
        <w:rPr>
          <w:rFonts w:ascii="宋体" w:hAnsi="宋体" w:cs="宋体"/>
          <w:sz w:val="24"/>
          <w:szCs w:val="24"/>
        </w:rPr>
        <w:t>5．</w:t>
      </w:r>
      <w:r>
        <w:rPr>
          <w:rFonts w:ascii="宋体" w:hAnsi="宋体" w:cs="宋体"/>
          <w:color w:val="000000"/>
          <w:sz w:val="24"/>
          <w:szCs w:val="24"/>
        </w:rPr>
        <w:t>1张</w:t>
      </w:r>
      <w:r>
        <w:rPr>
          <w:rFonts w:ascii="宋体" w:hAnsi="宋体" w:cs="宋体"/>
          <w:noProof/>
          <w:sz w:val="24"/>
          <w:szCs w:val="24"/>
        </w:rPr>
        <w:drawing>
          <wp:inline distT="0" distB="0" distL="0" distR="0" wp14:anchorId="62750223" wp14:editId="3DDFD361">
            <wp:extent cx="727710" cy="355600"/>
            <wp:effectExtent l="0" t="0" r="1524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1"/>
                    <a:stretch>
                      <a:fillRect/>
                    </a:stretch>
                  </pic:blipFill>
                  <pic:spPr>
                    <a:xfrm>
                      <a:off x="0" y="0"/>
                      <a:ext cx="728133" cy="355600"/>
                    </a:xfrm>
                    <a:prstGeom prst="rect">
                      <a:avLst/>
                    </a:prstGeom>
                  </pic:spPr>
                </pic:pic>
              </a:graphicData>
            </a:graphic>
          </wp:inline>
        </w:drawing>
      </w:r>
      <w:r>
        <w:rPr>
          <w:rFonts w:ascii="宋体" w:hAnsi="宋体" w:cs="宋体"/>
          <w:color w:val="000000"/>
          <w:sz w:val="24"/>
          <w:szCs w:val="24"/>
        </w:rPr>
        <w:t>+1张</w:t>
      </w:r>
      <w:r>
        <w:rPr>
          <w:rFonts w:ascii="宋体" w:hAnsi="宋体" w:cs="宋体"/>
          <w:noProof/>
          <w:sz w:val="24"/>
          <w:szCs w:val="24"/>
        </w:rPr>
        <w:drawing>
          <wp:inline distT="0" distB="0" distL="0" distR="0" wp14:anchorId="4EBD01D6" wp14:editId="43FC412A">
            <wp:extent cx="744855" cy="355600"/>
            <wp:effectExtent l="0" t="0" r="17145"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2"/>
                    <a:stretch>
                      <a:fillRect/>
                    </a:stretch>
                  </pic:blipFill>
                  <pic:spPr>
                    <a:xfrm>
                      <a:off x="0" y="0"/>
                      <a:ext cx="745067" cy="355600"/>
                    </a:xfrm>
                    <a:prstGeom prst="rect">
                      <a:avLst/>
                    </a:prstGeom>
                  </pic:spPr>
                </pic:pic>
              </a:graphicData>
            </a:graphic>
          </wp:inline>
        </w:drawing>
      </w:r>
      <w:r>
        <w:rPr>
          <w:rFonts w:ascii="宋体" w:hAnsi="宋体" w:cs="宋体"/>
          <w:color w:val="000000"/>
          <w:sz w:val="24"/>
          <w:szCs w:val="24"/>
        </w:rPr>
        <w:t>+1张</w:t>
      </w:r>
      <w:r>
        <w:rPr>
          <w:rFonts w:ascii="宋体" w:hAnsi="宋体" w:cs="宋体"/>
          <w:noProof/>
          <w:sz w:val="24"/>
          <w:szCs w:val="24"/>
        </w:rPr>
        <w:drawing>
          <wp:inline distT="0" distB="0" distL="0" distR="0" wp14:anchorId="3F5CBA9B" wp14:editId="636F97AF">
            <wp:extent cx="778510" cy="355600"/>
            <wp:effectExtent l="0" t="0" r="254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3"/>
                    <a:stretch>
                      <a:fillRect/>
                    </a:stretch>
                  </pic:blipFill>
                  <pic:spPr>
                    <a:xfrm>
                      <a:off x="0" y="0"/>
                      <a:ext cx="778933" cy="355600"/>
                    </a:xfrm>
                    <a:prstGeom prst="rect">
                      <a:avLst/>
                    </a:prstGeom>
                  </pic:spPr>
                </pic:pic>
              </a:graphicData>
            </a:graphic>
          </wp:inline>
        </w:drawing>
      </w:r>
      <w:r>
        <w:rPr>
          <w:rFonts w:ascii="宋体" w:hAnsi="宋体" w:cs="宋体"/>
          <w:color w:val="000000"/>
          <w:sz w:val="24"/>
          <w:szCs w:val="24"/>
        </w:rPr>
        <w:t>=</w:t>
      </w:r>
      <w:r>
        <w:rPr>
          <w:rFonts w:ascii="宋体" w:hAnsi="宋体" w:cs="宋体"/>
          <w:color w:val="000000"/>
          <w:sz w:val="24"/>
          <w:szCs w:val="24"/>
          <w:u w:val="single"/>
        </w:rPr>
        <w:t xml:space="preserve">　     　</w:t>
      </w:r>
      <w:r>
        <w:rPr>
          <w:rFonts w:ascii="宋体" w:hAnsi="宋体" w:cs="宋体"/>
          <w:color w:val="000000"/>
          <w:sz w:val="24"/>
          <w:szCs w:val="24"/>
        </w:rPr>
        <w:t>元</w:t>
      </w:r>
    </w:p>
    <w:p w14:paraId="7D1EFD9A" w14:textId="77777777" w:rsidR="002109B6" w:rsidRDefault="00000000">
      <w:pPr>
        <w:spacing w:line="480" w:lineRule="auto"/>
        <w:ind w:firstLineChars="130" w:firstLine="312"/>
        <w:jc w:val="left"/>
        <w:textAlignment w:val="center"/>
        <w:rPr>
          <w:rFonts w:ascii="宋体" w:hAnsi="宋体" w:cs="宋体"/>
          <w:b/>
          <w:bCs/>
          <w:color w:val="000000"/>
          <w:sz w:val="24"/>
          <w:szCs w:val="24"/>
        </w:rPr>
      </w:pPr>
      <w:r>
        <w:rPr>
          <w:rFonts w:ascii="宋体" w:hAnsi="宋体" w:cs="宋体"/>
          <w:color w:val="000000"/>
          <w:sz w:val="24"/>
          <w:szCs w:val="24"/>
        </w:rPr>
        <w:t>3张</w:t>
      </w:r>
      <w:r>
        <w:rPr>
          <w:rFonts w:ascii="宋体" w:hAnsi="宋体" w:cs="宋体"/>
          <w:noProof/>
          <w:sz w:val="24"/>
          <w:szCs w:val="24"/>
        </w:rPr>
        <w:drawing>
          <wp:inline distT="0" distB="0" distL="0" distR="0" wp14:anchorId="4B1B0A70" wp14:editId="676C39CF">
            <wp:extent cx="744855" cy="355600"/>
            <wp:effectExtent l="0" t="0" r="17145"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2"/>
                    <a:stretch>
                      <a:fillRect/>
                    </a:stretch>
                  </pic:blipFill>
                  <pic:spPr>
                    <a:xfrm>
                      <a:off x="0" y="0"/>
                      <a:ext cx="745067" cy="355600"/>
                    </a:xfrm>
                    <a:prstGeom prst="rect">
                      <a:avLst/>
                    </a:prstGeom>
                  </pic:spPr>
                </pic:pic>
              </a:graphicData>
            </a:graphic>
          </wp:inline>
        </w:drawing>
      </w:r>
      <w:r>
        <w:rPr>
          <w:rFonts w:ascii="宋体" w:hAnsi="宋体" w:cs="宋体"/>
          <w:color w:val="000000"/>
          <w:sz w:val="24"/>
          <w:szCs w:val="24"/>
        </w:rPr>
        <w:t>+1张</w:t>
      </w:r>
      <w:r>
        <w:rPr>
          <w:rFonts w:ascii="宋体" w:hAnsi="宋体" w:cs="宋体"/>
          <w:noProof/>
          <w:sz w:val="24"/>
          <w:szCs w:val="24"/>
        </w:rPr>
        <w:drawing>
          <wp:inline distT="0" distB="0" distL="0" distR="0" wp14:anchorId="3DF2B335" wp14:editId="22D1DF82">
            <wp:extent cx="778510" cy="355600"/>
            <wp:effectExtent l="0" t="0" r="2540"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3"/>
                    <a:stretch>
                      <a:fillRect/>
                    </a:stretch>
                  </pic:blipFill>
                  <pic:spPr>
                    <a:xfrm>
                      <a:off x="0" y="0"/>
                      <a:ext cx="778933" cy="355600"/>
                    </a:xfrm>
                    <a:prstGeom prst="rect">
                      <a:avLst/>
                    </a:prstGeom>
                  </pic:spPr>
                </pic:pic>
              </a:graphicData>
            </a:graphic>
          </wp:inline>
        </w:drawing>
      </w:r>
      <w:r>
        <w:rPr>
          <w:rFonts w:ascii="宋体" w:hAnsi="宋体" w:cs="宋体"/>
          <w:color w:val="000000"/>
          <w:sz w:val="24"/>
          <w:szCs w:val="24"/>
        </w:rPr>
        <w:t>=</w:t>
      </w:r>
      <w:r>
        <w:rPr>
          <w:rFonts w:ascii="宋体" w:hAnsi="宋体" w:cs="宋体"/>
          <w:color w:val="000000"/>
          <w:sz w:val="24"/>
          <w:szCs w:val="24"/>
          <w:u w:val="single"/>
        </w:rPr>
        <w:t xml:space="preserve">　     　</w:t>
      </w:r>
      <w:r>
        <w:rPr>
          <w:rFonts w:ascii="宋体" w:hAnsi="宋体" w:cs="宋体"/>
          <w:color w:val="000000"/>
          <w:sz w:val="24"/>
          <w:szCs w:val="24"/>
        </w:rPr>
        <w:t xml:space="preserve">元      </w:t>
      </w:r>
      <w:r>
        <w:rPr>
          <w:rFonts w:ascii="宋体" w:hAnsi="宋体" w:cs="宋体"/>
          <w:b/>
          <w:bCs/>
          <w:color w:val="000000"/>
          <w:sz w:val="24"/>
          <w:szCs w:val="24"/>
        </w:rPr>
        <w:t xml:space="preserve">  </w:t>
      </w:r>
    </w:p>
    <w:p w14:paraId="28F3FE93" w14:textId="77777777" w:rsidR="002109B6" w:rsidRDefault="00000000">
      <w:pPr>
        <w:numPr>
          <w:ilvl w:val="0"/>
          <w:numId w:val="19"/>
        </w:numPr>
        <w:spacing w:line="480" w:lineRule="auto"/>
        <w:ind w:firstLine="482"/>
        <w:rPr>
          <w:rFonts w:ascii="宋体" w:hAnsi="宋体" w:cs="宋体"/>
          <w:szCs w:val="21"/>
        </w:rPr>
      </w:pPr>
      <w:r>
        <w:rPr>
          <w:rFonts w:ascii="宋体" w:hAnsi="宋体" w:cs="宋体"/>
          <w:b/>
          <w:bCs/>
          <w:sz w:val="24"/>
        </w:rPr>
        <w:t>选择。</w:t>
      </w:r>
    </w:p>
    <w:p w14:paraId="337A0A2C" w14:textId="77777777" w:rsidR="002109B6" w:rsidRDefault="00000000">
      <w:pPr>
        <w:spacing w:line="480" w:lineRule="auto"/>
        <w:ind w:firstLine="480"/>
        <w:jc w:val="left"/>
        <w:rPr>
          <w:rFonts w:ascii="宋体" w:hAnsi="宋体" w:cs="宋体"/>
          <w:sz w:val="24"/>
          <w:szCs w:val="24"/>
        </w:rPr>
      </w:pPr>
      <w:r>
        <w:rPr>
          <w:rFonts w:ascii="宋体" w:hAnsi="宋体" w:cs="宋体"/>
          <w:sz w:val="24"/>
          <w:szCs w:val="24"/>
        </w:rPr>
        <w:t>1．</w:t>
      </w:r>
      <w:r>
        <w:rPr>
          <w:rFonts w:ascii="宋体" w:hAnsi="宋体" w:cs="宋体"/>
          <w:color w:val="000000"/>
          <w:sz w:val="24"/>
          <w:szCs w:val="24"/>
        </w:rPr>
        <w:t>林</w:t>
      </w:r>
      <w:proofErr w:type="gramStart"/>
      <w:r>
        <w:rPr>
          <w:rFonts w:ascii="宋体" w:hAnsi="宋体" w:cs="宋体"/>
          <w:color w:val="000000"/>
          <w:sz w:val="24"/>
          <w:szCs w:val="24"/>
        </w:rPr>
        <w:t>林</w:t>
      </w:r>
      <w:proofErr w:type="gramEnd"/>
      <w:r>
        <w:rPr>
          <w:rFonts w:ascii="宋体" w:hAnsi="宋体" w:cs="宋体"/>
          <w:color w:val="000000"/>
          <w:sz w:val="24"/>
          <w:szCs w:val="24"/>
        </w:rPr>
        <w:t>买一张卡片，他一共付了5元，找回2元3角，这张卡片的价格是（　　）。</w:t>
      </w:r>
    </w:p>
    <w:p w14:paraId="6BE4F95F" w14:textId="77777777" w:rsidR="002109B6" w:rsidRDefault="00000000">
      <w:pPr>
        <w:tabs>
          <w:tab w:val="left" w:pos="3369"/>
          <w:tab w:val="left" w:pos="6479"/>
        </w:tabs>
        <w:spacing w:line="480" w:lineRule="auto"/>
        <w:ind w:firstLineChars="130" w:firstLine="312"/>
        <w:jc w:val="left"/>
        <w:textAlignment w:val="center"/>
        <w:rPr>
          <w:rFonts w:ascii="宋体" w:hAnsi="宋体" w:cs="宋体"/>
          <w:sz w:val="24"/>
          <w:szCs w:val="24"/>
        </w:rPr>
      </w:pPr>
      <w:r>
        <w:rPr>
          <w:rFonts w:ascii="宋体" w:hAnsi="宋体" w:cs="宋体"/>
          <w:color w:val="000000"/>
          <w:sz w:val="24"/>
          <w:szCs w:val="24"/>
        </w:rPr>
        <w:t>A．3元7角</w:t>
      </w:r>
      <w:r>
        <w:rPr>
          <w:rFonts w:ascii="宋体" w:hAnsi="宋体" w:cs="宋体"/>
          <w:sz w:val="24"/>
          <w:szCs w:val="24"/>
        </w:rPr>
        <w:tab/>
      </w:r>
      <w:r>
        <w:rPr>
          <w:rFonts w:ascii="宋体" w:hAnsi="宋体" w:cs="宋体"/>
          <w:color w:val="000000"/>
          <w:sz w:val="24"/>
          <w:szCs w:val="24"/>
        </w:rPr>
        <w:t>B．2元7角</w:t>
      </w:r>
      <w:r>
        <w:rPr>
          <w:rFonts w:ascii="宋体" w:hAnsi="宋体" w:cs="宋体"/>
          <w:sz w:val="24"/>
          <w:szCs w:val="24"/>
        </w:rPr>
        <w:tab/>
      </w:r>
      <w:r>
        <w:rPr>
          <w:rFonts w:ascii="宋体" w:hAnsi="宋体" w:cs="宋体"/>
          <w:color w:val="000000"/>
          <w:sz w:val="24"/>
          <w:szCs w:val="24"/>
        </w:rPr>
        <w:t>C．2元3角</w:t>
      </w:r>
    </w:p>
    <w:p w14:paraId="4A3FA4FA" w14:textId="77777777" w:rsidR="002109B6" w:rsidRDefault="00000000">
      <w:pPr>
        <w:spacing w:line="480" w:lineRule="auto"/>
        <w:ind w:firstLine="480"/>
        <w:jc w:val="left"/>
        <w:rPr>
          <w:rFonts w:ascii="宋体" w:hAnsi="宋体" w:cs="宋体"/>
          <w:sz w:val="24"/>
          <w:szCs w:val="24"/>
        </w:rPr>
      </w:pPr>
      <w:r>
        <w:rPr>
          <w:rFonts w:ascii="宋体" w:hAnsi="宋体" w:cs="宋体"/>
          <w:sz w:val="24"/>
          <w:szCs w:val="24"/>
        </w:rPr>
        <w:t>2．</w:t>
      </w:r>
      <w:r>
        <w:rPr>
          <w:rFonts w:ascii="宋体" w:hAnsi="宋体" w:cs="宋体"/>
          <w:color w:val="000000"/>
          <w:sz w:val="24"/>
          <w:szCs w:val="24"/>
        </w:rPr>
        <w:t>1支铅笔3元2角，</w:t>
      </w:r>
      <w:proofErr w:type="gramStart"/>
      <w:r>
        <w:rPr>
          <w:rFonts w:ascii="宋体" w:hAnsi="宋体" w:cs="宋体"/>
          <w:color w:val="000000"/>
          <w:sz w:val="24"/>
          <w:szCs w:val="24"/>
        </w:rPr>
        <w:t>小芳想买</w:t>
      </w:r>
      <w:proofErr w:type="gramEnd"/>
      <w:r>
        <w:rPr>
          <w:rFonts w:ascii="宋体" w:hAnsi="宋体" w:cs="宋体"/>
          <w:color w:val="000000"/>
          <w:sz w:val="24"/>
          <w:szCs w:val="24"/>
        </w:rPr>
        <w:t>3支，至少需要带（　　）元。</w:t>
      </w:r>
    </w:p>
    <w:p w14:paraId="06A8E137" w14:textId="77777777" w:rsidR="002109B6" w:rsidRDefault="00000000">
      <w:pPr>
        <w:tabs>
          <w:tab w:val="left" w:pos="3369"/>
          <w:tab w:val="left" w:pos="6479"/>
        </w:tabs>
        <w:spacing w:line="480" w:lineRule="auto"/>
        <w:ind w:firstLineChars="130" w:firstLine="312"/>
        <w:jc w:val="left"/>
        <w:textAlignment w:val="center"/>
        <w:rPr>
          <w:rFonts w:ascii="宋体" w:hAnsi="宋体" w:cs="宋体"/>
          <w:color w:val="000000"/>
          <w:sz w:val="24"/>
          <w:szCs w:val="24"/>
        </w:rPr>
      </w:pPr>
      <w:r>
        <w:rPr>
          <w:rFonts w:ascii="宋体" w:hAnsi="宋体" w:cs="宋体"/>
          <w:color w:val="000000"/>
          <w:sz w:val="24"/>
          <w:szCs w:val="24"/>
        </w:rPr>
        <w:t>A．4</w:t>
      </w:r>
      <w:r>
        <w:rPr>
          <w:rFonts w:ascii="宋体" w:hAnsi="宋体" w:cs="宋体"/>
          <w:sz w:val="24"/>
          <w:szCs w:val="24"/>
        </w:rPr>
        <w:tab/>
      </w:r>
      <w:r>
        <w:rPr>
          <w:rFonts w:ascii="宋体" w:hAnsi="宋体" w:cs="宋体"/>
          <w:color w:val="000000"/>
          <w:sz w:val="24"/>
          <w:szCs w:val="24"/>
        </w:rPr>
        <w:t>B．9</w:t>
      </w:r>
      <w:r>
        <w:rPr>
          <w:rFonts w:ascii="宋体" w:hAnsi="宋体" w:cs="宋体"/>
          <w:sz w:val="24"/>
          <w:szCs w:val="24"/>
        </w:rPr>
        <w:tab/>
      </w:r>
      <w:r>
        <w:rPr>
          <w:rFonts w:ascii="宋体" w:hAnsi="宋体" w:cs="宋体"/>
          <w:color w:val="000000"/>
          <w:sz w:val="24"/>
          <w:szCs w:val="24"/>
        </w:rPr>
        <w:t>C．10</w:t>
      </w:r>
    </w:p>
    <w:p w14:paraId="17D4BF05" w14:textId="77777777" w:rsidR="002109B6" w:rsidRDefault="00000000">
      <w:pPr>
        <w:numPr>
          <w:ilvl w:val="0"/>
          <w:numId w:val="20"/>
        </w:numPr>
        <w:spacing w:line="480" w:lineRule="auto"/>
        <w:ind w:firstLine="480"/>
        <w:jc w:val="left"/>
        <w:rPr>
          <w:rFonts w:ascii="宋体" w:hAnsi="宋体" w:cs="宋体"/>
          <w:sz w:val="24"/>
          <w:szCs w:val="24"/>
        </w:rPr>
      </w:pPr>
      <w:r>
        <w:rPr>
          <w:rFonts w:ascii="宋体" w:hAnsi="宋体" w:cs="宋体"/>
          <w:color w:val="000000"/>
          <w:sz w:val="24"/>
          <w:szCs w:val="24"/>
        </w:rPr>
        <w:t>买一件25元的衬衣可以用（　　）方式付款。</w:t>
      </w:r>
    </w:p>
    <w:p w14:paraId="57B0D398" w14:textId="77777777" w:rsidR="002109B6" w:rsidRDefault="00000000">
      <w:pPr>
        <w:tabs>
          <w:tab w:val="left" w:pos="3369"/>
          <w:tab w:val="left" w:pos="6479"/>
        </w:tabs>
        <w:spacing w:line="480" w:lineRule="auto"/>
        <w:ind w:firstLineChars="230" w:firstLine="552"/>
        <w:jc w:val="left"/>
        <w:textAlignment w:val="center"/>
        <w:rPr>
          <w:rFonts w:ascii="宋体" w:hAnsi="宋体" w:cs="宋体"/>
          <w:color w:val="000000"/>
          <w:sz w:val="24"/>
          <w:szCs w:val="24"/>
        </w:rPr>
      </w:pPr>
      <w:r>
        <w:rPr>
          <w:rFonts w:ascii="宋体" w:hAnsi="宋体" w:cs="宋体"/>
          <w:color w:val="000000"/>
          <w:sz w:val="24"/>
          <w:szCs w:val="24"/>
        </w:rPr>
        <w:t xml:space="preserve">A．2张10元和1张2元       B．2张10元和1张5元    </w:t>
      </w:r>
    </w:p>
    <w:p w14:paraId="35B25193" w14:textId="77777777" w:rsidR="002109B6" w:rsidRDefault="00000000">
      <w:pPr>
        <w:tabs>
          <w:tab w:val="left" w:pos="3369"/>
          <w:tab w:val="left" w:pos="6479"/>
        </w:tabs>
        <w:spacing w:line="480" w:lineRule="auto"/>
        <w:ind w:firstLineChars="130" w:firstLine="312"/>
        <w:jc w:val="left"/>
        <w:textAlignment w:val="center"/>
        <w:rPr>
          <w:rFonts w:ascii="宋体" w:hAnsi="宋体" w:cs="宋体"/>
          <w:sz w:val="24"/>
          <w:szCs w:val="24"/>
        </w:rPr>
      </w:pPr>
      <w:r>
        <w:rPr>
          <w:rFonts w:ascii="宋体" w:hAnsi="宋体" w:cs="宋体"/>
          <w:color w:val="000000"/>
          <w:sz w:val="24"/>
          <w:szCs w:val="24"/>
        </w:rPr>
        <w:lastRenderedPageBreak/>
        <w:t xml:space="preserve"> C．1张50元和1张10元</w:t>
      </w:r>
    </w:p>
    <w:p w14:paraId="14F048B3" w14:textId="77777777" w:rsidR="002109B6" w:rsidRDefault="00000000">
      <w:pPr>
        <w:numPr>
          <w:ilvl w:val="0"/>
          <w:numId w:val="19"/>
        </w:numPr>
        <w:tabs>
          <w:tab w:val="left" w:pos="3369"/>
          <w:tab w:val="left" w:pos="6479"/>
        </w:tabs>
        <w:spacing w:line="480" w:lineRule="auto"/>
        <w:ind w:firstLine="482"/>
        <w:jc w:val="left"/>
        <w:textAlignment w:val="center"/>
        <w:rPr>
          <w:rFonts w:ascii="宋体" w:hAnsi="宋体" w:cs="宋体"/>
          <w:b/>
          <w:bCs/>
          <w:color w:val="000000"/>
          <w:sz w:val="24"/>
          <w:szCs w:val="24"/>
        </w:rPr>
      </w:pPr>
      <w:r>
        <w:rPr>
          <w:rFonts w:ascii="宋体" w:hAnsi="宋体" w:cs="宋体"/>
          <w:b/>
          <w:bCs/>
          <w:color w:val="000000"/>
          <w:sz w:val="24"/>
          <w:szCs w:val="24"/>
        </w:rPr>
        <w:t>判断题（对的打√，错的打×）</w:t>
      </w:r>
    </w:p>
    <w:p w14:paraId="6121BBC4" w14:textId="77777777" w:rsidR="002109B6" w:rsidRDefault="00000000">
      <w:pPr>
        <w:tabs>
          <w:tab w:val="left" w:pos="3369"/>
          <w:tab w:val="left" w:pos="6479"/>
        </w:tabs>
        <w:spacing w:line="480" w:lineRule="auto"/>
        <w:ind w:firstLine="480"/>
        <w:jc w:val="left"/>
        <w:textAlignment w:val="center"/>
        <w:rPr>
          <w:rFonts w:ascii="宋体" w:hAnsi="宋体" w:cs="宋体"/>
          <w:color w:val="000000"/>
          <w:sz w:val="24"/>
          <w:szCs w:val="24"/>
        </w:rPr>
      </w:pPr>
      <w:r>
        <w:rPr>
          <w:rFonts w:ascii="宋体" w:hAnsi="宋体" w:cs="宋体"/>
          <w:color w:val="000000"/>
          <w:sz w:val="24"/>
          <w:szCs w:val="24"/>
        </w:rPr>
        <w:t xml:space="preserve">1.65角与5元6角同样多。                     （    ）                                      </w:t>
      </w:r>
    </w:p>
    <w:p w14:paraId="662D25A4" w14:textId="77777777" w:rsidR="002109B6" w:rsidRDefault="00000000">
      <w:pPr>
        <w:tabs>
          <w:tab w:val="left" w:pos="3369"/>
          <w:tab w:val="left" w:pos="6479"/>
        </w:tabs>
        <w:spacing w:line="480" w:lineRule="auto"/>
        <w:ind w:firstLine="480"/>
        <w:jc w:val="left"/>
        <w:textAlignment w:val="center"/>
        <w:rPr>
          <w:rFonts w:ascii="宋体" w:hAnsi="宋体" w:cs="宋体"/>
          <w:color w:val="000000"/>
          <w:sz w:val="24"/>
          <w:szCs w:val="24"/>
        </w:rPr>
      </w:pPr>
      <w:r>
        <w:rPr>
          <w:rFonts w:ascii="宋体" w:hAnsi="宋体" w:cs="宋体"/>
          <w:color w:val="000000"/>
          <w:sz w:val="24"/>
          <w:szCs w:val="24"/>
        </w:rPr>
        <w:t xml:space="preserve">2.妈妈给小华买了一个生日蛋糕，花了48元，妈妈给售货员2张20元的、1张5元和3张1元的，钱正好够。               （    ）                                   </w:t>
      </w:r>
    </w:p>
    <w:p w14:paraId="6D0A03CE" w14:textId="77777777" w:rsidR="002109B6" w:rsidRDefault="00000000">
      <w:pPr>
        <w:tabs>
          <w:tab w:val="left" w:pos="3369"/>
          <w:tab w:val="left" w:pos="6479"/>
        </w:tabs>
        <w:spacing w:line="480" w:lineRule="auto"/>
        <w:ind w:firstLine="480"/>
        <w:jc w:val="left"/>
        <w:textAlignment w:val="center"/>
        <w:rPr>
          <w:rFonts w:ascii="宋体" w:hAnsi="宋体" w:cs="宋体"/>
          <w:color w:val="000000"/>
          <w:sz w:val="24"/>
          <w:szCs w:val="24"/>
        </w:rPr>
      </w:pPr>
      <w:r>
        <w:rPr>
          <w:rFonts w:ascii="宋体" w:hAnsi="宋体" w:cs="宋体"/>
          <w:color w:val="000000"/>
          <w:sz w:val="24"/>
          <w:szCs w:val="24"/>
        </w:rPr>
        <w:t>3.17元8角+19角=36元8角。                  （    ）</w:t>
      </w:r>
    </w:p>
    <w:p w14:paraId="3440E003" w14:textId="77777777" w:rsidR="002109B6" w:rsidRDefault="00000000">
      <w:pPr>
        <w:tabs>
          <w:tab w:val="left" w:pos="3369"/>
          <w:tab w:val="left" w:pos="6479"/>
        </w:tabs>
        <w:spacing w:line="480" w:lineRule="auto"/>
        <w:ind w:firstLine="482"/>
        <w:jc w:val="left"/>
        <w:textAlignment w:val="center"/>
        <w:rPr>
          <w:rFonts w:hint="default"/>
        </w:rPr>
      </w:pPr>
      <w:r>
        <w:rPr>
          <w:rFonts w:ascii="宋体" w:hAnsi="宋体" w:cs="宋体"/>
          <w:b/>
          <w:bCs/>
          <w:color w:val="000000"/>
          <w:sz w:val="24"/>
          <w:szCs w:val="24"/>
        </w:rPr>
        <w:t xml:space="preserve">五、逛超市 </w:t>
      </w:r>
    </w:p>
    <w:p w14:paraId="37DE9567" w14:textId="77777777" w:rsidR="002109B6" w:rsidRDefault="00000000">
      <w:pPr>
        <w:ind w:firstLine="482"/>
        <w:jc w:val="left"/>
        <w:textAlignment w:val="center"/>
        <w:rPr>
          <w:rFonts w:hint="default"/>
          <w:b/>
          <w:bCs/>
        </w:rPr>
      </w:pPr>
      <w:r>
        <w:rPr>
          <w:rFonts w:ascii="Times New Roman" w:eastAsia="Times New Roman" w:hAnsi="Times New Roman"/>
          <w:b/>
          <w:bCs/>
          <w:noProof/>
          <w:kern w:val="0"/>
          <w:sz w:val="24"/>
          <w:szCs w:val="24"/>
        </w:rPr>
        <w:drawing>
          <wp:inline distT="0" distB="0" distL="114300" distR="114300" wp14:anchorId="68783D3D" wp14:editId="67D24425">
            <wp:extent cx="447675" cy="466725"/>
            <wp:effectExtent l="0" t="0" r="9525" b="9525"/>
            <wp:docPr id="100015" name="图片 100015" descr="@@@6665ee3b990942e185d47d3034b36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6665ee3b990942e185d47d3034b36781"/>
                    <pic:cNvPicPr>
                      <a:picLocks noChangeAspect="1"/>
                    </pic:cNvPicPr>
                  </pic:nvPicPr>
                  <pic:blipFill>
                    <a:blip r:embed="rId24"/>
                    <a:stretch>
                      <a:fillRect/>
                    </a:stretch>
                  </pic:blipFill>
                  <pic:spPr>
                    <a:xfrm>
                      <a:off x="0" y="0"/>
                      <a:ext cx="447675" cy="466725"/>
                    </a:xfrm>
                    <a:prstGeom prst="rect">
                      <a:avLst/>
                    </a:prstGeom>
                  </pic:spPr>
                </pic:pic>
              </a:graphicData>
            </a:graphic>
          </wp:inline>
        </w:drawing>
      </w:r>
      <w:r>
        <w:rPr>
          <w:rFonts w:ascii="Times New Roman" w:eastAsia="Times New Roman" w:hAnsi="Times New Roman"/>
          <w:b/>
          <w:bCs/>
          <w:kern w:val="0"/>
          <w:sz w:val="24"/>
          <w:szCs w:val="24"/>
        </w:rPr>
        <w:t>    </w:t>
      </w:r>
      <w:r>
        <w:rPr>
          <w:rFonts w:ascii="Times New Roman" w:eastAsia="Times New Roman" w:hAnsi="Times New Roman"/>
          <w:b/>
          <w:bCs/>
          <w:noProof/>
          <w:kern w:val="0"/>
          <w:sz w:val="24"/>
          <w:szCs w:val="24"/>
        </w:rPr>
        <w:drawing>
          <wp:inline distT="0" distB="0" distL="114300" distR="114300" wp14:anchorId="088D2A5E" wp14:editId="2A9F1358">
            <wp:extent cx="676275" cy="200025"/>
            <wp:effectExtent l="0" t="0" r="9525" b="9525"/>
            <wp:docPr id="24" name="图片 24" descr="@@@77156b9c95414209a04a4e80eadbab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77156b9c95414209a04a4e80eadbab21"/>
                    <pic:cNvPicPr>
                      <a:picLocks noChangeAspect="1"/>
                    </pic:cNvPicPr>
                  </pic:nvPicPr>
                  <pic:blipFill>
                    <a:blip r:embed="rId25"/>
                    <a:stretch>
                      <a:fillRect/>
                    </a:stretch>
                  </pic:blipFill>
                  <pic:spPr>
                    <a:xfrm>
                      <a:off x="0" y="0"/>
                      <a:ext cx="676275" cy="200025"/>
                    </a:xfrm>
                    <a:prstGeom prst="rect">
                      <a:avLst/>
                    </a:prstGeom>
                  </pic:spPr>
                </pic:pic>
              </a:graphicData>
            </a:graphic>
          </wp:inline>
        </w:drawing>
      </w:r>
      <w:r>
        <w:rPr>
          <w:rFonts w:ascii="Times New Roman" w:eastAsia="Times New Roman" w:hAnsi="Times New Roman"/>
          <w:b/>
          <w:bCs/>
          <w:kern w:val="0"/>
          <w:sz w:val="24"/>
          <w:szCs w:val="24"/>
        </w:rPr>
        <w:t>     </w:t>
      </w:r>
      <w:r>
        <w:rPr>
          <w:rFonts w:ascii="Times New Roman" w:eastAsia="Times New Roman" w:hAnsi="Times New Roman"/>
          <w:b/>
          <w:bCs/>
          <w:noProof/>
          <w:kern w:val="0"/>
          <w:sz w:val="24"/>
          <w:szCs w:val="24"/>
        </w:rPr>
        <w:drawing>
          <wp:inline distT="0" distB="0" distL="114300" distR="114300" wp14:anchorId="33B5DD7A" wp14:editId="62FE683C">
            <wp:extent cx="3114675" cy="609600"/>
            <wp:effectExtent l="0" t="0" r="9525" b="0"/>
            <wp:docPr id="25" name="图片 25" descr="@@@30e9e80e991c4ece8de6cd4e4b063b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30e9e80e991c4ece8de6cd4e4b063b54"/>
                    <pic:cNvPicPr>
                      <a:picLocks noChangeAspect="1"/>
                    </pic:cNvPicPr>
                  </pic:nvPicPr>
                  <pic:blipFill>
                    <a:blip r:embed="rId26"/>
                    <a:stretch>
                      <a:fillRect/>
                    </a:stretch>
                  </pic:blipFill>
                  <pic:spPr>
                    <a:xfrm>
                      <a:off x="0" y="0"/>
                      <a:ext cx="3114675" cy="609600"/>
                    </a:xfrm>
                    <a:prstGeom prst="rect">
                      <a:avLst/>
                    </a:prstGeom>
                  </pic:spPr>
                </pic:pic>
              </a:graphicData>
            </a:graphic>
          </wp:inline>
        </w:drawing>
      </w:r>
      <w:r>
        <w:rPr>
          <w:rFonts w:ascii="Times New Roman" w:eastAsia="Times New Roman" w:hAnsi="Times New Roman"/>
          <w:b/>
          <w:bCs/>
          <w:kern w:val="0"/>
          <w:sz w:val="24"/>
          <w:szCs w:val="24"/>
        </w:rPr>
        <w:t>   </w:t>
      </w:r>
    </w:p>
    <w:p w14:paraId="711660BD" w14:textId="77777777" w:rsidR="002109B6" w:rsidRDefault="00000000">
      <w:pPr>
        <w:ind w:firstLine="482"/>
        <w:jc w:val="left"/>
        <w:textAlignment w:val="center"/>
        <w:rPr>
          <w:rFonts w:hint="default"/>
          <w:b/>
          <w:bCs/>
        </w:rPr>
      </w:pPr>
      <w:r>
        <w:rPr>
          <w:rFonts w:ascii="Times New Roman" w:eastAsia="Times New Roman" w:hAnsi="Times New Roman"/>
          <w:b/>
          <w:bCs/>
          <w:noProof/>
          <w:kern w:val="0"/>
          <w:sz w:val="24"/>
          <w:szCs w:val="24"/>
        </w:rPr>
        <w:drawing>
          <wp:anchor distT="0" distB="0" distL="114300" distR="114300" simplePos="0" relativeHeight="251665408" behindDoc="0" locked="0" layoutInCell="1" allowOverlap="1" wp14:anchorId="54F1BA9C" wp14:editId="5890D354">
            <wp:simplePos x="0" y="0"/>
            <wp:positionH relativeFrom="column">
              <wp:posOffset>2428875</wp:posOffset>
            </wp:positionH>
            <wp:positionV relativeFrom="paragraph">
              <wp:posOffset>232410</wp:posOffset>
            </wp:positionV>
            <wp:extent cx="537210" cy="526415"/>
            <wp:effectExtent l="0" t="0" r="15240" b="6985"/>
            <wp:wrapNone/>
            <wp:docPr id="100019" name="图片 100019" descr="@@@30e9e80e991c4ece8de6cd4e4b063b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30e9e80e991c4ece8de6cd4e4b063b54"/>
                    <pic:cNvPicPr>
                      <a:picLocks noChangeAspect="1"/>
                    </pic:cNvPicPr>
                  </pic:nvPicPr>
                  <pic:blipFill>
                    <a:blip r:embed="rId26"/>
                    <a:srcRect l="75963" r="4343" b="1354"/>
                    <a:stretch>
                      <a:fillRect/>
                    </a:stretch>
                  </pic:blipFill>
                  <pic:spPr>
                    <a:xfrm>
                      <a:off x="0" y="0"/>
                      <a:ext cx="537210" cy="526415"/>
                    </a:xfrm>
                    <a:prstGeom prst="rect">
                      <a:avLst/>
                    </a:prstGeom>
                  </pic:spPr>
                </pic:pic>
              </a:graphicData>
            </a:graphic>
          </wp:anchor>
        </w:drawing>
      </w:r>
      <w:r>
        <w:rPr>
          <w:b/>
          <w:bCs/>
        </w:rPr>
        <w:t>2</w:t>
      </w:r>
      <w:r>
        <w:rPr>
          <w:b/>
          <w:bCs/>
        </w:rPr>
        <w:t>角</w:t>
      </w:r>
      <w:r>
        <w:rPr>
          <w:rFonts w:ascii="Times New Roman" w:eastAsia="Times New Roman" w:hAnsi="Times New Roman"/>
          <w:b/>
          <w:bCs/>
          <w:kern w:val="0"/>
          <w:sz w:val="24"/>
          <w:szCs w:val="24"/>
        </w:rPr>
        <w:t>          </w:t>
      </w:r>
      <w:r>
        <w:rPr>
          <w:rFonts w:ascii="Times New Roman" w:hAnsi="Times New Roman"/>
          <w:b/>
          <w:bCs/>
          <w:kern w:val="0"/>
          <w:sz w:val="24"/>
          <w:szCs w:val="24"/>
        </w:rPr>
        <w:t xml:space="preserve">   </w:t>
      </w:r>
      <w:r>
        <w:rPr>
          <w:b/>
          <w:bCs/>
        </w:rPr>
        <w:t>5</w:t>
      </w:r>
      <w:r>
        <w:rPr>
          <w:b/>
          <w:bCs/>
        </w:rPr>
        <w:t>角</w:t>
      </w:r>
      <w:r>
        <w:rPr>
          <w:rFonts w:ascii="Times New Roman" w:eastAsia="Times New Roman" w:hAnsi="Times New Roman"/>
          <w:b/>
          <w:bCs/>
          <w:kern w:val="0"/>
          <w:sz w:val="24"/>
          <w:szCs w:val="24"/>
        </w:rPr>
        <w:t>        </w:t>
      </w:r>
      <w:r>
        <w:rPr>
          <w:rFonts w:ascii="Times New Roman" w:hAnsi="Times New Roman"/>
          <w:b/>
          <w:bCs/>
          <w:kern w:val="0"/>
          <w:sz w:val="24"/>
          <w:szCs w:val="24"/>
        </w:rPr>
        <w:t xml:space="preserve">  </w:t>
      </w:r>
      <w:r>
        <w:rPr>
          <w:b/>
          <w:bCs/>
        </w:rPr>
        <w:t>6</w:t>
      </w:r>
      <w:r>
        <w:rPr>
          <w:b/>
          <w:bCs/>
        </w:rPr>
        <w:t>角</w:t>
      </w:r>
      <w:r>
        <w:rPr>
          <w:rFonts w:ascii="Times New Roman" w:eastAsia="Times New Roman" w:hAnsi="Times New Roman"/>
          <w:b/>
          <w:bCs/>
          <w:kern w:val="0"/>
          <w:sz w:val="24"/>
          <w:szCs w:val="24"/>
        </w:rPr>
        <w:t>       </w:t>
      </w:r>
      <w:r>
        <w:rPr>
          <w:rFonts w:ascii="Times New Roman" w:hAnsi="Times New Roman"/>
          <w:b/>
          <w:bCs/>
          <w:kern w:val="0"/>
          <w:sz w:val="24"/>
          <w:szCs w:val="24"/>
        </w:rPr>
        <w:t xml:space="preserve">  </w:t>
      </w:r>
      <w:r>
        <w:rPr>
          <w:rFonts w:ascii="Times New Roman" w:eastAsia="Times New Roman" w:hAnsi="Times New Roman"/>
          <w:b/>
          <w:bCs/>
          <w:kern w:val="0"/>
          <w:sz w:val="24"/>
          <w:szCs w:val="24"/>
        </w:rPr>
        <w:t>   </w:t>
      </w:r>
      <w:r>
        <w:rPr>
          <w:b/>
          <w:bCs/>
        </w:rPr>
        <w:t>1</w:t>
      </w:r>
      <w:r>
        <w:rPr>
          <w:b/>
          <w:bCs/>
        </w:rPr>
        <w:t>元</w:t>
      </w:r>
      <w:r>
        <w:rPr>
          <w:rFonts w:ascii="Times New Roman" w:eastAsia="Times New Roman" w:hAnsi="Times New Roman"/>
          <w:b/>
          <w:bCs/>
          <w:kern w:val="0"/>
          <w:sz w:val="24"/>
          <w:szCs w:val="24"/>
        </w:rPr>
        <w:t>     </w:t>
      </w:r>
      <w:r>
        <w:rPr>
          <w:rFonts w:ascii="Times New Roman" w:hAnsi="Times New Roman"/>
          <w:b/>
          <w:bCs/>
          <w:kern w:val="0"/>
          <w:sz w:val="24"/>
          <w:szCs w:val="24"/>
        </w:rPr>
        <w:t xml:space="preserve">    </w:t>
      </w:r>
      <w:r>
        <w:rPr>
          <w:rFonts w:ascii="Times New Roman" w:eastAsia="Times New Roman" w:hAnsi="Times New Roman"/>
          <w:b/>
          <w:bCs/>
          <w:kern w:val="0"/>
          <w:sz w:val="24"/>
          <w:szCs w:val="24"/>
        </w:rPr>
        <w:t>    </w:t>
      </w:r>
      <w:r>
        <w:rPr>
          <w:b/>
          <w:bCs/>
        </w:rPr>
        <w:t>48</w:t>
      </w:r>
      <w:r>
        <w:rPr>
          <w:b/>
          <w:bCs/>
        </w:rPr>
        <w:t>元</w:t>
      </w:r>
      <w:r>
        <w:rPr>
          <w:rFonts w:ascii="Times New Roman" w:eastAsia="Times New Roman" w:hAnsi="Times New Roman"/>
          <w:b/>
          <w:bCs/>
          <w:kern w:val="0"/>
          <w:sz w:val="24"/>
          <w:szCs w:val="24"/>
        </w:rPr>
        <w:t>        </w:t>
      </w:r>
      <w:r>
        <w:rPr>
          <w:b/>
          <w:bCs/>
        </w:rPr>
        <w:t>6</w:t>
      </w:r>
      <w:r>
        <w:rPr>
          <w:b/>
          <w:bCs/>
        </w:rPr>
        <w:t>元</w:t>
      </w:r>
      <w:r>
        <w:rPr>
          <w:b/>
          <w:bCs/>
        </w:rPr>
        <w:t>5</w:t>
      </w:r>
      <w:r>
        <w:rPr>
          <w:b/>
          <w:bCs/>
        </w:rPr>
        <w:t>角</w:t>
      </w:r>
    </w:p>
    <w:p w14:paraId="028A2814" w14:textId="77777777" w:rsidR="002109B6" w:rsidRDefault="00000000">
      <w:pPr>
        <w:numPr>
          <w:ilvl w:val="0"/>
          <w:numId w:val="21"/>
        </w:numPr>
        <w:ind w:firstLine="480"/>
        <w:jc w:val="left"/>
        <w:textAlignment w:val="center"/>
        <w:rPr>
          <w:rFonts w:ascii="宋体" w:hAnsi="宋体" w:cs="宋体"/>
          <w:sz w:val="24"/>
          <w:szCs w:val="24"/>
        </w:rPr>
      </w:pPr>
      <w:r>
        <w:rPr>
          <w:rFonts w:ascii="Times New Roman" w:eastAsia="Times New Roman" w:hAnsi="Times New Roman"/>
          <w:noProof/>
          <w:kern w:val="0"/>
          <w:sz w:val="24"/>
          <w:szCs w:val="24"/>
        </w:rPr>
        <w:drawing>
          <wp:anchor distT="0" distB="0" distL="114300" distR="114300" simplePos="0" relativeHeight="251664384" behindDoc="0" locked="0" layoutInCell="1" allowOverlap="1" wp14:anchorId="4708237E" wp14:editId="1E467AC8">
            <wp:simplePos x="0" y="0"/>
            <wp:positionH relativeFrom="column">
              <wp:posOffset>1181100</wp:posOffset>
            </wp:positionH>
            <wp:positionV relativeFrom="paragraph">
              <wp:posOffset>26670</wp:posOffset>
            </wp:positionV>
            <wp:extent cx="676275" cy="200025"/>
            <wp:effectExtent l="0" t="0" r="9525" b="9525"/>
            <wp:wrapNone/>
            <wp:docPr id="100017" name="图片 100017" descr="@@@77156b9c95414209a04a4e80eadbab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77156b9c95414209a04a4e80eadbab21"/>
                    <pic:cNvPicPr>
                      <a:picLocks noChangeAspect="1"/>
                    </pic:cNvPicPr>
                  </pic:nvPicPr>
                  <pic:blipFill>
                    <a:blip r:embed="rId25"/>
                    <a:stretch>
                      <a:fillRect/>
                    </a:stretch>
                  </pic:blipFill>
                  <pic:spPr>
                    <a:xfrm>
                      <a:off x="0" y="0"/>
                      <a:ext cx="676275" cy="200025"/>
                    </a:xfrm>
                    <a:prstGeom prst="rect">
                      <a:avLst/>
                    </a:prstGeom>
                  </pic:spPr>
                </pic:pic>
              </a:graphicData>
            </a:graphic>
          </wp:anchor>
        </w:drawing>
      </w:r>
      <w:r>
        <w:rPr>
          <w:rFonts w:ascii="宋体" w:hAnsi="宋体" w:cs="宋体"/>
          <w:sz w:val="24"/>
          <w:szCs w:val="24"/>
        </w:rPr>
        <w:t>如果买一把           和一本       ，一共要付多少钱？</w:t>
      </w:r>
    </w:p>
    <w:p w14:paraId="09302CA9" w14:textId="77777777" w:rsidR="002109B6" w:rsidRDefault="00000000">
      <w:pPr>
        <w:ind w:firstLine="480"/>
        <w:jc w:val="left"/>
        <w:textAlignment w:val="center"/>
        <w:rPr>
          <w:rFonts w:ascii="宋体" w:hAnsi="宋体" w:cs="宋体"/>
          <w:sz w:val="24"/>
          <w:szCs w:val="24"/>
          <w:u w:val="single"/>
        </w:rPr>
      </w:pPr>
      <w:r>
        <w:rPr>
          <w:rFonts w:ascii="宋体" w:hAnsi="宋体" w:cs="宋体"/>
          <w:sz w:val="24"/>
          <w:szCs w:val="24"/>
        </w:rPr>
        <w:t>算式：</w:t>
      </w:r>
      <w:r>
        <w:rPr>
          <w:rFonts w:ascii="宋体" w:hAnsi="宋体" w:cs="宋体"/>
          <w:sz w:val="24"/>
          <w:szCs w:val="24"/>
          <w:u w:val="single"/>
        </w:rPr>
        <w:t xml:space="preserve">                       </w:t>
      </w:r>
    </w:p>
    <w:p w14:paraId="182DF503" w14:textId="77777777" w:rsidR="002109B6" w:rsidRDefault="00000000">
      <w:pPr>
        <w:ind w:firstLine="480"/>
        <w:jc w:val="left"/>
        <w:textAlignment w:val="center"/>
        <w:rPr>
          <w:rFonts w:ascii="宋体" w:hAnsi="宋体" w:cs="宋体"/>
          <w:sz w:val="24"/>
          <w:szCs w:val="24"/>
          <w:u w:val="single"/>
        </w:rPr>
      </w:pPr>
      <w:r>
        <w:rPr>
          <w:rFonts w:ascii="Times New Roman" w:eastAsia="Times New Roman" w:hAnsi="Times New Roman"/>
          <w:noProof/>
          <w:kern w:val="0"/>
          <w:sz w:val="24"/>
          <w:szCs w:val="24"/>
        </w:rPr>
        <w:drawing>
          <wp:anchor distT="0" distB="0" distL="114300" distR="114300" simplePos="0" relativeHeight="251666432" behindDoc="0" locked="0" layoutInCell="1" allowOverlap="1" wp14:anchorId="10E1149D" wp14:editId="25E0893A">
            <wp:simplePos x="0" y="0"/>
            <wp:positionH relativeFrom="column">
              <wp:posOffset>1543050</wp:posOffset>
            </wp:positionH>
            <wp:positionV relativeFrom="paragraph">
              <wp:posOffset>285750</wp:posOffset>
            </wp:positionV>
            <wp:extent cx="308610" cy="361950"/>
            <wp:effectExtent l="0" t="0" r="15240" b="0"/>
            <wp:wrapNone/>
            <wp:docPr id="26" name="图片 26" descr="@@@30e9e80e991c4ece8de6cd4e4b063b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30e9e80e991c4ece8de6cd4e4b063b54"/>
                    <pic:cNvPicPr>
                      <a:picLocks noChangeAspect="1"/>
                    </pic:cNvPicPr>
                  </pic:nvPicPr>
                  <pic:blipFill>
                    <a:blip r:embed="rId26"/>
                    <a:srcRect t="19688" r="90092" b="20938"/>
                    <a:stretch>
                      <a:fillRect/>
                    </a:stretch>
                  </pic:blipFill>
                  <pic:spPr>
                    <a:xfrm>
                      <a:off x="0" y="0"/>
                      <a:ext cx="308610" cy="361950"/>
                    </a:xfrm>
                    <a:prstGeom prst="rect">
                      <a:avLst/>
                    </a:prstGeom>
                  </pic:spPr>
                </pic:pic>
              </a:graphicData>
            </a:graphic>
          </wp:anchor>
        </w:drawing>
      </w:r>
      <w:r>
        <w:rPr>
          <w:rFonts w:ascii="Times New Roman" w:eastAsia="Times New Roman" w:hAnsi="Times New Roman"/>
          <w:noProof/>
          <w:kern w:val="0"/>
          <w:sz w:val="24"/>
          <w:szCs w:val="24"/>
        </w:rPr>
        <w:drawing>
          <wp:anchor distT="0" distB="0" distL="114300" distR="114300" simplePos="0" relativeHeight="251667456" behindDoc="0" locked="0" layoutInCell="1" allowOverlap="1" wp14:anchorId="31FD46C5" wp14:editId="5C90BF18">
            <wp:simplePos x="0" y="0"/>
            <wp:positionH relativeFrom="column">
              <wp:posOffset>2489835</wp:posOffset>
            </wp:positionH>
            <wp:positionV relativeFrom="paragraph">
              <wp:posOffset>251460</wp:posOffset>
            </wp:positionV>
            <wp:extent cx="447675" cy="531495"/>
            <wp:effectExtent l="0" t="0" r="9525" b="1905"/>
            <wp:wrapNone/>
            <wp:docPr id="27" name="图片 27" descr="@@@30e9e80e991c4ece8de6cd4e4b063b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30e9e80e991c4ece8de6cd4e4b063b54"/>
                    <pic:cNvPicPr>
                      <a:picLocks noChangeAspect="1"/>
                    </pic:cNvPicPr>
                  </pic:nvPicPr>
                  <pic:blipFill>
                    <a:blip r:embed="rId26"/>
                    <a:srcRect l="24892" r="60735" b="12812"/>
                    <a:stretch>
                      <a:fillRect/>
                    </a:stretch>
                  </pic:blipFill>
                  <pic:spPr>
                    <a:xfrm>
                      <a:off x="0" y="0"/>
                      <a:ext cx="447675" cy="531495"/>
                    </a:xfrm>
                    <a:prstGeom prst="rect">
                      <a:avLst/>
                    </a:prstGeom>
                  </pic:spPr>
                </pic:pic>
              </a:graphicData>
            </a:graphic>
          </wp:anchor>
        </w:drawing>
      </w:r>
      <w:r>
        <w:rPr>
          <w:rFonts w:ascii="宋体" w:hAnsi="宋体" w:cs="宋体"/>
          <w:sz w:val="24"/>
          <w:szCs w:val="24"/>
        </w:rPr>
        <w:t>答：</w:t>
      </w:r>
      <w:r>
        <w:rPr>
          <w:rFonts w:ascii="宋体" w:hAnsi="宋体" w:cs="宋体"/>
          <w:sz w:val="24"/>
          <w:szCs w:val="24"/>
          <w:u w:val="single"/>
        </w:rPr>
        <w:t xml:space="preserve">                         </w:t>
      </w:r>
    </w:p>
    <w:p w14:paraId="361D459A" w14:textId="77777777" w:rsidR="002109B6" w:rsidRDefault="00000000">
      <w:pPr>
        <w:numPr>
          <w:ilvl w:val="0"/>
          <w:numId w:val="21"/>
        </w:numPr>
        <w:ind w:firstLine="480"/>
        <w:jc w:val="left"/>
        <w:textAlignment w:val="center"/>
        <w:rPr>
          <w:rFonts w:ascii="宋体" w:hAnsi="宋体" w:cs="宋体"/>
          <w:sz w:val="24"/>
          <w:szCs w:val="24"/>
        </w:rPr>
      </w:pPr>
      <w:r>
        <w:rPr>
          <w:rFonts w:ascii="宋体" w:hAnsi="宋体" w:cs="宋体"/>
          <w:sz w:val="24"/>
          <w:szCs w:val="24"/>
        </w:rPr>
        <w:t xml:space="preserve">用5元钱买一块       和一本       ，要找回多少钱？    </w:t>
      </w:r>
    </w:p>
    <w:p w14:paraId="1C040784" w14:textId="77777777" w:rsidR="002109B6" w:rsidRDefault="00000000">
      <w:pPr>
        <w:ind w:firstLine="480"/>
        <w:jc w:val="left"/>
        <w:textAlignment w:val="center"/>
        <w:rPr>
          <w:rFonts w:ascii="宋体" w:hAnsi="宋体" w:cs="宋体"/>
          <w:sz w:val="24"/>
          <w:szCs w:val="24"/>
          <w:u w:val="single"/>
        </w:rPr>
      </w:pPr>
      <w:r>
        <w:rPr>
          <w:rFonts w:ascii="宋体" w:hAnsi="宋体" w:cs="宋体"/>
          <w:sz w:val="24"/>
          <w:szCs w:val="24"/>
        </w:rPr>
        <w:t>算式：</w:t>
      </w:r>
      <w:r>
        <w:rPr>
          <w:rFonts w:ascii="宋体" w:hAnsi="宋体" w:cs="宋体"/>
          <w:sz w:val="24"/>
          <w:szCs w:val="24"/>
          <w:u w:val="single"/>
        </w:rPr>
        <w:t xml:space="preserve">                       </w:t>
      </w:r>
    </w:p>
    <w:p w14:paraId="61A11796" w14:textId="77777777" w:rsidR="002109B6" w:rsidRDefault="00000000">
      <w:pPr>
        <w:ind w:firstLine="480"/>
        <w:jc w:val="left"/>
        <w:textAlignment w:val="center"/>
        <w:rPr>
          <w:rFonts w:ascii="宋体" w:hAnsi="宋体" w:cs="宋体"/>
          <w:sz w:val="24"/>
          <w:szCs w:val="24"/>
        </w:rPr>
      </w:pPr>
      <w:r>
        <w:rPr>
          <w:rFonts w:ascii="宋体" w:hAnsi="宋体" w:cs="宋体"/>
          <w:sz w:val="24"/>
          <w:szCs w:val="24"/>
        </w:rPr>
        <w:t>答：</w:t>
      </w:r>
      <w:r>
        <w:rPr>
          <w:rFonts w:ascii="宋体" w:hAnsi="宋体" w:cs="宋体"/>
          <w:sz w:val="24"/>
          <w:szCs w:val="24"/>
          <w:u w:val="single"/>
        </w:rPr>
        <w:t xml:space="preserve">                         </w:t>
      </w:r>
    </w:p>
    <w:p w14:paraId="7C12BE04" w14:textId="77777777" w:rsidR="002109B6" w:rsidRDefault="00000000">
      <w:pPr>
        <w:spacing w:line="480" w:lineRule="auto"/>
        <w:ind w:firstLine="482"/>
        <w:rPr>
          <w:rFonts w:ascii="宋体" w:hAnsi="宋体" w:cs="宋体"/>
          <w:b/>
          <w:bCs/>
          <w:sz w:val="24"/>
        </w:rPr>
      </w:pPr>
      <w:r>
        <w:rPr>
          <w:rFonts w:ascii="宋体" w:hAnsi="宋体" w:cs="宋体"/>
          <w:b/>
          <w:bCs/>
          <w:sz w:val="24"/>
        </w:rPr>
        <w:t>六、动脑筋：</w:t>
      </w:r>
    </w:p>
    <w:p w14:paraId="76108833" w14:textId="77777777" w:rsidR="002109B6" w:rsidRDefault="00000000">
      <w:pPr>
        <w:spacing w:line="480" w:lineRule="auto"/>
        <w:ind w:firstLine="480"/>
        <w:rPr>
          <w:rFonts w:ascii="宋体" w:hAnsi="宋体" w:cs="宋体"/>
          <w:color w:val="000000" w:themeColor="text1"/>
          <w:sz w:val="24"/>
          <w:szCs w:val="24"/>
        </w:rPr>
      </w:pPr>
      <w:r>
        <w:rPr>
          <w:rFonts w:ascii="宋体" w:hAnsi="宋体" w:cs="宋体"/>
          <w:sz w:val="24"/>
        </w:rPr>
        <w:t xml:space="preserve"> 乐乐有1元、5元、10元的纸币各一张，在</w:t>
      </w:r>
      <w:proofErr w:type="gramStart"/>
      <w:r>
        <w:rPr>
          <w:rFonts w:ascii="宋体" w:hAnsi="宋体" w:cs="宋体"/>
          <w:sz w:val="24"/>
        </w:rPr>
        <w:t>不</w:t>
      </w:r>
      <w:proofErr w:type="gramEnd"/>
      <w:r>
        <w:rPr>
          <w:rFonts w:ascii="宋体" w:hAnsi="宋体" w:cs="宋体"/>
          <w:sz w:val="24"/>
        </w:rPr>
        <w:t>找零的情况下，他能买哪几种不同价格的商品？</w:t>
      </w:r>
    </w:p>
    <w:p w14:paraId="73460A54" w14:textId="77777777" w:rsidR="002109B6" w:rsidRDefault="00000000">
      <w:pPr>
        <w:pStyle w:val="2"/>
        <w:rPr>
          <w:rFonts w:hint="eastAsia"/>
        </w:rPr>
      </w:pPr>
      <w:r>
        <w:t>（四）评价要点和标准</w:t>
      </w:r>
      <w:bookmarkEnd w:id="108"/>
      <w:bookmarkEnd w:id="109"/>
      <w:bookmarkEnd w:id="110"/>
      <w:bookmarkEnd w:id="111"/>
    </w:p>
    <w:tbl>
      <w:tblPr>
        <w:tblStyle w:val="af4"/>
        <w:tblW w:w="0" w:type="auto"/>
        <w:tblLook w:val="04A0" w:firstRow="1" w:lastRow="0" w:firstColumn="1" w:lastColumn="0" w:noHBand="0" w:noVBand="1"/>
      </w:tblPr>
      <w:tblGrid>
        <w:gridCol w:w="1659"/>
        <w:gridCol w:w="746"/>
        <w:gridCol w:w="1559"/>
        <w:gridCol w:w="2672"/>
        <w:gridCol w:w="1660"/>
      </w:tblGrid>
      <w:tr w:rsidR="002109B6" w14:paraId="25D39C6F" w14:textId="77777777">
        <w:tc>
          <w:tcPr>
            <w:tcW w:w="1659" w:type="dxa"/>
            <w:vAlign w:val="center"/>
          </w:tcPr>
          <w:p w14:paraId="610737D1" w14:textId="77777777" w:rsidR="002109B6" w:rsidRDefault="00000000">
            <w:pPr>
              <w:ind w:firstLineChars="0" w:firstLine="0"/>
              <w:jc w:val="center"/>
              <w:rPr>
                <w:rFonts w:asciiTheme="majorEastAsia" w:eastAsiaTheme="majorEastAsia" w:hAnsiTheme="majorEastAsia"/>
              </w:rPr>
            </w:pPr>
            <w:r>
              <w:rPr>
                <w:rFonts w:asciiTheme="majorEastAsia" w:eastAsiaTheme="majorEastAsia" w:hAnsiTheme="majorEastAsia"/>
              </w:rPr>
              <w:t>评价项目</w:t>
            </w:r>
          </w:p>
        </w:tc>
        <w:tc>
          <w:tcPr>
            <w:tcW w:w="2305" w:type="dxa"/>
            <w:gridSpan w:val="2"/>
            <w:vAlign w:val="center"/>
          </w:tcPr>
          <w:p w14:paraId="6CF53E24" w14:textId="77777777" w:rsidR="002109B6" w:rsidRDefault="00000000">
            <w:pPr>
              <w:ind w:firstLineChars="0" w:firstLine="0"/>
              <w:jc w:val="center"/>
              <w:rPr>
                <w:rFonts w:asciiTheme="majorEastAsia" w:eastAsiaTheme="majorEastAsia" w:hAnsiTheme="majorEastAsia"/>
              </w:rPr>
            </w:pPr>
            <w:r>
              <w:rPr>
                <w:rFonts w:asciiTheme="majorEastAsia" w:eastAsiaTheme="majorEastAsia" w:hAnsiTheme="majorEastAsia"/>
              </w:rPr>
              <w:t>观察点</w:t>
            </w:r>
          </w:p>
        </w:tc>
        <w:tc>
          <w:tcPr>
            <w:tcW w:w="2672" w:type="dxa"/>
            <w:vAlign w:val="center"/>
          </w:tcPr>
          <w:p w14:paraId="175DD687" w14:textId="77777777" w:rsidR="002109B6" w:rsidRDefault="00000000">
            <w:pPr>
              <w:ind w:firstLineChars="0" w:firstLine="0"/>
              <w:jc w:val="center"/>
              <w:rPr>
                <w:rFonts w:asciiTheme="majorEastAsia" w:eastAsiaTheme="majorEastAsia" w:hAnsiTheme="majorEastAsia"/>
              </w:rPr>
            </w:pPr>
            <w:r>
              <w:rPr>
                <w:rFonts w:asciiTheme="majorEastAsia" w:eastAsiaTheme="majorEastAsia" w:hAnsiTheme="majorEastAsia"/>
              </w:rPr>
              <w:t>评价标准</w:t>
            </w:r>
          </w:p>
        </w:tc>
        <w:tc>
          <w:tcPr>
            <w:tcW w:w="1660" w:type="dxa"/>
            <w:vAlign w:val="center"/>
          </w:tcPr>
          <w:p w14:paraId="05FBBECE" w14:textId="77777777" w:rsidR="002109B6" w:rsidRDefault="00000000">
            <w:pPr>
              <w:ind w:firstLineChars="0" w:firstLine="0"/>
              <w:jc w:val="center"/>
              <w:rPr>
                <w:rFonts w:asciiTheme="majorEastAsia" w:eastAsiaTheme="majorEastAsia" w:hAnsiTheme="majorEastAsia"/>
              </w:rPr>
            </w:pPr>
            <w:r>
              <w:rPr>
                <w:rFonts w:asciiTheme="majorEastAsia" w:eastAsiaTheme="majorEastAsia" w:hAnsiTheme="majorEastAsia"/>
              </w:rPr>
              <w:t>评价者</w:t>
            </w:r>
          </w:p>
        </w:tc>
      </w:tr>
      <w:tr w:rsidR="002109B6" w14:paraId="4588D2FD" w14:textId="77777777">
        <w:tc>
          <w:tcPr>
            <w:tcW w:w="1659" w:type="dxa"/>
            <w:vAlign w:val="center"/>
          </w:tcPr>
          <w:p w14:paraId="42251F9F" w14:textId="77777777" w:rsidR="002109B6" w:rsidRDefault="00000000">
            <w:pPr>
              <w:ind w:firstLineChars="0" w:firstLine="0"/>
              <w:jc w:val="center"/>
              <w:rPr>
                <w:rFonts w:asciiTheme="majorEastAsia" w:eastAsiaTheme="majorEastAsia" w:hAnsiTheme="majorEastAsia"/>
              </w:rPr>
            </w:pPr>
            <w:r>
              <w:rPr>
                <w:rFonts w:asciiTheme="majorEastAsia" w:eastAsiaTheme="majorEastAsia" w:hAnsiTheme="majorEastAsia"/>
              </w:rPr>
              <w:t>答题情况</w:t>
            </w:r>
          </w:p>
        </w:tc>
        <w:tc>
          <w:tcPr>
            <w:tcW w:w="746" w:type="dxa"/>
            <w:vAlign w:val="center"/>
          </w:tcPr>
          <w:p w14:paraId="253AF3AD" w14:textId="77777777" w:rsidR="002109B6" w:rsidRDefault="00000000">
            <w:pPr>
              <w:ind w:firstLineChars="0" w:firstLine="0"/>
              <w:rPr>
                <w:rFonts w:asciiTheme="majorEastAsia" w:eastAsiaTheme="majorEastAsia" w:hAnsiTheme="majorEastAsia"/>
              </w:rPr>
            </w:pPr>
            <w:r>
              <w:rPr>
                <w:rFonts w:asciiTheme="majorEastAsia" w:eastAsiaTheme="majorEastAsia" w:hAnsiTheme="majorEastAsia"/>
              </w:rPr>
              <w:t>概念</w:t>
            </w:r>
          </w:p>
          <w:p w14:paraId="61A2F050" w14:textId="77777777" w:rsidR="002109B6" w:rsidRDefault="00000000">
            <w:pPr>
              <w:ind w:firstLineChars="0" w:firstLine="0"/>
              <w:rPr>
                <w:rFonts w:asciiTheme="majorEastAsia" w:eastAsiaTheme="majorEastAsia" w:hAnsiTheme="majorEastAsia"/>
              </w:rPr>
            </w:pPr>
            <w:r>
              <w:rPr>
                <w:rFonts w:asciiTheme="majorEastAsia" w:eastAsiaTheme="majorEastAsia" w:hAnsiTheme="majorEastAsia"/>
              </w:rPr>
              <w:t>理解</w:t>
            </w:r>
          </w:p>
        </w:tc>
        <w:tc>
          <w:tcPr>
            <w:tcW w:w="1559" w:type="dxa"/>
            <w:vAlign w:val="center"/>
          </w:tcPr>
          <w:p w14:paraId="42EA1D4E" w14:textId="77777777" w:rsidR="002109B6" w:rsidRDefault="00000000">
            <w:pPr>
              <w:pStyle w:val="a"/>
              <w:ind w:leftChars="15" w:left="31"/>
              <w:rPr>
                <w:rFonts w:asciiTheme="majorEastAsia" w:eastAsiaTheme="majorEastAsia" w:hAnsiTheme="majorEastAsia" w:hint="eastAsia"/>
              </w:rPr>
            </w:pPr>
            <w:r>
              <w:rPr>
                <w:rFonts w:asciiTheme="majorEastAsia" w:eastAsiaTheme="majorEastAsia" w:hAnsiTheme="majorEastAsia"/>
              </w:rPr>
              <w:t>理解正确</w:t>
            </w:r>
          </w:p>
        </w:tc>
        <w:tc>
          <w:tcPr>
            <w:tcW w:w="2672" w:type="dxa"/>
            <w:vAlign w:val="center"/>
          </w:tcPr>
          <w:p w14:paraId="2A7316EC" w14:textId="77777777" w:rsidR="002109B6" w:rsidRDefault="00000000">
            <w:pPr>
              <w:ind w:firstLineChars="0" w:firstLine="0"/>
              <w:rPr>
                <w:rFonts w:asciiTheme="majorEastAsia" w:eastAsiaTheme="majorEastAsia" w:hAnsiTheme="majorEastAsia"/>
              </w:rPr>
            </w:pPr>
            <w:r>
              <w:rPr>
                <w:rFonts w:asciiTheme="majorEastAsia" w:eastAsiaTheme="majorEastAsia" w:hAnsiTheme="majorEastAsia"/>
              </w:rPr>
              <w:t>优：正确率90%以上。</w:t>
            </w:r>
          </w:p>
          <w:p w14:paraId="1C43308E" w14:textId="77777777" w:rsidR="002109B6" w:rsidRDefault="00000000">
            <w:pPr>
              <w:ind w:firstLineChars="0" w:firstLine="0"/>
              <w:rPr>
                <w:rFonts w:asciiTheme="majorEastAsia" w:eastAsiaTheme="majorEastAsia" w:hAnsiTheme="majorEastAsia"/>
              </w:rPr>
            </w:pPr>
            <w:r>
              <w:rPr>
                <w:rFonts w:asciiTheme="majorEastAsia" w:eastAsiaTheme="majorEastAsia" w:hAnsiTheme="majorEastAsia"/>
              </w:rPr>
              <w:t>良：正确率80%-89%。</w:t>
            </w:r>
          </w:p>
          <w:p w14:paraId="58AA82BD" w14:textId="77777777" w:rsidR="002109B6" w:rsidRDefault="00000000">
            <w:pPr>
              <w:ind w:firstLineChars="0" w:firstLine="0"/>
              <w:rPr>
                <w:rFonts w:asciiTheme="majorEastAsia" w:eastAsiaTheme="majorEastAsia" w:hAnsiTheme="majorEastAsia"/>
              </w:rPr>
            </w:pPr>
            <w:r>
              <w:rPr>
                <w:rFonts w:asciiTheme="majorEastAsia" w:eastAsiaTheme="majorEastAsia" w:hAnsiTheme="majorEastAsia"/>
              </w:rPr>
              <w:lastRenderedPageBreak/>
              <w:t>合格：正确率60%-79%。</w:t>
            </w:r>
          </w:p>
          <w:p w14:paraId="20666D9F" w14:textId="77777777" w:rsidR="002109B6" w:rsidRDefault="00000000">
            <w:pPr>
              <w:ind w:firstLineChars="0" w:firstLine="0"/>
              <w:rPr>
                <w:rFonts w:asciiTheme="majorEastAsia" w:eastAsiaTheme="majorEastAsia" w:hAnsiTheme="majorEastAsia"/>
              </w:rPr>
            </w:pPr>
            <w:r>
              <w:rPr>
                <w:rFonts w:asciiTheme="majorEastAsia" w:eastAsiaTheme="majorEastAsia" w:hAnsiTheme="majorEastAsia"/>
              </w:rPr>
              <w:t>需努力：正确率60%以下。</w:t>
            </w:r>
          </w:p>
        </w:tc>
        <w:tc>
          <w:tcPr>
            <w:tcW w:w="1660" w:type="dxa"/>
            <w:vAlign w:val="center"/>
          </w:tcPr>
          <w:p w14:paraId="148821E4" w14:textId="77777777" w:rsidR="002109B6" w:rsidRDefault="00000000">
            <w:pPr>
              <w:ind w:firstLineChars="0" w:firstLine="0"/>
              <w:jc w:val="center"/>
              <w:rPr>
                <w:rFonts w:asciiTheme="majorEastAsia" w:eastAsiaTheme="majorEastAsia" w:hAnsiTheme="majorEastAsia"/>
              </w:rPr>
            </w:pPr>
            <w:r>
              <w:rPr>
                <w:rFonts w:asciiTheme="majorEastAsia" w:eastAsiaTheme="majorEastAsia" w:hAnsiTheme="majorEastAsia"/>
              </w:rPr>
              <w:lastRenderedPageBreak/>
              <w:t>阅卷教师</w:t>
            </w:r>
          </w:p>
        </w:tc>
      </w:tr>
      <w:tr w:rsidR="002109B6" w14:paraId="3076ED19" w14:textId="77777777">
        <w:tc>
          <w:tcPr>
            <w:tcW w:w="1659" w:type="dxa"/>
            <w:vAlign w:val="center"/>
          </w:tcPr>
          <w:p w14:paraId="2D12FF5D" w14:textId="77777777" w:rsidR="002109B6" w:rsidRDefault="00000000">
            <w:pPr>
              <w:ind w:firstLineChars="0" w:firstLine="0"/>
              <w:jc w:val="center"/>
              <w:rPr>
                <w:rFonts w:asciiTheme="majorEastAsia" w:eastAsiaTheme="majorEastAsia" w:hAnsiTheme="majorEastAsia"/>
              </w:rPr>
            </w:pPr>
            <w:r>
              <w:rPr>
                <w:rFonts w:asciiTheme="majorEastAsia" w:eastAsiaTheme="majorEastAsia" w:hAnsiTheme="majorEastAsia"/>
              </w:rPr>
              <w:t>习惯养车</w:t>
            </w:r>
          </w:p>
        </w:tc>
        <w:tc>
          <w:tcPr>
            <w:tcW w:w="746" w:type="dxa"/>
            <w:vAlign w:val="center"/>
          </w:tcPr>
          <w:p w14:paraId="4CDB6940" w14:textId="77777777" w:rsidR="002109B6" w:rsidRDefault="00000000">
            <w:pPr>
              <w:ind w:firstLineChars="0" w:firstLine="0"/>
              <w:rPr>
                <w:rFonts w:asciiTheme="majorEastAsia" w:eastAsiaTheme="majorEastAsia" w:hAnsiTheme="majorEastAsia"/>
              </w:rPr>
            </w:pPr>
            <w:r>
              <w:rPr>
                <w:rFonts w:asciiTheme="majorEastAsia" w:eastAsiaTheme="majorEastAsia" w:hAnsiTheme="majorEastAsia"/>
              </w:rPr>
              <w:t>书写</w:t>
            </w:r>
          </w:p>
          <w:p w14:paraId="1861AD9F" w14:textId="77777777" w:rsidR="002109B6" w:rsidRDefault="00000000">
            <w:pPr>
              <w:ind w:firstLineChars="0" w:firstLine="0"/>
              <w:rPr>
                <w:rFonts w:asciiTheme="majorEastAsia" w:eastAsiaTheme="majorEastAsia" w:hAnsiTheme="majorEastAsia"/>
              </w:rPr>
            </w:pPr>
            <w:r>
              <w:rPr>
                <w:rFonts w:asciiTheme="majorEastAsia" w:eastAsiaTheme="majorEastAsia" w:hAnsiTheme="majorEastAsia"/>
              </w:rPr>
              <w:t>习惯</w:t>
            </w:r>
          </w:p>
        </w:tc>
        <w:tc>
          <w:tcPr>
            <w:tcW w:w="1559" w:type="dxa"/>
            <w:vAlign w:val="center"/>
          </w:tcPr>
          <w:p w14:paraId="764E596A" w14:textId="77777777" w:rsidR="002109B6" w:rsidRDefault="00000000">
            <w:pPr>
              <w:pStyle w:val="a"/>
              <w:ind w:leftChars="15" w:left="31"/>
              <w:rPr>
                <w:rFonts w:asciiTheme="majorEastAsia" w:eastAsiaTheme="majorEastAsia" w:hAnsiTheme="majorEastAsia" w:hint="eastAsia"/>
              </w:rPr>
            </w:pPr>
            <w:r>
              <w:rPr>
                <w:rFonts w:asciiTheme="majorEastAsia" w:eastAsiaTheme="majorEastAsia" w:hAnsiTheme="majorEastAsia"/>
              </w:rPr>
              <w:t>书写端正</w:t>
            </w:r>
          </w:p>
          <w:p w14:paraId="36C9419A" w14:textId="77777777" w:rsidR="002109B6" w:rsidRDefault="00000000">
            <w:pPr>
              <w:pStyle w:val="a"/>
              <w:ind w:leftChars="15" w:left="31"/>
              <w:rPr>
                <w:rFonts w:asciiTheme="majorEastAsia" w:eastAsiaTheme="majorEastAsia" w:hAnsiTheme="majorEastAsia" w:hint="eastAsia"/>
              </w:rPr>
            </w:pPr>
            <w:r>
              <w:rPr>
                <w:rFonts w:asciiTheme="majorEastAsia" w:eastAsiaTheme="majorEastAsia" w:hAnsiTheme="majorEastAsia"/>
              </w:rPr>
              <w:t>规范画圈</w:t>
            </w:r>
          </w:p>
          <w:p w14:paraId="61E681CB" w14:textId="77777777" w:rsidR="002109B6" w:rsidRDefault="00000000">
            <w:pPr>
              <w:pStyle w:val="a"/>
              <w:ind w:leftChars="15" w:left="31"/>
              <w:rPr>
                <w:rFonts w:asciiTheme="majorEastAsia" w:eastAsiaTheme="majorEastAsia" w:hAnsiTheme="majorEastAsia" w:hint="eastAsia"/>
              </w:rPr>
            </w:pPr>
            <w:r>
              <w:rPr>
                <w:rFonts w:asciiTheme="majorEastAsia" w:eastAsiaTheme="majorEastAsia" w:hAnsiTheme="majorEastAsia"/>
              </w:rPr>
              <w:t>规范用尺</w:t>
            </w:r>
          </w:p>
          <w:p w14:paraId="630E2235" w14:textId="77777777" w:rsidR="002109B6" w:rsidRDefault="00000000">
            <w:pPr>
              <w:pStyle w:val="a"/>
              <w:ind w:leftChars="15" w:left="31"/>
              <w:rPr>
                <w:rFonts w:asciiTheme="majorEastAsia" w:eastAsiaTheme="majorEastAsia" w:hAnsiTheme="majorEastAsia" w:hint="eastAsia"/>
              </w:rPr>
            </w:pPr>
            <w:r>
              <w:rPr>
                <w:rFonts w:asciiTheme="majorEastAsia" w:eastAsiaTheme="majorEastAsia" w:hAnsiTheme="majorEastAsia"/>
              </w:rPr>
              <w:t>操作规范</w:t>
            </w:r>
          </w:p>
          <w:p w14:paraId="304346D0" w14:textId="77777777" w:rsidR="002109B6" w:rsidRDefault="00000000">
            <w:pPr>
              <w:pStyle w:val="a"/>
              <w:ind w:leftChars="15" w:left="31"/>
              <w:rPr>
                <w:rFonts w:asciiTheme="majorEastAsia" w:eastAsiaTheme="majorEastAsia" w:hAnsiTheme="majorEastAsia" w:hint="eastAsia"/>
              </w:rPr>
            </w:pPr>
            <w:r>
              <w:rPr>
                <w:rFonts w:asciiTheme="majorEastAsia" w:eastAsiaTheme="majorEastAsia" w:hAnsiTheme="majorEastAsia"/>
              </w:rPr>
              <w:t>卷面整洁</w:t>
            </w:r>
          </w:p>
        </w:tc>
        <w:tc>
          <w:tcPr>
            <w:tcW w:w="2672" w:type="dxa"/>
            <w:vAlign w:val="center"/>
          </w:tcPr>
          <w:p w14:paraId="20006132" w14:textId="77777777" w:rsidR="002109B6" w:rsidRDefault="00000000">
            <w:pPr>
              <w:ind w:firstLineChars="0" w:firstLine="0"/>
              <w:rPr>
                <w:rFonts w:asciiTheme="majorEastAsia" w:eastAsiaTheme="majorEastAsia" w:hAnsiTheme="majorEastAsia"/>
              </w:rPr>
            </w:pPr>
            <w:r>
              <w:rPr>
                <w:rFonts w:asciiTheme="majorEastAsia" w:eastAsiaTheme="majorEastAsia" w:hAnsiTheme="majorEastAsia"/>
              </w:rPr>
              <w:t>优：全部做到。</w:t>
            </w:r>
          </w:p>
          <w:p w14:paraId="499D8784" w14:textId="77777777" w:rsidR="002109B6" w:rsidRDefault="00000000">
            <w:pPr>
              <w:ind w:firstLineChars="0" w:firstLine="0"/>
              <w:rPr>
                <w:rFonts w:asciiTheme="majorEastAsia" w:eastAsiaTheme="majorEastAsia" w:hAnsiTheme="majorEastAsia"/>
              </w:rPr>
            </w:pPr>
            <w:r>
              <w:rPr>
                <w:rFonts w:asciiTheme="majorEastAsia" w:eastAsiaTheme="majorEastAsia" w:hAnsiTheme="majorEastAsia"/>
              </w:rPr>
              <w:t>良：1个习惯没做到。</w:t>
            </w:r>
          </w:p>
          <w:p w14:paraId="3B64B050" w14:textId="77777777" w:rsidR="002109B6" w:rsidRDefault="00000000">
            <w:pPr>
              <w:ind w:firstLineChars="0" w:firstLine="0"/>
              <w:rPr>
                <w:rFonts w:asciiTheme="majorEastAsia" w:eastAsiaTheme="majorEastAsia" w:hAnsiTheme="majorEastAsia"/>
              </w:rPr>
            </w:pPr>
            <w:r>
              <w:rPr>
                <w:rFonts w:asciiTheme="majorEastAsia" w:eastAsiaTheme="majorEastAsia" w:hAnsiTheme="majorEastAsia"/>
              </w:rPr>
              <w:t>合格：2-3个习惯没做到。</w:t>
            </w:r>
          </w:p>
          <w:p w14:paraId="20CCD358" w14:textId="77777777" w:rsidR="002109B6" w:rsidRDefault="00000000">
            <w:pPr>
              <w:ind w:firstLineChars="0" w:firstLine="0"/>
              <w:rPr>
                <w:rFonts w:asciiTheme="majorEastAsia" w:eastAsiaTheme="majorEastAsia" w:hAnsiTheme="majorEastAsia"/>
              </w:rPr>
            </w:pPr>
            <w:r>
              <w:rPr>
                <w:rFonts w:asciiTheme="majorEastAsia" w:eastAsiaTheme="majorEastAsia" w:hAnsiTheme="majorEastAsia"/>
              </w:rPr>
              <w:t>需努力：4-5个习惯没做到。</w:t>
            </w:r>
          </w:p>
        </w:tc>
        <w:tc>
          <w:tcPr>
            <w:tcW w:w="1660" w:type="dxa"/>
            <w:vAlign w:val="center"/>
          </w:tcPr>
          <w:p w14:paraId="6CD4881F" w14:textId="77777777" w:rsidR="002109B6" w:rsidRDefault="00000000">
            <w:pPr>
              <w:ind w:firstLineChars="0" w:firstLine="0"/>
              <w:jc w:val="center"/>
              <w:rPr>
                <w:rFonts w:asciiTheme="majorEastAsia" w:eastAsiaTheme="majorEastAsia" w:hAnsiTheme="majorEastAsia"/>
              </w:rPr>
            </w:pPr>
            <w:r>
              <w:rPr>
                <w:rFonts w:asciiTheme="majorEastAsia" w:eastAsiaTheme="majorEastAsia" w:hAnsiTheme="majorEastAsia"/>
              </w:rPr>
              <w:t>教师</w:t>
            </w:r>
          </w:p>
        </w:tc>
      </w:tr>
    </w:tbl>
    <w:p w14:paraId="5D7297D8" w14:textId="77777777" w:rsidR="002109B6" w:rsidRDefault="002109B6">
      <w:pPr>
        <w:ind w:firstLine="420"/>
        <w:rPr>
          <w:rFonts w:hint="default"/>
          <w:color w:val="FF0000"/>
        </w:rPr>
      </w:pPr>
    </w:p>
    <w:p w14:paraId="1038296A" w14:textId="77777777" w:rsidR="002109B6" w:rsidRDefault="002109B6">
      <w:pPr>
        <w:widowControl/>
        <w:spacing w:line="240" w:lineRule="auto"/>
        <w:ind w:firstLineChars="0" w:firstLine="0"/>
        <w:jc w:val="left"/>
        <w:rPr>
          <w:rFonts w:hint="default"/>
          <w:color w:val="FF0000"/>
        </w:rPr>
      </w:pPr>
    </w:p>
    <w:sectPr w:rsidR="002109B6">
      <w:headerReference w:type="even" r:id="rId27"/>
      <w:headerReference w:type="default" r:id="rId28"/>
      <w:footerReference w:type="even" r:id="rId29"/>
      <w:footerReference w:type="default" r:id="rId30"/>
      <w:headerReference w:type="first" r:id="rId31"/>
      <w:footerReference w:type="first" r:id="rId3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52C3A" w14:textId="77777777" w:rsidR="001A0279" w:rsidRDefault="001A0279">
      <w:pPr>
        <w:spacing w:line="240" w:lineRule="auto"/>
        <w:ind w:firstLine="420"/>
        <w:rPr>
          <w:rFonts w:hint="default"/>
        </w:rPr>
      </w:pPr>
      <w:r>
        <w:separator/>
      </w:r>
    </w:p>
  </w:endnote>
  <w:endnote w:type="continuationSeparator" w:id="0">
    <w:p w14:paraId="1926DE4F" w14:textId="77777777" w:rsidR="001A0279" w:rsidRDefault="001A0279">
      <w:pPr>
        <w:spacing w:line="240" w:lineRule="auto"/>
        <w:ind w:firstLine="420"/>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Noto Sans Mono CJK JP Regular">
    <w:altName w:val="Arial"/>
    <w:charset w:val="00"/>
    <w:family w:val="swiss"/>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Helvetica Neue">
    <w:altName w:val="Times New Roman"/>
    <w:charset w:val="00"/>
    <w:family w:val="auto"/>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9B16" w14:textId="77777777" w:rsidR="002109B6" w:rsidRDefault="002109B6">
    <w:pPr>
      <w:pStyle w:val="ab"/>
      <w:ind w:firstLine="360"/>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2B080" w14:textId="77777777" w:rsidR="002109B6" w:rsidRDefault="00000000">
    <w:pPr>
      <w:pStyle w:val="ab"/>
      <w:ind w:firstLine="360"/>
      <w:jc w:val="right"/>
      <w:rPr>
        <w:rFonts w:hint="default"/>
      </w:rPr>
    </w:pPr>
    <w:r>
      <w:fldChar w:fldCharType="begin"/>
    </w:r>
    <w:r>
      <w:instrText>PAGE   \* MERGEFORMAT</w:instrText>
    </w:r>
    <w:r>
      <w:fldChar w:fldCharType="separate"/>
    </w:r>
    <w:r>
      <w:rPr>
        <w:rFonts w:hint="default"/>
        <w:lang w:val="zh-CN"/>
      </w:rPr>
      <w:t>2</w:t>
    </w:r>
    <w:r>
      <w:rPr>
        <w:rFonts w:hint="default"/>
        <w:lang w:val="zh-CN"/>
      </w:rPr>
      <w:t>6</w:t>
    </w:r>
    <w:r>
      <w:rPr>
        <w:lang w:val="zh-CN"/>
      </w:rPr>
      <w:fldChar w:fldCharType="end"/>
    </w:r>
  </w:p>
  <w:p w14:paraId="2A09EFE0" w14:textId="77777777" w:rsidR="002109B6" w:rsidRDefault="002109B6">
    <w:pPr>
      <w:pStyle w:val="ab"/>
      <w:ind w:firstLine="360"/>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FE07" w14:textId="77777777" w:rsidR="002109B6" w:rsidRDefault="002109B6">
    <w:pPr>
      <w:pStyle w:val="ab"/>
      <w:ind w:firstLine="360"/>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290ED" w14:textId="77777777" w:rsidR="001A0279" w:rsidRDefault="001A0279">
      <w:pPr>
        <w:ind w:firstLine="420"/>
        <w:rPr>
          <w:rFonts w:hint="default"/>
        </w:rPr>
      </w:pPr>
      <w:r>
        <w:separator/>
      </w:r>
    </w:p>
  </w:footnote>
  <w:footnote w:type="continuationSeparator" w:id="0">
    <w:p w14:paraId="3E98CC76" w14:textId="77777777" w:rsidR="001A0279" w:rsidRDefault="001A0279">
      <w:pPr>
        <w:ind w:firstLine="420"/>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1469" w14:textId="77777777" w:rsidR="002109B6" w:rsidRDefault="002109B6">
    <w:pPr>
      <w:pStyle w:val="ad"/>
      <w:ind w:firstLine="360"/>
      <w:rPr>
        <w:rFonts w:hint="defau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FEBC6" w14:textId="77777777" w:rsidR="002109B6" w:rsidRDefault="002109B6">
    <w:pPr>
      <w:pStyle w:val="af0"/>
      <w:ind w:firstLine="640"/>
      <w:rPr>
        <w:rFonts w:hint="defau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5068B" w14:textId="77777777" w:rsidR="002109B6" w:rsidRDefault="002109B6">
    <w:pPr>
      <w:pStyle w:val="ad"/>
      <w:ind w:firstLine="360"/>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F0C2BF"/>
    <w:multiLevelType w:val="singleLevel"/>
    <w:tmpl w:val="9AF0C2BF"/>
    <w:lvl w:ilvl="0">
      <w:start w:val="3"/>
      <w:numFmt w:val="decimal"/>
      <w:suff w:val="space"/>
      <w:lvlText w:val="%1."/>
      <w:lvlJc w:val="left"/>
    </w:lvl>
  </w:abstractNum>
  <w:abstractNum w:abstractNumId="1" w15:restartNumberingAfterBreak="0">
    <w:nsid w:val="A1DD1D53"/>
    <w:multiLevelType w:val="singleLevel"/>
    <w:tmpl w:val="A1DD1D53"/>
    <w:lvl w:ilvl="0">
      <w:start w:val="1"/>
      <w:numFmt w:val="decimal"/>
      <w:suff w:val="nothing"/>
      <w:lvlText w:val="（%1）"/>
      <w:lvlJc w:val="left"/>
    </w:lvl>
  </w:abstractNum>
  <w:abstractNum w:abstractNumId="2" w15:restartNumberingAfterBreak="0">
    <w:nsid w:val="A322C7F1"/>
    <w:multiLevelType w:val="singleLevel"/>
    <w:tmpl w:val="A322C7F1"/>
    <w:lvl w:ilvl="0">
      <w:start w:val="1"/>
      <w:numFmt w:val="bullet"/>
      <w:lvlText w:val=""/>
      <w:lvlJc w:val="left"/>
      <w:pPr>
        <w:ind w:left="420" w:hanging="420"/>
      </w:pPr>
      <w:rPr>
        <w:rFonts w:ascii="Wingdings" w:hAnsi="Wingdings" w:hint="default"/>
      </w:rPr>
    </w:lvl>
  </w:abstractNum>
  <w:abstractNum w:abstractNumId="3" w15:restartNumberingAfterBreak="0">
    <w:nsid w:val="BC82A74F"/>
    <w:multiLevelType w:val="singleLevel"/>
    <w:tmpl w:val="BC82A74F"/>
    <w:lvl w:ilvl="0">
      <w:start w:val="1"/>
      <w:numFmt w:val="decimal"/>
      <w:lvlText w:val="%1."/>
      <w:lvlJc w:val="left"/>
      <w:pPr>
        <w:tabs>
          <w:tab w:val="left" w:pos="312"/>
        </w:tabs>
      </w:pPr>
    </w:lvl>
  </w:abstractNum>
  <w:abstractNum w:abstractNumId="4" w15:restartNumberingAfterBreak="0">
    <w:nsid w:val="BEB6F626"/>
    <w:multiLevelType w:val="singleLevel"/>
    <w:tmpl w:val="BEB6F626"/>
    <w:lvl w:ilvl="0">
      <w:start w:val="1"/>
      <w:numFmt w:val="decimal"/>
      <w:lvlText w:val="(%1)"/>
      <w:lvlJc w:val="left"/>
      <w:pPr>
        <w:ind w:left="425" w:hanging="425"/>
      </w:pPr>
      <w:rPr>
        <w:rFonts w:hint="default"/>
      </w:rPr>
    </w:lvl>
  </w:abstractNum>
  <w:abstractNum w:abstractNumId="5" w15:restartNumberingAfterBreak="0">
    <w:nsid w:val="CB4D4FC5"/>
    <w:multiLevelType w:val="singleLevel"/>
    <w:tmpl w:val="CB4D4FC5"/>
    <w:lvl w:ilvl="0">
      <w:start w:val="4"/>
      <w:numFmt w:val="decimal"/>
      <w:lvlText w:val="%1."/>
      <w:lvlJc w:val="left"/>
      <w:pPr>
        <w:tabs>
          <w:tab w:val="left" w:pos="312"/>
        </w:tabs>
      </w:pPr>
    </w:lvl>
  </w:abstractNum>
  <w:abstractNum w:abstractNumId="6" w15:restartNumberingAfterBreak="0">
    <w:nsid w:val="CFB4BFB5"/>
    <w:multiLevelType w:val="singleLevel"/>
    <w:tmpl w:val="CFB4BFB5"/>
    <w:lvl w:ilvl="0">
      <w:start w:val="2"/>
      <w:numFmt w:val="decimal"/>
      <w:suff w:val="nothing"/>
      <w:lvlText w:val="%1）"/>
      <w:lvlJc w:val="left"/>
    </w:lvl>
  </w:abstractNum>
  <w:abstractNum w:abstractNumId="7" w15:restartNumberingAfterBreak="0">
    <w:nsid w:val="D99A6B4F"/>
    <w:multiLevelType w:val="singleLevel"/>
    <w:tmpl w:val="D99A6B4F"/>
    <w:lvl w:ilvl="0">
      <w:start w:val="1"/>
      <w:numFmt w:val="decimal"/>
      <w:suff w:val="space"/>
      <w:lvlText w:val="%1."/>
      <w:lvlJc w:val="left"/>
    </w:lvl>
  </w:abstractNum>
  <w:abstractNum w:abstractNumId="8" w15:restartNumberingAfterBreak="0">
    <w:nsid w:val="DD959F5E"/>
    <w:multiLevelType w:val="singleLevel"/>
    <w:tmpl w:val="DD959F5E"/>
    <w:lvl w:ilvl="0">
      <w:start w:val="1"/>
      <w:numFmt w:val="decimal"/>
      <w:suff w:val="nothing"/>
      <w:lvlText w:val="（%1）"/>
      <w:lvlJc w:val="left"/>
    </w:lvl>
  </w:abstractNum>
  <w:abstractNum w:abstractNumId="9" w15:restartNumberingAfterBreak="0">
    <w:nsid w:val="E2FABB91"/>
    <w:multiLevelType w:val="singleLevel"/>
    <w:tmpl w:val="E2FABB91"/>
    <w:lvl w:ilvl="0">
      <w:start w:val="1"/>
      <w:numFmt w:val="decimal"/>
      <w:suff w:val="nothing"/>
      <w:lvlText w:val="%1）"/>
      <w:lvlJc w:val="left"/>
    </w:lvl>
  </w:abstractNum>
  <w:abstractNum w:abstractNumId="10" w15:restartNumberingAfterBreak="0">
    <w:nsid w:val="F2B1EF17"/>
    <w:multiLevelType w:val="singleLevel"/>
    <w:tmpl w:val="F2B1EF17"/>
    <w:lvl w:ilvl="0">
      <w:start w:val="1"/>
      <w:numFmt w:val="bullet"/>
      <w:lvlText w:val=""/>
      <w:lvlJc w:val="left"/>
      <w:pPr>
        <w:ind w:left="420" w:hanging="420"/>
      </w:pPr>
      <w:rPr>
        <w:rFonts w:ascii="Wingdings" w:hAnsi="Wingdings" w:hint="default"/>
      </w:rPr>
    </w:lvl>
  </w:abstractNum>
  <w:abstractNum w:abstractNumId="11" w15:restartNumberingAfterBreak="0">
    <w:nsid w:val="FDE48B1D"/>
    <w:multiLevelType w:val="singleLevel"/>
    <w:tmpl w:val="FDE48B1D"/>
    <w:lvl w:ilvl="0">
      <w:start w:val="1"/>
      <w:numFmt w:val="decimal"/>
      <w:suff w:val="nothing"/>
      <w:lvlText w:val="%1．"/>
      <w:lvlJc w:val="left"/>
      <w:pPr>
        <w:ind w:left="0" w:firstLine="0"/>
      </w:pPr>
      <w:rPr>
        <w:rFonts w:hint="default"/>
      </w:rPr>
    </w:lvl>
  </w:abstractNum>
  <w:abstractNum w:abstractNumId="12" w15:restartNumberingAfterBreak="0">
    <w:nsid w:val="166EE9FC"/>
    <w:multiLevelType w:val="singleLevel"/>
    <w:tmpl w:val="166EE9FC"/>
    <w:lvl w:ilvl="0">
      <w:start w:val="1"/>
      <w:numFmt w:val="chineseCounting"/>
      <w:suff w:val="nothing"/>
      <w:lvlText w:val="%1、"/>
      <w:lvlJc w:val="left"/>
      <w:rPr>
        <w:rFonts w:hint="eastAsia"/>
      </w:rPr>
    </w:lvl>
  </w:abstractNum>
  <w:abstractNum w:abstractNumId="13" w15:restartNumberingAfterBreak="0">
    <w:nsid w:val="18BE96B4"/>
    <w:multiLevelType w:val="singleLevel"/>
    <w:tmpl w:val="18BE96B4"/>
    <w:lvl w:ilvl="0">
      <w:start w:val="2"/>
      <w:numFmt w:val="decimal"/>
      <w:suff w:val="space"/>
      <w:lvlText w:val="%1."/>
      <w:lvlJc w:val="left"/>
    </w:lvl>
  </w:abstractNum>
  <w:abstractNum w:abstractNumId="14" w15:restartNumberingAfterBreak="0">
    <w:nsid w:val="26333BF0"/>
    <w:multiLevelType w:val="multilevel"/>
    <w:tmpl w:val="26333BF0"/>
    <w:lvl w:ilvl="0">
      <w:start w:val="1"/>
      <w:numFmt w:val="bullet"/>
      <w:pStyle w:val="a"/>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5" w15:restartNumberingAfterBreak="0">
    <w:nsid w:val="26ACE676"/>
    <w:multiLevelType w:val="singleLevel"/>
    <w:tmpl w:val="26ACE676"/>
    <w:lvl w:ilvl="0">
      <w:start w:val="1"/>
      <w:numFmt w:val="decimal"/>
      <w:suff w:val="nothing"/>
      <w:lvlText w:val="（%1）"/>
      <w:lvlJc w:val="left"/>
    </w:lvl>
  </w:abstractNum>
  <w:abstractNum w:abstractNumId="16" w15:restartNumberingAfterBreak="0">
    <w:nsid w:val="272CADF6"/>
    <w:multiLevelType w:val="singleLevel"/>
    <w:tmpl w:val="272CADF6"/>
    <w:lvl w:ilvl="0">
      <w:start w:val="4"/>
      <w:numFmt w:val="decimal"/>
      <w:suff w:val="nothing"/>
      <w:lvlText w:val="（%1）"/>
      <w:lvlJc w:val="left"/>
    </w:lvl>
  </w:abstractNum>
  <w:abstractNum w:abstractNumId="17" w15:restartNumberingAfterBreak="0">
    <w:nsid w:val="30A70933"/>
    <w:multiLevelType w:val="singleLevel"/>
    <w:tmpl w:val="30A70933"/>
    <w:lvl w:ilvl="0">
      <w:start w:val="2"/>
      <w:numFmt w:val="decimal"/>
      <w:suff w:val="nothing"/>
      <w:lvlText w:val="（%1）"/>
      <w:lvlJc w:val="left"/>
      <w:rPr>
        <w:rFonts w:hint="default"/>
        <w:color w:val="auto"/>
      </w:rPr>
    </w:lvl>
  </w:abstractNum>
  <w:abstractNum w:abstractNumId="18" w15:restartNumberingAfterBreak="0">
    <w:nsid w:val="58A86B26"/>
    <w:multiLevelType w:val="multilevel"/>
    <w:tmpl w:val="58A86B26"/>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9" w15:restartNumberingAfterBreak="0">
    <w:nsid w:val="5A93D005"/>
    <w:multiLevelType w:val="singleLevel"/>
    <w:tmpl w:val="5A93D005"/>
    <w:lvl w:ilvl="0">
      <w:start w:val="11"/>
      <w:numFmt w:val="decimal"/>
      <w:suff w:val="nothing"/>
      <w:lvlText w:val="（%1）"/>
      <w:lvlJc w:val="left"/>
    </w:lvl>
  </w:abstractNum>
  <w:abstractNum w:abstractNumId="20" w15:restartNumberingAfterBreak="0">
    <w:nsid w:val="7B2245ED"/>
    <w:multiLevelType w:val="singleLevel"/>
    <w:tmpl w:val="7B2245ED"/>
    <w:lvl w:ilvl="0">
      <w:start w:val="1"/>
      <w:numFmt w:val="decimal"/>
      <w:suff w:val="space"/>
      <w:lvlText w:val="%1."/>
      <w:lvlJc w:val="left"/>
    </w:lvl>
  </w:abstractNum>
  <w:num w:numId="1" w16cid:durableId="1503082074">
    <w:abstractNumId w:val="14"/>
  </w:num>
  <w:num w:numId="2" w16cid:durableId="1262300432">
    <w:abstractNumId w:val="5"/>
  </w:num>
  <w:num w:numId="3" w16cid:durableId="1553729794">
    <w:abstractNumId w:val="20"/>
  </w:num>
  <w:num w:numId="4" w16cid:durableId="1062605693">
    <w:abstractNumId w:val="3"/>
  </w:num>
  <w:num w:numId="5" w16cid:durableId="1496459902">
    <w:abstractNumId w:val="13"/>
  </w:num>
  <w:num w:numId="6" w16cid:durableId="668406019">
    <w:abstractNumId w:val="7"/>
  </w:num>
  <w:num w:numId="7" w16cid:durableId="1610235694">
    <w:abstractNumId w:val="8"/>
  </w:num>
  <w:num w:numId="8" w16cid:durableId="579800807">
    <w:abstractNumId w:val="11"/>
  </w:num>
  <w:num w:numId="9" w16cid:durableId="122769640">
    <w:abstractNumId w:val="4"/>
  </w:num>
  <w:num w:numId="10" w16cid:durableId="418059413">
    <w:abstractNumId w:val="2"/>
  </w:num>
  <w:num w:numId="11" w16cid:durableId="116030468">
    <w:abstractNumId w:val="16"/>
  </w:num>
  <w:num w:numId="12" w16cid:durableId="1324890055">
    <w:abstractNumId w:val="10"/>
  </w:num>
  <w:num w:numId="13" w16cid:durableId="1071123703">
    <w:abstractNumId w:val="19"/>
  </w:num>
  <w:num w:numId="14" w16cid:durableId="1468933760">
    <w:abstractNumId w:val="6"/>
  </w:num>
  <w:num w:numId="15" w16cid:durableId="454906358">
    <w:abstractNumId w:val="9"/>
  </w:num>
  <w:num w:numId="16" w16cid:durableId="870609303">
    <w:abstractNumId w:val="17"/>
  </w:num>
  <w:num w:numId="17" w16cid:durableId="2011445798">
    <w:abstractNumId w:val="15"/>
  </w:num>
  <w:num w:numId="18" w16cid:durableId="2038698756">
    <w:abstractNumId w:val="18"/>
  </w:num>
  <w:num w:numId="19" w16cid:durableId="2087989434">
    <w:abstractNumId w:val="12"/>
  </w:num>
  <w:num w:numId="20" w16cid:durableId="633868788">
    <w:abstractNumId w:val="0"/>
  </w:num>
  <w:num w:numId="21" w16cid:durableId="1917787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ViNjNhMTE1ZmIxMWJmNTUzZTA2NTY4Y2YzYzhlYjEifQ=="/>
  </w:docVars>
  <w:rsids>
    <w:rsidRoot w:val="00172A27"/>
    <w:rsid w:val="00003DFD"/>
    <w:rsid w:val="00006941"/>
    <w:rsid w:val="00010BE9"/>
    <w:rsid w:val="00011945"/>
    <w:rsid w:val="000158A4"/>
    <w:rsid w:val="000227DF"/>
    <w:rsid w:val="000307AE"/>
    <w:rsid w:val="00030E12"/>
    <w:rsid w:val="000339DE"/>
    <w:rsid w:val="00037E40"/>
    <w:rsid w:val="000404F3"/>
    <w:rsid w:val="00046C34"/>
    <w:rsid w:val="00055985"/>
    <w:rsid w:val="00056824"/>
    <w:rsid w:val="000608B5"/>
    <w:rsid w:val="00061150"/>
    <w:rsid w:val="000660B7"/>
    <w:rsid w:val="0007091D"/>
    <w:rsid w:val="00072253"/>
    <w:rsid w:val="0007566F"/>
    <w:rsid w:val="0008061F"/>
    <w:rsid w:val="0008384A"/>
    <w:rsid w:val="00095C0E"/>
    <w:rsid w:val="00096985"/>
    <w:rsid w:val="000A5944"/>
    <w:rsid w:val="000B4875"/>
    <w:rsid w:val="000B5111"/>
    <w:rsid w:val="000B7D31"/>
    <w:rsid w:val="000C3A61"/>
    <w:rsid w:val="000D498D"/>
    <w:rsid w:val="000E7C32"/>
    <w:rsid w:val="000F3C3A"/>
    <w:rsid w:val="000F5F51"/>
    <w:rsid w:val="000F7CED"/>
    <w:rsid w:val="00104243"/>
    <w:rsid w:val="00107315"/>
    <w:rsid w:val="00112C99"/>
    <w:rsid w:val="00113D2C"/>
    <w:rsid w:val="00116117"/>
    <w:rsid w:val="0012412E"/>
    <w:rsid w:val="00124749"/>
    <w:rsid w:val="00127596"/>
    <w:rsid w:val="00131F99"/>
    <w:rsid w:val="00134118"/>
    <w:rsid w:val="00135148"/>
    <w:rsid w:val="00136919"/>
    <w:rsid w:val="001510C2"/>
    <w:rsid w:val="001533AE"/>
    <w:rsid w:val="00154FC0"/>
    <w:rsid w:val="0015509B"/>
    <w:rsid w:val="00171A79"/>
    <w:rsid w:val="00172A27"/>
    <w:rsid w:val="00173A65"/>
    <w:rsid w:val="0017752F"/>
    <w:rsid w:val="001828EE"/>
    <w:rsid w:val="00183590"/>
    <w:rsid w:val="00186F07"/>
    <w:rsid w:val="001952E4"/>
    <w:rsid w:val="001A0279"/>
    <w:rsid w:val="001A3C64"/>
    <w:rsid w:val="001B3F37"/>
    <w:rsid w:val="001B5D90"/>
    <w:rsid w:val="001C0C21"/>
    <w:rsid w:val="001C5A9E"/>
    <w:rsid w:val="001D1099"/>
    <w:rsid w:val="001D2927"/>
    <w:rsid w:val="001D4876"/>
    <w:rsid w:val="001D53BF"/>
    <w:rsid w:val="001D63C0"/>
    <w:rsid w:val="001D6DBC"/>
    <w:rsid w:val="001E3FFB"/>
    <w:rsid w:val="001E602C"/>
    <w:rsid w:val="001F3148"/>
    <w:rsid w:val="001F4787"/>
    <w:rsid w:val="001F6B58"/>
    <w:rsid w:val="002109B6"/>
    <w:rsid w:val="00213DD5"/>
    <w:rsid w:val="00216A03"/>
    <w:rsid w:val="00230D13"/>
    <w:rsid w:val="0023109B"/>
    <w:rsid w:val="00235612"/>
    <w:rsid w:val="00245A1E"/>
    <w:rsid w:val="002532CA"/>
    <w:rsid w:val="00253EBA"/>
    <w:rsid w:val="002662E5"/>
    <w:rsid w:val="00267CB9"/>
    <w:rsid w:val="0027065D"/>
    <w:rsid w:val="00272FC6"/>
    <w:rsid w:val="002770E1"/>
    <w:rsid w:val="0028492E"/>
    <w:rsid w:val="002849F6"/>
    <w:rsid w:val="00284C2F"/>
    <w:rsid w:val="0028724B"/>
    <w:rsid w:val="00290BE5"/>
    <w:rsid w:val="00294589"/>
    <w:rsid w:val="002960DB"/>
    <w:rsid w:val="002A0824"/>
    <w:rsid w:val="002A09D1"/>
    <w:rsid w:val="002A2AE1"/>
    <w:rsid w:val="002B0A8E"/>
    <w:rsid w:val="002B21EB"/>
    <w:rsid w:val="002B694C"/>
    <w:rsid w:val="002C12DE"/>
    <w:rsid w:val="002C1D4A"/>
    <w:rsid w:val="002C2181"/>
    <w:rsid w:val="002C35BA"/>
    <w:rsid w:val="002C40EF"/>
    <w:rsid w:val="002D64A6"/>
    <w:rsid w:val="002D68AB"/>
    <w:rsid w:val="002E2509"/>
    <w:rsid w:val="002F5F9A"/>
    <w:rsid w:val="00303151"/>
    <w:rsid w:val="00305A06"/>
    <w:rsid w:val="00313361"/>
    <w:rsid w:val="0031572B"/>
    <w:rsid w:val="00315A88"/>
    <w:rsid w:val="003176CC"/>
    <w:rsid w:val="00321CB2"/>
    <w:rsid w:val="00325A26"/>
    <w:rsid w:val="00325F54"/>
    <w:rsid w:val="0033383E"/>
    <w:rsid w:val="0033607C"/>
    <w:rsid w:val="0033671F"/>
    <w:rsid w:val="0034098A"/>
    <w:rsid w:val="0034358D"/>
    <w:rsid w:val="003440ED"/>
    <w:rsid w:val="00347F32"/>
    <w:rsid w:val="00351D20"/>
    <w:rsid w:val="003539B6"/>
    <w:rsid w:val="003540B2"/>
    <w:rsid w:val="003542CF"/>
    <w:rsid w:val="00356AD5"/>
    <w:rsid w:val="00362F83"/>
    <w:rsid w:val="00390AAE"/>
    <w:rsid w:val="00391595"/>
    <w:rsid w:val="00392F72"/>
    <w:rsid w:val="003971F1"/>
    <w:rsid w:val="003A178F"/>
    <w:rsid w:val="003A1AA1"/>
    <w:rsid w:val="003A5486"/>
    <w:rsid w:val="003A773D"/>
    <w:rsid w:val="003A7E15"/>
    <w:rsid w:val="003B043F"/>
    <w:rsid w:val="003B3544"/>
    <w:rsid w:val="003B68D9"/>
    <w:rsid w:val="003B7122"/>
    <w:rsid w:val="003C3368"/>
    <w:rsid w:val="003C6EDB"/>
    <w:rsid w:val="003E0F28"/>
    <w:rsid w:val="003F00B9"/>
    <w:rsid w:val="003F269A"/>
    <w:rsid w:val="003F578D"/>
    <w:rsid w:val="003F58C7"/>
    <w:rsid w:val="003F69A0"/>
    <w:rsid w:val="0040041F"/>
    <w:rsid w:val="00401A99"/>
    <w:rsid w:val="0040385B"/>
    <w:rsid w:val="00404FFF"/>
    <w:rsid w:val="00407328"/>
    <w:rsid w:val="004103E1"/>
    <w:rsid w:val="004105BA"/>
    <w:rsid w:val="004125C1"/>
    <w:rsid w:val="00421AEC"/>
    <w:rsid w:val="00422F2B"/>
    <w:rsid w:val="004257B1"/>
    <w:rsid w:val="00430D50"/>
    <w:rsid w:val="00432F90"/>
    <w:rsid w:val="00433F2F"/>
    <w:rsid w:val="0043598F"/>
    <w:rsid w:val="00437E5E"/>
    <w:rsid w:val="00446FEB"/>
    <w:rsid w:val="00447616"/>
    <w:rsid w:val="0045450B"/>
    <w:rsid w:val="00454E5E"/>
    <w:rsid w:val="00465253"/>
    <w:rsid w:val="004658C2"/>
    <w:rsid w:val="0047277E"/>
    <w:rsid w:val="00492435"/>
    <w:rsid w:val="004A2547"/>
    <w:rsid w:val="004B3ADB"/>
    <w:rsid w:val="004B3C17"/>
    <w:rsid w:val="004C0234"/>
    <w:rsid w:val="004C2F3A"/>
    <w:rsid w:val="004D4817"/>
    <w:rsid w:val="004D7171"/>
    <w:rsid w:val="004E2C85"/>
    <w:rsid w:val="004E2D21"/>
    <w:rsid w:val="004E36E1"/>
    <w:rsid w:val="004E6847"/>
    <w:rsid w:val="004E7720"/>
    <w:rsid w:val="004F099A"/>
    <w:rsid w:val="004F14EB"/>
    <w:rsid w:val="004F3431"/>
    <w:rsid w:val="004F4648"/>
    <w:rsid w:val="004F7BDF"/>
    <w:rsid w:val="00500D88"/>
    <w:rsid w:val="00501E3E"/>
    <w:rsid w:val="00503C13"/>
    <w:rsid w:val="005057E4"/>
    <w:rsid w:val="00510B7D"/>
    <w:rsid w:val="0051513F"/>
    <w:rsid w:val="00517FFD"/>
    <w:rsid w:val="00523981"/>
    <w:rsid w:val="0052446C"/>
    <w:rsid w:val="00532D2C"/>
    <w:rsid w:val="00533549"/>
    <w:rsid w:val="005359B9"/>
    <w:rsid w:val="00550607"/>
    <w:rsid w:val="00567150"/>
    <w:rsid w:val="00567C3E"/>
    <w:rsid w:val="00570601"/>
    <w:rsid w:val="00580321"/>
    <w:rsid w:val="005904FF"/>
    <w:rsid w:val="005925F5"/>
    <w:rsid w:val="00596510"/>
    <w:rsid w:val="005A3018"/>
    <w:rsid w:val="005C62CA"/>
    <w:rsid w:val="005C6CDF"/>
    <w:rsid w:val="005D2BDA"/>
    <w:rsid w:val="005E1DF4"/>
    <w:rsid w:val="005F2F02"/>
    <w:rsid w:val="00601A13"/>
    <w:rsid w:val="00604AC3"/>
    <w:rsid w:val="00606B28"/>
    <w:rsid w:val="00614B52"/>
    <w:rsid w:val="00614B97"/>
    <w:rsid w:val="00614DD2"/>
    <w:rsid w:val="00617FF8"/>
    <w:rsid w:val="006259C2"/>
    <w:rsid w:val="006400B1"/>
    <w:rsid w:val="00640F06"/>
    <w:rsid w:val="00641A5D"/>
    <w:rsid w:val="00643C8C"/>
    <w:rsid w:val="00652E06"/>
    <w:rsid w:val="00657A63"/>
    <w:rsid w:val="00662245"/>
    <w:rsid w:val="006625D7"/>
    <w:rsid w:val="00662D15"/>
    <w:rsid w:val="00666151"/>
    <w:rsid w:val="00671C31"/>
    <w:rsid w:val="00672398"/>
    <w:rsid w:val="00672E2D"/>
    <w:rsid w:val="0067427B"/>
    <w:rsid w:val="0067496D"/>
    <w:rsid w:val="00680C70"/>
    <w:rsid w:val="00683091"/>
    <w:rsid w:val="00683F26"/>
    <w:rsid w:val="00684E1A"/>
    <w:rsid w:val="00690EE7"/>
    <w:rsid w:val="006A74A9"/>
    <w:rsid w:val="006B2145"/>
    <w:rsid w:val="006B4597"/>
    <w:rsid w:val="006B4AD6"/>
    <w:rsid w:val="006B6C5A"/>
    <w:rsid w:val="006C1DAF"/>
    <w:rsid w:val="006C2095"/>
    <w:rsid w:val="006C5304"/>
    <w:rsid w:val="006C605A"/>
    <w:rsid w:val="006D43B4"/>
    <w:rsid w:val="006E62C5"/>
    <w:rsid w:val="006F5A56"/>
    <w:rsid w:val="006F623C"/>
    <w:rsid w:val="00701866"/>
    <w:rsid w:val="00703A12"/>
    <w:rsid w:val="00704EDB"/>
    <w:rsid w:val="00712FA5"/>
    <w:rsid w:val="0071663D"/>
    <w:rsid w:val="0071691B"/>
    <w:rsid w:val="00727E43"/>
    <w:rsid w:val="00731681"/>
    <w:rsid w:val="0074045D"/>
    <w:rsid w:val="00743402"/>
    <w:rsid w:val="0074735B"/>
    <w:rsid w:val="00750BDB"/>
    <w:rsid w:val="00751210"/>
    <w:rsid w:val="00751546"/>
    <w:rsid w:val="00751AE3"/>
    <w:rsid w:val="00752869"/>
    <w:rsid w:val="00755C8D"/>
    <w:rsid w:val="00757076"/>
    <w:rsid w:val="00761352"/>
    <w:rsid w:val="00762FB5"/>
    <w:rsid w:val="00763E21"/>
    <w:rsid w:val="00767FAE"/>
    <w:rsid w:val="00770D4F"/>
    <w:rsid w:val="00776D9E"/>
    <w:rsid w:val="00783448"/>
    <w:rsid w:val="00787CD9"/>
    <w:rsid w:val="0079124B"/>
    <w:rsid w:val="00792506"/>
    <w:rsid w:val="0079673C"/>
    <w:rsid w:val="007A3CD9"/>
    <w:rsid w:val="007B251B"/>
    <w:rsid w:val="007B3751"/>
    <w:rsid w:val="007B54D9"/>
    <w:rsid w:val="007B75A3"/>
    <w:rsid w:val="007B7CAA"/>
    <w:rsid w:val="007C4BA6"/>
    <w:rsid w:val="007D2D14"/>
    <w:rsid w:val="007D5F97"/>
    <w:rsid w:val="007D791D"/>
    <w:rsid w:val="007F0A54"/>
    <w:rsid w:val="007F2598"/>
    <w:rsid w:val="007F352D"/>
    <w:rsid w:val="007F4451"/>
    <w:rsid w:val="007F72EA"/>
    <w:rsid w:val="00800D98"/>
    <w:rsid w:val="008011BC"/>
    <w:rsid w:val="00811050"/>
    <w:rsid w:val="00812428"/>
    <w:rsid w:val="008125D3"/>
    <w:rsid w:val="00817730"/>
    <w:rsid w:val="00821DBC"/>
    <w:rsid w:val="00825AE7"/>
    <w:rsid w:val="008313F5"/>
    <w:rsid w:val="0085116C"/>
    <w:rsid w:val="00854FF2"/>
    <w:rsid w:val="00857F50"/>
    <w:rsid w:val="00866174"/>
    <w:rsid w:val="00873517"/>
    <w:rsid w:val="00873BE2"/>
    <w:rsid w:val="00874270"/>
    <w:rsid w:val="00881901"/>
    <w:rsid w:val="008843F8"/>
    <w:rsid w:val="00886485"/>
    <w:rsid w:val="00887FC8"/>
    <w:rsid w:val="00890F19"/>
    <w:rsid w:val="00893955"/>
    <w:rsid w:val="008B568E"/>
    <w:rsid w:val="008B5BCE"/>
    <w:rsid w:val="008B7E7B"/>
    <w:rsid w:val="008C62FF"/>
    <w:rsid w:val="008C6F87"/>
    <w:rsid w:val="008C7FB0"/>
    <w:rsid w:val="008D7B3A"/>
    <w:rsid w:val="008E2D79"/>
    <w:rsid w:val="008E4DA2"/>
    <w:rsid w:val="008E7424"/>
    <w:rsid w:val="00902153"/>
    <w:rsid w:val="0090222A"/>
    <w:rsid w:val="0090300D"/>
    <w:rsid w:val="0090336D"/>
    <w:rsid w:val="00920BD4"/>
    <w:rsid w:val="00921E43"/>
    <w:rsid w:val="0092336F"/>
    <w:rsid w:val="00926015"/>
    <w:rsid w:val="00934397"/>
    <w:rsid w:val="00937F25"/>
    <w:rsid w:val="00942610"/>
    <w:rsid w:val="00952872"/>
    <w:rsid w:val="00953B3F"/>
    <w:rsid w:val="00954EF7"/>
    <w:rsid w:val="00961142"/>
    <w:rsid w:val="00962915"/>
    <w:rsid w:val="00986BF8"/>
    <w:rsid w:val="009909A7"/>
    <w:rsid w:val="009956C3"/>
    <w:rsid w:val="009966EC"/>
    <w:rsid w:val="009A249D"/>
    <w:rsid w:val="009A2C63"/>
    <w:rsid w:val="009B1124"/>
    <w:rsid w:val="009E71DE"/>
    <w:rsid w:val="009F2425"/>
    <w:rsid w:val="00A02610"/>
    <w:rsid w:val="00A0545B"/>
    <w:rsid w:val="00A07489"/>
    <w:rsid w:val="00A136D7"/>
    <w:rsid w:val="00A223B3"/>
    <w:rsid w:val="00A250B7"/>
    <w:rsid w:val="00A30AA2"/>
    <w:rsid w:val="00A3307F"/>
    <w:rsid w:val="00A340BD"/>
    <w:rsid w:val="00A40D4C"/>
    <w:rsid w:val="00A4229D"/>
    <w:rsid w:val="00A471FC"/>
    <w:rsid w:val="00A50ECD"/>
    <w:rsid w:val="00A52B98"/>
    <w:rsid w:val="00A56539"/>
    <w:rsid w:val="00A57C29"/>
    <w:rsid w:val="00A57FE4"/>
    <w:rsid w:val="00A72E3B"/>
    <w:rsid w:val="00A739C4"/>
    <w:rsid w:val="00A808E3"/>
    <w:rsid w:val="00A877F7"/>
    <w:rsid w:val="00A924F8"/>
    <w:rsid w:val="00A97C7C"/>
    <w:rsid w:val="00AA0436"/>
    <w:rsid w:val="00AA0E18"/>
    <w:rsid w:val="00AB1CE0"/>
    <w:rsid w:val="00AB2168"/>
    <w:rsid w:val="00AB56D6"/>
    <w:rsid w:val="00AB6BC5"/>
    <w:rsid w:val="00AC0AF8"/>
    <w:rsid w:val="00AC58B1"/>
    <w:rsid w:val="00AC5DC8"/>
    <w:rsid w:val="00AD08B8"/>
    <w:rsid w:val="00AD5314"/>
    <w:rsid w:val="00AD635B"/>
    <w:rsid w:val="00AF34D9"/>
    <w:rsid w:val="00AF443B"/>
    <w:rsid w:val="00B009E1"/>
    <w:rsid w:val="00B14C7D"/>
    <w:rsid w:val="00B15CA7"/>
    <w:rsid w:val="00B2067A"/>
    <w:rsid w:val="00B215D9"/>
    <w:rsid w:val="00B215ED"/>
    <w:rsid w:val="00B23B1C"/>
    <w:rsid w:val="00B25C1A"/>
    <w:rsid w:val="00B26F2D"/>
    <w:rsid w:val="00B300F2"/>
    <w:rsid w:val="00B34376"/>
    <w:rsid w:val="00B4233D"/>
    <w:rsid w:val="00B425F7"/>
    <w:rsid w:val="00B50776"/>
    <w:rsid w:val="00B70072"/>
    <w:rsid w:val="00B86A15"/>
    <w:rsid w:val="00BA3E78"/>
    <w:rsid w:val="00BA4ECE"/>
    <w:rsid w:val="00BB39FD"/>
    <w:rsid w:val="00BB4607"/>
    <w:rsid w:val="00BD0023"/>
    <w:rsid w:val="00BD1A2E"/>
    <w:rsid w:val="00BD563D"/>
    <w:rsid w:val="00BD5660"/>
    <w:rsid w:val="00BD6FBE"/>
    <w:rsid w:val="00BD7791"/>
    <w:rsid w:val="00BE263A"/>
    <w:rsid w:val="00BF18C5"/>
    <w:rsid w:val="00C005B3"/>
    <w:rsid w:val="00C24D7C"/>
    <w:rsid w:val="00C36171"/>
    <w:rsid w:val="00C36B9C"/>
    <w:rsid w:val="00C411F1"/>
    <w:rsid w:val="00C458C3"/>
    <w:rsid w:val="00C47666"/>
    <w:rsid w:val="00C51991"/>
    <w:rsid w:val="00C5281C"/>
    <w:rsid w:val="00C531B4"/>
    <w:rsid w:val="00C54062"/>
    <w:rsid w:val="00C6007C"/>
    <w:rsid w:val="00C72333"/>
    <w:rsid w:val="00C75FC5"/>
    <w:rsid w:val="00C80AC5"/>
    <w:rsid w:val="00C83B8B"/>
    <w:rsid w:val="00C857AB"/>
    <w:rsid w:val="00C871EC"/>
    <w:rsid w:val="00C91283"/>
    <w:rsid w:val="00C91472"/>
    <w:rsid w:val="00C94E60"/>
    <w:rsid w:val="00CA26F0"/>
    <w:rsid w:val="00CA42A5"/>
    <w:rsid w:val="00CA691F"/>
    <w:rsid w:val="00CB4979"/>
    <w:rsid w:val="00CC1E56"/>
    <w:rsid w:val="00CC2AFA"/>
    <w:rsid w:val="00CC6EFE"/>
    <w:rsid w:val="00CD3A42"/>
    <w:rsid w:val="00CD55B9"/>
    <w:rsid w:val="00CE0236"/>
    <w:rsid w:val="00CE3460"/>
    <w:rsid w:val="00CE438E"/>
    <w:rsid w:val="00CF174A"/>
    <w:rsid w:val="00CF4FA6"/>
    <w:rsid w:val="00D01C83"/>
    <w:rsid w:val="00D02735"/>
    <w:rsid w:val="00D03940"/>
    <w:rsid w:val="00D05435"/>
    <w:rsid w:val="00D05776"/>
    <w:rsid w:val="00D059EE"/>
    <w:rsid w:val="00D07DF7"/>
    <w:rsid w:val="00D10DAC"/>
    <w:rsid w:val="00D2661A"/>
    <w:rsid w:val="00D277E0"/>
    <w:rsid w:val="00D36310"/>
    <w:rsid w:val="00D40E07"/>
    <w:rsid w:val="00D445AA"/>
    <w:rsid w:val="00D45C38"/>
    <w:rsid w:val="00D4735B"/>
    <w:rsid w:val="00D600D0"/>
    <w:rsid w:val="00D60BF7"/>
    <w:rsid w:val="00D63593"/>
    <w:rsid w:val="00D637B6"/>
    <w:rsid w:val="00D673A8"/>
    <w:rsid w:val="00D746B5"/>
    <w:rsid w:val="00D750D3"/>
    <w:rsid w:val="00D766B0"/>
    <w:rsid w:val="00D80443"/>
    <w:rsid w:val="00D8590D"/>
    <w:rsid w:val="00D90C4D"/>
    <w:rsid w:val="00D90CF5"/>
    <w:rsid w:val="00D919D1"/>
    <w:rsid w:val="00D91AE0"/>
    <w:rsid w:val="00D963E3"/>
    <w:rsid w:val="00D969F4"/>
    <w:rsid w:val="00DA2E0A"/>
    <w:rsid w:val="00DA2ED5"/>
    <w:rsid w:val="00DA3DEF"/>
    <w:rsid w:val="00DA59D2"/>
    <w:rsid w:val="00DA5ADE"/>
    <w:rsid w:val="00DA5F82"/>
    <w:rsid w:val="00DB5835"/>
    <w:rsid w:val="00DD6128"/>
    <w:rsid w:val="00DE2939"/>
    <w:rsid w:val="00DE544D"/>
    <w:rsid w:val="00DE7DDA"/>
    <w:rsid w:val="00DF0545"/>
    <w:rsid w:val="00DF3524"/>
    <w:rsid w:val="00DF3DC3"/>
    <w:rsid w:val="00DF5F54"/>
    <w:rsid w:val="00E01688"/>
    <w:rsid w:val="00E01B54"/>
    <w:rsid w:val="00E03DBA"/>
    <w:rsid w:val="00E07420"/>
    <w:rsid w:val="00E14B12"/>
    <w:rsid w:val="00E160F0"/>
    <w:rsid w:val="00E219D7"/>
    <w:rsid w:val="00E21F88"/>
    <w:rsid w:val="00E21FBE"/>
    <w:rsid w:val="00E24F8C"/>
    <w:rsid w:val="00E2553F"/>
    <w:rsid w:val="00E25558"/>
    <w:rsid w:val="00E358A4"/>
    <w:rsid w:val="00E462A7"/>
    <w:rsid w:val="00E470A4"/>
    <w:rsid w:val="00E64CFE"/>
    <w:rsid w:val="00E71257"/>
    <w:rsid w:val="00E77FF0"/>
    <w:rsid w:val="00E976A6"/>
    <w:rsid w:val="00EA19B1"/>
    <w:rsid w:val="00EA1C34"/>
    <w:rsid w:val="00EA3CE5"/>
    <w:rsid w:val="00EA51E4"/>
    <w:rsid w:val="00EA5796"/>
    <w:rsid w:val="00EB0995"/>
    <w:rsid w:val="00EB1EDC"/>
    <w:rsid w:val="00EB6061"/>
    <w:rsid w:val="00EB79CA"/>
    <w:rsid w:val="00EC2CB0"/>
    <w:rsid w:val="00EC7199"/>
    <w:rsid w:val="00EE1F8B"/>
    <w:rsid w:val="00EE28B3"/>
    <w:rsid w:val="00EE5EA0"/>
    <w:rsid w:val="00EF18C2"/>
    <w:rsid w:val="00F02953"/>
    <w:rsid w:val="00F02C01"/>
    <w:rsid w:val="00F03A85"/>
    <w:rsid w:val="00F1520A"/>
    <w:rsid w:val="00F17591"/>
    <w:rsid w:val="00F21477"/>
    <w:rsid w:val="00F236D0"/>
    <w:rsid w:val="00F271F4"/>
    <w:rsid w:val="00F3132A"/>
    <w:rsid w:val="00F3374C"/>
    <w:rsid w:val="00F44A97"/>
    <w:rsid w:val="00F44F2F"/>
    <w:rsid w:val="00F52247"/>
    <w:rsid w:val="00F54501"/>
    <w:rsid w:val="00F56570"/>
    <w:rsid w:val="00F611F0"/>
    <w:rsid w:val="00F627B5"/>
    <w:rsid w:val="00F7010B"/>
    <w:rsid w:val="00F8164A"/>
    <w:rsid w:val="00F81653"/>
    <w:rsid w:val="00F825F6"/>
    <w:rsid w:val="00F84258"/>
    <w:rsid w:val="00F85392"/>
    <w:rsid w:val="00F92C67"/>
    <w:rsid w:val="00F93F60"/>
    <w:rsid w:val="00F97FA5"/>
    <w:rsid w:val="00FA2603"/>
    <w:rsid w:val="00FA3F00"/>
    <w:rsid w:val="00FA4EE8"/>
    <w:rsid w:val="00FB4FA8"/>
    <w:rsid w:val="00FB555B"/>
    <w:rsid w:val="00FC3328"/>
    <w:rsid w:val="00FC541D"/>
    <w:rsid w:val="00FC5A40"/>
    <w:rsid w:val="00FC6E58"/>
    <w:rsid w:val="00FD08B3"/>
    <w:rsid w:val="00FE0F92"/>
    <w:rsid w:val="00FE1910"/>
    <w:rsid w:val="00FF062F"/>
    <w:rsid w:val="00FF0C1C"/>
    <w:rsid w:val="00FF29E7"/>
    <w:rsid w:val="00FF3D11"/>
    <w:rsid w:val="00FF487D"/>
    <w:rsid w:val="01173F1B"/>
    <w:rsid w:val="01706158"/>
    <w:rsid w:val="02616570"/>
    <w:rsid w:val="0339193F"/>
    <w:rsid w:val="046E577B"/>
    <w:rsid w:val="071F07F9"/>
    <w:rsid w:val="07253794"/>
    <w:rsid w:val="0824723A"/>
    <w:rsid w:val="0883183F"/>
    <w:rsid w:val="0A966EAB"/>
    <w:rsid w:val="0AC61A4C"/>
    <w:rsid w:val="0AE95411"/>
    <w:rsid w:val="0B040088"/>
    <w:rsid w:val="0BC26A8A"/>
    <w:rsid w:val="0C0E2018"/>
    <w:rsid w:val="0C74260E"/>
    <w:rsid w:val="0C8A0AFB"/>
    <w:rsid w:val="0C9927BA"/>
    <w:rsid w:val="0D14728B"/>
    <w:rsid w:val="0D993CEF"/>
    <w:rsid w:val="0E8740C1"/>
    <w:rsid w:val="10F95760"/>
    <w:rsid w:val="112951BD"/>
    <w:rsid w:val="112E490C"/>
    <w:rsid w:val="11370594"/>
    <w:rsid w:val="11F02951"/>
    <w:rsid w:val="120B7B02"/>
    <w:rsid w:val="12476B53"/>
    <w:rsid w:val="134843F0"/>
    <w:rsid w:val="14D12ACE"/>
    <w:rsid w:val="160B5025"/>
    <w:rsid w:val="16245CF8"/>
    <w:rsid w:val="167A6726"/>
    <w:rsid w:val="169315AC"/>
    <w:rsid w:val="16E23104"/>
    <w:rsid w:val="171D1491"/>
    <w:rsid w:val="1781744C"/>
    <w:rsid w:val="17857CC3"/>
    <w:rsid w:val="17D336D0"/>
    <w:rsid w:val="189779DA"/>
    <w:rsid w:val="18A44B03"/>
    <w:rsid w:val="18B2046C"/>
    <w:rsid w:val="19E86764"/>
    <w:rsid w:val="1A5D1524"/>
    <w:rsid w:val="1BF23D90"/>
    <w:rsid w:val="1C1F5136"/>
    <w:rsid w:val="1C7B75C5"/>
    <w:rsid w:val="1C9B3303"/>
    <w:rsid w:val="1D9E17F7"/>
    <w:rsid w:val="1E2E3C90"/>
    <w:rsid w:val="1E7F279B"/>
    <w:rsid w:val="1E8001E5"/>
    <w:rsid w:val="1EAD5539"/>
    <w:rsid w:val="1F49226E"/>
    <w:rsid w:val="1F941997"/>
    <w:rsid w:val="1FDE70B6"/>
    <w:rsid w:val="20222C32"/>
    <w:rsid w:val="206A2E6F"/>
    <w:rsid w:val="213B6560"/>
    <w:rsid w:val="217A0B42"/>
    <w:rsid w:val="218C30DB"/>
    <w:rsid w:val="22237002"/>
    <w:rsid w:val="22317B27"/>
    <w:rsid w:val="229539A1"/>
    <w:rsid w:val="2318066E"/>
    <w:rsid w:val="2337282B"/>
    <w:rsid w:val="2413526A"/>
    <w:rsid w:val="245D65C4"/>
    <w:rsid w:val="260F4714"/>
    <w:rsid w:val="268C2483"/>
    <w:rsid w:val="27381DB5"/>
    <w:rsid w:val="28951D8E"/>
    <w:rsid w:val="28BE5CD7"/>
    <w:rsid w:val="28F82606"/>
    <w:rsid w:val="2A53348A"/>
    <w:rsid w:val="2A906A23"/>
    <w:rsid w:val="2B963759"/>
    <w:rsid w:val="2CD8133C"/>
    <w:rsid w:val="2D8D0C72"/>
    <w:rsid w:val="2E6F3140"/>
    <w:rsid w:val="2EBB6400"/>
    <w:rsid w:val="2F2320D6"/>
    <w:rsid w:val="2F2B484C"/>
    <w:rsid w:val="2FB04447"/>
    <w:rsid w:val="303B7F51"/>
    <w:rsid w:val="31572824"/>
    <w:rsid w:val="317F2997"/>
    <w:rsid w:val="31813D45"/>
    <w:rsid w:val="31F5668C"/>
    <w:rsid w:val="336456CD"/>
    <w:rsid w:val="3502519D"/>
    <w:rsid w:val="36D36764"/>
    <w:rsid w:val="37022F00"/>
    <w:rsid w:val="38500586"/>
    <w:rsid w:val="38873F52"/>
    <w:rsid w:val="39221719"/>
    <w:rsid w:val="3A0D302E"/>
    <w:rsid w:val="3A3A4C7D"/>
    <w:rsid w:val="3A5F499C"/>
    <w:rsid w:val="3AFE1BB0"/>
    <w:rsid w:val="3B3D6F2F"/>
    <w:rsid w:val="3C430575"/>
    <w:rsid w:val="3C4542ED"/>
    <w:rsid w:val="3D5D7415"/>
    <w:rsid w:val="3DAA0180"/>
    <w:rsid w:val="3E325FF7"/>
    <w:rsid w:val="3E5A74DC"/>
    <w:rsid w:val="3E662F0E"/>
    <w:rsid w:val="3FEA2170"/>
    <w:rsid w:val="402E32EA"/>
    <w:rsid w:val="416C1EB1"/>
    <w:rsid w:val="423D13A8"/>
    <w:rsid w:val="42800E4F"/>
    <w:rsid w:val="42F433EF"/>
    <w:rsid w:val="43ED7860"/>
    <w:rsid w:val="44691F53"/>
    <w:rsid w:val="44735770"/>
    <w:rsid w:val="449C7FFF"/>
    <w:rsid w:val="44AF39F7"/>
    <w:rsid w:val="44D834C1"/>
    <w:rsid w:val="453C2005"/>
    <w:rsid w:val="46505FF5"/>
    <w:rsid w:val="4682025C"/>
    <w:rsid w:val="46890719"/>
    <w:rsid w:val="47773722"/>
    <w:rsid w:val="47CE30CA"/>
    <w:rsid w:val="47FE3F26"/>
    <w:rsid w:val="49AD6FB2"/>
    <w:rsid w:val="4A8C2571"/>
    <w:rsid w:val="4AD91C39"/>
    <w:rsid w:val="4BC66ACD"/>
    <w:rsid w:val="4BE07D50"/>
    <w:rsid w:val="4CF30141"/>
    <w:rsid w:val="4D261A09"/>
    <w:rsid w:val="4D4B54DB"/>
    <w:rsid w:val="4D4C6D74"/>
    <w:rsid w:val="4E2A6FD8"/>
    <w:rsid w:val="4ED7124F"/>
    <w:rsid w:val="4F54692B"/>
    <w:rsid w:val="500B32A2"/>
    <w:rsid w:val="54041FBE"/>
    <w:rsid w:val="547D4E00"/>
    <w:rsid w:val="54B40747"/>
    <w:rsid w:val="55CF10F9"/>
    <w:rsid w:val="58510851"/>
    <w:rsid w:val="588E7628"/>
    <w:rsid w:val="5B30708A"/>
    <w:rsid w:val="5B414331"/>
    <w:rsid w:val="5DD60701"/>
    <w:rsid w:val="5E2002BE"/>
    <w:rsid w:val="5F693B4F"/>
    <w:rsid w:val="5F6A701A"/>
    <w:rsid w:val="5F6B3209"/>
    <w:rsid w:val="5F700DD2"/>
    <w:rsid w:val="5FC15189"/>
    <w:rsid w:val="613E0CD0"/>
    <w:rsid w:val="62581559"/>
    <w:rsid w:val="63043D0B"/>
    <w:rsid w:val="644806B7"/>
    <w:rsid w:val="645D33F9"/>
    <w:rsid w:val="64A11DAF"/>
    <w:rsid w:val="64BE7818"/>
    <w:rsid w:val="65622F6B"/>
    <w:rsid w:val="65637071"/>
    <w:rsid w:val="66067D9A"/>
    <w:rsid w:val="663D12E2"/>
    <w:rsid w:val="666B22F3"/>
    <w:rsid w:val="68A65864"/>
    <w:rsid w:val="69A34A58"/>
    <w:rsid w:val="6A4256BA"/>
    <w:rsid w:val="6A637AF7"/>
    <w:rsid w:val="6B186B65"/>
    <w:rsid w:val="6C5F0DF7"/>
    <w:rsid w:val="6CED1298"/>
    <w:rsid w:val="6D535020"/>
    <w:rsid w:val="6D576D21"/>
    <w:rsid w:val="6F4A0EF8"/>
    <w:rsid w:val="72EA0F1C"/>
    <w:rsid w:val="737C78ED"/>
    <w:rsid w:val="747B1953"/>
    <w:rsid w:val="74813697"/>
    <w:rsid w:val="74F71791"/>
    <w:rsid w:val="783E2038"/>
    <w:rsid w:val="799060A1"/>
    <w:rsid w:val="79A4397E"/>
    <w:rsid w:val="79F35E0F"/>
    <w:rsid w:val="7A0033ED"/>
    <w:rsid w:val="7BE63EA4"/>
    <w:rsid w:val="7CE87137"/>
    <w:rsid w:val="7D07696E"/>
    <w:rsid w:val="7D3B5470"/>
    <w:rsid w:val="7D832FCD"/>
    <w:rsid w:val="7EBE1735"/>
    <w:rsid w:val="7F8C6F5F"/>
    <w:rsid w:val="7FC05006"/>
    <w:rsid w:val="7FCE327F"/>
    <w:rsid w:val="7FD952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109AE985"/>
  <w15:docId w15:val="{7FA45AA0-272F-4E58-9B88-99DA7C721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99"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qFormat="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uiPriority="99" w:unhideWhenUsed="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uiPriority w:val="99"/>
    <w:qFormat/>
    <w:pPr>
      <w:widowControl w:val="0"/>
      <w:spacing w:line="360" w:lineRule="auto"/>
      <w:ind w:firstLineChars="200" w:firstLine="200"/>
      <w:jc w:val="both"/>
    </w:pPr>
    <w:rPr>
      <w:rFonts w:ascii="Calibri" w:hAnsi="Calibri" w:hint="eastAsia"/>
      <w:kern w:val="2"/>
      <w:sz w:val="21"/>
    </w:rPr>
  </w:style>
  <w:style w:type="paragraph" w:styleId="1">
    <w:name w:val="heading 1"/>
    <w:basedOn w:val="a0"/>
    <w:next w:val="a0"/>
    <w:link w:val="10"/>
    <w:autoRedefine/>
    <w:uiPriority w:val="9"/>
    <w:qFormat/>
    <w:pPr>
      <w:keepNext/>
      <w:keepLines/>
      <w:spacing w:before="120" w:after="120"/>
      <w:ind w:firstLine="600"/>
      <w:jc w:val="left"/>
      <w:outlineLvl w:val="0"/>
    </w:pPr>
    <w:rPr>
      <w:rFonts w:eastAsia="微软雅黑" w:hint="default"/>
      <w:b/>
      <w:bCs/>
      <w:kern w:val="44"/>
      <w:sz w:val="30"/>
      <w:szCs w:val="44"/>
    </w:rPr>
  </w:style>
  <w:style w:type="paragraph" w:styleId="2">
    <w:name w:val="heading 2"/>
    <w:basedOn w:val="a0"/>
    <w:next w:val="a0"/>
    <w:link w:val="20"/>
    <w:autoRedefine/>
    <w:qFormat/>
    <w:pPr>
      <w:keepNext/>
      <w:keepLines/>
      <w:spacing w:before="240" w:after="120"/>
      <w:ind w:left="562" w:firstLineChars="0" w:firstLine="0"/>
      <w:outlineLvl w:val="1"/>
    </w:pPr>
    <w:rPr>
      <w:rFonts w:ascii="等线 Light" w:hAnsi="等线 Light" w:hint="default"/>
      <w:b/>
      <w:bCs/>
      <w:sz w:val="28"/>
      <w:szCs w:val="32"/>
    </w:rPr>
  </w:style>
  <w:style w:type="paragraph" w:styleId="3">
    <w:name w:val="heading 3"/>
    <w:basedOn w:val="a0"/>
    <w:next w:val="a0"/>
    <w:link w:val="30"/>
    <w:autoRedefine/>
    <w:qFormat/>
    <w:pPr>
      <w:keepNext/>
      <w:keepLines/>
      <w:spacing w:before="120" w:after="120"/>
      <w:ind w:firstLine="420"/>
      <w:outlineLvl w:val="2"/>
    </w:pPr>
    <w:rPr>
      <w:rFonts w:asciiTheme="minorEastAsia" w:eastAsiaTheme="minorEastAsia" w:hAnsiTheme="minorEastAsia" w:hint="default"/>
      <w:b/>
      <w:sz w:val="24"/>
    </w:rPr>
  </w:style>
  <w:style w:type="paragraph" w:styleId="4">
    <w:name w:val="heading 4"/>
    <w:basedOn w:val="a0"/>
    <w:next w:val="a0"/>
    <w:link w:val="40"/>
    <w:autoRedefine/>
    <w:qFormat/>
    <w:pPr>
      <w:keepNext/>
      <w:keepLines/>
      <w:spacing w:before="120" w:after="120"/>
      <w:outlineLvl w:val="3"/>
    </w:pPr>
    <w:rPr>
      <w:rFonts w:ascii="等线 Light" w:hAnsi="等线 Light"/>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a5"/>
    <w:autoRedefine/>
    <w:qFormat/>
    <w:pPr>
      <w:jc w:val="left"/>
    </w:pPr>
  </w:style>
  <w:style w:type="paragraph" w:styleId="a6">
    <w:name w:val="Body Text"/>
    <w:basedOn w:val="a0"/>
    <w:autoRedefine/>
    <w:uiPriority w:val="1"/>
    <w:qFormat/>
    <w:rPr>
      <w:rFonts w:ascii="Noto Sans Mono CJK JP Regular" w:eastAsia="Noto Sans Mono CJK JP Regular" w:hAnsi="Noto Sans Mono CJK JP Regular" w:cs="Noto Sans Mono CJK JP Regular"/>
      <w:sz w:val="23"/>
      <w:szCs w:val="23"/>
    </w:rPr>
  </w:style>
  <w:style w:type="paragraph" w:styleId="TOC3">
    <w:name w:val="toc 3"/>
    <w:basedOn w:val="a0"/>
    <w:next w:val="a0"/>
    <w:autoRedefine/>
    <w:uiPriority w:val="39"/>
    <w:qFormat/>
    <w:pPr>
      <w:ind w:leftChars="400" w:left="840"/>
    </w:pPr>
  </w:style>
  <w:style w:type="paragraph" w:styleId="a7">
    <w:name w:val="Plain Text"/>
    <w:basedOn w:val="a0"/>
    <w:link w:val="a8"/>
    <w:autoRedefine/>
    <w:qFormat/>
    <w:pPr>
      <w:spacing w:line="240" w:lineRule="auto"/>
      <w:ind w:firstLineChars="0" w:firstLine="0"/>
    </w:pPr>
    <w:rPr>
      <w:rFonts w:ascii="宋体" w:hAnsi="Courier New" w:cs="Courier New" w:hint="default"/>
      <w:szCs w:val="21"/>
    </w:rPr>
  </w:style>
  <w:style w:type="paragraph" w:styleId="21">
    <w:name w:val="Body Text Indent 2"/>
    <w:basedOn w:val="a0"/>
    <w:link w:val="22"/>
    <w:autoRedefine/>
    <w:unhideWhenUsed/>
    <w:qFormat/>
    <w:pPr>
      <w:spacing w:after="120" w:line="480" w:lineRule="auto"/>
      <w:ind w:leftChars="200" w:left="420"/>
    </w:pPr>
  </w:style>
  <w:style w:type="paragraph" w:styleId="a9">
    <w:name w:val="Balloon Text"/>
    <w:basedOn w:val="a0"/>
    <w:link w:val="aa"/>
    <w:autoRedefine/>
    <w:uiPriority w:val="99"/>
    <w:semiHidden/>
    <w:qFormat/>
    <w:rPr>
      <w:sz w:val="18"/>
      <w:szCs w:val="18"/>
    </w:rPr>
  </w:style>
  <w:style w:type="paragraph" w:styleId="ab">
    <w:name w:val="footer"/>
    <w:basedOn w:val="a0"/>
    <w:link w:val="ac"/>
    <w:autoRedefine/>
    <w:uiPriority w:val="99"/>
    <w:qFormat/>
    <w:pPr>
      <w:tabs>
        <w:tab w:val="center" w:pos="4153"/>
        <w:tab w:val="right" w:pos="8306"/>
      </w:tabs>
      <w:snapToGrid w:val="0"/>
      <w:jc w:val="left"/>
    </w:pPr>
    <w:rPr>
      <w:sz w:val="18"/>
      <w:szCs w:val="18"/>
    </w:rPr>
  </w:style>
  <w:style w:type="paragraph" w:styleId="ad">
    <w:name w:val="header"/>
    <w:basedOn w:val="a0"/>
    <w:link w:val="ae"/>
    <w:autoRedefine/>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autoRedefine/>
    <w:uiPriority w:val="39"/>
    <w:qFormat/>
  </w:style>
  <w:style w:type="paragraph" w:styleId="TOC2">
    <w:name w:val="toc 2"/>
    <w:basedOn w:val="a0"/>
    <w:next w:val="a0"/>
    <w:autoRedefine/>
    <w:uiPriority w:val="39"/>
    <w:qFormat/>
    <w:pPr>
      <w:ind w:leftChars="200" w:left="420"/>
    </w:pPr>
  </w:style>
  <w:style w:type="paragraph" w:styleId="af">
    <w:name w:val="Normal (Web)"/>
    <w:basedOn w:val="a0"/>
    <w:autoRedefine/>
    <w:qFormat/>
    <w:pPr>
      <w:spacing w:before="100" w:beforeAutospacing="1" w:after="100" w:afterAutospacing="1"/>
      <w:ind w:firstLineChars="0" w:firstLine="0"/>
      <w:jc w:val="left"/>
    </w:pPr>
    <w:rPr>
      <w:rFonts w:hAnsiTheme="minorBidi" w:hint="default"/>
      <w:bCs/>
      <w:color w:val="000000" w:themeColor="text1"/>
      <w:kern w:val="24"/>
      <w:sz w:val="32"/>
      <w:szCs w:val="32"/>
    </w:rPr>
  </w:style>
  <w:style w:type="paragraph" w:styleId="af0">
    <w:name w:val="Title"/>
    <w:basedOn w:val="a0"/>
    <w:next w:val="a0"/>
    <w:link w:val="af1"/>
    <w:qFormat/>
    <w:pPr>
      <w:spacing w:before="240" w:after="60"/>
      <w:jc w:val="center"/>
      <w:outlineLvl w:val="0"/>
    </w:pPr>
    <w:rPr>
      <w:rFonts w:asciiTheme="majorHAnsi" w:eastAsia="微软雅黑" w:hAnsiTheme="majorHAnsi" w:cstheme="majorBidi"/>
      <w:b/>
      <w:bCs/>
      <w:sz w:val="32"/>
      <w:szCs w:val="32"/>
    </w:rPr>
  </w:style>
  <w:style w:type="paragraph" w:styleId="af2">
    <w:name w:val="annotation subject"/>
    <w:basedOn w:val="a4"/>
    <w:next w:val="a4"/>
    <w:link w:val="af3"/>
    <w:autoRedefine/>
    <w:qFormat/>
    <w:rPr>
      <w:b/>
      <w:bCs/>
    </w:rPr>
  </w:style>
  <w:style w:type="table" w:styleId="af4">
    <w:name w:val="Table Grid"/>
    <w:basedOn w:val="a2"/>
    <w:autoRedefine/>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autoRedefine/>
    <w:qFormat/>
    <w:rPr>
      <w:b/>
    </w:rPr>
  </w:style>
  <w:style w:type="character" w:styleId="af6">
    <w:name w:val="page number"/>
    <w:basedOn w:val="a1"/>
    <w:autoRedefine/>
    <w:qFormat/>
  </w:style>
  <w:style w:type="character" w:styleId="af7">
    <w:name w:val="Hyperlink"/>
    <w:autoRedefine/>
    <w:uiPriority w:val="99"/>
    <w:unhideWhenUsed/>
    <w:qFormat/>
    <w:rPr>
      <w:color w:val="0563C1"/>
      <w:u w:val="single"/>
    </w:rPr>
  </w:style>
  <w:style w:type="character" w:styleId="af8">
    <w:name w:val="annotation reference"/>
    <w:basedOn w:val="a1"/>
    <w:autoRedefine/>
    <w:qFormat/>
    <w:rPr>
      <w:sz w:val="21"/>
      <w:szCs w:val="21"/>
    </w:rPr>
  </w:style>
  <w:style w:type="character" w:customStyle="1" w:styleId="ae">
    <w:name w:val="页眉 字符"/>
    <w:link w:val="ad"/>
    <w:autoRedefine/>
    <w:uiPriority w:val="99"/>
    <w:qFormat/>
    <w:rPr>
      <w:rFonts w:ascii="Calibri" w:hAnsi="Calibri"/>
      <w:kern w:val="2"/>
      <w:sz w:val="18"/>
      <w:szCs w:val="18"/>
    </w:rPr>
  </w:style>
  <w:style w:type="character" w:customStyle="1" w:styleId="40">
    <w:name w:val="标题 4 字符"/>
    <w:link w:val="4"/>
    <w:autoRedefine/>
    <w:qFormat/>
    <w:rPr>
      <w:rFonts w:ascii="等线 Light" w:hAnsi="等线 Light"/>
      <w:b/>
      <w:bCs/>
      <w:kern w:val="2"/>
      <w:sz w:val="21"/>
      <w:szCs w:val="28"/>
    </w:rPr>
  </w:style>
  <w:style w:type="character" w:customStyle="1" w:styleId="ac">
    <w:name w:val="页脚 字符"/>
    <w:link w:val="ab"/>
    <w:autoRedefine/>
    <w:uiPriority w:val="99"/>
    <w:qFormat/>
    <w:rPr>
      <w:rFonts w:ascii="Calibri" w:hAnsi="Calibri"/>
      <w:kern w:val="2"/>
      <w:sz w:val="18"/>
      <w:szCs w:val="18"/>
    </w:rPr>
  </w:style>
  <w:style w:type="character" w:customStyle="1" w:styleId="20">
    <w:name w:val="标题 2 字符"/>
    <w:link w:val="2"/>
    <w:autoRedefine/>
    <w:qFormat/>
    <w:rPr>
      <w:rFonts w:ascii="等线 Light" w:hAnsi="等线 Light"/>
      <w:b/>
      <w:bCs/>
      <w:kern w:val="2"/>
      <w:sz w:val="28"/>
      <w:szCs w:val="32"/>
    </w:rPr>
  </w:style>
  <w:style w:type="character" w:customStyle="1" w:styleId="a5">
    <w:name w:val="批注文字 字符"/>
    <w:link w:val="a4"/>
    <w:autoRedefine/>
    <w:qFormat/>
    <w:rPr>
      <w:rFonts w:ascii="Calibri" w:hAnsi="Calibri"/>
      <w:kern w:val="2"/>
      <w:sz w:val="21"/>
    </w:rPr>
  </w:style>
  <w:style w:type="character" w:customStyle="1" w:styleId="af3">
    <w:name w:val="批注主题 字符"/>
    <w:link w:val="af2"/>
    <w:autoRedefine/>
    <w:qFormat/>
    <w:rPr>
      <w:rFonts w:ascii="Calibri" w:hAnsi="Calibri"/>
      <w:b/>
      <w:bCs/>
      <w:kern w:val="2"/>
      <w:sz w:val="21"/>
    </w:rPr>
  </w:style>
  <w:style w:type="character" w:customStyle="1" w:styleId="10">
    <w:name w:val="标题 1 字符"/>
    <w:link w:val="1"/>
    <w:autoRedefine/>
    <w:uiPriority w:val="9"/>
    <w:qFormat/>
    <w:rPr>
      <w:rFonts w:ascii="Calibri" w:eastAsia="微软雅黑" w:hAnsi="Calibri"/>
      <w:b/>
      <w:bCs/>
      <w:kern w:val="44"/>
      <w:sz w:val="30"/>
      <w:szCs w:val="44"/>
    </w:rPr>
  </w:style>
  <w:style w:type="paragraph" w:customStyle="1" w:styleId="11">
    <w:name w:val="列表段落1"/>
    <w:basedOn w:val="a0"/>
    <w:autoRedefine/>
    <w:qFormat/>
    <w:pPr>
      <w:ind w:firstLine="420"/>
    </w:pPr>
    <w:rPr>
      <w:rFonts w:hint="default"/>
      <w:szCs w:val="24"/>
    </w:rPr>
  </w:style>
  <w:style w:type="paragraph" w:customStyle="1" w:styleId="Af9">
    <w:name w:val="正文 A"/>
    <w:autoRedefine/>
    <w:qFormat/>
    <w:pPr>
      <w:widowControl w:val="0"/>
      <w:pBdr>
        <w:top w:val="none" w:sz="0" w:space="31" w:color="FFFFFF"/>
        <w:left w:val="none" w:sz="0" w:space="31" w:color="FFFFFF"/>
        <w:bottom w:val="none" w:sz="0" w:space="31" w:color="FFFFFF"/>
        <w:right w:val="none" w:sz="0" w:space="31" w:color="FFFFFF"/>
      </w:pBdr>
      <w:jc w:val="both"/>
    </w:pPr>
    <w:rPr>
      <w:rFonts w:ascii="Calibri" w:eastAsia="Times New Roman" w:hAnsi="Calibri" w:cs="Calibri"/>
      <w:color w:val="000000"/>
      <w:kern w:val="2"/>
      <w:sz w:val="21"/>
      <w:szCs w:val="21"/>
      <w:u w:color="000000"/>
    </w:rPr>
  </w:style>
  <w:style w:type="paragraph" w:customStyle="1" w:styleId="12">
    <w:name w:val="列出段落1"/>
    <w:basedOn w:val="a0"/>
    <w:autoRedefine/>
    <w:qFormat/>
    <w:pPr>
      <w:ind w:firstLine="420"/>
    </w:pPr>
    <w:rPr>
      <w:rFonts w:hint="default"/>
      <w:szCs w:val="22"/>
    </w:rPr>
  </w:style>
  <w:style w:type="paragraph" w:customStyle="1" w:styleId="TableParagraph">
    <w:name w:val="Table Paragraph"/>
    <w:basedOn w:val="a0"/>
    <w:autoRedefine/>
    <w:uiPriority w:val="1"/>
    <w:qFormat/>
    <w:rPr>
      <w:rFonts w:ascii="Noto Sans Mono CJK JP Regular" w:eastAsia="Noto Sans Mono CJK JP Regular" w:hAnsi="Noto Sans Mono CJK JP Regular" w:cs="Noto Sans Mono CJK JP Regular"/>
    </w:rPr>
  </w:style>
  <w:style w:type="paragraph" w:customStyle="1" w:styleId="TOC10">
    <w:name w:val="TOC 标题1"/>
    <w:basedOn w:val="1"/>
    <w:next w:val="a0"/>
    <w:autoRedefine/>
    <w:uiPriority w:val="39"/>
    <w:qFormat/>
    <w:pPr>
      <w:widowControl/>
      <w:spacing w:before="240" w:after="0" w:line="259" w:lineRule="auto"/>
      <w:ind w:firstLineChars="0" w:firstLine="0"/>
      <w:outlineLvl w:val="9"/>
    </w:pPr>
    <w:rPr>
      <w:rFonts w:ascii="等线 Light" w:eastAsia="等线 Light" w:hAnsi="等线 Light"/>
      <w:b w:val="0"/>
      <w:bCs w:val="0"/>
      <w:color w:val="2F5496"/>
      <w:kern w:val="0"/>
      <w:sz w:val="32"/>
      <w:szCs w:val="32"/>
    </w:rPr>
  </w:style>
  <w:style w:type="paragraph" w:customStyle="1" w:styleId="ListParagraph1">
    <w:name w:val="List Paragraph1"/>
    <w:basedOn w:val="a0"/>
    <w:autoRedefine/>
    <w:qFormat/>
    <w:pPr>
      <w:ind w:firstLine="420"/>
    </w:pPr>
    <w:rPr>
      <w:rFonts w:hint="default"/>
      <w:szCs w:val="22"/>
    </w:rPr>
  </w:style>
  <w:style w:type="paragraph" w:styleId="a">
    <w:name w:val="List Paragraph"/>
    <w:basedOn w:val="a0"/>
    <w:autoRedefine/>
    <w:uiPriority w:val="34"/>
    <w:qFormat/>
    <w:pPr>
      <w:numPr>
        <w:numId w:val="1"/>
      </w:numPr>
      <w:spacing w:line="240" w:lineRule="auto"/>
      <w:ind w:firstLineChars="0" w:firstLine="0"/>
    </w:pPr>
    <w:rPr>
      <w:rFonts w:ascii="等线" w:eastAsia="等线" w:hAnsi="等线" w:hint="default"/>
      <w:szCs w:val="22"/>
    </w:rPr>
  </w:style>
  <w:style w:type="paragraph" w:customStyle="1" w:styleId="23">
    <w:name w:val="表格样式 2"/>
    <w:autoRedefine/>
    <w:qFormat/>
    <w:pPr>
      <w:pBdr>
        <w:top w:val="none" w:sz="0" w:space="31" w:color="FFFFFF"/>
        <w:left w:val="none" w:sz="0" w:space="31" w:color="FFFFFF"/>
        <w:bottom w:val="none" w:sz="0" w:space="31" w:color="FFFFFF"/>
        <w:right w:val="none" w:sz="0" w:space="31" w:color="FFFFFF"/>
      </w:pBdr>
    </w:pPr>
    <w:rPr>
      <w:rFonts w:ascii="Helvetica Neue" w:eastAsia="Times New Roman" w:hAnsi="Helvetica Neue" w:cs="Helvetica Neue"/>
      <w:color w:val="000000"/>
    </w:rPr>
  </w:style>
  <w:style w:type="character" w:styleId="afa">
    <w:name w:val="Placeholder Text"/>
    <w:basedOn w:val="a1"/>
    <w:autoRedefine/>
    <w:uiPriority w:val="99"/>
    <w:unhideWhenUsed/>
    <w:qFormat/>
    <w:rPr>
      <w:color w:val="808080"/>
    </w:rPr>
  </w:style>
  <w:style w:type="character" w:customStyle="1" w:styleId="v-fill-in">
    <w:name w:val="v-fill-in"/>
    <w:basedOn w:val="a1"/>
    <w:autoRedefine/>
    <w:qFormat/>
  </w:style>
  <w:style w:type="character" w:customStyle="1" w:styleId="a8">
    <w:name w:val="纯文本 字符"/>
    <w:basedOn w:val="a1"/>
    <w:link w:val="a7"/>
    <w:autoRedefine/>
    <w:qFormat/>
    <w:rPr>
      <w:rFonts w:ascii="宋体" w:eastAsia="宋体" w:hAnsi="Courier New" w:cs="Courier New"/>
      <w:kern w:val="2"/>
      <w:sz w:val="21"/>
      <w:szCs w:val="21"/>
    </w:rPr>
  </w:style>
  <w:style w:type="paragraph" w:customStyle="1" w:styleId="TOC20">
    <w:name w:val="TOC 标题2"/>
    <w:basedOn w:val="1"/>
    <w:next w:val="a0"/>
    <w:autoRedefine/>
    <w:uiPriority w:val="39"/>
    <w:unhideWhenUsed/>
    <w:qFormat/>
    <w:pPr>
      <w:widowControl/>
      <w:spacing w:before="240" w:after="0" w:line="259" w:lineRule="auto"/>
      <w:ind w:firstLineChars="0" w:firstLine="0"/>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22">
    <w:name w:val="正文文本缩进 2 字符"/>
    <w:basedOn w:val="a1"/>
    <w:link w:val="21"/>
    <w:autoRedefine/>
    <w:qFormat/>
    <w:rPr>
      <w:rFonts w:ascii="Calibri" w:eastAsia="宋体" w:hAnsi="Calibri" w:cs="Times New Roman"/>
      <w:kern w:val="2"/>
      <w:sz w:val="21"/>
    </w:rPr>
  </w:style>
  <w:style w:type="character" w:customStyle="1" w:styleId="1Char1">
    <w:name w:val="标题 1 Char1"/>
    <w:autoRedefine/>
    <w:uiPriority w:val="9"/>
    <w:qFormat/>
    <w:rPr>
      <w:rFonts w:ascii="Calibri" w:eastAsia="宋体" w:hAnsi="Calibri" w:cs="Times New Roman"/>
      <w:b/>
      <w:bCs/>
      <w:color w:val="660033"/>
      <w:kern w:val="44"/>
      <w:sz w:val="44"/>
      <w:szCs w:val="44"/>
    </w:rPr>
  </w:style>
  <w:style w:type="character" w:customStyle="1" w:styleId="aa">
    <w:name w:val="批注框文本 字符"/>
    <w:basedOn w:val="a1"/>
    <w:link w:val="a9"/>
    <w:autoRedefine/>
    <w:uiPriority w:val="99"/>
    <w:semiHidden/>
    <w:qFormat/>
    <w:rPr>
      <w:rFonts w:ascii="Calibri" w:eastAsia="宋体" w:hAnsi="Calibri" w:cs="Times New Roman"/>
      <w:kern w:val="2"/>
      <w:sz w:val="18"/>
      <w:szCs w:val="18"/>
    </w:rPr>
  </w:style>
  <w:style w:type="paragraph" w:customStyle="1" w:styleId="p0">
    <w:name w:val="p0"/>
    <w:basedOn w:val="a0"/>
    <w:autoRedefine/>
    <w:qFormat/>
    <w:pPr>
      <w:widowControl/>
      <w:spacing w:line="240" w:lineRule="auto"/>
      <w:ind w:firstLineChars="0" w:firstLine="0"/>
    </w:pPr>
    <w:rPr>
      <w:rFonts w:ascii="Times New Roman" w:hAnsi="Times New Roman" w:hint="default"/>
      <w:kern w:val="0"/>
      <w:szCs w:val="21"/>
    </w:rPr>
  </w:style>
  <w:style w:type="table" w:customStyle="1" w:styleId="TableNormal">
    <w:name w:val="Table Normal"/>
    <w:semiHidden/>
    <w:unhideWhenUsed/>
    <w:qFormat/>
    <w:rPr>
      <w:rFonts w:ascii="Arial" w:eastAsiaTheme="minorEastAsia" w:hAnsi="Arial" w:cs="Arial"/>
      <w:snapToGrid w:val="0"/>
      <w:color w:val="000000"/>
      <w:sz w:val="21"/>
      <w:szCs w:val="21"/>
      <w:lang w:eastAsia="en-US"/>
    </w:rPr>
    <w:tblPr>
      <w:tblCellMar>
        <w:top w:w="0" w:type="dxa"/>
        <w:left w:w="0" w:type="dxa"/>
        <w:bottom w:w="0" w:type="dxa"/>
        <w:right w:w="0" w:type="dxa"/>
      </w:tblCellMar>
    </w:tblPr>
  </w:style>
  <w:style w:type="paragraph" w:customStyle="1" w:styleId="TableText">
    <w:name w:val="Table Text"/>
    <w:basedOn w:val="a0"/>
    <w:semiHidden/>
    <w:qFormat/>
    <w:pPr>
      <w:widowControl/>
      <w:kinsoku w:val="0"/>
      <w:autoSpaceDE w:val="0"/>
      <w:autoSpaceDN w:val="0"/>
      <w:adjustRightInd w:val="0"/>
      <w:snapToGrid w:val="0"/>
      <w:spacing w:line="240" w:lineRule="auto"/>
      <w:ind w:firstLineChars="0" w:firstLine="0"/>
      <w:jc w:val="left"/>
      <w:textAlignment w:val="baseline"/>
    </w:pPr>
    <w:rPr>
      <w:rFonts w:ascii="宋体" w:hAnsi="宋体" w:cs="宋体" w:hint="default"/>
      <w:snapToGrid w:val="0"/>
      <w:color w:val="000000"/>
      <w:kern w:val="0"/>
      <w:sz w:val="20"/>
      <w:lang w:eastAsia="en-US"/>
    </w:rPr>
  </w:style>
  <w:style w:type="character" w:customStyle="1" w:styleId="af1">
    <w:name w:val="标题 字符"/>
    <w:basedOn w:val="a1"/>
    <w:link w:val="af0"/>
    <w:qFormat/>
    <w:rPr>
      <w:rFonts w:asciiTheme="majorHAnsi" w:eastAsia="微软雅黑" w:hAnsiTheme="majorHAnsi" w:cstheme="majorBidi"/>
      <w:b/>
      <w:bCs/>
      <w:kern w:val="2"/>
      <w:sz w:val="32"/>
      <w:szCs w:val="32"/>
    </w:rPr>
  </w:style>
  <w:style w:type="paragraph" w:customStyle="1" w:styleId="TOC30">
    <w:name w:val="TOC 标题3"/>
    <w:basedOn w:val="1"/>
    <w:next w:val="a0"/>
    <w:uiPriority w:val="39"/>
    <w:unhideWhenUsed/>
    <w:qFormat/>
    <w:pPr>
      <w:widowControl/>
      <w:spacing w:before="240" w:after="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customStyle="1" w:styleId="afb">
    <w:name w:val="表格内容"/>
    <w:next w:val="a0"/>
    <w:link w:val="afc"/>
    <w:qFormat/>
    <w:pPr>
      <w:widowControl w:val="0"/>
      <w:spacing w:line="400" w:lineRule="exact"/>
      <w:jc w:val="both"/>
    </w:pPr>
    <w:rPr>
      <w:rFonts w:asciiTheme="minorHAnsi" w:hAnsiTheme="minorHAnsi" w:cstheme="minorBidi"/>
      <w:kern w:val="2"/>
      <w:sz w:val="21"/>
      <w:szCs w:val="22"/>
    </w:rPr>
  </w:style>
  <w:style w:type="character" w:customStyle="1" w:styleId="afc">
    <w:name w:val="表格内容 字符"/>
    <w:basedOn w:val="a1"/>
    <w:link w:val="afb"/>
    <w:qFormat/>
    <w:rPr>
      <w:rFonts w:asciiTheme="minorHAnsi" w:hAnsiTheme="minorHAnsi" w:cstheme="minorBidi"/>
      <w:kern w:val="2"/>
      <w:sz w:val="21"/>
      <w:szCs w:val="22"/>
    </w:rPr>
  </w:style>
  <w:style w:type="character" w:customStyle="1" w:styleId="30">
    <w:name w:val="标题 3 字符"/>
    <w:basedOn w:val="a1"/>
    <w:link w:val="3"/>
    <w:qFormat/>
    <w:rPr>
      <w:rFonts w:asciiTheme="minorEastAsia" w:eastAsiaTheme="minorEastAsia" w:hAnsiTheme="minorEastAsia"/>
      <w:b/>
      <w:kern w:val="2"/>
      <w:sz w:val="24"/>
    </w:rPr>
  </w:style>
  <w:style w:type="paragraph" w:customStyle="1" w:styleId="13">
    <w:name w:val="修订1"/>
    <w:hidden/>
    <w:uiPriority w:val="99"/>
    <w:unhideWhenUsed/>
    <w:qFormat/>
    <w:rPr>
      <w:rFonts w:ascii="Calibri" w:hAnsi="Calibri" w:hint="eastAsia"/>
      <w:kern w:val="2"/>
      <w:sz w:val="21"/>
    </w:rPr>
  </w:style>
  <w:style w:type="paragraph" w:customStyle="1" w:styleId="24">
    <w:name w:val="修订2"/>
    <w:hidden/>
    <w:uiPriority w:val="99"/>
    <w:unhideWhenUsed/>
    <w:qFormat/>
    <w:rPr>
      <w:rFonts w:ascii="Calibri" w:hAnsi="Calibri" w:hint="eastAsia"/>
      <w:kern w:val="2"/>
      <w:sz w:val="21"/>
    </w:rPr>
  </w:style>
  <w:style w:type="paragraph" w:customStyle="1" w:styleId="31">
    <w:name w:val="修订3"/>
    <w:hidden/>
    <w:uiPriority w:val="99"/>
    <w:unhideWhenUsed/>
    <w:qFormat/>
    <w:rPr>
      <w:rFonts w:ascii="Calibri" w:hAnsi="Calibri" w:hint="eastAsia"/>
      <w:kern w:val="2"/>
      <w:sz w:val="21"/>
    </w:rPr>
  </w:style>
  <w:style w:type="paragraph" w:styleId="afd">
    <w:name w:val="Revision"/>
    <w:hidden/>
    <w:uiPriority w:val="99"/>
    <w:unhideWhenUsed/>
    <w:rsid w:val="00B34376"/>
    <w:rPr>
      <w:rFonts w:ascii="Calibri" w:hAnsi="Calibri" w:hint="eastAsia"/>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D942908D-D261-4C80-8B32-39313262377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18</Pages>
  <Words>1590</Words>
  <Characters>9066</Characters>
  <Application>Microsoft Office Word</Application>
  <DocSecurity>0</DocSecurity>
  <Lines>75</Lines>
  <Paragraphs>21</Paragraphs>
  <ScaleCrop>false</ScaleCrop>
  <Company>HP Inc.</Company>
  <LinksUpToDate>false</LinksUpToDate>
  <CharactersWithSpaces>10635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沪教版第二册第四单元单元教材分析</dc:title>
  <dc:creator>qzxx_wangyf</dc:creator>
  <cp:lastModifiedBy>德峰 侯</cp:lastModifiedBy>
  <cp:revision>20</cp:revision>
  <cp:lastPrinted>2025-02-27T03:12:00Z</cp:lastPrinted>
  <dcterms:created xsi:type="dcterms:W3CDTF">2025-07-16T15:30:00Z</dcterms:created>
  <dcterms:modified xsi:type="dcterms:W3CDTF">2026-01-15T12:53:00Z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F35A70138F7D48988DDA280E52EA65D0_13</vt:lpwstr>
  </property>
  <property fmtid="{D5CDD505-2E9C-101B-9397-08002B2CF9AE}" pid="4" name="KSOTemplateDocerSaveRecord">
    <vt:lpwstr>eyJoZGlkIjoiY2Q0NjY5YjA4YmRmNzBiMDhmOWEzMWM3ZDU3YTE4NTAiLCJ1c2VySWQiOiI1NTM5MDE2MTcifQ==</vt:lpwstr>
  </property>
</Properties>
</file>