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5D79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综合实践活动赋能低段学生数学思维发展</w:t>
      </w:r>
    </w:p>
    <w:p w14:paraId="4231FDD1">
      <w:pPr>
        <w:spacing w:line="360" w:lineRule="auto"/>
        <w:ind w:firstLine="3373" w:firstLineChars="14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—— 以 “认识时间” 跨学科主题为例</w:t>
      </w:r>
    </w:p>
    <w:p w14:paraId="5502AAA4">
      <w:pPr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刘萍</w:t>
      </w:r>
    </w:p>
    <w:p w14:paraId="5766929C">
      <w:pPr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上海市民办盛大花园小学</w:t>
      </w:r>
    </w:p>
    <w:p w14:paraId="59E3C7D1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摘要：</w:t>
      </w:r>
      <w:r>
        <w:rPr>
          <w:rFonts w:hint="eastAsia" w:ascii="宋体" w:hAnsi="宋体" w:eastAsia="宋体" w:cs="宋体"/>
          <w:sz w:val="24"/>
          <w:szCs w:val="24"/>
        </w:rPr>
        <w:t>依据 2022 年版义务教育数学课程标准相关要求，本文以小学第一学段 “认识时间” 跨学科综合实践活动为研究载体，结合课前全域学情调研结果，梳理出学生在钟表认读、时间量感构建、时间单位灵活运用等方面存在的典型问题与认知误区。研究围绕时间认知、量感培育、实践应用三大维度设定课程目标，设计分层递进的体验式教学流程，整合数学、语文、科学、美术、劳动、道德与法治六大学科资源，采用实操探究、情境浸润、学科融合等多元化教学模式落地课堂。实践证明，依托跨学科主题活动，能够将抽象的时间知识与真实生活场景有机融合，帮助学生攻克时间学习的重难点，逐步建立稳定的时间量感与知识应用能力，同步推动数学思维、实践探究能力与综合核心素养协同发展。结合本次课堂实施情况，本文开展系统性教学反思，剖析活动优势与现存不足，并对低段数学跨学科教学的长效发展、课堂形式创新提出可行思路。</w:t>
      </w:r>
    </w:p>
    <w:p w14:paraId="5F559438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关键词：</w:t>
      </w:r>
      <w:r>
        <w:rPr>
          <w:rFonts w:hint="eastAsia" w:ascii="宋体" w:hAnsi="宋体" w:eastAsia="宋体" w:cs="宋体"/>
          <w:sz w:val="24"/>
          <w:szCs w:val="24"/>
        </w:rPr>
        <w:t>小学数学；跨学科主题活动；时间认知；量感培育；综合实践素养</w:t>
      </w:r>
    </w:p>
    <w:p w14:paraId="3F87DC9B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引言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2022 年版义务教育数学课程标准将 “综合与实践” 确立为核心学习板块，倡导教师依托主题探究、项目式学习等新型模式开展教学工作。新课标明确提出，教学活动要紧扣学生真实生活经历，打破学科之间的壁垒，推动各类知识有机融合，最终实现学生综合素养的全方位提升。“认识时间” 是小学低年级数学的基础内容，该知识点兼具抽象性与实用性，教学不能只停留在钟表认读、时分秒换算等基础内容讲授层面，更要引导学生建立具象化的时间感知，树立科学的时间观念，学会在日常学习与生活中合理规划、高效利用时间。</w:t>
      </w:r>
    </w:p>
    <w:p w14:paraId="4FD4682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传统单一学科课堂多以理论讲授和习题训练为主，教学形式较为固化，学生缺少自主探索与沉浸式体验的机会。低年级学生以具象思维为主，对于时间这类无形的抽象概念，单纯的口头讲解很难让学生理解知识本质，也难以实现知识向生活场景的迁移应用。基于以上教学现状，笔者以 “认识时间” 为核心设计跨学科综合实践课程，借助前置学情调研精准定位教学重难点，整合多学科教学资源与育人元素，打造沉浸式体验课堂。本课程在落实数学知识目标的基础上，深度挖掘多学科育人价值，助力学生数学思维、动手实践能力与道德品质同步提升，也为小学低段数学跨学科综合实践课程的常态化开展提供实践参考。</w:t>
      </w:r>
    </w:p>
    <w:p w14:paraId="5C9F60AB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一、领航教学方向：明确与优化课程目标</w:t>
      </w:r>
    </w:p>
    <w:p w14:paraId="6ED95AE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量感是小学数学核心素养的重要组成部分，时间量感则是低年级学生量感培养体系中不可或缺的一环。2022 年版新课标针对小学第一学段 “认识时间” 综合实践活动作出细化规定，要求教学立足学生原有生活经验，引导学生感知不同时长的差异，建立日常行为与时间节点、时间长度之间的关联。这一要求表明，低年级时间教学不能局限于机械背诵单位名称、程式化认读钟表等浅层学习，教师需要以真实生活场景为依托，设计层次丰富、形式多样的实践活动，让学生在亲身参与中积累学习经验，逐步形成准确、稳定的时间感知。</w:t>
      </w:r>
    </w:p>
    <w:p w14:paraId="1D7656B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数学知识学习的最终目的是服务生活、解决实际问题，时间相关内容同样遵循这一原则。引导学生把课堂所学运用到现实场景中，强化知识应用能力，是本次主题活动设计的核心出发点。在小学数学知识体系中，诸多经典应用题、思维拓展题都围绕时间统筹、日程规划设计，例如优化沏茶、烙饼的操作顺序，规划多人通话流程，制定出行安排等，足以体现时间知识的实用价值。</w:t>
      </w:r>
    </w:p>
    <w:p w14:paraId="38C97FBA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结合新课标育人要求、量感培养理论以及低年级学生认知发展规律，本次跨学科活动设定三项层层递进的核心教学目标：第一，结合生活化场景组织交流研讨，唤醒学生问题意识，引导学生自主探究各类与时间相关的问题；第二，夯实时间表达、钟表认读等基础知识，结合科学发展史了解计时工具的演变脉络，体会时间在日常生活与社会发展中的多元价值；第三，分层设计时长感知活动，让学生直观感受 1 秒、1 分钟、1 小时的实际长度，将惜时教育融入课堂细节，循序渐进培养学生珍惜时间、科学规划时间的良好习惯。</w:t>
      </w:r>
    </w:p>
    <w:p w14:paraId="5C70C90F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二、细化教学路径：打造体验式教学步骤</w:t>
      </w:r>
    </w:p>
    <w:p w14:paraId="478EB29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正式授课前，笔者从知识储备、学习疑问、能力短板三个维度设计调研问卷与随堂测试，面向本班 45 名低年级学生开展全覆盖学情摸排，全面掌握班级整体学习状态。调研结果显示，全体学生对时间知识抱有浓厚的探索兴趣，主动提出钟表发展历史、时间单位划分依据、科学利用时间方法等一系列问题。从知识掌握情况来看，所有学生均可熟练认读整时与几时半，但在辨别 12 时 20 分、9 时 55 分等非整点时刻时，超过半数学生容易混淆时针与分针位置，出现认读、书写错误。在时间量感层面，7 名学生无法准确区分分、秒、时的适用场景，全体学生对 1 秒、1 分钟等短时长的估算普遍存在偏差，且预估时长越久，判断精准度越低，反映出班级学生整体时间感知能力偏弱。</w:t>
      </w:r>
    </w:p>
    <w:p w14:paraId="33E6496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针对调研梳理出的典型问题，笔者设计环环相扣、循序渐进的体验式教学流程。课堂开篇，带领学生系统回顾时分秒相关基础知识点，并结合科学发展史，讲解计时工具从原始日晷、沙漏，到传统机械钟表、现代电子钟表的发展历程，让学生直观感受计时技术的迭代升级，理解人类对时间测量精度不断探索的过程。随后组织课堂实操活动，为每位学生配备简易学具钟，让学生自主拨动指针、认读对应时刻，在反复操作中对比不同时刻的指针位置差异，针对性突破非整点认读这一教学难点。最后开展沉浸式时长感知活动：依托秒针走动的声响、课堂音频计时、日常电器工作模拟等形式感受 1 秒；结合趣味小游戏、手工劳动、校园应急演练、课文品读等多元活动体验 1 分钟，让学生切实体会时间的主观相对性与客观珍贵性。</w:t>
      </w:r>
    </w:p>
    <w:p w14:paraId="3ADE4F3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后半段设置分层拓展实践任务，兼顾不同学习能力学生的发展需求，组织学生通过撰写数学日记、制作班级纪念手册等形式，记录课堂学习感悟，收集生活中具有纪念意义的时刻，推动知识内化，实现课堂学习向课后实践的有效延伸。为设计贴合低年级学情的主题活动，本次调研设置开放性问题：结合已有知识，说说你对时间的理解，以及你还想探究哪些和时间有关的内容？ 从学生作答内容能够看出，孩子们的疑问覆盖知识原理、发展历史、应用方法等多个维度：部分学生能够熟练背诵时分秒的换算规则，却不理解时间采用 60 进制的缘由；不少学生认识钟面基本构造，却对钟表的诞生与发展充满好奇；还有学生知晓 “时间十分宝贵”，但缺少管理时间、高效利用时间的具体方法。针对这些真实的学习困惑，本次课堂以探究式学习为主线，引导学生通过观察体验、动手操作、小组研讨等方式自主探寻答案。</w:t>
      </w:r>
    </w:p>
    <w:p w14:paraId="1EBD16A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钟表认读专项测试中，学生认读整时、几时半的正确率达到百分之百，错题主要集中在分针指向大数字的非整点题型上。针对这一问题，课堂安排专项拨钟练习，教师随机报出时刻，全体学生同步操作学具钟，在动手实践中强化认知。在时间单位选用题型中，典型错误集中在动态活动类题目，多名学生将 “跳绳 20 下”“短跑 200 米” 的时长单位误写为 “分钟”，也反映出学生缺少相关生活体验，对时间单位 “秒” 的认知较为薄弱。</w:t>
      </w:r>
    </w:p>
    <w:p w14:paraId="2EF9F07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拍手时长估测练习直观体现出，学生对 1 秒的感知存在明显短板，整体时长预估能力不足。针对这一现状，课堂设计梯度化时长体验活动，引导学生实时总结经验、纠正认知偏差，循序渐进完成时间量感的培育。</w:t>
      </w:r>
    </w:p>
    <w:p w14:paraId="641808B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综合教学内容与班级学生认知水平，本次课程整体目标定位为：帮助学生深化时间认知、构建完整时间量感、学会灵活运用时间知识。具体分为三个实施方向：</w:t>
      </w:r>
    </w:p>
    <w:p w14:paraId="5C4E960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第一，结合生活经历开展交流分享，畅谈个人对时间的理解，充分调动学生自主思考与探究的积极性；</w:t>
      </w:r>
    </w:p>
    <w:p w14:paraId="39236C4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二，夯实时间表达相关知识。先带领学生复习时分秒等基础单位，再系统讲解计时工具的发展历程，让学生了解计时设备不断优化、计时精度持续提升的完整过程。同时组织学生动手操作学具钟，拨出自己一天中印象最深刻的时刻，结合生活实例深化对时间实用价值的理解；</w:t>
      </w:r>
    </w:p>
    <w:p w14:paraId="4E717E9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第三，分层开展时长感知活动，依次完成 1 秒感知、1 分钟体验、1 小时推理三大环节。在感知 1 秒的环节中，安排聆听秒针声响、估算背景音乐时长、模拟小型家电工作计时等活动，逐步建立对 1 秒的精准认知。</w:t>
      </w:r>
    </w:p>
    <w:p w14:paraId="4122086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 1 分钟体验环节，共设置四项差异化活动内容。首先开展趣味拍手小游戏，让学生在轻松的氛围中直观感受 1 分钟的长度；随后组织折书签手工劳动，多数学生反馈劳动过程中会明显觉得时间流逝更快。完成两项体验后，组织小组交流分享，学生自主总结得出：即便客观时长完全一致，活动形式不同，人的主观感受也会存在差异，由此理解时间的相对性特征。课堂还融入 1 分钟校园应急防震演练，结合真实的校园安全场景，让学生体会特殊情境下时间的重要价值，同步落实生命安全教育。最后结合语文课文《1 分钟》开展品读感悟，引导学生树立珍惜时间、合理利用时间的意识。</w:t>
      </w:r>
    </w:p>
    <w:p w14:paraId="333CC16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课后设置三类分层实践拓展任务，适配不同学生的兴趣与能力：</w:t>
      </w:r>
    </w:p>
    <w:p w14:paraId="73886F5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类任务为撰写数学日记，记录学习时间知识后的心得与感悟；</w:t>
      </w:r>
    </w:p>
    <w:p w14:paraId="663191C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类任务为制作时光相册，整理个人与家庭生活中的美好瞬间；</w:t>
      </w:r>
    </w:p>
    <w:p w14:paraId="41ED157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类任务为制作纪念手册，收集班级、校园、城市发展中的重要时刻。</w:t>
      </w:r>
    </w:p>
    <w:p w14:paraId="7E294A01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三、激活课堂动力：探索与创新教学方法</w:t>
      </w:r>
    </w:p>
    <w:p w14:paraId="30C219D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从认知心理学角度分析，低年级学生以具象思维、动作思维为主要思维形式，抽象逻辑思维尚未发展成熟，单纯的理论讲解无法帮助其理解时间这类抽象概念。基于学生认知规律，本次跨学科活动摒弃传统单向灌输式教学模式，以动手实操、情境浸润、学科联动三大板块搭建整体教学框架，全方位激活课堂氛围，落实素养培育目标。</w:t>
      </w:r>
    </w:p>
    <w:p w14:paraId="0C68018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第一，依托动手实操，攻克核心知识难点。</w:t>
      </w:r>
      <w:r>
        <w:rPr>
          <w:rFonts w:hint="eastAsia" w:ascii="宋体" w:hAnsi="宋体" w:eastAsia="宋体" w:cs="宋体"/>
          <w:sz w:val="24"/>
          <w:szCs w:val="24"/>
        </w:rPr>
        <w:t>钟表认读是本次教学的重难点，课堂以学具钟为核心载体，设计指针拨动、自主读数、同桌互查等多层级实践任务。让学生在亲手操作的过程中，持续观察时针、分针的移动规律与位置关系，将抽象的时间概念转化为可视化、可操作的实践活动，在反复练习中巩固钟表认读能力。同时搭配折书签等劳动实践活动，丰富课堂动手体验，实现动作能力与思维能力协同发展。</w:t>
      </w:r>
    </w:p>
    <w:p w14:paraId="6F34851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第二，打造沉浸式生活情境，系统性培育时间量感。</w:t>
      </w:r>
      <w:r>
        <w:rPr>
          <w:rFonts w:hint="eastAsia" w:ascii="宋体" w:hAnsi="宋体" w:eastAsia="宋体" w:cs="宋体"/>
          <w:sz w:val="24"/>
          <w:szCs w:val="24"/>
        </w:rPr>
        <w:t>量感的形成离不开长期、连续的直观体验，为帮助学生精准感知不同时长，课堂结合校园、家庭两大生活场域创设真实场景：跟随秒针的节奏感受 1 秒的长短，结合上课铃声、日常家电工作时长开展计时估算练习。沉浸式的场景体验让学生发现时间无处不在，在一次次估算、验证、修正的过程中，逐步扭转原有认知偏差，形成精准的时间感知。配合一分钟小游戏、应急演练等活动，让学生切身体会相同时长在不同场景下的体验差异，深化对时间相对性的理解。</w:t>
      </w:r>
    </w:p>
    <w:p w14:paraId="493BBE1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第三，推进多学科联动融合，落实多维育人目标。</w:t>
      </w:r>
      <w:r>
        <w:rPr>
          <w:rFonts w:hint="eastAsia" w:ascii="宋体" w:hAnsi="宋体" w:eastAsia="宋体" w:cs="宋体"/>
          <w:sz w:val="24"/>
          <w:szCs w:val="24"/>
        </w:rPr>
        <w:t>本次活动打破各学科相互割裂的传统教学模式，搭建以数学为核心、多学科协同发力的育人体系。各学科并非简单叠加，而是围绕 “认识时间” 这一主题深度融合、各司其职：数学学科作为主线，完成钟表认读、时间单位运用等知识目标；语文依托课文品读、读后感写作，锻炼学生语言表达与情感感悟能力；科学讲解计时工具的发展脉络，渗透科学探究精神；美术、劳动结合主题开展手工创作、创意绘画，培养动手能力与审美素养；道德与法治融入生命安全教育与惜时理念引导。多学科内容相互渗透、有机结合，引导学生从知识、历史、情感、生活等多个维度解读时间，实现知识学习、能力培养、品德塑造同步推进。</w:t>
      </w:r>
    </w:p>
    <w:p w14:paraId="7650F7D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活动全程运用跨学科学习理念，整合数学、语文、科学、美术、劳动、道德与法治六大领域内容。该设计思路旨在引导学生将课堂所学知识应用于现实生活，完整经历发现问题、提出问题、分析问题、解决问题的探究流程，体会数学与其他学科之间的内在关联，积累综合实践经验，助力学生全面发展。</w:t>
      </w:r>
    </w:p>
    <w:p w14:paraId="72B5DAC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各学科对应的教学内容与育人目标梳理如下：数学学科聚焦时、分、秒概念讲解，指导学生熟练认读各类钟表时刻，夯实时间相关基础知识；语文学科引导学生结合自身体验表达观点，完成课文《1 分钟》品读并撰写简单读后感；科学学科带领学生了解计时工具的演变过程，认识计时技术不断优化、测量精度逐步提升的发展特点；美术学科组织创意绘画活动，锻炼学生动手能力，提升审美素养；劳动学科以折书签等手工任务为载体，强化学生实践操作能力；道德与法治学科开展生命安全教育，引导学生珍爱时间，树立自我保护意识。</w:t>
      </w:r>
    </w:p>
    <w:p w14:paraId="2E3EB6B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活动侧重知识的综合运用，并未安排全新知识点讲授。学生在探究时间相关内容的过程中，梳理计时工具的发展脉络，体会时间测量方式从粗略到精细的演变过程。同时借助钟面操作、长短时体验等一系列活动，不断加深对时间知识的理解与灵活运用能力。</w:t>
      </w:r>
    </w:p>
    <w:p w14:paraId="78CB729C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四、全面检视成长：构建多元化评价方式</w:t>
      </w:r>
    </w:p>
    <w:p w14:paraId="521A84E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整节课堂中，全体学生参与热情高涨，主动探索时间相关知识，求知欲与探索精神得到充分激发，也在各类体验活动中真切感悟时间的内在价值。在小组合作、自主探究的过程中，学生逐步养成独立思考、动手实践、合作交流、大胆质疑、自我反思的良好学习品质。</w:t>
      </w:r>
    </w:p>
    <w:p w14:paraId="58BDDB4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本次教学始终围绕预设目标稳步推进，兼顾知识生成、学科融合与思维发展，推动数学核心素养在课堂落地生根。活动摒弃了传统 “唯答案、唯分数” 的单一评价模式，建立起过程性、多元化综合评价体系。评价维度不再局限于学生对时间知识的掌握程度，同时重点观察学生探究意识、动手能力、团队协作能力的发展状态，以及惜时观念、安全意识的养成情况。</w:t>
      </w:r>
    </w:p>
    <w:p w14:paraId="5942435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跨学科教学实践取得了良好的课堂效果。在今后的教学工作中，我将持续深耕跨学科融合教学研究，不断创新综合实践活动形式，打破传统课堂的固有局限，让数学教学扎根生活土壤，服务学生全面成长，让课堂知识真正对接现实生活，陪伴学生稳步成长。</w:t>
      </w:r>
    </w:p>
    <w:p w14:paraId="78D0B60E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五、教学反思</w:t>
      </w:r>
    </w:p>
    <w:p w14:paraId="05CB3BD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结合整节跨学科主题活动的课堂表现、学生现场反馈以及课后实践任务完成情况，笔者从活动亮点、现存问题、优化方向三个层面开展全面复盘，为后续同类课程的设计与实施积累实践经验。</w:t>
      </w:r>
    </w:p>
    <w:p w14:paraId="2C58DEF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（一）课堂亮点</w:t>
      </w:r>
    </w:p>
    <w:p w14:paraId="2E84C44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第一，立足真实学情设计活动，精准突破教学重难点。本次教学以前置全域学情调研为基础，所有课堂活动、练习任务均围绕学生暴露的真实问题设计。针对非整点认读薄弱、时间量感不足两大核心问题，采用 “学具操作 + 沉浸式体验” 的组合模式，把抽象知识转化为具象活动，契合低年级学生的认知特点，重难点突破效果显著。</w:t>
      </w:r>
    </w:p>
    <w:p w14:paraId="32F15E40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二，深化学科融合设计，落实多维育人目标。本次课程摆脱了形式化的学科拼凑，将语文、科学、劳动、德育等元素与数学主题深度绑定。计时工具发展史衔接科学探究，课文品读落实情感熏陶，手工活动锻炼实践能力，安全教育贴合校园生活，真正实现 “一科为主、多科赋能”，充分发挥综合实践活动的综合育人价值。</w:t>
      </w:r>
    </w:p>
    <w:p w14:paraId="6E0F8D20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三，推行分层任务设计，践行因材施教理念。课堂体验活动、课后拓展任务均采用分层设计思路，既保障基础薄弱学生夯实课内知识，也为学有余力、兴趣浓厚的学生提供自主创作、拓展探究的空间，兼顾不同层次学生的发展需求。</w:t>
      </w:r>
    </w:p>
    <w:p w14:paraId="0D3138C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（二）存在的问题与不足</w:t>
      </w:r>
    </w:p>
    <w:p w14:paraId="3BAA953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其一，时长体验维度不均衡。课堂重点设计了 1 秒、1 分钟的体验活动，学生感知较为充分，但针对 1 小时的学习仅采用逻辑推理方式，缺少具象化活动支撑。课后交流发现，部分学生依旧无法精准判断 1 小时的实际长度，长时段时间量感的培养存在短板。</w:t>
      </w:r>
    </w:p>
    <w:p w14:paraId="123942A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其二，小组探究参与度不均。在钟面操作、小组讨论环节，少数性格内向的学生处于被动跟随状态，自主表达、主动探究的机会较少，小组合作学习的价值未能完全发挥。</w:t>
      </w:r>
    </w:p>
    <w:p w14:paraId="619A02A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其三，课后实践监管机制不完善。本次布置的数学日记、时光相册、纪念手册三类拓展任务，以家庭自主完成为主，缺少阶段性跟踪与课堂集中展示环节，部分学生存在敷衍完成的现象，课后学习延伸效果打折扣。</w:t>
      </w:r>
    </w:p>
    <w:p w14:paraId="45298F7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其四，学科融合仍有提升空间。部分美术、劳动类活动仅作为课堂调节环节使用，未能进一步挖掘其与时间知识的内在联系，学科融合的深度和关联性有待加强。</w:t>
      </w:r>
    </w:p>
    <w:p w14:paraId="520B6A0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（三）后续优化改进方向</w:t>
      </w:r>
    </w:p>
    <w:p w14:paraId="60741DB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首先，补充长时段专属体验活动。在后续课程设计中，结合课堂作息、课间安排、居家一日作息表等内容，设计 1 小时专项体验任务，引导学生记录一小时内的活动内容，帮助学生建立对 “时” 的直观认知，搭建完整的梯度化时间量感培养体系。</w:t>
      </w:r>
    </w:p>
    <w:p w14:paraId="306A4B7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其次，优化小组合作组织模式。采用异质分组、岗位分工的形式，为每个小组设置记录员、发言人、操作员等专属岗位，确保每位学生都有明确任务，鼓励内向学生主动表达想法，提升全体学生的课堂参与度。</w:t>
      </w:r>
    </w:p>
    <w:p w14:paraId="7433593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再次，完善课后实践管理体系。增设课后成果展示专题课，定期分享学生的数学日记、手工作品、纪念手册，以展示激励的方式调动学生积极性，打通 “课堂学习 — 课后实践” 的完整学习闭环。</w:t>
      </w:r>
    </w:p>
    <w:p w14:paraId="5CEB48B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最后，深化学科融合内涵。重新规划美术、劳动类活动内容，例如以 “我的一天” 为主题绘制时间轴、结合计时规则制作创意钟表等，让艺术、劳动活动与数学时间知识深度结合，推动跨学科融合从形式结合走向内容共生。</w:t>
      </w:r>
    </w:p>
    <w:p w14:paraId="6B12537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从长远发展来看，低段数学跨学科综合实践活动是培育学生核心素养的有效路径。在未来的教学中，我会持续更新教育教学理念，不断打磨活动设计，拓宽课堂教学边界，让数学知识真正融入生活，助力学生数学思维与综合能力持续发展。</w:t>
      </w:r>
      <w:bookmarkStart w:id="0" w:name="_GoBack"/>
      <w:bookmarkEnd w:id="0"/>
    </w:p>
    <w:p w14:paraId="438CEB7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1A46EFB0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参考文献</w:t>
      </w:r>
    </w:p>
    <w:p w14:paraId="73E788DF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[1] 中华人民共和国教育部。义务教育数学课程标准 (2022 年版)[S]. 北京：北京师范大学出版社，2022.</w:t>
      </w:r>
    </w:p>
    <w:p w14:paraId="11327D0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[2] 马云鹏。小学数学核心素养解读与教学实践 [M]. 北京：教育科学出版社，2021.</w:t>
      </w:r>
    </w:p>
    <w:p w14:paraId="3283B4B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[3] 吴正宪。小学数学综合与实践活动设计与实施 [M]. 北京：北京教育出版社，2020.</w:t>
      </w:r>
    </w:p>
    <w:p w14:paraId="5867326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[4] 崔允漷。跨学科学习的理论与实践 [J]. 全球教育展望，2021,50 (05):3-14.</w:t>
      </w:r>
    </w:p>
    <w:p w14:paraId="690A52A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[5] 周玉仁。小学数学教学论 (第 4 版)[M]. 北京：人民教育出版社，2019.</w:t>
      </w:r>
    </w:p>
    <w:p w14:paraId="78DC889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[6] 刘加霞。小学生数学量感的内涵与培养策略 [J]. 中小学数学 (小学 版),2022 (01):1-4.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kNjQ0YzNmNzA3YzI2MzMyMTFhMGY5Zjk4MDQyNDQifQ=="/>
  </w:docVars>
  <w:rsids>
    <w:rsidRoot w:val="00000000"/>
    <w:rsid w:val="03C76B7B"/>
    <w:rsid w:val="0A81714E"/>
    <w:rsid w:val="1462358F"/>
    <w:rsid w:val="1BA84E74"/>
    <w:rsid w:val="1F5570C1"/>
    <w:rsid w:val="25FE7D35"/>
    <w:rsid w:val="28A86A09"/>
    <w:rsid w:val="293B6939"/>
    <w:rsid w:val="2A68414C"/>
    <w:rsid w:val="2F3F4014"/>
    <w:rsid w:val="305F18E8"/>
    <w:rsid w:val="35842DFF"/>
    <w:rsid w:val="415B6E2F"/>
    <w:rsid w:val="4B122147"/>
    <w:rsid w:val="55BE45E8"/>
    <w:rsid w:val="5CAC586B"/>
    <w:rsid w:val="5E385608"/>
    <w:rsid w:val="62C56AF0"/>
    <w:rsid w:val="698F7D93"/>
    <w:rsid w:val="6FBC0526"/>
    <w:rsid w:val="6FF43359"/>
    <w:rsid w:val="709965CC"/>
    <w:rsid w:val="74792A46"/>
    <w:rsid w:val="772E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4897</Words>
  <Characters>4999</Characters>
  <Lines>0</Lines>
  <Paragraphs>0</Paragraphs>
  <TotalTime>148</TotalTime>
  <ScaleCrop>false</ScaleCrop>
  <LinksUpToDate>false</LinksUpToDate>
  <CharactersWithSpaces>5168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2024-06-15T16:12:00Z</dcterms:created>
  <dc:creator>vip</dc:creator>
  <cp:lastModifiedBy>刘萍</cp:lastModifiedBy>
  <dcterms:modified xsi:type="dcterms:W3CDTF">2026-06-09T14:02:43Z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B6F7257B5E474D5796CDA6736A5FDDEF_13</vt:lpwstr>
  </property>
  <property fmtid="{D5CDD505-2E9C-101B-9397-08002B2CF9AE}" pid="4" name="KSOTemplateDocerSaveRecord">
    <vt:lpwstr>eyJoZGlkIjoiZDdhYjZhNWI3M2Q4YmExZTZkYTNlNDU1NWU2ZGY0Y2UiLCJ1c2VySWQiOiIyNTk5NDU1NjMifQ==</vt:lpwstr>
  </property>
</Properties>
</file>